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3C06" w14:textId="77777777" w:rsidR="003C1A4D" w:rsidRPr="00450DF8" w:rsidRDefault="00602CCD" w:rsidP="008E7B65">
      <w:pPr>
        <w:pStyle w:val="NoSpacing"/>
        <w:ind w:left="-720"/>
        <w:rPr>
          <w:rFonts w:cstheme="minorHAnsi"/>
          <w:b/>
          <w:sz w:val="24"/>
          <w:szCs w:val="24"/>
        </w:rPr>
      </w:pPr>
      <w:r>
        <w:rPr>
          <w:rFonts w:cstheme="minorHAnsi"/>
          <w:b/>
          <w:sz w:val="24"/>
          <w:szCs w:val="24"/>
        </w:rPr>
        <w:t>BHARGAV</w:t>
      </w:r>
      <w:r w:rsidR="00450DF8" w:rsidRPr="00450DF8">
        <w:rPr>
          <w:rFonts w:cstheme="minorHAnsi"/>
          <w:b/>
          <w:sz w:val="24"/>
          <w:szCs w:val="24"/>
        </w:rPr>
        <w:t xml:space="preserve"> V</w:t>
      </w:r>
      <w:r w:rsidR="00586666">
        <w:rPr>
          <w:rFonts w:cstheme="minorHAnsi"/>
          <w:b/>
          <w:sz w:val="24"/>
          <w:szCs w:val="24"/>
        </w:rPr>
        <w:t>ALAVALA</w:t>
      </w:r>
    </w:p>
    <w:p w14:paraId="6EC2A3FE" w14:textId="318C2012" w:rsidR="00202710" w:rsidRPr="00450DF8" w:rsidRDefault="00202710" w:rsidP="008E7B65">
      <w:pPr>
        <w:pStyle w:val="NoSpacing"/>
        <w:ind w:left="-720"/>
        <w:rPr>
          <w:rFonts w:cstheme="minorHAnsi"/>
          <w:b/>
          <w:sz w:val="24"/>
          <w:szCs w:val="24"/>
        </w:rPr>
      </w:pPr>
      <w:r w:rsidRPr="00450DF8">
        <w:rPr>
          <w:rFonts w:cstheme="minorHAnsi"/>
          <w:b/>
          <w:sz w:val="24"/>
          <w:szCs w:val="24"/>
        </w:rPr>
        <w:t xml:space="preserve">Sr. SAP </w:t>
      </w:r>
      <w:r w:rsidR="004748D4">
        <w:rPr>
          <w:rFonts w:cstheme="minorHAnsi"/>
          <w:b/>
          <w:sz w:val="24"/>
          <w:szCs w:val="24"/>
        </w:rPr>
        <w:t>FICO</w:t>
      </w:r>
      <w:r w:rsidRPr="00450DF8">
        <w:rPr>
          <w:rFonts w:cstheme="minorHAnsi"/>
          <w:b/>
          <w:sz w:val="24"/>
          <w:szCs w:val="24"/>
        </w:rPr>
        <w:t xml:space="preserve"> Consultant</w:t>
      </w:r>
    </w:p>
    <w:p w14:paraId="3C1A442E" w14:textId="25692444" w:rsidR="003C1A4D" w:rsidRPr="00450DF8" w:rsidRDefault="00202710" w:rsidP="008E7B65">
      <w:pPr>
        <w:pStyle w:val="NoSpacing"/>
        <w:ind w:left="-720"/>
        <w:rPr>
          <w:rFonts w:cstheme="minorHAnsi"/>
          <w:b/>
          <w:sz w:val="24"/>
          <w:szCs w:val="24"/>
        </w:rPr>
      </w:pPr>
      <w:r w:rsidRPr="00450DF8">
        <w:rPr>
          <w:rFonts w:cstheme="minorHAnsi"/>
          <w:b/>
          <w:sz w:val="24"/>
          <w:szCs w:val="24"/>
        </w:rPr>
        <w:t>(</w:t>
      </w:r>
      <w:r w:rsidR="00AB208E" w:rsidRPr="00450DF8">
        <w:rPr>
          <w:rFonts w:cstheme="minorHAnsi"/>
          <w:b/>
          <w:sz w:val="24"/>
          <w:szCs w:val="24"/>
        </w:rPr>
        <w:t>8</w:t>
      </w:r>
      <w:r w:rsidR="004748D4">
        <w:rPr>
          <w:rFonts w:cstheme="minorHAnsi"/>
          <w:b/>
          <w:sz w:val="24"/>
          <w:szCs w:val="24"/>
        </w:rPr>
        <w:t>60</w:t>
      </w:r>
      <w:r w:rsidRPr="00450DF8">
        <w:rPr>
          <w:rFonts w:cstheme="minorHAnsi"/>
          <w:b/>
          <w:sz w:val="24"/>
          <w:szCs w:val="24"/>
        </w:rPr>
        <w:t>)</w:t>
      </w:r>
      <w:r w:rsidR="00AB208E" w:rsidRPr="00450DF8">
        <w:rPr>
          <w:rFonts w:cstheme="minorHAnsi"/>
          <w:b/>
          <w:sz w:val="24"/>
          <w:szCs w:val="24"/>
        </w:rPr>
        <w:t>-</w:t>
      </w:r>
      <w:r w:rsidR="004748D4">
        <w:rPr>
          <w:rFonts w:cstheme="minorHAnsi"/>
          <w:b/>
          <w:sz w:val="24"/>
          <w:szCs w:val="24"/>
        </w:rPr>
        <w:t>656</w:t>
      </w:r>
      <w:r w:rsidR="00AB208E" w:rsidRPr="00450DF8">
        <w:rPr>
          <w:rFonts w:cstheme="minorHAnsi"/>
          <w:b/>
          <w:sz w:val="24"/>
          <w:szCs w:val="24"/>
        </w:rPr>
        <w:t>-</w:t>
      </w:r>
      <w:r w:rsidR="004748D4">
        <w:rPr>
          <w:rFonts w:cstheme="minorHAnsi"/>
          <w:b/>
          <w:sz w:val="24"/>
          <w:szCs w:val="24"/>
        </w:rPr>
        <w:t>5751</w:t>
      </w:r>
    </w:p>
    <w:p w14:paraId="56B66AC2" w14:textId="6737E974" w:rsidR="00202710" w:rsidRPr="00450DF8" w:rsidRDefault="00000000" w:rsidP="008E7B65">
      <w:pPr>
        <w:pStyle w:val="NoSpacing"/>
        <w:ind w:left="-720"/>
        <w:rPr>
          <w:rStyle w:val="Hyperlink"/>
          <w:rFonts w:cstheme="minorHAnsi"/>
          <w:b/>
          <w:sz w:val="24"/>
          <w:szCs w:val="24"/>
        </w:rPr>
      </w:pPr>
      <w:hyperlink r:id="rId7" w:history="1">
        <w:r w:rsidR="004748D4" w:rsidRPr="00A17D1C">
          <w:rPr>
            <w:rStyle w:val="Hyperlink"/>
            <w:rFonts w:cstheme="minorHAnsi"/>
            <w:b/>
            <w:sz w:val="24"/>
            <w:szCs w:val="24"/>
          </w:rPr>
          <w:t>bhargav.sapficoconsultant@gmail.com</w:t>
        </w:r>
      </w:hyperlink>
    </w:p>
    <w:p w14:paraId="2F2A6A59" w14:textId="77777777" w:rsidR="008E7B65" w:rsidRPr="00450DF8" w:rsidRDefault="008E7B65" w:rsidP="008E7B65">
      <w:pPr>
        <w:pStyle w:val="NoSpacing"/>
        <w:pBdr>
          <w:bottom w:val="single" w:sz="4" w:space="1" w:color="auto"/>
        </w:pBdr>
        <w:ind w:left="-720"/>
        <w:rPr>
          <w:rFonts w:cstheme="minorHAnsi"/>
          <w:sz w:val="24"/>
          <w:szCs w:val="24"/>
        </w:rPr>
      </w:pPr>
    </w:p>
    <w:p w14:paraId="093E91F5" w14:textId="77777777" w:rsidR="00E331D5" w:rsidRPr="00450DF8" w:rsidRDefault="00B01BD3" w:rsidP="00E331D5">
      <w:pPr>
        <w:tabs>
          <w:tab w:val="left" w:pos="360"/>
        </w:tabs>
        <w:spacing w:line="240" w:lineRule="auto"/>
        <w:ind w:left="360" w:right="-720" w:hanging="1080"/>
        <w:jc w:val="both"/>
        <w:rPr>
          <w:rFonts w:cstheme="minorHAnsi"/>
          <w:b/>
          <w:sz w:val="24"/>
          <w:szCs w:val="24"/>
          <w:u w:val="single"/>
        </w:rPr>
      </w:pPr>
      <w:r>
        <w:rPr>
          <w:rFonts w:cstheme="minorHAnsi"/>
          <w:b/>
          <w:sz w:val="24"/>
          <w:szCs w:val="24"/>
          <w:u w:val="single"/>
        </w:rPr>
        <w:t>Professional Summary</w:t>
      </w:r>
    </w:p>
    <w:p w14:paraId="476A450A" w14:textId="5AD99890" w:rsidR="00051147" w:rsidRPr="00051147" w:rsidRDefault="00051147" w:rsidP="006C780E">
      <w:pPr>
        <w:numPr>
          <w:ilvl w:val="0"/>
          <w:numId w:val="24"/>
        </w:numPr>
        <w:tabs>
          <w:tab w:val="left" w:pos="360"/>
        </w:tabs>
        <w:spacing w:line="240" w:lineRule="auto"/>
        <w:ind w:left="0" w:firstLine="0"/>
        <w:jc w:val="both"/>
        <w:rPr>
          <w:sz w:val="24"/>
          <w:szCs w:val="24"/>
          <w:u w:val="single"/>
        </w:rPr>
      </w:pPr>
      <w:r w:rsidRPr="759DD73C">
        <w:rPr>
          <w:sz w:val="24"/>
          <w:szCs w:val="24"/>
        </w:rPr>
        <w:t xml:space="preserve">Experienced SAP FICO Functional consultant with </w:t>
      </w:r>
      <w:r w:rsidR="00E20423" w:rsidRPr="759DD73C">
        <w:rPr>
          <w:sz w:val="24"/>
          <w:szCs w:val="24"/>
        </w:rPr>
        <w:t>about</w:t>
      </w:r>
      <w:r w:rsidRPr="759DD73C">
        <w:rPr>
          <w:sz w:val="24"/>
          <w:szCs w:val="24"/>
        </w:rPr>
        <w:t xml:space="preserve"> </w:t>
      </w:r>
      <w:r w:rsidR="00E20423" w:rsidRPr="759DD73C">
        <w:rPr>
          <w:sz w:val="24"/>
          <w:szCs w:val="24"/>
        </w:rPr>
        <w:t>8</w:t>
      </w:r>
      <w:r w:rsidR="4ECB6FDB" w:rsidRPr="759DD73C">
        <w:rPr>
          <w:sz w:val="24"/>
          <w:szCs w:val="24"/>
        </w:rPr>
        <w:t>+</w:t>
      </w:r>
      <w:r w:rsidRPr="759DD73C">
        <w:rPr>
          <w:sz w:val="24"/>
          <w:szCs w:val="24"/>
        </w:rPr>
        <w:t xml:space="preserve"> years of implementation and configuration experience in FI and Co module</w:t>
      </w:r>
      <w:r w:rsidR="00B1396A" w:rsidRPr="759DD73C">
        <w:rPr>
          <w:sz w:val="24"/>
          <w:szCs w:val="24"/>
        </w:rPr>
        <w:t>, SAP S4 HANA Central Finance FICO</w:t>
      </w:r>
      <w:r w:rsidRPr="759DD73C">
        <w:rPr>
          <w:sz w:val="24"/>
          <w:szCs w:val="24"/>
        </w:rPr>
        <w:t>.</w:t>
      </w:r>
    </w:p>
    <w:p w14:paraId="52E75B69" w14:textId="288F5300"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Involved in </w:t>
      </w:r>
      <w:r w:rsidR="00F36241">
        <w:rPr>
          <w:sz w:val="24"/>
          <w:szCs w:val="24"/>
        </w:rPr>
        <w:t xml:space="preserve">multiple </w:t>
      </w:r>
      <w:r w:rsidRPr="00051147">
        <w:rPr>
          <w:sz w:val="24"/>
          <w:szCs w:val="24"/>
        </w:rPr>
        <w:t xml:space="preserve">full life cycle implementations, upgrades &amp; production support projects, participated in all phases of </w:t>
      </w:r>
      <w:r w:rsidRPr="00051147">
        <w:rPr>
          <w:b/>
          <w:sz w:val="24"/>
          <w:szCs w:val="24"/>
        </w:rPr>
        <w:t>ASAP Methodology</w:t>
      </w:r>
      <w:r w:rsidRPr="00051147">
        <w:rPr>
          <w:sz w:val="24"/>
          <w:szCs w:val="24"/>
        </w:rPr>
        <w:t xml:space="preserve">, </w:t>
      </w:r>
      <w:r w:rsidRPr="00051147">
        <w:rPr>
          <w:b/>
          <w:sz w:val="24"/>
          <w:szCs w:val="24"/>
        </w:rPr>
        <w:t>Blue-Printing</w:t>
      </w:r>
      <w:r w:rsidRPr="00051147">
        <w:rPr>
          <w:sz w:val="24"/>
          <w:szCs w:val="24"/>
        </w:rPr>
        <w:t>.</w:t>
      </w:r>
    </w:p>
    <w:p w14:paraId="10AAAFA0"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Experience in Analyzing business requirements, Configuration, Process mapping, Testing, Documentation and End User Training.</w:t>
      </w:r>
    </w:p>
    <w:p w14:paraId="7F2056DA" w14:textId="11D1B465" w:rsid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Involved with </w:t>
      </w:r>
      <w:r w:rsidRPr="00051147">
        <w:rPr>
          <w:b/>
          <w:sz w:val="24"/>
          <w:szCs w:val="24"/>
        </w:rPr>
        <w:t>Business Process</w:t>
      </w:r>
      <w:r w:rsidRPr="00051147">
        <w:rPr>
          <w:sz w:val="24"/>
          <w:szCs w:val="24"/>
        </w:rPr>
        <w:t xml:space="preserve"> re-engineering/process improvement, </w:t>
      </w:r>
      <w:r w:rsidR="00913AC8" w:rsidRPr="00051147">
        <w:rPr>
          <w:b/>
          <w:sz w:val="24"/>
          <w:szCs w:val="24"/>
        </w:rPr>
        <w:t>multitask</w:t>
      </w:r>
      <w:r w:rsidRPr="00051147">
        <w:rPr>
          <w:b/>
          <w:sz w:val="24"/>
          <w:szCs w:val="24"/>
        </w:rPr>
        <w:t xml:space="preserve"> oriented</w:t>
      </w:r>
      <w:r w:rsidRPr="00051147">
        <w:rPr>
          <w:sz w:val="24"/>
          <w:szCs w:val="24"/>
        </w:rPr>
        <w:t xml:space="preserve"> and the ability to prioritize to meet deadlines.</w:t>
      </w:r>
    </w:p>
    <w:p w14:paraId="71C8BF4D" w14:textId="49AB73CA" w:rsidR="00B1396A" w:rsidRPr="00051147" w:rsidRDefault="00B1396A" w:rsidP="006C780E">
      <w:pPr>
        <w:numPr>
          <w:ilvl w:val="0"/>
          <w:numId w:val="24"/>
        </w:numPr>
        <w:tabs>
          <w:tab w:val="left" w:pos="360"/>
        </w:tabs>
        <w:spacing w:line="240" w:lineRule="auto"/>
        <w:ind w:left="0" w:firstLine="0"/>
        <w:jc w:val="both"/>
        <w:rPr>
          <w:b/>
          <w:bCs/>
          <w:sz w:val="24"/>
          <w:szCs w:val="24"/>
        </w:rPr>
      </w:pPr>
      <w:r w:rsidRPr="00B1396A">
        <w:rPr>
          <w:sz w:val="24"/>
          <w:szCs w:val="24"/>
        </w:rPr>
        <w:t xml:space="preserve">Knowledge of </w:t>
      </w:r>
      <w:r w:rsidRPr="00B1396A">
        <w:rPr>
          <w:b/>
          <w:bCs/>
          <w:sz w:val="24"/>
          <w:szCs w:val="24"/>
        </w:rPr>
        <w:t>S4 HANA Finance Enterprise Management</w:t>
      </w:r>
      <w:r w:rsidRPr="00B1396A">
        <w:rPr>
          <w:sz w:val="24"/>
          <w:szCs w:val="24"/>
        </w:rPr>
        <w:t xml:space="preserve"> 1</w:t>
      </w:r>
      <w:r w:rsidR="009075B2">
        <w:rPr>
          <w:sz w:val="24"/>
          <w:szCs w:val="24"/>
        </w:rPr>
        <w:t>909</w:t>
      </w:r>
      <w:r w:rsidRPr="00B1396A">
        <w:rPr>
          <w:sz w:val="24"/>
          <w:szCs w:val="24"/>
        </w:rPr>
        <w:t xml:space="preserve"> and </w:t>
      </w:r>
      <w:r w:rsidRPr="00B1396A">
        <w:rPr>
          <w:b/>
          <w:bCs/>
          <w:sz w:val="24"/>
          <w:szCs w:val="24"/>
        </w:rPr>
        <w:t>Central Finance.</w:t>
      </w:r>
    </w:p>
    <w:p w14:paraId="16B0DF36" w14:textId="1D3A79B4"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Worked in the areas of </w:t>
      </w:r>
      <w:r w:rsidRPr="00051147">
        <w:rPr>
          <w:b/>
          <w:sz w:val="24"/>
          <w:szCs w:val="24"/>
        </w:rPr>
        <w:t>FI-GL</w:t>
      </w:r>
      <w:r w:rsidRPr="00051147">
        <w:rPr>
          <w:sz w:val="24"/>
          <w:szCs w:val="24"/>
        </w:rPr>
        <w:t xml:space="preserve"> transactions and configuring accounts for </w:t>
      </w:r>
      <w:r w:rsidRPr="00051147">
        <w:rPr>
          <w:b/>
          <w:sz w:val="24"/>
          <w:szCs w:val="24"/>
        </w:rPr>
        <w:t>General Ledger (G/L)</w:t>
      </w:r>
      <w:r w:rsidRPr="00051147">
        <w:rPr>
          <w:sz w:val="24"/>
          <w:szCs w:val="24"/>
        </w:rPr>
        <w:t>,</w:t>
      </w:r>
      <w:r w:rsidRPr="00051147">
        <w:rPr>
          <w:b/>
          <w:sz w:val="24"/>
          <w:szCs w:val="24"/>
        </w:rPr>
        <w:t xml:space="preserve"> Accounts Payable (A/P)</w:t>
      </w:r>
      <w:r w:rsidRPr="00051147">
        <w:rPr>
          <w:sz w:val="24"/>
          <w:szCs w:val="24"/>
        </w:rPr>
        <w:t xml:space="preserve">, </w:t>
      </w:r>
      <w:r w:rsidRPr="00051147">
        <w:rPr>
          <w:b/>
          <w:sz w:val="24"/>
          <w:szCs w:val="24"/>
        </w:rPr>
        <w:t>Accounts Receivable (A/R)</w:t>
      </w:r>
      <w:r w:rsidRPr="00051147">
        <w:rPr>
          <w:sz w:val="24"/>
          <w:szCs w:val="24"/>
        </w:rPr>
        <w:t xml:space="preserve">, </w:t>
      </w:r>
      <w:r w:rsidRPr="00051147">
        <w:rPr>
          <w:b/>
          <w:sz w:val="24"/>
          <w:szCs w:val="24"/>
        </w:rPr>
        <w:t>Asset Accounting (A/A)</w:t>
      </w:r>
      <w:r w:rsidRPr="00051147">
        <w:rPr>
          <w:sz w:val="24"/>
          <w:szCs w:val="24"/>
        </w:rPr>
        <w:t xml:space="preserve"> and </w:t>
      </w:r>
      <w:r w:rsidRPr="00051147">
        <w:rPr>
          <w:b/>
          <w:sz w:val="24"/>
          <w:szCs w:val="24"/>
        </w:rPr>
        <w:t>Controlling (CO)</w:t>
      </w:r>
      <w:r w:rsidRPr="00051147">
        <w:rPr>
          <w:sz w:val="24"/>
          <w:szCs w:val="24"/>
        </w:rPr>
        <w:t>.</w:t>
      </w:r>
      <w:r w:rsidR="00D831C9">
        <w:rPr>
          <w:sz w:val="24"/>
          <w:szCs w:val="24"/>
        </w:rPr>
        <w:t xml:space="preserve"> Extensive work experience with </w:t>
      </w:r>
      <w:r w:rsidR="00D831C9">
        <w:rPr>
          <w:b/>
          <w:bCs/>
          <w:sz w:val="24"/>
          <w:szCs w:val="24"/>
        </w:rPr>
        <w:t>Coupa, Ariba, Concur &amp; Aravo</w:t>
      </w:r>
      <w:r w:rsidR="00D831C9">
        <w:rPr>
          <w:sz w:val="24"/>
          <w:szCs w:val="24"/>
        </w:rPr>
        <w:t>.</w:t>
      </w:r>
    </w:p>
    <w:p w14:paraId="1A6FD164"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Responsible for </w:t>
      </w:r>
      <w:r w:rsidRPr="00051147">
        <w:rPr>
          <w:b/>
          <w:bCs/>
          <w:sz w:val="24"/>
          <w:szCs w:val="24"/>
        </w:rPr>
        <w:t>I</w:t>
      </w:r>
      <w:r w:rsidRPr="00051147">
        <w:rPr>
          <w:b/>
          <w:sz w:val="24"/>
          <w:szCs w:val="24"/>
        </w:rPr>
        <w:t>nbound/Outbound process House Banks, Bills of Exchange, Manual &amp; Electronic Bank Statement.</w:t>
      </w:r>
    </w:p>
    <w:p w14:paraId="4EC0BAB3"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Worked on</w:t>
      </w:r>
      <w:r w:rsidRPr="00051147">
        <w:rPr>
          <w:b/>
          <w:sz w:val="24"/>
          <w:szCs w:val="24"/>
        </w:rPr>
        <w:t xml:space="preserve"> Lockbox Processing, electronic funds transfer and Bank statement processing, Exchange Rates, and Translation Ratios, Bank reconciliation and Cash journal.</w:t>
      </w:r>
    </w:p>
    <w:p w14:paraId="52C748E8"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Expertise in creating Company code, </w:t>
      </w:r>
      <w:r w:rsidRPr="00051147">
        <w:rPr>
          <w:b/>
          <w:sz w:val="24"/>
          <w:szCs w:val="24"/>
        </w:rPr>
        <w:t>Posting Period Variant</w:t>
      </w:r>
      <w:r w:rsidRPr="00051147">
        <w:rPr>
          <w:sz w:val="24"/>
          <w:szCs w:val="24"/>
        </w:rPr>
        <w:t xml:space="preserve">, Assigned </w:t>
      </w:r>
      <w:r w:rsidRPr="00051147">
        <w:rPr>
          <w:b/>
          <w:sz w:val="24"/>
          <w:szCs w:val="24"/>
        </w:rPr>
        <w:t>document number</w:t>
      </w:r>
      <w:r w:rsidRPr="00051147">
        <w:rPr>
          <w:sz w:val="24"/>
          <w:szCs w:val="24"/>
        </w:rPr>
        <w:t xml:space="preserve"> </w:t>
      </w:r>
      <w:r w:rsidRPr="00051147">
        <w:rPr>
          <w:b/>
          <w:sz w:val="24"/>
          <w:szCs w:val="24"/>
        </w:rPr>
        <w:t>ranges</w:t>
      </w:r>
      <w:r w:rsidRPr="00051147">
        <w:rPr>
          <w:sz w:val="24"/>
          <w:szCs w:val="24"/>
        </w:rPr>
        <w:t xml:space="preserve">, </w:t>
      </w:r>
      <w:r w:rsidRPr="00051147">
        <w:rPr>
          <w:b/>
          <w:sz w:val="24"/>
          <w:szCs w:val="24"/>
        </w:rPr>
        <w:t>Tolerance groups</w:t>
      </w:r>
      <w:r w:rsidRPr="00051147">
        <w:rPr>
          <w:sz w:val="24"/>
          <w:szCs w:val="24"/>
        </w:rPr>
        <w:t xml:space="preserve"> for customers, G/L accounts and users.</w:t>
      </w:r>
    </w:p>
    <w:p w14:paraId="2226B109" w14:textId="77777777" w:rsidR="001217CC" w:rsidRDefault="00051147" w:rsidP="001217CC">
      <w:pPr>
        <w:numPr>
          <w:ilvl w:val="0"/>
          <w:numId w:val="24"/>
        </w:numPr>
        <w:tabs>
          <w:tab w:val="left" w:pos="360"/>
        </w:tabs>
        <w:spacing w:line="240" w:lineRule="auto"/>
        <w:ind w:left="0" w:firstLine="0"/>
        <w:jc w:val="both"/>
        <w:rPr>
          <w:sz w:val="24"/>
          <w:szCs w:val="24"/>
        </w:rPr>
      </w:pPr>
      <w:r w:rsidRPr="00051147">
        <w:rPr>
          <w:sz w:val="24"/>
          <w:szCs w:val="24"/>
        </w:rPr>
        <w:t xml:space="preserve">Define required customizing in Accounts Payable. Configured for </w:t>
      </w:r>
      <w:r w:rsidRPr="00051147">
        <w:rPr>
          <w:b/>
          <w:sz w:val="24"/>
          <w:szCs w:val="24"/>
        </w:rPr>
        <w:t>Payment terms</w:t>
      </w:r>
      <w:r w:rsidRPr="00051147">
        <w:rPr>
          <w:sz w:val="24"/>
          <w:szCs w:val="24"/>
        </w:rPr>
        <w:t xml:space="preserve">, Vendor Groups, Number Ranges, and </w:t>
      </w:r>
      <w:r w:rsidRPr="00051147">
        <w:rPr>
          <w:b/>
          <w:sz w:val="24"/>
          <w:szCs w:val="24"/>
        </w:rPr>
        <w:t>Automatic Payment Program</w:t>
      </w:r>
      <w:r w:rsidRPr="00051147">
        <w:rPr>
          <w:sz w:val="24"/>
          <w:szCs w:val="24"/>
        </w:rPr>
        <w:t>.</w:t>
      </w:r>
    </w:p>
    <w:p w14:paraId="667CFD2B" w14:textId="41627000" w:rsidR="001217CC" w:rsidRPr="001217CC" w:rsidRDefault="001217CC" w:rsidP="001217CC">
      <w:pPr>
        <w:numPr>
          <w:ilvl w:val="0"/>
          <w:numId w:val="24"/>
        </w:numPr>
        <w:tabs>
          <w:tab w:val="left" w:pos="360"/>
        </w:tabs>
        <w:spacing w:line="240" w:lineRule="auto"/>
        <w:ind w:left="0" w:firstLine="0"/>
        <w:jc w:val="both"/>
        <w:rPr>
          <w:sz w:val="24"/>
          <w:szCs w:val="24"/>
        </w:rPr>
      </w:pPr>
      <w:r w:rsidRPr="001217CC">
        <w:rPr>
          <w:sz w:val="24"/>
          <w:szCs w:val="24"/>
        </w:rPr>
        <w:t xml:space="preserve">Knowledge and experience in all aspects of </w:t>
      </w:r>
      <w:r w:rsidRPr="001217CC">
        <w:rPr>
          <w:b/>
          <w:sz w:val="24"/>
          <w:szCs w:val="24"/>
        </w:rPr>
        <w:t>RTR</w:t>
      </w:r>
      <w:r w:rsidRPr="001217CC">
        <w:rPr>
          <w:sz w:val="24"/>
          <w:szCs w:val="24"/>
        </w:rPr>
        <w:t xml:space="preserve"> (Record to Report), </w:t>
      </w:r>
      <w:r w:rsidRPr="001217CC">
        <w:rPr>
          <w:b/>
          <w:sz w:val="24"/>
          <w:szCs w:val="24"/>
        </w:rPr>
        <w:t>PTP</w:t>
      </w:r>
      <w:r w:rsidRPr="001217CC">
        <w:rPr>
          <w:sz w:val="24"/>
          <w:szCs w:val="24"/>
        </w:rPr>
        <w:t xml:space="preserve"> (Procure to Pay) and </w:t>
      </w:r>
      <w:r w:rsidRPr="001217CC">
        <w:rPr>
          <w:b/>
          <w:sz w:val="24"/>
          <w:szCs w:val="24"/>
        </w:rPr>
        <w:t>OTC</w:t>
      </w:r>
      <w:r w:rsidRPr="001217CC">
        <w:rPr>
          <w:sz w:val="24"/>
          <w:szCs w:val="24"/>
        </w:rPr>
        <w:t xml:space="preserve"> (Order to Cash).</w:t>
      </w:r>
    </w:p>
    <w:p w14:paraId="642C3C87"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Created &amp; Maintained Customer Master Data along with, </w:t>
      </w:r>
      <w:r w:rsidRPr="00051147">
        <w:rPr>
          <w:b/>
          <w:sz w:val="24"/>
          <w:szCs w:val="24"/>
        </w:rPr>
        <w:t>Customer Groups</w:t>
      </w:r>
      <w:r w:rsidRPr="00051147">
        <w:rPr>
          <w:sz w:val="24"/>
          <w:szCs w:val="24"/>
        </w:rPr>
        <w:t xml:space="preserve">, Payment Terms, Reporting, </w:t>
      </w:r>
      <w:r w:rsidRPr="00051147">
        <w:rPr>
          <w:b/>
          <w:sz w:val="24"/>
          <w:szCs w:val="24"/>
        </w:rPr>
        <w:t>Dunning</w:t>
      </w:r>
      <w:r w:rsidRPr="00051147">
        <w:rPr>
          <w:sz w:val="24"/>
          <w:szCs w:val="24"/>
        </w:rPr>
        <w:t xml:space="preserve">, </w:t>
      </w:r>
      <w:r w:rsidRPr="00051147">
        <w:rPr>
          <w:b/>
          <w:sz w:val="24"/>
          <w:szCs w:val="24"/>
        </w:rPr>
        <w:t>Down Payment</w:t>
      </w:r>
      <w:r w:rsidRPr="00051147">
        <w:rPr>
          <w:sz w:val="24"/>
          <w:szCs w:val="24"/>
        </w:rPr>
        <w:t xml:space="preserve">, </w:t>
      </w:r>
      <w:r w:rsidRPr="00051147">
        <w:rPr>
          <w:b/>
          <w:sz w:val="24"/>
          <w:szCs w:val="24"/>
        </w:rPr>
        <w:t>Discount</w:t>
      </w:r>
      <w:r w:rsidRPr="00051147">
        <w:rPr>
          <w:sz w:val="24"/>
          <w:szCs w:val="24"/>
        </w:rPr>
        <w:t xml:space="preserve">, </w:t>
      </w:r>
      <w:r w:rsidRPr="00051147">
        <w:rPr>
          <w:b/>
          <w:sz w:val="24"/>
          <w:szCs w:val="24"/>
        </w:rPr>
        <w:t>Over and Under Payment</w:t>
      </w:r>
      <w:r w:rsidRPr="00051147">
        <w:rPr>
          <w:sz w:val="24"/>
          <w:szCs w:val="24"/>
        </w:rPr>
        <w:t>.</w:t>
      </w:r>
    </w:p>
    <w:p w14:paraId="72471C20" w14:textId="50CDED99" w:rsidR="00C376A3" w:rsidRDefault="12FF9CBE" w:rsidP="00C376A3">
      <w:pPr>
        <w:numPr>
          <w:ilvl w:val="0"/>
          <w:numId w:val="24"/>
        </w:numPr>
        <w:tabs>
          <w:tab w:val="left" w:pos="360"/>
        </w:tabs>
        <w:spacing w:line="240" w:lineRule="auto"/>
        <w:ind w:left="0" w:firstLine="0"/>
        <w:jc w:val="both"/>
        <w:rPr>
          <w:sz w:val="24"/>
          <w:szCs w:val="24"/>
        </w:rPr>
      </w:pPr>
      <w:r w:rsidRPr="12FF9CBE">
        <w:rPr>
          <w:sz w:val="24"/>
          <w:szCs w:val="24"/>
        </w:rPr>
        <w:t xml:space="preserve">Worked on Configurations in </w:t>
      </w:r>
      <w:r w:rsidRPr="12FF9CBE">
        <w:rPr>
          <w:b/>
          <w:bCs/>
          <w:sz w:val="24"/>
          <w:szCs w:val="24"/>
        </w:rPr>
        <w:t>Assets</w:t>
      </w:r>
      <w:r w:rsidRPr="12FF9CBE">
        <w:rPr>
          <w:sz w:val="24"/>
          <w:szCs w:val="24"/>
        </w:rPr>
        <w:t xml:space="preserve"> like, copying reference Chart of Depreciation, made required configuration for account determination, </w:t>
      </w:r>
      <w:r w:rsidRPr="12FF9CBE">
        <w:rPr>
          <w:b/>
          <w:bCs/>
          <w:sz w:val="24"/>
          <w:szCs w:val="24"/>
        </w:rPr>
        <w:t>asset classes</w:t>
      </w:r>
      <w:r w:rsidRPr="12FF9CBE">
        <w:rPr>
          <w:sz w:val="24"/>
          <w:szCs w:val="24"/>
        </w:rPr>
        <w:t>, screen layout rules.</w:t>
      </w:r>
    </w:p>
    <w:p w14:paraId="0CA21CA8" w14:textId="2DE4B7B4" w:rsidR="00E66937" w:rsidRDefault="00E66937" w:rsidP="00C376A3">
      <w:pPr>
        <w:numPr>
          <w:ilvl w:val="0"/>
          <w:numId w:val="24"/>
        </w:numPr>
        <w:tabs>
          <w:tab w:val="left" w:pos="360"/>
        </w:tabs>
        <w:spacing w:line="240" w:lineRule="auto"/>
        <w:ind w:left="0" w:firstLine="0"/>
        <w:jc w:val="both"/>
        <w:rPr>
          <w:sz w:val="24"/>
          <w:szCs w:val="24"/>
        </w:rPr>
      </w:pPr>
      <w:r w:rsidRPr="005172A4">
        <w:rPr>
          <w:b/>
          <w:bCs/>
          <w:sz w:val="24"/>
          <w:szCs w:val="24"/>
        </w:rPr>
        <w:t>Operational/Management Reporting</w:t>
      </w:r>
      <w:r>
        <w:rPr>
          <w:sz w:val="24"/>
          <w:szCs w:val="24"/>
        </w:rPr>
        <w:t xml:space="preserve"> using </w:t>
      </w:r>
      <w:r w:rsidRPr="005172A4">
        <w:rPr>
          <w:b/>
          <w:bCs/>
          <w:sz w:val="24"/>
          <w:szCs w:val="24"/>
        </w:rPr>
        <w:t>SAP Fiori &amp; SAP HANA Live</w:t>
      </w:r>
      <w:r>
        <w:rPr>
          <w:sz w:val="24"/>
          <w:szCs w:val="24"/>
        </w:rPr>
        <w:t>.</w:t>
      </w:r>
    </w:p>
    <w:p w14:paraId="3A6847B6" w14:textId="18D46A12" w:rsidR="005172A4" w:rsidRPr="005172A4" w:rsidRDefault="005172A4" w:rsidP="00C376A3">
      <w:pPr>
        <w:numPr>
          <w:ilvl w:val="0"/>
          <w:numId w:val="24"/>
        </w:numPr>
        <w:tabs>
          <w:tab w:val="left" w:pos="360"/>
        </w:tabs>
        <w:spacing w:line="240" w:lineRule="auto"/>
        <w:ind w:left="0" w:firstLine="0"/>
        <w:jc w:val="both"/>
        <w:rPr>
          <w:sz w:val="24"/>
          <w:szCs w:val="24"/>
        </w:rPr>
      </w:pPr>
      <w:r w:rsidRPr="005172A4">
        <w:rPr>
          <w:sz w:val="24"/>
          <w:szCs w:val="24"/>
        </w:rPr>
        <w:t>Integration of SAP Enterprise with Fiori and experience of ODATA.</w:t>
      </w:r>
    </w:p>
    <w:p w14:paraId="3D430A2C" w14:textId="02AFECD9" w:rsidR="00C376A3" w:rsidRDefault="12FF9CBE" w:rsidP="00C376A3">
      <w:pPr>
        <w:numPr>
          <w:ilvl w:val="0"/>
          <w:numId w:val="24"/>
        </w:numPr>
        <w:tabs>
          <w:tab w:val="left" w:pos="360"/>
        </w:tabs>
        <w:spacing w:line="240" w:lineRule="auto"/>
        <w:ind w:left="0" w:firstLine="0"/>
        <w:jc w:val="both"/>
        <w:rPr>
          <w:sz w:val="24"/>
          <w:szCs w:val="24"/>
        </w:rPr>
      </w:pPr>
      <w:r w:rsidRPr="12FF9CBE">
        <w:rPr>
          <w:b/>
          <w:bCs/>
          <w:sz w:val="24"/>
          <w:szCs w:val="24"/>
        </w:rPr>
        <w:lastRenderedPageBreak/>
        <w:t>Ariba Upstream</w:t>
      </w:r>
      <w:r w:rsidRPr="12FF9CBE">
        <w:rPr>
          <w:sz w:val="24"/>
          <w:szCs w:val="24"/>
        </w:rPr>
        <w:t xml:space="preserve"> capabilities include </w:t>
      </w:r>
      <w:r w:rsidRPr="12FF9CBE">
        <w:rPr>
          <w:b/>
          <w:bCs/>
          <w:sz w:val="24"/>
          <w:szCs w:val="24"/>
        </w:rPr>
        <w:t>Ariba Spend Visibility, Ariba Sourcing, Ariba Contract Management, Ariba Supplier Information</w:t>
      </w:r>
      <w:r w:rsidRPr="12FF9CBE">
        <w:rPr>
          <w:sz w:val="24"/>
          <w:szCs w:val="24"/>
        </w:rPr>
        <w:t xml:space="preserve"> &amp; Performance Management.</w:t>
      </w:r>
    </w:p>
    <w:p w14:paraId="067B17FF" w14:textId="30D38286" w:rsidR="00C376A3" w:rsidRPr="00C376A3" w:rsidRDefault="00C376A3" w:rsidP="00C376A3">
      <w:pPr>
        <w:numPr>
          <w:ilvl w:val="0"/>
          <w:numId w:val="24"/>
        </w:numPr>
        <w:tabs>
          <w:tab w:val="left" w:pos="360"/>
        </w:tabs>
        <w:spacing w:line="240" w:lineRule="auto"/>
        <w:ind w:left="0" w:firstLine="0"/>
        <w:jc w:val="both"/>
        <w:rPr>
          <w:sz w:val="24"/>
          <w:szCs w:val="24"/>
        </w:rPr>
      </w:pPr>
      <w:r w:rsidRPr="00C376A3">
        <w:rPr>
          <w:b/>
          <w:bCs/>
          <w:sz w:val="24"/>
          <w:szCs w:val="24"/>
        </w:rPr>
        <w:t>Ariba Downstream</w:t>
      </w:r>
      <w:r w:rsidRPr="00C376A3">
        <w:rPr>
          <w:sz w:val="24"/>
          <w:szCs w:val="24"/>
        </w:rPr>
        <w:t xml:space="preserve"> capabilities including </w:t>
      </w:r>
      <w:r w:rsidRPr="00C376A3">
        <w:rPr>
          <w:b/>
          <w:bCs/>
          <w:sz w:val="24"/>
          <w:szCs w:val="24"/>
        </w:rPr>
        <w:t>Ariba Procure to Pay, Ariba Procurement Content, Ariba Invoice Management</w:t>
      </w:r>
      <w:r w:rsidRPr="00C376A3">
        <w:rPr>
          <w:sz w:val="24"/>
          <w:szCs w:val="24"/>
        </w:rPr>
        <w:t>, Payment Management and Discount Management</w:t>
      </w:r>
    </w:p>
    <w:p w14:paraId="6B8F38FB" w14:textId="77777777" w:rsidR="001E0128" w:rsidRDefault="00051147" w:rsidP="001E0128">
      <w:pPr>
        <w:numPr>
          <w:ilvl w:val="0"/>
          <w:numId w:val="24"/>
        </w:numPr>
        <w:tabs>
          <w:tab w:val="left" w:pos="360"/>
        </w:tabs>
        <w:spacing w:line="240" w:lineRule="auto"/>
        <w:ind w:left="0" w:firstLine="0"/>
        <w:jc w:val="both"/>
        <w:rPr>
          <w:b/>
          <w:sz w:val="24"/>
          <w:szCs w:val="24"/>
        </w:rPr>
      </w:pPr>
      <w:r w:rsidRPr="00051147">
        <w:rPr>
          <w:sz w:val="24"/>
          <w:szCs w:val="24"/>
        </w:rPr>
        <w:t xml:space="preserve">Defined number ranges, valuation of assets in different depreciation areas, </w:t>
      </w:r>
      <w:r w:rsidRPr="00051147">
        <w:rPr>
          <w:b/>
          <w:sz w:val="24"/>
          <w:szCs w:val="24"/>
        </w:rPr>
        <w:t>external asset acquisition</w:t>
      </w:r>
      <w:r w:rsidRPr="00051147">
        <w:rPr>
          <w:sz w:val="24"/>
          <w:szCs w:val="24"/>
        </w:rPr>
        <w:t xml:space="preserve">, </w:t>
      </w:r>
      <w:r w:rsidRPr="00051147">
        <w:rPr>
          <w:b/>
          <w:sz w:val="24"/>
          <w:szCs w:val="24"/>
        </w:rPr>
        <w:t>in-house asset acquisition</w:t>
      </w:r>
      <w:r w:rsidRPr="00051147">
        <w:rPr>
          <w:sz w:val="24"/>
          <w:szCs w:val="24"/>
        </w:rPr>
        <w:t xml:space="preserve">, </w:t>
      </w:r>
      <w:r w:rsidRPr="00051147">
        <w:rPr>
          <w:b/>
          <w:sz w:val="24"/>
          <w:szCs w:val="24"/>
        </w:rPr>
        <w:t>cross company code transfers</w:t>
      </w:r>
      <w:r w:rsidRPr="00051147">
        <w:rPr>
          <w:sz w:val="24"/>
          <w:szCs w:val="24"/>
        </w:rPr>
        <w:t xml:space="preserve"> in </w:t>
      </w:r>
      <w:r w:rsidRPr="00051147">
        <w:rPr>
          <w:b/>
          <w:sz w:val="24"/>
          <w:szCs w:val="24"/>
        </w:rPr>
        <w:t xml:space="preserve">Asset Accounting (A/A). </w:t>
      </w:r>
    </w:p>
    <w:p w14:paraId="520717D8" w14:textId="4BF936FF" w:rsidR="001E0128" w:rsidRDefault="12FF9CBE" w:rsidP="12FF9CBE">
      <w:pPr>
        <w:numPr>
          <w:ilvl w:val="0"/>
          <w:numId w:val="24"/>
        </w:numPr>
        <w:tabs>
          <w:tab w:val="left" w:pos="360"/>
        </w:tabs>
        <w:spacing w:line="240" w:lineRule="auto"/>
        <w:ind w:left="0" w:firstLine="0"/>
        <w:jc w:val="both"/>
        <w:rPr>
          <w:b/>
          <w:bCs/>
          <w:sz w:val="24"/>
          <w:szCs w:val="24"/>
        </w:rPr>
      </w:pPr>
      <w:r w:rsidRPr="12FF9CBE">
        <w:rPr>
          <w:sz w:val="24"/>
          <w:szCs w:val="24"/>
        </w:rPr>
        <w:t>Knowledge of</w:t>
      </w:r>
      <w:r w:rsidRPr="12FF9CBE">
        <w:rPr>
          <w:b/>
          <w:bCs/>
          <w:sz w:val="24"/>
          <w:szCs w:val="24"/>
        </w:rPr>
        <w:t xml:space="preserve"> Biller direct, Bank Settings, EBS Settings, Basic Treasury management settings- risk and securities management. </w:t>
      </w:r>
    </w:p>
    <w:p w14:paraId="506735FE" w14:textId="4E208E7C" w:rsidR="00051147" w:rsidRPr="001E0128" w:rsidRDefault="001E0128" w:rsidP="001E0128">
      <w:pPr>
        <w:numPr>
          <w:ilvl w:val="0"/>
          <w:numId w:val="24"/>
        </w:numPr>
        <w:tabs>
          <w:tab w:val="left" w:pos="360"/>
        </w:tabs>
        <w:spacing w:line="240" w:lineRule="auto"/>
        <w:ind w:left="0" w:firstLine="0"/>
        <w:jc w:val="both"/>
        <w:rPr>
          <w:b/>
          <w:sz w:val="24"/>
          <w:szCs w:val="24"/>
        </w:rPr>
      </w:pPr>
      <w:r w:rsidRPr="001E0128">
        <w:rPr>
          <w:bCs/>
          <w:sz w:val="24"/>
          <w:szCs w:val="24"/>
        </w:rPr>
        <w:t>Worked on</w:t>
      </w:r>
      <w:r w:rsidRPr="001E0128">
        <w:rPr>
          <w:b/>
          <w:sz w:val="24"/>
          <w:szCs w:val="24"/>
        </w:rPr>
        <w:t xml:space="preserve"> SAP Treasury </w:t>
      </w:r>
      <w:r w:rsidRPr="001E0128">
        <w:rPr>
          <w:bCs/>
          <w:sz w:val="24"/>
          <w:szCs w:val="24"/>
        </w:rPr>
        <w:t>and</w:t>
      </w:r>
      <w:r w:rsidRPr="001E0128">
        <w:rPr>
          <w:b/>
          <w:sz w:val="24"/>
          <w:szCs w:val="24"/>
        </w:rPr>
        <w:t xml:space="preserve"> SAP FSCM Biller Direct.</w:t>
      </w:r>
    </w:p>
    <w:p w14:paraId="228F20A0" w14:textId="016C80F1"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Responsible for the projects for </w:t>
      </w:r>
      <w:r w:rsidRPr="00051147">
        <w:rPr>
          <w:b/>
          <w:sz w:val="24"/>
          <w:szCs w:val="24"/>
        </w:rPr>
        <w:t>A/R</w:t>
      </w:r>
      <w:r w:rsidRPr="00051147">
        <w:rPr>
          <w:sz w:val="24"/>
          <w:szCs w:val="24"/>
        </w:rPr>
        <w:t xml:space="preserve"> and</w:t>
      </w:r>
      <w:r w:rsidRPr="00051147">
        <w:rPr>
          <w:b/>
          <w:sz w:val="24"/>
          <w:szCs w:val="24"/>
        </w:rPr>
        <w:t xml:space="preserve"> FSCM</w:t>
      </w:r>
      <w:r w:rsidRPr="00051147">
        <w:rPr>
          <w:sz w:val="24"/>
          <w:szCs w:val="24"/>
        </w:rPr>
        <w:t xml:space="preserve"> and driving the </w:t>
      </w:r>
      <w:r w:rsidR="00D831C9" w:rsidRPr="00051147">
        <w:rPr>
          <w:b/>
          <w:sz w:val="24"/>
          <w:szCs w:val="24"/>
        </w:rPr>
        <w:t>blueprint</w:t>
      </w:r>
      <w:r w:rsidRPr="00051147">
        <w:rPr>
          <w:sz w:val="24"/>
          <w:szCs w:val="24"/>
        </w:rPr>
        <w:t xml:space="preserve"> discussions for both </w:t>
      </w:r>
      <w:r w:rsidRPr="00051147">
        <w:rPr>
          <w:b/>
          <w:sz w:val="24"/>
          <w:szCs w:val="24"/>
        </w:rPr>
        <w:t>A/R</w:t>
      </w:r>
      <w:r w:rsidRPr="00051147">
        <w:rPr>
          <w:sz w:val="24"/>
          <w:szCs w:val="24"/>
        </w:rPr>
        <w:t xml:space="preserve">, </w:t>
      </w:r>
      <w:r w:rsidRPr="00051147">
        <w:rPr>
          <w:b/>
          <w:sz w:val="24"/>
          <w:szCs w:val="24"/>
        </w:rPr>
        <w:t>Cash application Dispute</w:t>
      </w:r>
      <w:r w:rsidRPr="00051147">
        <w:rPr>
          <w:sz w:val="24"/>
          <w:szCs w:val="24"/>
        </w:rPr>
        <w:t xml:space="preserve"> and </w:t>
      </w:r>
      <w:r w:rsidRPr="00051147">
        <w:rPr>
          <w:b/>
          <w:sz w:val="24"/>
          <w:szCs w:val="24"/>
        </w:rPr>
        <w:t>collection modules.</w:t>
      </w:r>
      <w:r w:rsidRPr="00051147">
        <w:rPr>
          <w:sz w:val="24"/>
          <w:szCs w:val="24"/>
        </w:rPr>
        <w:t xml:space="preserve"> </w:t>
      </w:r>
    </w:p>
    <w:p w14:paraId="67E35B4F"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Worked on </w:t>
      </w:r>
      <w:r w:rsidRPr="00051147">
        <w:rPr>
          <w:b/>
          <w:sz w:val="24"/>
          <w:szCs w:val="24"/>
        </w:rPr>
        <w:t>Dispute Management module</w:t>
      </w:r>
      <w:r w:rsidRPr="00051147">
        <w:rPr>
          <w:sz w:val="24"/>
          <w:szCs w:val="24"/>
        </w:rPr>
        <w:t xml:space="preserve"> which includes the designing and configuration of Check free case record model using </w:t>
      </w:r>
      <w:r w:rsidRPr="00051147">
        <w:rPr>
          <w:b/>
          <w:sz w:val="24"/>
          <w:szCs w:val="24"/>
        </w:rPr>
        <w:t>FSCM</w:t>
      </w:r>
      <w:r w:rsidRPr="00051147">
        <w:rPr>
          <w:sz w:val="24"/>
          <w:szCs w:val="24"/>
        </w:rPr>
        <w:t>.</w:t>
      </w:r>
    </w:p>
    <w:p w14:paraId="1832E6F4"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Analyzed the existing credit control process of the business process and defined the credit control structure in SAP on </w:t>
      </w:r>
      <w:r w:rsidRPr="00051147">
        <w:rPr>
          <w:b/>
          <w:sz w:val="24"/>
          <w:szCs w:val="24"/>
        </w:rPr>
        <w:t>Credit Management</w:t>
      </w:r>
      <w:r w:rsidRPr="00051147">
        <w:rPr>
          <w:sz w:val="24"/>
          <w:szCs w:val="24"/>
        </w:rPr>
        <w:t xml:space="preserve"> using </w:t>
      </w:r>
      <w:r w:rsidRPr="00051147">
        <w:rPr>
          <w:b/>
          <w:sz w:val="24"/>
          <w:szCs w:val="24"/>
        </w:rPr>
        <w:t>FSCM</w:t>
      </w:r>
      <w:r w:rsidRPr="00051147">
        <w:rPr>
          <w:sz w:val="24"/>
          <w:szCs w:val="24"/>
        </w:rPr>
        <w:t>.</w:t>
      </w:r>
    </w:p>
    <w:p w14:paraId="3E5A4737" w14:textId="77777777" w:rsidR="00B77261" w:rsidRDefault="00051147" w:rsidP="00B77261">
      <w:pPr>
        <w:numPr>
          <w:ilvl w:val="0"/>
          <w:numId w:val="24"/>
        </w:numPr>
        <w:tabs>
          <w:tab w:val="left" w:pos="360"/>
        </w:tabs>
        <w:spacing w:line="240" w:lineRule="auto"/>
        <w:ind w:left="0" w:firstLine="0"/>
        <w:jc w:val="both"/>
        <w:rPr>
          <w:sz w:val="24"/>
          <w:szCs w:val="24"/>
        </w:rPr>
      </w:pPr>
      <w:r w:rsidRPr="00051147">
        <w:rPr>
          <w:sz w:val="24"/>
          <w:szCs w:val="24"/>
        </w:rPr>
        <w:t xml:space="preserve">Responsible for configuring the Status Profile for Promise to </w:t>
      </w:r>
      <w:r w:rsidR="0010485E" w:rsidRPr="00051147">
        <w:rPr>
          <w:sz w:val="24"/>
          <w:szCs w:val="24"/>
        </w:rPr>
        <w:t>Pay</w:t>
      </w:r>
      <w:r w:rsidRPr="00051147">
        <w:rPr>
          <w:sz w:val="24"/>
          <w:szCs w:val="24"/>
        </w:rPr>
        <w:t xml:space="preserve">, Number ranges, Case type for Promise to </w:t>
      </w:r>
      <w:r w:rsidR="0010485E" w:rsidRPr="00051147">
        <w:rPr>
          <w:sz w:val="24"/>
          <w:szCs w:val="24"/>
        </w:rPr>
        <w:t>Pay</w:t>
      </w:r>
      <w:r w:rsidRPr="00051147">
        <w:rPr>
          <w:sz w:val="24"/>
          <w:szCs w:val="24"/>
        </w:rPr>
        <w:t xml:space="preserve"> and Text IDs for notes on </w:t>
      </w:r>
      <w:r w:rsidRPr="00051147">
        <w:rPr>
          <w:b/>
          <w:sz w:val="24"/>
          <w:szCs w:val="24"/>
        </w:rPr>
        <w:t>Collection Management</w:t>
      </w:r>
      <w:r w:rsidRPr="00051147">
        <w:rPr>
          <w:sz w:val="24"/>
          <w:szCs w:val="24"/>
        </w:rPr>
        <w:t>.</w:t>
      </w:r>
      <w:r w:rsidR="00B77261">
        <w:rPr>
          <w:sz w:val="24"/>
          <w:szCs w:val="24"/>
        </w:rPr>
        <w:t xml:space="preserve"> </w:t>
      </w:r>
    </w:p>
    <w:p w14:paraId="4890ADA5" w14:textId="360D7BFC" w:rsidR="00B77261" w:rsidRPr="00B77261" w:rsidRDefault="00B77261" w:rsidP="00B77261">
      <w:pPr>
        <w:numPr>
          <w:ilvl w:val="0"/>
          <w:numId w:val="24"/>
        </w:numPr>
        <w:tabs>
          <w:tab w:val="left" w:pos="360"/>
        </w:tabs>
        <w:spacing w:line="240" w:lineRule="auto"/>
        <w:ind w:left="0" w:firstLine="0"/>
        <w:jc w:val="both"/>
        <w:rPr>
          <w:sz w:val="24"/>
          <w:szCs w:val="24"/>
        </w:rPr>
      </w:pPr>
      <w:r w:rsidRPr="00B77261">
        <w:rPr>
          <w:sz w:val="24"/>
          <w:szCs w:val="24"/>
        </w:rPr>
        <w:t xml:space="preserve">Work from strategy development to solution implementation using your knowledge of SAP and working with the latest technologies such as S4Hana and </w:t>
      </w:r>
      <w:r w:rsidRPr="00B77261">
        <w:rPr>
          <w:b/>
          <w:bCs/>
          <w:sz w:val="24"/>
          <w:szCs w:val="24"/>
        </w:rPr>
        <w:t>FICA</w:t>
      </w:r>
      <w:r>
        <w:rPr>
          <w:sz w:val="24"/>
          <w:szCs w:val="24"/>
        </w:rPr>
        <w:t>.</w:t>
      </w:r>
    </w:p>
    <w:p w14:paraId="41C193F6" w14:textId="77777777" w:rsidR="007B14C3" w:rsidRDefault="0010485E" w:rsidP="00065671">
      <w:pPr>
        <w:numPr>
          <w:ilvl w:val="0"/>
          <w:numId w:val="24"/>
        </w:numPr>
        <w:tabs>
          <w:tab w:val="left" w:pos="360"/>
        </w:tabs>
        <w:spacing w:line="240" w:lineRule="auto"/>
        <w:ind w:left="0" w:firstLine="0"/>
        <w:jc w:val="both"/>
        <w:rPr>
          <w:sz w:val="24"/>
          <w:szCs w:val="24"/>
        </w:rPr>
      </w:pPr>
      <w:r w:rsidRPr="0010485E">
        <w:rPr>
          <w:sz w:val="24"/>
          <w:szCs w:val="24"/>
        </w:rPr>
        <w:t xml:space="preserve">Knowledge of </w:t>
      </w:r>
      <w:r w:rsidRPr="0010485E">
        <w:rPr>
          <w:b/>
          <w:bCs/>
          <w:sz w:val="24"/>
          <w:szCs w:val="24"/>
        </w:rPr>
        <w:t>Kofax</w:t>
      </w:r>
      <w:r w:rsidRPr="0010485E">
        <w:rPr>
          <w:sz w:val="24"/>
          <w:szCs w:val="24"/>
        </w:rPr>
        <w:t xml:space="preserve"> </w:t>
      </w:r>
      <w:r w:rsidRPr="0010485E">
        <w:rPr>
          <w:b/>
          <w:bCs/>
          <w:sz w:val="24"/>
          <w:szCs w:val="24"/>
        </w:rPr>
        <w:t>Invoicing solutions</w:t>
      </w:r>
      <w:r w:rsidRPr="0010485E">
        <w:rPr>
          <w:sz w:val="24"/>
          <w:szCs w:val="24"/>
        </w:rPr>
        <w:t xml:space="preserve"> to configure payment block for Invoices and quantity check.</w:t>
      </w:r>
      <w:r w:rsidR="00065671">
        <w:rPr>
          <w:sz w:val="24"/>
          <w:szCs w:val="24"/>
        </w:rPr>
        <w:t xml:space="preserve"> </w:t>
      </w:r>
    </w:p>
    <w:p w14:paraId="14954BA5" w14:textId="77777777" w:rsidR="007B14C3" w:rsidRDefault="007B14C3" w:rsidP="00065671">
      <w:pPr>
        <w:numPr>
          <w:ilvl w:val="0"/>
          <w:numId w:val="24"/>
        </w:numPr>
        <w:tabs>
          <w:tab w:val="left" w:pos="360"/>
        </w:tabs>
        <w:spacing w:line="240" w:lineRule="auto"/>
        <w:ind w:left="0" w:firstLine="0"/>
        <w:jc w:val="both"/>
        <w:rPr>
          <w:sz w:val="24"/>
          <w:szCs w:val="24"/>
        </w:rPr>
      </w:pPr>
      <w:r w:rsidRPr="007B14C3">
        <w:rPr>
          <w:sz w:val="24"/>
          <w:szCs w:val="24"/>
        </w:rPr>
        <w:t xml:space="preserve">Helped create high performing teams across a client’s enterprise, which deliver high value products that maximize competitive advantage based on </w:t>
      </w:r>
      <w:r w:rsidRPr="007B14C3">
        <w:rPr>
          <w:b/>
          <w:bCs/>
          <w:sz w:val="24"/>
          <w:szCs w:val="24"/>
        </w:rPr>
        <w:t>Agile-Lean principles</w:t>
      </w:r>
      <w:r w:rsidRPr="007B14C3">
        <w:rPr>
          <w:sz w:val="24"/>
          <w:szCs w:val="24"/>
        </w:rPr>
        <w:t xml:space="preserve">. </w:t>
      </w:r>
    </w:p>
    <w:p w14:paraId="19B66B3F" w14:textId="29E75B0A" w:rsidR="00065671" w:rsidRDefault="007B14C3" w:rsidP="00065671">
      <w:pPr>
        <w:numPr>
          <w:ilvl w:val="0"/>
          <w:numId w:val="24"/>
        </w:numPr>
        <w:tabs>
          <w:tab w:val="left" w:pos="360"/>
        </w:tabs>
        <w:spacing w:line="240" w:lineRule="auto"/>
        <w:ind w:left="0" w:firstLine="0"/>
        <w:jc w:val="both"/>
        <w:rPr>
          <w:sz w:val="24"/>
          <w:szCs w:val="24"/>
        </w:rPr>
      </w:pPr>
      <w:r w:rsidRPr="007B14C3">
        <w:rPr>
          <w:sz w:val="24"/>
          <w:szCs w:val="24"/>
        </w:rPr>
        <w:t>Driven Agile adoption through training, mentoring, and coaching of team members and executives on Agile values, principles, and practices.</w:t>
      </w:r>
    </w:p>
    <w:p w14:paraId="510250CF" w14:textId="42BE4DAB" w:rsidR="00065671" w:rsidRPr="00065671" w:rsidRDefault="00065671" w:rsidP="00065671">
      <w:pPr>
        <w:numPr>
          <w:ilvl w:val="0"/>
          <w:numId w:val="24"/>
        </w:numPr>
        <w:tabs>
          <w:tab w:val="left" w:pos="360"/>
        </w:tabs>
        <w:spacing w:line="240" w:lineRule="auto"/>
        <w:ind w:left="0" w:firstLine="0"/>
        <w:jc w:val="both"/>
        <w:rPr>
          <w:sz w:val="24"/>
          <w:szCs w:val="24"/>
        </w:rPr>
      </w:pPr>
      <w:r w:rsidRPr="00065671">
        <w:rPr>
          <w:sz w:val="24"/>
          <w:szCs w:val="24"/>
        </w:rPr>
        <w:t xml:space="preserve">Configuration experience with </w:t>
      </w:r>
      <w:r w:rsidRPr="00065671">
        <w:rPr>
          <w:b/>
          <w:bCs/>
          <w:sz w:val="24"/>
          <w:szCs w:val="24"/>
        </w:rPr>
        <w:t>Vertex</w:t>
      </w:r>
      <w:r w:rsidRPr="00065671">
        <w:rPr>
          <w:sz w:val="24"/>
          <w:szCs w:val="24"/>
        </w:rPr>
        <w:t xml:space="preserve"> and </w:t>
      </w:r>
      <w:r w:rsidRPr="00065671">
        <w:rPr>
          <w:b/>
          <w:bCs/>
          <w:sz w:val="24"/>
          <w:szCs w:val="24"/>
        </w:rPr>
        <w:t>Tax ware</w:t>
      </w:r>
      <w:r w:rsidRPr="00065671">
        <w:rPr>
          <w:sz w:val="24"/>
          <w:szCs w:val="24"/>
        </w:rPr>
        <w:t xml:space="preserve"> 3rd party tools</w:t>
      </w:r>
      <w:r>
        <w:rPr>
          <w:sz w:val="24"/>
          <w:szCs w:val="24"/>
        </w:rPr>
        <w:t>.</w:t>
      </w:r>
    </w:p>
    <w:p w14:paraId="7BB964B6"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Configured New </w:t>
      </w:r>
      <w:r w:rsidRPr="00051147">
        <w:rPr>
          <w:b/>
          <w:sz w:val="24"/>
          <w:szCs w:val="24"/>
        </w:rPr>
        <w:t>G/L</w:t>
      </w:r>
      <w:r w:rsidRPr="00051147">
        <w:rPr>
          <w:sz w:val="24"/>
          <w:szCs w:val="24"/>
        </w:rPr>
        <w:t xml:space="preserve"> for </w:t>
      </w:r>
      <w:r w:rsidRPr="00051147">
        <w:rPr>
          <w:b/>
          <w:sz w:val="24"/>
          <w:szCs w:val="24"/>
        </w:rPr>
        <w:t>document splitting</w:t>
      </w:r>
      <w:r w:rsidRPr="00051147">
        <w:rPr>
          <w:sz w:val="24"/>
          <w:szCs w:val="24"/>
        </w:rPr>
        <w:t xml:space="preserve"> and provide Document simulation facility rather than waiting for period end process.</w:t>
      </w:r>
    </w:p>
    <w:p w14:paraId="12599407" w14:textId="77777777" w:rsidR="00051147" w:rsidRPr="00051147" w:rsidRDefault="00051147" w:rsidP="006C780E">
      <w:pPr>
        <w:numPr>
          <w:ilvl w:val="0"/>
          <w:numId w:val="25"/>
        </w:numPr>
        <w:tabs>
          <w:tab w:val="left" w:pos="360"/>
        </w:tabs>
        <w:spacing w:line="240" w:lineRule="auto"/>
        <w:ind w:left="0" w:firstLine="0"/>
        <w:jc w:val="both"/>
        <w:rPr>
          <w:sz w:val="24"/>
          <w:szCs w:val="24"/>
        </w:rPr>
      </w:pPr>
      <w:r w:rsidRPr="00051147">
        <w:rPr>
          <w:sz w:val="24"/>
          <w:szCs w:val="24"/>
        </w:rPr>
        <w:t xml:space="preserve">Worked on </w:t>
      </w:r>
      <w:r w:rsidRPr="00051147">
        <w:rPr>
          <w:b/>
          <w:sz w:val="24"/>
          <w:szCs w:val="24"/>
        </w:rPr>
        <w:t>CO-PA (Profitability Analysis)</w:t>
      </w:r>
      <w:r w:rsidRPr="00051147">
        <w:rPr>
          <w:sz w:val="24"/>
          <w:szCs w:val="24"/>
        </w:rPr>
        <w:t xml:space="preserve"> reporting, forms, planning, derivation rules and structures, product and customer hierarchy, PA settlement, realignments, and integration issues with Sales &amp; Distribution.</w:t>
      </w:r>
    </w:p>
    <w:p w14:paraId="11909867" w14:textId="77777777" w:rsidR="00051147" w:rsidRPr="00051147" w:rsidRDefault="00051147" w:rsidP="006C780E">
      <w:pPr>
        <w:numPr>
          <w:ilvl w:val="0"/>
          <w:numId w:val="24"/>
        </w:numPr>
        <w:tabs>
          <w:tab w:val="left" w:pos="360"/>
        </w:tabs>
        <w:spacing w:line="240" w:lineRule="auto"/>
        <w:ind w:left="0" w:firstLine="0"/>
        <w:jc w:val="both"/>
        <w:rPr>
          <w:sz w:val="24"/>
          <w:szCs w:val="24"/>
          <w:u w:val="single"/>
        </w:rPr>
      </w:pPr>
      <w:r w:rsidRPr="00051147">
        <w:rPr>
          <w:sz w:val="24"/>
          <w:szCs w:val="24"/>
        </w:rPr>
        <w:t xml:space="preserve">Made necessary changes to reconcile </w:t>
      </w:r>
      <w:r w:rsidRPr="00051147">
        <w:rPr>
          <w:b/>
          <w:sz w:val="24"/>
          <w:szCs w:val="24"/>
        </w:rPr>
        <w:t>PCA</w:t>
      </w:r>
      <w:r w:rsidRPr="00051147">
        <w:rPr>
          <w:sz w:val="24"/>
          <w:szCs w:val="24"/>
        </w:rPr>
        <w:t xml:space="preserve"> to </w:t>
      </w:r>
      <w:r w:rsidRPr="00051147">
        <w:rPr>
          <w:b/>
          <w:sz w:val="24"/>
          <w:szCs w:val="24"/>
        </w:rPr>
        <w:t>CO-PA</w:t>
      </w:r>
      <w:r w:rsidRPr="00051147">
        <w:rPr>
          <w:sz w:val="24"/>
          <w:szCs w:val="24"/>
        </w:rPr>
        <w:t xml:space="preserve"> for </w:t>
      </w:r>
      <w:r w:rsidRPr="00051147">
        <w:rPr>
          <w:b/>
          <w:sz w:val="24"/>
          <w:szCs w:val="24"/>
        </w:rPr>
        <w:t>P&amp;L</w:t>
      </w:r>
      <w:r w:rsidRPr="00051147">
        <w:rPr>
          <w:sz w:val="24"/>
          <w:szCs w:val="24"/>
        </w:rPr>
        <w:t xml:space="preserve"> accounts including modification of </w:t>
      </w:r>
      <w:r w:rsidRPr="00051147">
        <w:rPr>
          <w:b/>
          <w:sz w:val="24"/>
          <w:szCs w:val="24"/>
        </w:rPr>
        <w:t>CO-PA</w:t>
      </w:r>
      <w:r w:rsidRPr="00051147">
        <w:rPr>
          <w:sz w:val="24"/>
          <w:szCs w:val="24"/>
        </w:rPr>
        <w:t xml:space="preserve"> user exits, and creation of new field status groups.</w:t>
      </w:r>
    </w:p>
    <w:p w14:paraId="7333624F" w14:textId="77777777" w:rsidR="00051147" w:rsidRPr="00051147" w:rsidRDefault="00051147" w:rsidP="006C780E">
      <w:pPr>
        <w:numPr>
          <w:ilvl w:val="0"/>
          <w:numId w:val="24"/>
        </w:numPr>
        <w:tabs>
          <w:tab w:val="left" w:pos="360"/>
        </w:tabs>
        <w:spacing w:line="240" w:lineRule="auto"/>
        <w:ind w:left="0" w:firstLine="0"/>
        <w:jc w:val="both"/>
        <w:rPr>
          <w:sz w:val="24"/>
          <w:szCs w:val="24"/>
          <w:u w:val="single"/>
        </w:rPr>
      </w:pPr>
      <w:r w:rsidRPr="00051147">
        <w:rPr>
          <w:sz w:val="24"/>
          <w:szCs w:val="24"/>
        </w:rPr>
        <w:lastRenderedPageBreak/>
        <w:t>Configured controlling area - Activate components/control indicators. Assign number ranges to controlling area. Integrate</w:t>
      </w:r>
      <w:r w:rsidRPr="00051147">
        <w:rPr>
          <w:b/>
          <w:sz w:val="24"/>
          <w:szCs w:val="24"/>
        </w:rPr>
        <w:t xml:space="preserve"> FI</w:t>
      </w:r>
      <w:r w:rsidRPr="00051147">
        <w:rPr>
          <w:sz w:val="24"/>
          <w:szCs w:val="24"/>
        </w:rPr>
        <w:t xml:space="preserve"> and </w:t>
      </w:r>
      <w:r w:rsidRPr="00051147">
        <w:rPr>
          <w:b/>
          <w:sz w:val="24"/>
          <w:szCs w:val="24"/>
        </w:rPr>
        <w:t>CO</w:t>
      </w:r>
      <w:r w:rsidRPr="00051147">
        <w:rPr>
          <w:sz w:val="24"/>
          <w:szCs w:val="24"/>
        </w:rPr>
        <w:t xml:space="preserve">. </w:t>
      </w:r>
    </w:p>
    <w:p w14:paraId="154F6810" w14:textId="77777777" w:rsidR="00051147" w:rsidRPr="00051147" w:rsidRDefault="00051147" w:rsidP="006C780E">
      <w:pPr>
        <w:numPr>
          <w:ilvl w:val="0"/>
          <w:numId w:val="24"/>
        </w:numPr>
        <w:tabs>
          <w:tab w:val="left" w:pos="360"/>
        </w:tabs>
        <w:spacing w:line="240" w:lineRule="auto"/>
        <w:ind w:left="0" w:firstLine="0"/>
        <w:jc w:val="both"/>
        <w:rPr>
          <w:sz w:val="24"/>
          <w:szCs w:val="24"/>
          <w:u w:val="single"/>
        </w:rPr>
      </w:pPr>
      <w:r w:rsidRPr="00051147">
        <w:rPr>
          <w:sz w:val="24"/>
          <w:szCs w:val="24"/>
        </w:rPr>
        <w:t xml:space="preserve">Configured operating concern and maintained </w:t>
      </w:r>
      <w:r w:rsidRPr="00051147">
        <w:rPr>
          <w:b/>
          <w:sz w:val="24"/>
          <w:szCs w:val="24"/>
        </w:rPr>
        <w:t>CO</w:t>
      </w:r>
      <w:r w:rsidRPr="00051147">
        <w:rPr>
          <w:sz w:val="24"/>
          <w:szCs w:val="24"/>
        </w:rPr>
        <w:t xml:space="preserve"> versions, defined characteristics, value fields and attributes.</w:t>
      </w:r>
    </w:p>
    <w:p w14:paraId="2257EEED"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Worked on Controlling part which includes Cost Center Accounting </w:t>
      </w:r>
      <w:r w:rsidRPr="00051147">
        <w:rPr>
          <w:b/>
          <w:sz w:val="24"/>
          <w:szCs w:val="24"/>
        </w:rPr>
        <w:t>CO-CCA</w:t>
      </w:r>
      <w:r w:rsidRPr="00051147">
        <w:rPr>
          <w:sz w:val="24"/>
          <w:szCs w:val="24"/>
        </w:rPr>
        <w:t xml:space="preserve"> and Profit Center Accounting </w:t>
      </w:r>
      <w:r w:rsidRPr="00051147">
        <w:rPr>
          <w:b/>
          <w:sz w:val="24"/>
          <w:szCs w:val="24"/>
        </w:rPr>
        <w:t>CO-PCA</w:t>
      </w:r>
      <w:r w:rsidRPr="00051147">
        <w:rPr>
          <w:sz w:val="24"/>
          <w:szCs w:val="24"/>
        </w:rPr>
        <w:t xml:space="preserve">, Profitable analysis </w:t>
      </w:r>
      <w:r w:rsidRPr="00051147">
        <w:rPr>
          <w:b/>
          <w:sz w:val="24"/>
          <w:szCs w:val="24"/>
        </w:rPr>
        <w:t>CO-PA</w:t>
      </w:r>
      <w:r w:rsidRPr="00051147">
        <w:rPr>
          <w:sz w:val="24"/>
          <w:szCs w:val="24"/>
        </w:rPr>
        <w:t xml:space="preserve">, Product costing </w:t>
      </w:r>
      <w:r w:rsidRPr="00051147">
        <w:rPr>
          <w:b/>
          <w:sz w:val="24"/>
          <w:szCs w:val="24"/>
        </w:rPr>
        <w:t>CO-PC</w:t>
      </w:r>
      <w:r w:rsidRPr="00051147">
        <w:rPr>
          <w:sz w:val="24"/>
          <w:szCs w:val="24"/>
        </w:rPr>
        <w:t xml:space="preserve">, </w:t>
      </w:r>
      <w:r w:rsidRPr="00051147">
        <w:rPr>
          <w:b/>
          <w:sz w:val="24"/>
          <w:szCs w:val="24"/>
        </w:rPr>
        <w:t>WIP</w:t>
      </w:r>
      <w:r w:rsidRPr="00051147">
        <w:rPr>
          <w:i/>
          <w:sz w:val="24"/>
          <w:szCs w:val="24"/>
        </w:rPr>
        <w:t xml:space="preserve">, </w:t>
      </w:r>
      <w:r w:rsidRPr="00051147">
        <w:rPr>
          <w:b/>
          <w:sz w:val="24"/>
          <w:szCs w:val="24"/>
        </w:rPr>
        <w:t>WBS element</w:t>
      </w:r>
      <w:r w:rsidRPr="00051147">
        <w:rPr>
          <w:sz w:val="24"/>
          <w:szCs w:val="24"/>
        </w:rPr>
        <w:t>,</w:t>
      </w:r>
      <w:r w:rsidRPr="00051147">
        <w:rPr>
          <w:i/>
          <w:sz w:val="24"/>
          <w:szCs w:val="24"/>
        </w:rPr>
        <w:t xml:space="preserve"> </w:t>
      </w:r>
      <w:r w:rsidRPr="00051147">
        <w:rPr>
          <w:sz w:val="24"/>
          <w:szCs w:val="24"/>
        </w:rPr>
        <w:t xml:space="preserve">Multiple Currency, </w:t>
      </w:r>
      <w:r w:rsidRPr="00051147">
        <w:rPr>
          <w:b/>
          <w:sz w:val="24"/>
          <w:szCs w:val="24"/>
        </w:rPr>
        <w:t>Recurring entries</w:t>
      </w:r>
      <w:r w:rsidRPr="00051147">
        <w:rPr>
          <w:sz w:val="24"/>
          <w:szCs w:val="24"/>
        </w:rPr>
        <w:t>,</w:t>
      </w:r>
      <w:r w:rsidRPr="00051147">
        <w:rPr>
          <w:i/>
          <w:sz w:val="24"/>
          <w:szCs w:val="24"/>
        </w:rPr>
        <w:t xml:space="preserve"> </w:t>
      </w:r>
      <w:r w:rsidRPr="00051147">
        <w:rPr>
          <w:sz w:val="24"/>
          <w:szCs w:val="24"/>
        </w:rPr>
        <w:t xml:space="preserve">Testing, Revenue and Tax management, </w:t>
      </w:r>
      <w:r w:rsidRPr="00051147">
        <w:rPr>
          <w:b/>
          <w:sz w:val="24"/>
          <w:szCs w:val="24"/>
        </w:rPr>
        <w:t>New G/L</w:t>
      </w:r>
      <w:r w:rsidRPr="00051147">
        <w:rPr>
          <w:sz w:val="24"/>
          <w:szCs w:val="24"/>
        </w:rPr>
        <w:t>,</w:t>
      </w:r>
      <w:r w:rsidRPr="00051147">
        <w:rPr>
          <w:i/>
          <w:sz w:val="24"/>
          <w:szCs w:val="24"/>
        </w:rPr>
        <w:t xml:space="preserve"> </w:t>
      </w:r>
      <w:r w:rsidRPr="00051147">
        <w:rPr>
          <w:sz w:val="24"/>
          <w:szCs w:val="24"/>
        </w:rPr>
        <w:t>Budgeting, Automatic Payment Run, Cash Management and Investment Management.</w:t>
      </w:r>
    </w:p>
    <w:p w14:paraId="2275CE05"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Functional specification for Customized Reports and </w:t>
      </w:r>
      <w:r w:rsidRPr="00051147">
        <w:rPr>
          <w:b/>
          <w:sz w:val="24"/>
          <w:szCs w:val="24"/>
        </w:rPr>
        <w:t>LSMW</w:t>
      </w:r>
      <w:r w:rsidRPr="00051147">
        <w:rPr>
          <w:sz w:val="24"/>
          <w:szCs w:val="24"/>
        </w:rPr>
        <w:t xml:space="preserve"> for conversion and transfer of master and transactional data from legacy to SAP system.</w:t>
      </w:r>
    </w:p>
    <w:p w14:paraId="1C6D5A14"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Significant knowledge in the integration aspects of</w:t>
      </w:r>
      <w:r w:rsidRPr="00051147">
        <w:rPr>
          <w:b/>
          <w:sz w:val="24"/>
          <w:szCs w:val="24"/>
        </w:rPr>
        <w:t xml:space="preserve"> SD</w:t>
      </w:r>
      <w:r w:rsidRPr="00051147">
        <w:rPr>
          <w:sz w:val="24"/>
          <w:szCs w:val="24"/>
        </w:rPr>
        <w:t xml:space="preserve"> and</w:t>
      </w:r>
      <w:r w:rsidRPr="00051147">
        <w:rPr>
          <w:b/>
          <w:sz w:val="24"/>
          <w:szCs w:val="24"/>
        </w:rPr>
        <w:t xml:space="preserve"> MM</w:t>
      </w:r>
      <w:r w:rsidRPr="00051147">
        <w:rPr>
          <w:sz w:val="24"/>
          <w:szCs w:val="24"/>
        </w:rPr>
        <w:t xml:space="preserve"> modules with </w:t>
      </w:r>
      <w:r w:rsidRPr="00051147">
        <w:rPr>
          <w:b/>
          <w:sz w:val="24"/>
          <w:szCs w:val="24"/>
        </w:rPr>
        <w:t>FI/CO</w:t>
      </w:r>
      <w:r w:rsidRPr="00051147">
        <w:rPr>
          <w:sz w:val="24"/>
          <w:szCs w:val="24"/>
        </w:rPr>
        <w:t>.</w:t>
      </w:r>
    </w:p>
    <w:p w14:paraId="2A2576F3" w14:textId="77777777" w:rsidR="00051147" w:rsidRPr="00051147" w:rsidRDefault="00051147" w:rsidP="006C780E">
      <w:pPr>
        <w:numPr>
          <w:ilvl w:val="0"/>
          <w:numId w:val="24"/>
        </w:numPr>
        <w:tabs>
          <w:tab w:val="left" w:pos="360"/>
        </w:tabs>
        <w:spacing w:line="240" w:lineRule="auto"/>
        <w:ind w:left="0" w:firstLine="0"/>
        <w:jc w:val="both"/>
        <w:rPr>
          <w:sz w:val="24"/>
          <w:szCs w:val="24"/>
        </w:rPr>
      </w:pPr>
      <w:r w:rsidRPr="00051147">
        <w:rPr>
          <w:sz w:val="24"/>
          <w:szCs w:val="24"/>
        </w:rPr>
        <w:t xml:space="preserve">Extensively worked on </w:t>
      </w:r>
      <w:r w:rsidRPr="00051147">
        <w:rPr>
          <w:b/>
          <w:sz w:val="24"/>
          <w:szCs w:val="24"/>
        </w:rPr>
        <w:t>Report writer/ Report painter</w:t>
      </w:r>
      <w:r w:rsidRPr="00051147">
        <w:rPr>
          <w:sz w:val="24"/>
          <w:szCs w:val="24"/>
        </w:rPr>
        <w:t xml:space="preserve">, </w:t>
      </w:r>
      <w:r w:rsidRPr="00051147">
        <w:rPr>
          <w:b/>
          <w:sz w:val="24"/>
          <w:szCs w:val="24"/>
        </w:rPr>
        <w:t>CATT</w:t>
      </w:r>
      <w:r w:rsidRPr="00051147">
        <w:rPr>
          <w:sz w:val="24"/>
          <w:szCs w:val="24"/>
        </w:rPr>
        <w:t xml:space="preserve">, </w:t>
      </w:r>
      <w:r w:rsidRPr="00051147">
        <w:rPr>
          <w:b/>
          <w:sz w:val="24"/>
          <w:szCs w:val="24"/>
        </w:rPr>
        <w:t>ABAP queries</w:t>
      </w:r>
      <w:r w:rsidRPr="00051147">
        <w:rPr>
          <w:sz w:val="24"/>
          <w:szCs w:val="24"/>
        </w:rPr>
        <w:t>.</w:t>
      </w:r>
    </w:p>
    <w:p w14:paraId="7A511F44" w14:textId="7CAADDF1" w:rsidR="00051147" w:rsidRPr="00051147" w:rsidRDefault="12FF9CBE" w:rsidP="006C780E">
      <w:pPr>
        <w:numPr>
          <w:ilvl w:val="0"/>
          <w:numId w:val="24"/>
        </w:numPr>
        <w:tabs>
          <w:tab w:val="left" w:pos="360"/>
        </w:tabs>
        <w:spacing w:line="240" w:lineRule="auto"/>
        <w:ind w:left="0" w:firstLine="0"/>
        <w:jc w:val="both"/>
        <w:rPr>
          <w:sz w:val="24"/>
          <w:szCs w:val="24"/>
        </w:rPr>
      </w:pPr>
      <w:r w:rsidRPr="12FF9CBE">
        <w:rPr>
          <w:sz w:val="24"/>
          <w:szCs w:val="24"/>
        </w:rPr>
        <w:t>Strong technical, analytical skills combined with outstanding leadership ability, creative problem-solving skills in both strategic and tactical areas.</w:t>
      </w:r>
    </w:p>
    <w:p w14:paraId="44E256BF" w14:textId="77777777" w:rsidR="0035575A" w:rsidRPr="00450DF8" w:rsidRDefault="00B31CCE" w:rsidP="00B31CCE">
      <w:pPr>
        <w:tabs>
          <w:tab w:val="left" w:pos="360"/>
        </w:tabs>
        <w:spacing w:line="240" w:lineRule="auto"/>
        <w:ind w:left="360" w:right="-720" w:hanging="1080"/>
        <w:jc w:val="both"/>
        <w:rPr>
          <w:rFonts w:cstheme="minorHAnsi"/>
          <w:b/>
          <w:sz w:val="24"/>
          <w:szCs w:val="24"/>
          <w:u w:val="single"/>
        </w:rPr>
      </w:pPr>
      <w:r w:rsidRPr="00450DF8">
        <w:rPr>
          <w:rFonts w:cstheme="minorHAnsi"/>
          <w:b/>
          <w:sz w:val="24"/>
          <w:szCs w:val="24"/>
          <w:u w:val="single"/>
        </w:rPr>
        <w:t xml:space="preserve">Technical Skills: </w:t>
      </w:r>
    </w:p>
    <w:tbl>
      <w:tblPr>
        <w:tblW w:w="10036" w:type="dxa"/>
        <w:tblInd w:w="25" w:type="dxa"/>
        <w:tblBorders>
          <w:top w:val="single" w:sz="4" w:space="0" w:color="auto"/>
          <w:left w:val="single" w:sz="4" w:space="0" w:color="auto"/>
          <w:bottom w:val="single" w:sz="4" w:space="0" w:color="auto"/>
          <w:right w:val="single" w:sz="4" w:space="0" w:color="auto"/>
          <w:insideH w:val="single" w:sz="12" w:space="0" w:color="808080"/>
        </w:tblBorders>
        <w:tblLayout w:type="fixed"/>
        <w:tblCellMar>
          <w:left w:w="115" w:type="dxa"/>
          <w:right w:w="115" w:type="dxa"/>
        </w:tblCellMar>
        <w:tblLook w:val="0000" w:firstRow="0" w:lastRow="0" w:firstColumn="0" w:lastColumn="0" w:noHBand="0" w:noVBand="0"/>
      </w:tblPr>
      <w:tblGrid>
        <w:gridCol w:w="1964"/>
        <w:gridCol w:w="8072"/>
      </w:tblGrid>
      <w:tr w:rsidR="00051147" w:rsidRPr="00051147" w14:paraId="332F4567" w14:textId="77777777" w:rsidTr="00051147">
        <w:trPr>
          <w:cantSplit/>
          <w:trHeight w:val="417"/>
        </w:trPr>
        <w:tc>
          <w:tcPr>
            <w:tcW w:w="1964" w:type="dxa"/>
            <w:tcBorders>
              <w:top w:val="single" w:sz="4" w:space="0" w:color="auto"/>
            </w:tcBorders>
            <w:shd w:val="pct5" w:color="auto" w:fill="auto"/>
          </w:tcPr>
          <w:p w14:paraId="2BED3520"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ERP</w:t>
            </w:r>
          </w:p>
        </w:tc>
        <w:tc>
          <w:tcPr>
            <w:tcW w:w="8072" w:type="dxa"/>
            <w:tcBorders>
              <w:top w:val="single" w:sz="4" w:space="0" w:color="auto"/>
            </w:tcBorders>
            <w:shd w:val="pct5" w:color="auto" w:fill="auto"/>
          </w:tcPr>
          <w:p w14:paraId="461BCA5E" w14:textId="7130AED5"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SAP R/3 Version, 4.7, ECC 5.0, ECC 6.0</w:t>
            </w:r>
            <w:r w:rsidR="00B1396A">
              <w:rPr>
                <w:rFonts w:eastAsia="Times New Roman" w:cstheme="minorHAnsi"/>
                <w:b/>
                <w:color w:val="333333"/>
                <w:spacing w:val="4"/>
                <w:kern w:val="24"/>
                <w:position w:val="2"/>
                <w:sz w:val="24"/>
                <w:szCs w:val="24"/>
              </w:rPr>
              <w:t>, S/4 HANA</w:t>
            </w:r>
          </w:p>
        </w:tc>
      </w:tr>
      <w:tr w:rsidR="00051147" w:rsidRPr="00051147" w14:paraId="1085B343" w14:textId="77777777" w:rsidTr="00051147">
        <w:trPr>
          <w:cantSplit/>
          <w:trHeight w:val="417"/>
        </w:trPr>
        <w:tc>
          <w:tcPr>
            <w:tcW w:w="1964" w:type="dxa"/>
            <w:shd w:val="pct5" w:color="auto" w:fill="auto"/>
          </w:tcPr>
          <w:p w14:paraId="37863E4F"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SAP</w:t>
            </w:r>
          </w:p>
        </w:tc>
        <w:tc>
          <w:tcPr>
            <w:tcW w:w="8072" w:type="dxa"/>
            <w:shd w:val="pct5" w:color="auto" w:fill="auto"/>
          </w:tcPr>
          <w:p w14:paraId="341137E3"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 xml:space="preserve">Financial: General Ledger, Accounts Payable, Accounts Receivable, Asset Accounting, Bank Accounting. </w:t>
            </w:r>
          </w:p>
          <w:p w14:paraId="1399DB7B"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Controlling: Cost Element/Cost Center Accounting, Profit Center Accounting, Internal Orders, Profitable Analysis, And Product Costing.</w:t>
            </w:r>
          </w:p>
        </w:tc>
      </w:tr>
      <w:tr w:rsidR="00051147" w:rsidRPr="00051147" w14:paraId="68557F27" w14:textId="77777777" w:rsidTr="00051147">
        <w:trPr>
          <w:cantSplit/>
          <w:trHeight w:val="417"/>
        </w:trPr>
        <w:tc>
          <w:tcPr>
            <w:tcW w:w="1964" w:type="dxa"/>
            <w:shd w:val="pct5" w:color="auto" w:fill="auto"/>
          </w:tcPr>
          <w:p w14:paraId="743ABFF1"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Technical</w:t>
            </w:r>
          </w:p>
        </w:tc>
        <w:tc>
          <w:tcPr>
            <w:tcW w:w="8072" w:type="dxa"/>
            <w:shd w:val="pct5" w:color="auto" w:fill="auto"/>
          </w:tcPr>
          <w:p w14:paraId="0CE28002"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ABAP Query, Report Painter, Report Writer, CATTS, LSMW, ASAP Methodology.</w:t>
            </w:r>
          </w:p>
        </w:tc>
      </w:tr>
      <w:tr w:rsidR="00051147" w:rsidRPr="00051147" w14:paraId="18B0F9C8" w14:textId="77777777" w:rsidTr="00051147">
        <w:trPr>
          <w:cantSplit/>
          <w:trHeight w:val="417"/>
        </w:trPr>
        <w:tc>
          <w:tcPr>
            <w:tcW w:w="1964" w:type="dxa"/>
            <w:shd w:val="pct5" w:color="auto" w:fill="auto"/>
          </w:tcPr>
          <w:p w14:paraId="32FBDE60"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Databases</w:t>
            </w:r>
          </w:p>
        </w:tc>
        <w:tc>
          <w:tcPr>
            <w:tcW w:w="8072" w:type="dxa"/>
            <w:shd w:val="pct5" w:color="auto" w:fill="auto"/>
          </w:tcPr>
          <w:p w14:paraId="038ECF3D" w14:textId="4AB3BE53"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MS Access</w:t>
            </w:r>
            <w:r w:rsidR="00FA7149">
              <w:rPr>
                <w:rFonts w:eastAsia="Times New Roman" w:cstheme="minorHAnsi"/>
                <w:b/>
                <w:color w:val="333333"/>
                <w:spacing w:val="4"/>
                <w:kern w:val="24"/>
                <w:position w:val="2"/>
                <w:sz w:val="24"/>
                <w:szCs w:val="24"/>
              </w:rPr>
              <w:t>, SQL</w:t>
            </w:r>
          </w:p>
        </w:tc>
      </w:tr>
      <w:tr w:rsidR="00051147" w:rsidRPr="00051147" w14:paraId="24384B2A" w14:textId="77777777" w:rsidTr="00051147">
        <w:trPr>
          <w:cantSplit/>
          <w:trHeight w:val="417"/>
        </w:trPr>
        <w:tc>
          <w:tcPr>
            <w:tcW w:w="1964" w:type="dxa"/>
            <w:shd w:val="pct5" w:color="auto" w:fill="auto"/>
          </w:tcPr>
          <w:p w14:paraId="586B1DFC"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Applications</w:t>
            </w:r>
          </w:p>
        </w:tc>
        <w:tc>
          <w:tcPr>
            <w:tcW w:w="8072" w:type="dxa"/>
            <w:shd w:val="pct5" w:color="auto" w:fill="auto"/>
          </w:tcPr>
          <w:p w14:paraId="206A2C75"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MS Word, PowerPoint, Excel.</w:t>
            </w:r>
          </w:p>
        </w:tc>
      </w:tr>
      <w:tr w:rsidR="00051147" w:rsidRPr="00051147" w14:paraId="2B339F6A" w14:textId="77777777" w:rsidTr="00051147">
        <w:trPr>
          <w:cantSplit/>
          <w:trHeight w:val="417"/>
        </w:trPr>
        <w:tc>
          <w:tcPr>
            <w:tcW w:w="1964" w:type="dxa"/>
            <w:tcBorders>
              <w:bottom w:val="single" w:sz="4" w:space="0" w:color="auto"/>
            </w:tcBorders>
            <w:shd w:val="pct5" w:color="auto" w:fill="auto"/>
          </w:tcPr>
          <w:p w14:paraId="1EA848C0" w14:textId="7777777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Platforms</w:t>
            </w:r>
          </w:p>
        </w:tc>
        <w:tc>
          <w:tcPr>
            <w:tcW w:w="8072" w:type="dxa"/>
            <w:tcBorders>
              <w:bottom w:val="single" w:sz="4" w:space="0" w:color="auto"/>
            </w:tcBorders>
            <w:shd w:val="pct5" w:color="auto" w:fill="auto"/>
          </w:tcPr>
          <w:p w14:paraId="38FBB3F5" w14:textId="0C448267" w:rsidR="00051147" w:rsidRPr="00051147" w:rsidRDefault="00051147" w:rsidP="00051147">
            <w:pPr>
              <w:spacing w:before="60" w:after="0" w:line="240" w:lineRule="auto"/>
              <w:jc w:val="both"/>
              <w:rPr>
                <w:rFonts w:eastAsia="Times New Roman" w:cstheme="minorHAnsi"/>
                <w:color w:val="333333"/>
                <w:spacing w:val="4"/>
                <w:kern w:val="24"/>
                <w:position w:val="2"/>
                <w:sz w:val="24"/>
                <w:szCs w:val="24"/>
              </w:rPr>
            </w:pPr>
            <w:r w:rsidRPr="00051147">
              <w:rPr>
                <w:rFonts w:eastAsia="Times New Roman" w:cstheme="minorHAnsi"/>
                <w:b/>
                <w:color w:val="333333"/>
                <w:spacing w:val="4"/>
                <w:kern w:val="24"/>
                <w:position w:val="2"/>
                <w:sz w:val="24"/>
                <w:szCs w:val="24"/>
              </w:rPr>
              <w:t>Microsoft Windows</w:t>
            </w:r>
          </w:p>
        </w:tc>
      </w:tr>
    </w:tbl>
    <w:p w14:paraId="28C7A054" w14:textId="77777777" w:rsidR="008E10D8" w:rsidRPr="00450DF8" w:rsidRDefault="008E10D8" w:rsidP="00407F0A">
      <w:pPr>
        <w:tabs>
          <w:tab w:val="left" w:pos="360"/>
        </w:tabs>
        <w:spacing w:line="240" w:lineRule="auto"/>
        <w:ind w:right="-720" w:hanging="720"/>
        <w:jc w:val="both"/>
        <w:rPr>
          <w:rFonts w:cstheme="minorHAnsi"/>
          <w:b/>
          <w:sz w:val="24"/>
          <w:szCs w:val="24"/>
          <w:u w:val="single"/>
        </w:rPr>
      </w:pPr>
    </w:p>
    <w:p w14:paraId="0D5E71B6" w14:textId="3A9B5E24" w:rsidR="003C1A4D" w:rsidRDefault="00FA25B7" w:rsidP="00407F0A">
      <w:pPr>
        <w:tabs>
          <w:tab w:val="left" w:pos="360"/>
        </w:tabs>
        <w:spacing w:line="240" w:lineRule="auto"/>
        <w:ind w:right="-720" w:hanging="720"/>
        <w:jc w:val="both"/>
        <w:rPr>
          <w:rFonts w:cstheme="minorHAnsi"/>
          <w:b/>
          <w:sz w:val="24"/>
          <w:szCs w:val="24"/>
          <w:u w:val="single"/>
        </w:rPr>
      </w:pPr>
      <w:r w:rsidRPr="00450DF8">
        <w:rPr>
          <w:rFonts w:cstheme="minorHAnsi"/>
          <w:b/>
          <w:sz w:val="24"/>
          <w:szCs w:val="24"/>
          <w:u w:val="single"/>
        </w:rPr>
        <w:t>Professional</w:t>
      </w:r>
      <w:r w:rsidR="003C1A4D" w:rsidRPr="00450DF8">
        <w:rPr>
          <w:rFonts w:cstheme="minorHAnsi"/>
          <w:b/>
          <w:sz w:val="24"/>
          <w:szCs w:val="24"/>
          <w:u w:val="single"/>
        </w:rPr>
        <w:t xml:space="preserve"> Experience</w:t>
      </w:r>
    </w:p>
    <w:p w14:paraId="6E058222" w14:textId="77777777" w:rsidR="00D831C9" w:rsidRDefault="00D831C9" w:rsidP="00D831C9">
      <w:pPr>
        <w:tabs>
          <w:tab w:val="left" w:pos="360"/>
        </w:tabs>
        <w:spacing w:after="0" w:line="240" w:lineRule="auto"/>
        <w:ind w:right="-720" w:hanging="720"/>
        <w:jc w:val="both"/>
        <w:rPr>
          <w:rFonts w:eastAsiaTheme="minorEastAsia"/>
          <w:b/>
          <w:bCs/>
          <w:sz w:val="24"/>
          <w:szCs w:val="24"/>
        </w:rPr>
      </w:pPr>
      <w:r>
        <w:rPr>
          <w:rFonts w:eastAsiaTheme="minorEastAsia"/>
          <w:b/>
          <w:bCs/>
          <w:sz w:val="24"/>
          <w:szCs w:val="24"/>
        </w:rPr>
        <w:t>Nike                                                                                                                                                        Sept’2020 – Present</w:t>
      </w:r>
    </w:p>
    <w:p w14:paraId="645E3FE5" w14:textId="119CAEE3" w:rsidR="00D831C9" w:rsidRDefault="6C5D8DFF" w:rsidP="6C5D8DFF">
      <w:pPr>
        <w:tabs>
          <w:tab w:val="left" w:pos="360"/>
        </w:tabs>
        <w:spacing w:after="0" w:line="240" w:lineRule="auto"/>
        <w:ind w:right="-720" w:hanging="720"/>
        <w:jc w:val="both"/>
        <w:rPr>
          <w:rFonts w:eastAsiaTheme="minorEastAsia"/>
          <w:b/>
          <w:bCs/>
          <w:sz w:val="24"/>
          <w:szCs w:val="24"/>
        </w:rPr>
      </w:pPr>
      <w:r w:rsidRPr="6C5D8DFF">
        <w:rPr>
          <w:rFonts w:eastAsiaTheme="minorEastAsia"/>
          <w:b/>
          <w:bCs/>
          <w:sz w:val="24"/>
          <w:szCs w:val="24"/>
        </w:rPr>
        <w:t>Sr. SAP FICO &amp; HANA Consultant</w:t>
      </w:r>
    </w:p>
    <w:p w14:paraId="0EC6239D" w14:textId="77777777" w:rsidR="00D831C9" w:rsidRDefault="00D831C9" w:rsidP="00D831C9">
      <w:pPr>
        <w:tabs>
          <w:tab w:val="left" w:pos="360"/>
        </w:tabs>
        <w:spacing w:after="0" w:line="240" w:lineRule="auto"/>
        <w:ind w:right="-720" w:hanging="720"/>
        <w:jc w:val="both"/>
        <w:rPr>
          <w:rFonts w:eastAsiaTheme="minorEastAsia"/>
          <w:sz w:val="24"/>
          <w:szCs w:val="24"/>
        </w:rPr>
      </w:pPr>
      <w:r>
        <w:rPr>
          <w:rFonts w:eastAsiaTheme="minorEastAsia"/>
          <w:sz w:val="24"/>
          <w:szCs w:val="24"/>
        </w:rPr>
        <w:t>Nike, Inc. is an American multinational corporation that is engaged in the design, development,</w:t>
      </w:r>
    </w:p>
    <w:p w14:paraId="6250F555" w14:textId="77777777" w:rsidR="00D831C9" w:rsidRDefault="00D831C9" w:rsidP="00D831C9">
      <w:pPr>
        <w:tabs>
          <w:tab w:val="left" w:pos="360"/>
        </w:tabs>
        <w:spacing w:after="0" w:line="240" w:lineRule="auto"/>
        <w:ind w:right="-720" w:hanging="720"/>
        <w:jc w:val="both"/>
        <w:rPr>
          <w:rFonts w:eastAsiaTheme="minorEastAsia"/>
          <w:sz w:val="24"/>
          <w:szCs w:val="24"/>
        </w:rPr>
      </w:pPr>
      <w:r>
        <w:rPr>
          <w:rFonts w:eastAsiaTheme="minorEastAsia"/>
          <w:sz w:val="24"/>
          <w:szCs w:val="24"/>
        </w:rPr>
        <w:t>manufacturing, and worldwide marketing and sales of footwear, apparel, equipment, accessories, and</w:t>
      </w:r>
    </w:p>
    <w:p w14:paraId="56E099AA" w14:textId="77777777" w:rsidR="00D831C9" w:rsidRDefault="00D831C9" w:rsidP="00D831C9">
      <w:pPr>
        <w:tabs>
          <w:tab w:val="left" w:pos="360"/>
        </w:tabs>
        <w:spacing w:after="0" w:line="240" w:lineRule="auto"/>
        <w:ind w:right="-720" w:hanging="720"/>
        <w:jc w:val="both"/>
        <w:rPr>
          <w:rFonts w:eastAsiaTheme="minorEastAsia"/>
          <w:sz w:val="24"/>
          <w:szCs w:val="24"/>
        </w:rPr>
      </w:pPr>
      <w:r>
        <w:rPr>
          <w:rFonts w:eastAsiaTheme="minorEastAsia"/>
          <w:sz w:val="24"/>
          <w:szCs w:val="24"/>
        </w:rPr>
        <w:t>services. The company is headquartered near Beaverton, Oregon, in the Portland metropolitan area.</w:t>
      </w:r>
    </w:p>
    <w:p w14:paraId="0173FC28" w14:textId="77777777" w:rsidR="00D831C9" w:rsidRDefault="00D831C9" w:rsidP="00D831C9">
      <w:pPr>
        <w:tabs>
          <w:tab w:val="left" w:pos="360"/>
        </w:tabs>
        <w:spacing w:after="0" w:line="240" w:lineRule="auto"/>
        <w:ind w:right="-720" w:hanging="720"/>
        <w:jc w:val="both"/>
        <w:rPr>
          <w:rFonts w:eastAsiaTheme="minorEastAsia"/>
          <w:sz w:val="24"/>
          <w:szCs w:val="24"/>
        </w:rPr>
      </w:pPr>
    </w:p>
    <w:p w14:paraId="599D4580" w14:textId="77777777" w:rsidR="00D831C9" w:rsidRDefault="00D831C9" w:rsidP="00D831C9">
      <w:pPr>
        <w:tabs>
          <w:tab w:val="left" w:pos="360"/>
        </w:tabs>
        <w:spacing w:line="240" w:lineRule="auto"/>
        <w:ind w:left="360" w:right="-720" w:hanging="1080"/>
        <w:jc w:val="both"/>
        <w:rPr>
          <w:b/>
          <w:bCs/>
          <w:sz w:val="24"/>
          <w:szCs w:val="24"/>
          <w:u w:val="single"/>
        </w:rPr>
      </w:pPr>
      <w:r>
        <w:rPr>
          <w:b/>
          <w:bCs/>
          <w:sz w:val="24"/>
          <w:szCs w:val="24"/>
        </w:rPr>
        <w:t xml:space="preserve">    </w:t>
      </w:r>
      <w:r>
        <w:rPr>
          <w:b/>
          <w:bCs/>
          <w:sz w:val="24"/>
          <w:szCs w:val="24"/>
          <w:u w:val="single"/>
        </w:rPr>
        <w:t>Responsibilities:</w:t>
      </w:r>
      <w:r>
        <w:rPr>
          <w:rFonts w:ascii="Cambria" w:eastAsia="Cambria" w:hAnsi="Cambria" w:cs="Cambria"/>
          <w:b/>
          <w:bCs/>
          <w:sz w:val="24"/>
          <w:szCs w:val="24"/>
        </w:rPr>
        <w:t xml:space="preserve"> </w:t>
      </w:r>
    </w:p>
    <w:p w14:paraId="01801779" w14:textId="77777777" w:rsidR="00D831C9" w:rsidRDefault="6C5D8DFF" w:rsidP="00D831C9">
      <w:pPr>
        <w:pStyle w:val="ListParagraph"/>
        <w:numPr>
          <w:ilvl w:val="0"/>
          <w:numId w:val="30"/>
        </w:numPr>
        <w:spacing w:line="256" w:lineRule="auto"/>
        <w:jc w:val="both"/>
        <w:rPr>
          <w:rFonts w:ascii="Calibri" w:eastAsia="Calibri" w:hAnsi="Calibri" w:cs="Calibri"/>
          <w:color w:val="000000" w:themeColor="text1"/>
          <w:sz w:val="24"/>
          <w:szCs w:val="24"/>
        </w:rPr>
      </w:pPr>
      <w:r w:rsidRPr="6C5D8DFF">
        <w:rPr>
          <w:rFonts w:ascii="Calibri" w:eastAsia="Calibri" w:hAnsi="Calibri" w:cs="Calibri"/>
          <w:b/>
          <w:bCs/>
          <w:color w:val="000000" w:themeColor="text1"/>
          <w:sz w:val="24"/>
          <w:szCs w:val="24"/>
        </w:rPr>
        <w:lastRenderedPageBreak/>
        <w:t>Lead SAP Consultant</w:t>
      </w:r>
      <w:r w:rsidRPr="6C5D8DFF">
        <w:rPr>
          <w:rFonts w:ascii="Calibri" w:eastAsia="Calibri" w:hAnsi="Calibri" w:cs="Calibri"/>
          <w:color w:val="000000" w:themeColor="text1"/>
          <w:sz w:val="24"/>
          <w:szCs w:val="24"/>
        </w:rPr>
        <w:t xml:space="preserve"> playing </w:t>
      </w:r>
      <w:r w:rsidRPr="6C5D8DFF">
        <w:rPr>
          <w:rFonts w:ascii="Calibri" w:eastAsia="Calibri" w:hAnsi="Calibri" w:cs="Calibri"/>
          <w:b/>
          <w:bCs/>
          <w:color w:val="000000" w:themeColor="text1"/>
          <w:sz w:val="24"/>
          <w:szCs w:val="24"/>
        </w:rPr>
        <w:t>key part in Designing and delivering technology solutions</w:t>
      </w:r>
      <w:r w:rsidRPr="6C5D8DFF">
        <w:rPr>
          <w:rFonts w:ascii="Calibri" w:eastAsia="Calibri" w:hAnsi="Calibri" w:cs="Calibri"/>
          <w:color w:val="000000" w:themeColor="text1"/>
          <w:sz w:val="24"/>
          <w:szCs w:val="24"/>
        </w:rPr>
        <w:t xml:space="preserve"> that create a frictionless user experience and seamless integration across Nike’s suite of </w:t>
      </w:r>
      <w:r w:rsidRPr="6C5D8DFF">
        <w:rPr>
          <w:rFonts w:ascii="Calibri" w:eastAsia="Calibri" w:hAnsi="Calibri" w:cs="Calibri"/>
          <w:b/>
          <w:bCs/>
          <w:color w:val="000000" w:themeColor="text1"/>
          <w:sz w:val="24"/>
          <w:szCs w:val="24"/>
        </w:rPr>
        <w:t>sourcing, procurement, vendor management and payment applications.</w:t>
      </w:r>
    </w:p>
    <w:p w14:paraId="2A111EFA" w14:textId="747152E3" w:rsidR="00D831C9" w:rsidRDefault="6C5D8DFF" w:rsidP="00D831C9">
      <w:pPr>
        <w:pStyle w:val="ListParagraph"/>
        <w:numPr>
          <w:ilvl w:val="0"/>
          <w:numId w:val="30"/>
        </w:numPr>
        <w:spacing w:line="256" w:lineRule="auto"/>
        <w:jc w:val="both"/>
        <w:rPr>
          <w:rFonts w:ascii="Calibri" w:eastAsia="Calibri" w:hAnsi="Calibri" w:cs="Calibri"/>
          <w:color w:val="000000" w:themeColor="text1"/>
          <w:sz w:val="24"/>
          <w:szCs w:val="24"/>
        </w:rPr>
      </w:pPr>
      <w:bookmarkStart w:id="0" w:name="_Int_srZs3ms9"/>
      <w:r w:rsidRPr="6C5D8DFF">
        <w:rPr>
          <w:rFonts w:ascii="Calibri" w:eastAsia="Calibri" w:hAnsi="Calibri" w:cs="Calibri"/>
          <w:color w:val="000000" w:themeColor="text1"/>
          <w:sz w:val="24"/>
          <w:szCs w:val="24"/>
        </w:rPr>
        <w:t>Working closely</w:t>
      </w:r>
      <w:bookmarkEnd w:id="0"/>
      <w:r w:rsidRPr="6C5D8DFF">
        <w:rPr>
          <w:rFonts w:ascii="Calibri" w:eastAsia="Calibri" w:hAnsi="Calibri" w:cs="Calibri"/>
          <w:color w:val="000000" w:themeColor="text1"/>
          <w:sz w:val="24"/>
          <w:szCs w:val="24"/>
        </w:rPr>
        <w:t xml:space="preserve"> with other analysts, architects, and business partners to gather business requirements and implement solutions, including configuration and testing.</w:t>
      </w:r>
    </w:p>
    <w:p w14:paraId="6DDE2221" w14:textId="77777777" w:rsidR="00D831C9" w:rsidRDefault="00D831C9" w:rsidP="00D831C9">
      <w:pPr>
        <w:pStyle w:val="ListParagraph"/>
        <w:numPr>
          <w:ilvl w:val="0"/>
          <w:numId w:val="30"/>
        </w:numPr>
        <w:spacing w:line="25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Leading a role in helping </w:t>
      </w:r>
      <w:r>
        <w:rPr>
          <w:rFonts w:ascii="Calibri" w:eastAsia="Calibri" w:hAnsi="Calibri" w:cs="Calibri"/>
          <w:b/>
          <w:bCs/>
          <w:color w:val="000000" w:themeColor="text1"/>
          <w:sz w:val="24"/>
          <w:szCs w:val="24"/>
        </w:rPr>
        <w:t>Product Owners and Architects assess the feasibility and complexity of solution options</w:t>
      </w:r>
      <w:r>
        <w:rPr>
          <w:rFonts w:ascii="Calibri" w:eastAsia="Calibri" w:hAnsi="Calibri" w:cs="Calibri"/>
          <w:color w:val="000000" w:themeColor="text1"/>
          <w:sz w:val="24"/>
          <w:szCs w:val="24"/>
        </w:rPr>
        <w:t>.</w:t>
      </w:r>
    </w:p>
    <w:p w14:paraId="7DD03200" w14:textId="77777777" w:rsidR="00D831C9" w:rsidRDefault="00D831C9" w:rsidP="00D831C9">
      <w:pPr>
        <w:pStyle w:val="ListParagraph"/>
        <w:numPr>
          <w:ilvl w:val="0"/>
          <w:numId w:val="30"/>
        </w:numPr>
        <w:spacing w:line="25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Extensively working on </w:t>
      </w:r>
      <w:r>
        <w:rPr>
          <w:rFonts w:ascii="Calibri" w:eastAsia="Calibri" w:hAnsi="Calibri" w:cs="Calibri"/>
          <w:b/>
          <w:bCs/>
          <w:color w:val="000000" w:themeColor="text1"/>
          <w:sz w:val="24"/>
          <w:szCs w:val="24"/>
        </w:rPr>
        <w:t>SAP Accounts Payables, as well as Source to Pay solutions like Coupa, Concur and Aravo.</w:t>
      </w:r>
    </w:p>
    <w:p w14:paraId="371B22B6" w14:textId="77777777" w:rsidR="00D831C9" w:rsidRDefault="00D831C9" w:rsidP="00D831C9">
      <w:pPr>
        <w:pStyle w:val="ListParagraph"/>
        <w:numPr>
          <w:ilvl w:val="0"/>
          <w:numId w:val="30"/>
        </w:numPr>
        <w:spacing w:line="25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Rolled out multiple projects as part of</w:t>
      </w:r>
      <w:r>
        <w:rPr>
          <w:rFonts w:ascii="Calibri" w:eastAsia="Calibri" w:hAnsi="Calibri" w:cs="Calibri"/>
          <w:b/>
          <w:bCs/>
          <w:color w:val="000000" w:themeColor="text1"/>
          <w:sz w:val="24"/>
          <w:szCs w:val="24"/>
        </w:rPr>
        <w:t xml:space="preserve"> implementations, upgrades in various aspects of Accounts Payables.</w:t>
      </w:r>
    </w:p>
    <w:p w14:paraId="270F6B92" w14:textId="16EC011E" w:rsidR="00D831C9" w:rsidRPr="00EC7697" w:rsidRDefault="6810B293" w:rsidP="00D831C9">
      <w:pPr>
        <w:pStyle w:val="ListParagraph"/>
        <w:numPr>
          <w:ilvl w:val="0"/>
          <w:numId w:val="30"/>
        </w:numPr>
        <w:spacing w:line="256" w:lineRule="auto"/>
        <w:jc w:val="both"/>
        <w:rPr>
          <w:rFonts w:ascii="Calibri" w:eastAsia="Calibri" w:hAnsi="Calibri" w:cs="Calibri"/>
          <w:color w:val="000000" w:themeColor="text1"/>
          <w:sz w:val="24"/>
          <w:szCs w:val="24"/>
        </w:rPr>
      </w:pPr>
      <w:r w:rsidRPr="6810B293">
        <w:rPr>
          <w:rFonts w:ascii="Calibri" w:eastAsia="Calibri" w:hAnsi="Calibri" w:cs="Calibri"/>
          <w:color w:val="000000" w:themeColor="text1"/>
          <w:sz w:val="24"/>
          <w:szCs w:val="24"/>
        </w:rPr>
        <w:t xml:space="preserve">Implemented various integrations with </w:t>
      </w:r>
      <w:r w:rsidRPr="6810B293">
        <w:rPr>
          <w:rFonts w:ascii="Calibri" w:eastAsia="Calibri" w:hAnsi="Calibri" w:cs="Calibri"/>
          <w:b/>
          <w:bCs/>
          <w:color w:val="000000" w:themeColor="text1"/>
          <w:sz w:val="24"/>
          <w:szCs w:val="24"/>
        </w:rPr>
        <w:t xml:space="preserve">SAP through AWS as middleware for Coupa, Concur, Aravo, IBM ID Locker, Workday HR, </w:t>
      </w:r>
      <w:proofErr w:type="spellStart"/>
      <w:r w:rsidRPr="6810B293">
        <w:rPr>
          <w:rFonts w:ascii="Calibri" w:eastAsia="Calibri" w:hAnsi="Calibri" w:cs="Calibri"/>
          <w:b/>
          <w:bCs/>
          <w:color w:val="000000" w:themeColor="text1"/>
          <w:sz w:val="24"/>
          <w:szCs w:val="24"/>
        </w:rPr>
        <w:t>Tririga</w:t>
      </w:r>
      <w:proofErr w:type="spellEnd"/>
      <w:r w:rsidRPr="6810B293">
        <w:rPr>
          <w:rFonts w:ascii="Calibri" w:eastAsia="Calibri" w:hAnsi="Calibri" w:cs="Calibri"/>
          <w:b/>
          <w:bCs/>
          <w:color w:val="000000" w:themeColor="text1"/>
          <w:sz w:val="24"/>
          <w:szCs w:val="24"/>
        </w:rPr>
        <w:t xml:space="preserve"> &amp; Service Channel.</w:t>
      </w:r>
    </w:p>
    <w:p w14:paraId="434C9612" w14:textId="482314D5" w:rsidR="00EC7697" w:rsidRDefault="00EC7697" w:rsidP="00D831C9">
      <w:pPr>
        <w:pStyle w:val="ListParagraph"/>
        <w:numPr>
          <w:ilvl w:val="0"/>
          <w:numId w:val="30"/>
        </w:numPr>
        <w:spacing w:line="256" w:lineRule="auto"/>
        <w:jc w:val="both"/>
        <w:rPr>
          <w:rFonts w:ascii="Calibri" w:eastAsia="Calibri" w:hAnsi="Calibri" w:cs="Calibri"/>
          <w:color w:val="000000" w:themeColor="text1"/>
          <w:sz w:val="24"/>
          <w:szCs w:val="24"/>
        </w:rPr>
      </w:pPr>
      <w:r w:rsidRPr="00EC7697">
        <w:rPr>
          <w:rFonts w:ascii="Calibri" w:eastAsia="Calibri" w:hAnsi="Calibri" w:cs="Calibri"/>
          <w:color w:val="000000" w:themeColor="text1"/>
          <w:sz w:val="24"/>
          <w:szCs w:val="24"/>
        </w:rPr>
        <w:t>Worked on</w:t>
      </w:r>
      <w:r>
        <w:rPr>
          <w:rFonts w:ascii="Calibri" w:eastAsia="Calibri" w:hAnsi="Calibri" w:cs="Calibri"/>
          <w:b/>
          <w:bCs/>
          <w:color w:val="000000" w:themeColor="text1"/>
          <w:sz w:val="24"/>
          <w:szCs w:val="24"/>
        </w:rPr>
        <w:t xml:space="preserve"> FIORI UI </w:t>
      </w:r>
      <w:r w:rsidRPr="00EC7697">
        <w:rPr>
          <w:rFonts w:ascii="Calibri" w:eastAsia="Calibri" w:hAnsi="Calibri" w:cs="Calibri"/>
          <w:color w:val="000000" w:themeColor="text1"/>
          <w:sz w:val="24"/>
          <w:szCs w:val="24"/>
        </w:rPr>
        <w:t>and integrations using</w:t>
      </w:r>
      <w:r>
        <w:rPr>
          <w:rFonts w:ascii="Calibri" w:eastAsia="Calibri" w:hAnsi="Calibri" w:cs="Calibri"/>
          <w:b/>
          <w:bCs/>
          <w:color w:val="000000" w:themeColor="text1"/>
          <w:sz w:val="24"/>
          <w:szCs w:val="24"/>
        </w:rPr>
        <w:t xml:space="preserve"> ODATA.</w:t>
      </w:r>
    </w:p>
    <w:p w14:paraId="159E9682" w14:textId="77777777" w:rsidR="00D831C9" w:rsidRDefault="00D831C9" w:rsidP="00D831C9">
      <w:pPr>
        <w:pStyle w:val="ListParagraph"/>
        <w:numPr>
          <w:ilvl w:val="0"/>
          <w:numId w:val="30"/>
        </w:numPr>
        <w:spacing w:line="25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Implemented integrations by marking </w:t>
      </w:r>
      <w:r>
        <w:rPr>
          <w:rFonts w:ascii="Calibri" w:eastAsia="Calibri" w:hAnsi="Calibri" w:cs="Calibri"/>
          <w:b/>
          <w:bCs/>
          <w:color w:val="000000" w:themeColor="text1"/>
          <w:sz w:val="24"/>
          <w:szCs w:val="24"/>
        </w:rPr>
        <w:t>Source to Mapping documents</w:t>
      </w:r>
      <w:r>
        <w:rPr>
          <w:rFonts w:ascii="Calibri" w:eastAsia="Calibri" w:hAnsi="Calibri" w:cs="Calibri"/>
          <w:color w:val="000000" w:themeColor="text1"/>
          <w:sz w:val="24"/>
          <w:szCs w:val="24"/>
        </w:rPr>
        <w:t xml:space="preserve"> and multiple Integration links for </w:t>
      </w:r>
      <w:r>
        <w:rPr>
          <w:rFonts w:ascii="Calibri" w:eastAsia="Calibri" w:hAnsi="Calibri" w:cs="Calibri"/>
          <w:b/>
          <w:bCs/>
          <w:color w:val="000000" w:themeColor="text1"/>
          <w:sz w:val="24"/>
          <w:szCs w:val="24"/>
        </w:rPr>
        <w:t>Workday as HR to SAP &amp; Concur systems</w:t>
      </w:r>
      <w:r>
        <w:rPr>
          <w:rFonts w:ascii="Calibri" w:eastAsia="Calibri" w:hAnsi="Calibri" w:cs="Calibri"/>
          <w:color w:val="000000" w:themeColor="text1"/>
          <w:sz w:val="24"/>
          <w:szCs w:val="24"/>
        </w:rPr>
        <w:t xml:space="preserve"> for </w:t>
      </w:r>
      <w:r>
        <w:rPr>
          <w:rFonts w:ascii="Calibri" w:eastAsia="Calibri" w:hAnsi="Calibri" w:cs="Calibri"/>
          <w:b/>
          <w:bCs/>
          <w:color w:val="000000" w:themeColor="text1"/>
          <w:sz w:val="24"/>
          <w:szCs w:val="24"/>
        </w:rPr>
        <w:t>continuous integration of Employee feed.</w:t>
      </w:r>
    </w:p>
    <w:p w14:paraId="0000C43C" w14:textId="77777777" w:rsidR="00D831C9" w:rsidRDefault="00D831C9" w:rsidP="00D831C9">
      <w:pPr>
        <w:pStyle w:val="ListParagraph"/>
        <w:numPr>
          <w:ilvl w:val="0"/>
          <w:numId w:val="30"/>
        </w:numPr>
        <w:spacing w:line="256" w:lineRule="auto"/>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Streamlined and upgraded</w:t>
      </w:r>
      <w:r>
        <w:rPr>
          <w:rFonts w:ascii="Calibri" w:eastAsia="Calibri" w:hAnsi="Calibri" w:cs="Calibri"/>
          <w:color w:val="000000" w:themeColor="text1"/>
          <w:sz w:val="24"/>
          <w:szCs w:val="24"/>
        </w:rPr>
        <w:t xml:space="preserve"> multiple projects for </w:t>
      </w:r>
      <w:r>
        <w:rPr>
          <w:rFonts w:ascii="Calibri" w:eastAsia="Calibri" w:hAnsi="Calibri" w:cs="Calibri"/>
          <w:b/>
          <w:bCs/>
          <w:color w:val="000000" w:themeColor="text1"/>
          <w:sz w:val="24"/>
          <w:szCs w:val="24"/>
        </w:rPr>
        <w:t>Coupa, Concur &amp; Aravo</w:t>
      </w:r>
      <w:r>
        <w:rPr>
          <w:rFonts w:ascii="Calibri" w:eastAsia="Calibri" w:hAnsi="Calibri" w:cs="Calibri"/>
          <w:color w:val="000000" w:themeColor="text1"/>
          <w:sz w:val="24"/>
          <w:szCs w:val="24"/>
        </w:rPr>
        <w:t>.</w:t>
      </w:r>
    </w:p>
    <w:p w14:paraId="3874DE74" w14:textId="77777777" w:rsidR="00D831C9" w:rsidRDefault="00D831C9" w:rsidP="00D831C9">
      <w:pPr>
        <w:pStyle w:val="ListParagraph"/>
        <w:numPr>
          <w:ilvl w:val="0"/>
          <w:numId w:val="30"/>
        </w:numPr>
        <w:spacing w:line="25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Configured </w:t>
      </w:r>
      <w:r>
        <w:rPr>
          <w:rFonts w:ascii="Calibri" w:eastAsia="Calibri" w:hAnsi="Calibri" w:cs="Calibri"/>
          <w:b/>
          <w:bCs/>
          <w:color w:val="000000" w:themeColor="text1"/>
          <w:sz w:val="24"/>
          <w:szCs w:val="24"/>
        </w:rPr>
        <w:t>Automatic Payment Program and Down payment and Interest Calculation in Accounts Payable.</w:t>
      </w:r>
    </w:p>
    <w:p w14:paraId="7686EBDE" w14:textId="77777777" w:rsidR="00D831C9" w:rsidRDefault="00D831C9" w:rsidP="00D831C9">
      <w:pPr>
        <w:pStyle w:val="ListParagraph"/>
        <w:numPr>
          <w:ilvl w:val="0"/>
          <w:numId w:val="30"/>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Defined </w:t>
      </w:r>
      <w:r>
        <w:rPr>
          <w:rFonts w:ascii="Calibri" w:eastAsia="Calibri" w:hAnsi="Calibri" w:cs="Calibri"/>
          <w:b/>
          <w:bCs/>
          <w:color w:val="000000" w:themeColor="text1"/>
          <w:sz w:val="24"/>
          <w:szCs w:val="24"/>
        </w:rPr>
        <w:t>House Banks, Bank Accounts, Check Lots and Reason Codes</w:t>
      </w:r>
      <w:r>
        <w:rPr>
          <w:rFonts w:ascii="Calibri" w:eastAsia="Calibri" w:hAnsi="Calibri" w:cs="Calibri"/>
          <w:color w:val="000000" w:themeColor="text1"/>
          <w:sz w:val="24"/>
          <w:szCs w:val="24"/>
        </w:rPr>
        <w:t>.</w:t>
      </w:r>
    </w:p>
    <w:p w14:paraId="3113A893" w14:textId="77777777" w:rsidR="00D831C9" w:rsidRDefault="00D831C9" w:rsidP="00D831C9">
      <w:pPr>
        <w:pStyle w:val="ListParagraph"/>
        <w:numPr>
          <w:ilvl w:val="0"/>
          <w:numId w:val="30"/>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Defined </w:t>
      </w:r>
      <w:r>
        <w:rPr>
          <w:rFonts w:ascii="Calibri" w:eastAsia="Calibri" w:hAnsi="Calibri" w:cs="Calibri"/>
          <w:b/>
          <w:bCs/>
          <w:color w:val="000000" w:themeColor="text1"/>
          <w:sz w:val="24"/>
          <w:szCs w:val="24"/>
        </w:rPr>
        <w:t>Automatic Payment Program for outgoing payments</w:t>
      </w:r>
      <w:r>
        <w:rPr>
          <w:rFonts w:ascii="Calibri" w:eastAsia="Calibri" w:hAnsi="Calibri" w:cs="Calibri"/>
          <w:color w:val="000000" w:themeColor="text1"/>
          <w:sz w:val="24"/>
          <w:szCs w:val="24"/>
        </w:rPr>
        <w:t xml:space="preserve"> for company codes in A/P with </w:t>
      </w:r>
      <w:r>
        <w:rPr>
          <w:rFonts w:ascii="Calibri" w:eastAsia="Calibri" w:hAnsi="Calibri" w:cs="Calibri"/>
          <w:b/>
          <w:bCs/>
          <w:color w:val="000000" w:themeColor="text1"/>
          <w:sz w:val="24"/>
          <w:szCs w:val="24"/>
        </w:rPr>
        <w:t>check printing and ageing analysis</w:t>
      </w:r>
      <w:r>
        <w:rPr>
          <w:rFonts w:ascii="Calibri" w:eastAsia="Calibri" w:hAnsi="Calibri" w:cs="Calibri"/>
          <w:color w:val="000000" w:themeColor="text1"/>
          <w:sz w:val="24"/>
          <w:szCs w:val="24"/>
        </w:rPr>
        <w:t xml:space="preserve">. </w:t>
      </w:r>
    </w:p>
    <w:p w14:paraId="5A36CBDE" w14:textId="77777777" w:rsidR="00D831C9" w:rsidRDefault="00D831C9" w:rsidP="00D831C9">
      <w:pPr>
        <w:pStyle w:val="ListParagraph"/>
        <w:numPr>
          <w:ilvl w:val="0"/>
          <w:numId w:val="30"/>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Maintained </w:t>
      </w:r>
      <w:r>
        <w:rPr>
          <w:rFonts w:ascii="Calibri" w:eastAsia="Calibri" w:hAnsi="Calibri" w:cs="Calibri"/>
          <w:b/>
          <w:bCs/>
          <w:color w:val="000000" w:themeColor="text1"/>
          <w:sz w:val="24"/>
          <w:szCs w:val="24"/>
        </w:rPr>
        <w:t>exchange rate gain/loss accounts for the respective keys.</w:t>
      </w:r>
      <w:r>
        <w:rPr>
          <w:rFonts w:ascii="Calibri" w:eastAsia="Calibri" w:hAnsi="Calibri" w:cs="Calibri"/>
          <w:color w:val="000000" w:themeColor="text1"/>
          <w:sz w:val="24"/>
          <w:szCs w:val="24"/>
        </w:rPr>
        <w:t xml:space="preserve"> Worked on </w:t>
      </w:r>
      <w:r>
        <w:rPr>
          <w:rFonts w:ascii="Calibri" w:eastAsia="Calibri" w:hAnsi="Calibri" w:cs="Calibri"/>
          <w:b/>
          <w:bCs/>
          <w:color w:val="000000" w:themeColor="text1"/>
          <w:sz w:val="24"/>
          <w:szCs w:val="24"/>
        </w:rPr>
        <w:t>integration between MM and FI</w:t>
      </w:r>
      <w:r>
        <w:rPr>
          <w:rFonts w:ascii="Calibri" w:eastAsia="Calibri" w:hAnsi="Calibri" w:cs="Calibri"/>
          <w:color w:val="000000" w:themeColor="text1"/>
          <w:sz w:val="24"/>
          <w:szCs w:val="24"/>
        </w:rPr>
        <w:t xml:space="preserve">. Configured </w:t>
      </w:r>
      <w:r>
        <w:rPr>
          <w:rFonts w:ascii="Calibri" w:eastAsia="Calibri" w:hAnsi="Calibri" w:cs="Calibri"/>
          <w:b/>
          <w:bCs/>
          <w:color w:val="000000" w:themeColor="text1"/>
          <w:sz w:val="24"/>
          <w:szCs w:val="24"/>
        </w:rPr>
        <w:t>automatic account assignments for GR/IR clearing accounts.</w:t>
      </w:r>
    </w:p>
    <w:p w14:paraId="0337F3E5" w14:textId="77777777" w:rsidR="00D831C9" w:rsidRDefault="00D831C9" w:rsidP="00D831C9">
      <w:pPr>
        <w:pStyle w:val="ListParagraph"/>
        <w:numPr>
          <w:ilvl w:val="0"/>
          <w:numId w:val="30"/>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Customized </w:t>
      </w:r>
      <w:r>
        <w:rPr>
          <w:rFonts w:ascii="Calibri" w:eastAsia="Calibri" w:hAnsi="Calibri" w:cs="Calibri"/>
          <w:b/>
          <w:bCs/>
          <w:color w:val="000000" w:themeColor="text1"/>
          <w:sz w:val="24"/>
          <w:szCs w:val="24"/>
        </w:rPr>
        <w:t>Lock box program with EDI and IDOC setup.</w:t>
      </w:r>
    </w:p>
    <w:p w14:paraId="14944F6B" w14:textId="77777777" w:rsidR="00D831C9" w:rsidRDefault="42285C16" w:rsidP="00D831C9">
      <w:pPr>
        <w:pStyle w:val="ListParagraph"/>
        <w:numPr>
          <w:ilvl w:val="0"/>
          <w:numId w:val="30"/>
        </w:numPr>
        <w:spacing w:line="256" w:lineRule="auto"/>
        <w:rPr>
          <w:rFonts w:ascii="Calibri" w:eastAsia="Calibri" w:hAnsi="Calibri" w:cs="Calibri"/>
          <w:color w:val="000000" w:themeColor="text1"/>
          <w:sz w:val="24"/>
          <w:szCs w:val="24"/>
        </w:rPr>
      </w:pPr>
      <w:r w:rsidRPr="42285C16">
        <w:rPr>
          <w:rFonts w:ascii="Calibri" w:eastAsia="Calibri" w:hAnsi="Calibri" w:cs="Calibri"/>
          <w:color w:val="000000" w:themeColor="text1"/>
          <w:sz w:val="24"/>
          <w:szCs w:val="24"/>
        </w:rPr>
        <w:t xml:space="preserve">Configured </w:t>
      </w:r>
      <w:r w:rsidRPr="42285C16">
        <w:rPr>
          <w:rFonts w:ascii="Calibri" w:eastAsia="Calibri" w:hAnsi="Calibri" w:cs="Calibri"/>
          <w:b/>
          <w:bCs/>
          <w:color w:val="000000" w:themeColor="text1"/>
          <w:sz w:val="24"/>
          <w:szCs w:val="24"/>
        </w:rPr>
        <w:t>Asset Accounting</w:t>
      </w:r>
      <w:r w:rsidRPr="42285C16">
        <w:rPr>
          <w:rFonts w:ascii="Calibri" w:eastAsia="Calibri" w:hAnsi="Calibri" w:cs="Calibri"/>
          <w:color w:val="000000" w:themeColor="text1"/>
          <w:sz w:val="24"/>
          <w:szCs w:val="24"/>
        </w:rPr>
        <w:t xml:space="preserve"> module, including </w:t>
      </w:r>
      <w:r w:rsidRPr="42285C16">
        <w:rPr>
          <w:rFonts w:ascii="Calibri" w:eastAsia="Calibri" w:hAnsi="Calibri" w:cs="Calibri"/>
          <w:b/>
          <w:bCs/>
          <w:color w:val="000000" w:themeColor="text1"/>
          <w:sz w:val="24"/>
          <w:szCs w:val="24"/>
        </w:rPr>
        <w:t>Fixed Asset</w:t>
      </w:r>
      <w:r w:rsidRPr="42285C16">
        <w:rPr>
          <w:rFonts w:ascii="Calibri" w:eastAsia="Calibri" w:hAnsi="Calibri" w:cs="Calibri"/>
          <w:color w:val="000000" w:themeColor="text1"/>
          <w:sz w:val="24"/>
          <w:szCs w:val="24"/>
        </w:rPr>
        <w:t xml:space="preserve"> classes based on client requirements.</w:t>
      </w:r>
    </w:p>
    <w:p w14:paraId="18B76A55" w14:textId="77777777" w:rsidR="00D831C9" w:rsidRDefault="00D831C9" w:rsidP="00D831C9">
      <w:pPr>
        <w:pStyle w:val="ListParagraph"/>
        <w:numPr>
          <w:ilvl w:val="0"/>
          <w:numId w:val="30"/>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Configured </w:t>
      </w:r>
      <w:r>
        <w:rPr>
          <w:rFonts w:ascii="Calibri" w:eastAsia="Calibri" w:hAnsi="Calibri" w:cs="Calibri"/>
          <w:b/>
          <w:bCs/>
          <w:color w:val="000000" w:themeColor="text1"/>
          <w:sz w:val="24"/>
          <w:szCs w:val="24"/>
        </w:rPr>
        <w:t>Chart of Depreciation, depreciation areas, Asset Classes, asset class account determination, calculation keys, depreciation keys, transaction types, acquisitions, and retirement.</w:t>
      </w:r>
      <w:r>
        <w:rPr>
          <w:rFonts w:ascii="Calibri" w:eastAsia="Calibri" w:hAnsi="Calibri" w:cs="Calibri"/>
          <w:color w:val="000000" w:themeColor="text1"/>
          <w:sz w:val="24"/>
          <w:szCs w:val="24"/>
        </w:rPr>
        <w:t xml:space="preserve"> Settings for G/L accounts for Assets under construction.</w:t>
      </w:r>
    </w:p>
    <w:p w14:paraId="4F76FAAC" w14:textId="77777777" w:rsidR="00D831C9" w:rsidRDefault="00D831C9" w:rsidP="00D831C9">
      <w:pPr>
        <w:pStyle w:val="ListParagraph"/>
        <w:numPr>
          <w:ilvl w:val="0"/>
          <w:numId w:val="30"/>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Performed the configurations required for</w:t>
      </w:r>
      <w:r>
        <w:rPr>
          <w:rFonts w:ascii="Calibri" w:eastAsia="Calibri" w:hAnsi="Calibri" w:cs="Calibri"/>
          <w:b/>
          <w:bCs/>
          <w:color w:val="000000" w:themeColor="text1"/>
          <w:sz w:val="24"/>
          <w:szCs w:val="24"/>
        </w:rPr>
        <w:t xml:space="preserve"> Inter-Company transactions</w:t>
      </w:r>
      <w:r>
        <w:rPr>
          <w:rFonts w:ascii="Calibri" w:eastAsia="Calibri" w:hAnsi="Calibri" w:cs="Calibri"/>
          <w:color w:val="000000" w:themeColor="text1"/>
          <w:sz w:val="24"/>
          <w:szCs w:val="24"/>
        </w:rPr>
        <w:t xml:space="preserve"> of the Assets and </w:t>
      </w:r>
      <w:r>
        <w:rPr>
          <w:rFonts w:ascii="Calibri" w:eastAsia="Calibri" w:hAnsi="Calibri" w:cs="Calibri"/>
          <w:b/>
          <w:bCs/>
          <w:color w:val="000000" w:themeColor="text1"/>
          <w:sz w:val="24"/>
          <w:szCs w:val="24"/>
        </w:rPr>
        <w:t>customized interfaces, transactions involving the deprecation area, retirement of assets, scrapping of assets using ALE.</w:t>
      </w:r>
    </w:p>
    <w:p w14:paraId="227B7061" w14:textId="77777777" w:rsidR="00D831C9" w:rsidRDefault="00D831C9" w:rsidP="00D831C9">
      <w:pPr>
        <w:pStyle w:val="ListParagraph"/>
        <w:numPr>
          <w:ilvl w:val="0"/>
          <w:numId w:val="30"/>
        </w:numPr>
        <w:spacing w:line="256" w:lineRule="auto"/>
        <w:jc w:val="both"/>
        <w:rPr>
          <w:rFonts w:ascii="Calibri" w:eastAsia="Calibri" w:hAnsi="Calibri" w:cs="Calibri"/>
          <w:color w:val="222222"/>
          <w:sz w:val="24"/>
          <w:szCs w:val="24"/>
        </w:rPr>
      </w:pPr>
      <w:r>
        <w:rPr>
          <w:rFonts w:ascii="Calibri" w:eastAsia="Calibri" w:hAnsi="Calibri" w:cs="Calibri"/>
          <w:color w:val="222222"/>
          <w:sz w:val="24"/>
          <w:szCs w:val="24"/>
        </w:rPr>
        <w:t xml:space="preserve">Assisted in </w:t>
      </w:r>
      <w:r>
        <w:rPr>
          <w:rFonts w:ascii="Calibri" w:eastAsia="Calibri" w:hAnsi="Calibri" w:cs="Calibri"/>
          <w:b/>
          <w:bCs/>
          <w:color w:val="222222"/>
          <w:sz w:val="24"/>
          <w:szCs w:val="24"/>
        </w:rPr>
        <w:t>solutions design and architectural analysis for implementation on SEC project for S/4 HANA through Agile Methodology.</w:t>
      </w:r>
    </w:p>
    <w:p w14:paraId="7492EF2F" w14:textId="77777777" w:rsidR="00D831C9" w:rsidRDefault="00D831C9" w:rsidP="00D831C9">
      <w:pPr>
        <w:pStyle w:val="ListParagraph"/>
        <w:numPr>
          <w:ilvl w:val="0"/>
          <w:numId w:val="30"/>
        </w:numPr>
        <w:spacing w:line="256" w:lineRule="auto"/>
        <w:jc w:val="both"/>
        <w:rPr>
          <w:rFonts w:ascii="Calibri" w:eastAsia="Calibri" w:hAnsi="Calibri" w:cs="Calibri"/>
          <w:color w:val="222222"/>
          <w:sz w:val="24"/>
          <w:szCs w:val="24"/>
        </w:rPr>
      </w:pPr>
      <w:r>
        <w:rPr>
          <w:rFonts w:ascii="Calibri" w:eastAsia="Calibri" w:hAnsi="Calibri" w:cs="Calibri"/>
          <w:color w:val="222222"/>
          <w:sz w:val="24"/>
          <w:szCs w:val="24"/>
        </w:rPr>
        <w:t xml:space="preserve">Analyze </w:t>
      </w:r>
      <w:r>
        <w:rPr>
          <w:rFonts w:ascii="Calibri" w:eastAsia="Calibri" w:hAnsi="Calibri" w:cs="Calibri"/>
          <w:b/>
          <w:bCs/>
          <w:color w:val="222222"/>
          <w:sz w:val="24"/>
          <w:szCs w:val="24"/>
        </w:rPr>
        <w:t>HANA model objects</w:t>
      </w:r>
      <w:r>
        <w:rPr>
          <w:rFonts w:ascii="Calibri" w:eastAsia="Calibri" w:hAnsi="Calibri" w:cs="Calibri"/>
          <w:color w:val="222222"/>
          <w:sz w:val="24"/>
          <w:szCs w:val="24"/>
        </w:rPr>
        <w:t xml:space="preserve"> and perform HANA development and technical solutions.</w:t>
      </w:r>
    </w:p>
    <w:p w14:paraId="43EED5E2" w14:textId="77777777" w:rsidR="00D831C9" w:rsidRDefault="6810B293" w:rsidP="00D831C9">
      <w:pPr>
        <w:pStyle w:val="ListParagraph"/>
        <w:numPr>
          <w:ilvl w:val="0"/>
          <w:numId w:val="30"/>
        </w:numPr>
        <w:spacing w:line="256" w:lineRule="auto"/>
        <w:jc w:val="both"/>
        <w:rPr>
          <w:rFonts w:ascii="Calibri" w:eastAsia="Calibri" w:hAnsi="Calibri" w:cs="Calibri"/>
          <w:color w:val="222222"/>
          <w:sz w:val="24"/>
          <w:szCs w:val="24"/>
        </w:rPr>
      </w:pPr>
      <w:r w:rsidRPr="6810B293">
        <w:rPr>
          <w:rFonts w:ascii="Calibri" w:eastAsia="Calibri" w:hAnsi="Calibri" w:cs="Calibri"/>
          <w:color w:val="222222"/>
          <w:sz w:val="24"/>
          <w:szCs w:val="24"/>
        </w:rPr>
        <w:t xml:space="preserve">Prepared and executed multiple </w:t>
      </w:r>
      <w:r w:rsidRPr="6810B293">
        <w:rPr>
          <w:rFonts w:ascii="Calibri" w:eastAsia="Calibri" w:hAnsi="Calibri" w:cs="Calibri"/>
          <w:b/>
          <w:bCs/>
          <w:color w:val="222222"/>
          <w:sz w:val="24"/>
          <w:szCs w:val="24"/>
        </w:rPr>
        <w:t>regression testing scripts for Central Finance</w:t>
      </w:r>
      <w:r w:rsidRPr="6810B293">
        <w:rPr>
          <w:rFonts w:ascii="Calibri" w:eastAsia="Calibri" w:hAnsi="Calibri" w:cs="Calibri"/>
          <w:color w:val="222222"/>
          <w:sz w:val="24"/>
          <w:szCs w:val="24"/>
        </w:rPr>
        <w:t>.</w:t>
      </w:r>
    </w:p>
    <w:p w14:paraId="57565126" w14:textId="675BC5A7" w:rsidR="6810B293" w:rsidRDefault="6810B293" w:rsidP="6810B293">
      <w:pPr>
        <w:pStyle w:val="ListParagraph"/>
        <w:numPr>
          <w:ilvl w:val="0"/>
          <w:numId w:val="30"/>
        </w:numPr>
        <w:spacing w:line="256" w:lineRule="auto"/>
        <w:jc w:val="both"/>
        <w:rPr>
          <w:rFonts w:ascii="Calibri" w:eastAsia="Calibri" w:hAnsi="Calibri" w:cs="Calibri"/>
          <w:color w:val="222222"/>
          <w:sz w:val="24"/>
          <w:szCs w:val="24"/>
        </w:rPr>
      </w:pPr>
      <w:r w:rsidRPr="6810B293">
        <w:rPr>
          <w:rFonts w:ascii="Calibri" w:eastAsia="Calibri" w:hAnsi="Calibri" w:cs="Calibri"/>
          <w:color w:val="222222"/>
          <w:sz w:val="24"/>
          <w:szCs w:val="24"/>
        </w:rPr>
        <w:t xml:space="preserve">Integration of </w:t>
      </w:r>
      <w:r w:rsidRPr="6810B293">
        <w:rPr>
          <w:rFonts w:ascii="Calibri" w:eastAsia="Calibri" w:hAnsi="Calibri" w:cs="Calibri"/>
          <w:b/>
          <w:bCs/>
          <w:color w:val="222222"/>
          <w:sz w:val="24"/>
          <w:szCs w:val="24"/>
        </w:rPr>
        <w:t xml:space="preserve">CFIN with both upstream and downstream applications </w:t>
      </w:r>
      <w:r w:rsidRPr="6810B293">
        <w:rPr>
          <w:rFonts w:ascii="Calibri" w:eastAsia="Calibri" w:hAnsi="Calibri" w:cs="Calibri"/>
          <w:color w:val="222222"/>
          <w:sz w:val="24"/>
          <w:szCs w:val="24"/>
        </w:rPr>
        <w:t>(Source systems and Data Warehouse systems for reporting).</w:t>
      </w:r>
    </w:p>
    <w:p w14:paraId="53E53CF0" w14:textId="6FAF3118" w:rsidR="6810B293" w:rsidRDefault="6810B293" w:rsidP="6810B293">
      <w:pPr>
        <w:pStyle w:val="ListParagraph"/>
        <w:numPr>
          <w:ilvl w:val="0"/>
          <w:numId w:val="30"/>
        </w:numPr>
        <w:spacing w:line="256" w:lineRule="auto"/>
        <w:jc w:val="both"/>
        <w:rPr>
          <w:rFonts w:ascii="Calibri" w:eastAsia="Calibri" w:hAnsi="Calibri" w:cs="Calibri"/>
          <w:b/>
          <w:bCs/>
          <w:color w:val="222222"/>
          <w:sz w:val="24"/>
          <w:szCs w:val="24"/>
        </w:rPr>
      </w:pPr>
      <w:r w:rsidRPr="6810B293">
        <w:rPr>
          <w:rFonts w:ascii="Calibri" w:eastAsia="Calibri" w:hAnsi="Calibri" w:cs="Calibri"/>
          <w:b/>
          <w:bCs/>
          <w:color w:val="222222"/>
          <w:sz w:val="24"/>
          <w:szCs w:val="24"/>
        </w:rPr>
        <w:lastRenderedPageBreak/>
        <w:t>Interface</w:t>
      </w:r>
      <w:r w:rsidRPr="6810B293">
        <w:rPr>
          <w:rFonts w:ascii="Calibri" w:eastAsia="Calibri" w:hAnsi="Calibri" w:cs="Calibri"/>
          <w:color w:val="222222"/>
          <w:sz w:val="24"/>
          <w:szCs w:val="24"/>
        </w:rPr>
        <w:t xml:space="preserve"> knowledge for </w:t>
      </w:r>
      <w:r w:rsidRPr="6810B293">
        <w:rPr>
          <w:rFonts w:ascii="Calibri" w:eastAsia="Calibri" w:hAnsi="Calibri" w:cs="Calibri"/>
          <w:b/>
          <w:bCs/>
          <w:color w:val="222222"/>
          <w:sz w:val="24"/>
          <w:szCs w:val="24"/>
        </w:rPr>
        <w:t>data migration to CFIN from SAP/Non-SAP systems.</w:t>
      </w:r>
    </w:p>
    <w:p w14:paraId="32901012" w14:textId="1036475C" w:rsidR="6810B293" w:rsidRDefault="6810B293" w:rsidP="6810B293">
      <w:pPr>
        <w:pStyle w:val="ListParagraph"/>
        <w:numPr>
          <w:ilvl w:val="0"/>
          <w:numId w:val="30"/>
        </w:numPr>
      </w:pPr>
      <w:r>
        <w:t>Central Finance AIF errors clearing and monitoring.</w:t>
      </w:r>
    </w:p>
    <w:p w14:paraId="3C902A06" w14:textId="77777777" w:rsidR="00D831C9" w:rsidRDefault="6810B293" w:rsidP="00D831C9">
      <w:pPr>
        <w:pStyle w:val="ListParagraph"/>
        <w:numPr>
          <w:ilvl w:val="0"/>
          <w:numId w:val="30"/>
        </w:numPr>
        <w:spacing w:line="256" w:lineRule="auto"/>
        <w:jc w:val="both"/>
        <w:rPr>
          <w:rFonts w:ascii="Calibri" w:eastAsia="Calibri" w:hAnsi="Calibri" w:cs="Calibri"/>
          <w:color w:val="222222"/>
          <w:sz w:val="24"/>
          <w:szCs w:val="24"/>
        </w:rPr>
      </w:pPr>
      <w:r w:rsidRPr="6810B293">
        <w:rPr>
          <w:rFonts w:ascii="Calibri" w:eastAsia="Calibri" w:hAnsi="Calibri" w:cs="Calibri"/>
          <w:color w:val="222222"/>
          <w:sz w:val="24"/>
          <w:szCs w:val="24"/>
        </w:rPr>
        <w:t xml:space="preserve">Improve performance of existing </w:t>
      </w:r>
      <w:r w:rsidRPr="6810B293">
        <w:rPr>
          <w:rFonts w:ascii="Calibri" w:eastAsia="Calibri" w:hAnsi="Calibri" w:cs="Calibri"/>
          <w:b/>
          <w:bCs/>
          <w:color w:val="222222"/>
          <w:sz w:val="24"/>
          <w:szCs w:val="24"/>
        </w:rPr>
        <w:t>inefficient codes</w:t>
      </w:r>
      <w:r w:rsidRPr="6810B293">
        <w:rPr>
          <w:rFonts w:ascii="Calibri" w:eastAsia="Calibri" w:hAnsi="Calibri" w:cs="Calibri"/>
          <w:color w:val="222222"/>
          <w:sz w:val="24"/>
          <w:szCs w:val="24"/>
        </w:rPr>
        <w:t xml:space="preserve"> by </w:t>
      </w:r>
      <w:r w:rsidRPr="6810B293">
        <w:rPr>
          <w:rFonts w:ascii="Calibri" w:eastAsia="Calibri" w:hAnsi="Calibri" w:cs="Calibri"/>
          <w:b/>
          <w:bCs/>
          <w:color w:val="222222"/>
          <w:sz w:val="24"/>
          <w:szCs w:val="24"/>
        </w:rPr>
        <w:t xml:space="preserve">rewriting </w:t>
      </w:r>
      <w:r w:rsidRPr="6810B293">
        <w:rPr>
          <w:rFonts w:ascii="Calibri" w:eastAsia="Calibri" w:hAnsi="Calibri" w:cs="Calibri"/>
          <w:color w:val="222222"/>
          <w:sz w:val="24"/>
          <w:szCs w:val="24"/>
        </w:rPr>
        <w:t>it.</w:t>
      </w:r>
    </w:p>
    <w:p w14:paraId="01A909BE" w14:textId="77777777" w:rsidR="00D831C9" w:rsidRDefault="6810B293" w:rsidP="00D831C9">
      <w:pPr>
        <w:pStyle w:val="ListParagraph"/>
        <w:numPr>
          <w:ilvl w:val="0"/>
          <w:numId w:val="30"/>
        </w:numPr>
        <w:spacing w:line="256" w:lineRule="auto"/>
        <w:jc w:val="both"/>
        <w:rPr>
          <w:rFonts w:ascii="Calibri" w:eastAsia="Calibri" w:hAnsi="Calibri" w:cs="Calibri"/>
          <w:color w:val="000000" w:themeColor="text1"/>
          <w:sz w:val="24"/>
          <w:szCs w:val="24"/>
        </w:rPr>
      </w:pPr>
      <w:r w:rsidRPr="6810B293">
        <w:rPr>
          <w:rFonts w:ascii="Calibri" w:eastAsia="Calibri" w:hAnsi="Calibri" w:cs="Calibri"/>
          <w:color w:val="000000" w:themeColor="text1"/>
          <w:sz w:val="24"/>
          <w:szCs w:val="24"/>
        </w:rPr>
        <w:t xml:space="preserve">Collected and analyzed user’s </w:t>
      </w:r>
      <w:r w:rsidRPr="6810B293">
        <w:rPr>
          <w:rFonts w:ascii="Calibri" w:eastAsia="Calibri" w:hAnsi="Calibri" w:cs="Calibri"/>
          <w:b/>
          <w:bCs/>
          <w:color w:val="000000" w:themeColor="text1"/>
          <w:sz w:val="24"/>
          <w:szCs w:val="24"/>
        </w:rPr>
        <w:t>business requirements, identified, and defined areas for improvements, prepared specifications for development, configured, troubleshooting</w:t>
      </w:r>
      <w:r w:rsidRPr="6810B293">
        <w:rPr>
          <w:rFonts w:ascii="Calibri" w:eastAsia="Calibri" w:hAnsi="Calibri" w:cs="Calibri"/>
          <w:color w:val="000000" w:themeColor="text1"/>
          <w:sz w:val="24"/>
          <w:szCs w:val="24"/>
        </w:rPr>
        <w:t>, and supporting for systems users.</w:t>
      </w:r>
    </w:p>
    <w:p w14:paraId="75775495" w14:textId="77777777" w:rsidR="00D831C9" w:rsidRPr="00450DF8" w:rsidRDefault="00D831C9" w:rsidP="00407F0A">
      <w:pPr>
        <w:tabs>
          <w:tab w:val="left" w:pos="360"/>
        </w:tabs>
        <w:spacing w:line="240" w:lineRule="auto"/>
        <w:ind w:right="-720" w:hanging="720"/>
        <w:jc w:val="both"/>
        <w:rPr>
          <w:rFonts w:cstheme="minorHAnsi"/>
          <w:b/>
          <w:sz w:val="24"/>
          <w:szCs w:val="24"/>
          <w:u w:val="single"/>
        </w:rPr>
      </w:pPr>
    </w:p>
    <w:p w14:paraId="7B3D199F" w14:textId="06377770" w:rsidR="00FA25B7" w:rsidRPr="00450DF8" w:rsidRDefault="003A32C5" w:rsidP="008E7B65">
      <w:pPr>
        <w:tabs>
          <w:tab w:val="left" w:pos="360"/>
        </w:tabs>
        <w:spacing w:after="0" w:line="240" w:lineRule="auto"/>
        <w:ind w:left="360" w:right="-720" w:hanging="1080"/>
        <w:jc w:val="both"/>
        <w:rPr>
          <w:rFonts w:cstheme="minorHAnsi"/>
          <w:b/>
          <w:sz w:val="24"/>
          <w:szCs w:val="24"/>
        </w:rPr>
      </w:pPr>
      <w:r>
        <w:rPr>
          <w:rFonts w:cstheme="minorHAnsi"/>
          <w:b/>
          <w:sz w:val="24"/>
          <w:szCs w:val="24"/>
        </w:rPr>
        <w:t>Bobs Discount Furniture</w:t>
      </w:r>
      <w:r w:rsidR="00FA25B7" w:rsidRPr="00450DF8">
        <w:rPr>
          <w:rFonts w:cstheme="minorHAnsi"/>
          <w:b/>
          <w:sz w:val="24"/>
          <w:szCs w:val="24"/>
        </w:rPr>
        <w:t xml:space="preserve"> – </w:t>
      </w:r>
      <w:r>
        <w:rPr>
          <w:rFonts w:cstheme="minorHAnsi"/>
          <w:b/>
          <w:sz w:val="24"/>
          <w:szCs w:val="24"/>
        </w:rPr>
        <w:t>Manchester</w:t>
      </w:r>
      <w:r w:rsidR="00FA25B7" w:rsidRPr="00450DF8">
        <w:rPr>
          <w:rFonts w:cstheme="minorHAnsi"/>
          <w:b/>
          <w:sz w:val="24"/>
          <w:szCs w:val="24"/>
        </w:rPr>
        <w:t xml:space="preserve">, </w:t>
      </w:r>
      <w:r>
        <w:rPr>
          <w:rFonts w:cstheme="minorHAnsi"/>
          <w:b/>
          <w:sz w:val="24"/>
          <w:szCs w:val="24"/>
        </w:rPr>
        <w:t>CT</w:t>
      </w:r>
      <w:r w:rsidR="00FA25B7" w:rsidRPr="00450DF8">
        <w:rPr>
          <w:rFonts w:cstheme="minorHAnsi"/>
          <w:b/>
          <w:sz w:val="24"/>
          <w:szCs w:val="24"/>
        </w:rPr>
        <w:t xml:space="preserve">           </w:t>
      </w:r>
      <w:r w:rsidR="00FA25B7" w:rsidRPr="00450DF8">
        <w:rPr>
          <w:rFonts w:cstheme="minorHAnsi"/>
          <w:b/>
          <w:sz w:val="24"/>
          <w:szCs w:val="24"/>
        </w:rPr>
        <w:tab/>
      </w:r>
      <w:r w:rsidR="00FA25B7" w:rsidRPr="00450DF8">
        <w:rPr>
          <w:rFonts w:cstheme="minorHAnsi"/>
          <w:b/>
          <w:sz w:val="24"/>
          <w:szCs w:val="24"/>
        </w:rPr>
        <w:tab/>
      </w:r>
      <w:r w:rsidR="00FA25B7" w:rsidRPr="00450DF8">
        <w:rPr>
          <w:rFonts w:cstheme="minorHAnsi"/>
          <w:b/>
          <w:sz w:val="24"/>
          <w:szCs w:val="24"/>
        </w:rPr>
        <w:tab/>
      </w:r>
      <w:r w:rsidR="00FA25B7" w:rsidRPr="00450DF8">
        <w:rPr>
          <w:rFonts w:cstheme="minorHAnsi"/>
          <w:b/>
          <w:sz w:val="24"/>
          <w:szCs w:val="24"/>
        </w:rPr>
        <w:tab/>
      </w:r>
      <w:r w:rsidR="00FA25B7" w:rsidRPr="00450DF8">
        <w:rPr>
          <w:rFonts w:cstheme="minorHAnsi"/>
          <w:b/>
          <w:sz w:val="24"/>
          <w:szCs w:val="24"/>
        </w:rPr>
        <w:tab/>
      </w:r>
      <w:r w:rsidR="00E20423">
        <w:rPr>
          <w:rFonts w:cstheme="minorHAnsi"/>
          <w:b/>
          <w:sz w:val="24"/>
          <w:szCs w:val="24"/>
        </w:rPr>
        <w:t xml:space="preserve">           </w:t>
      </w:r>
      <w:r>
        <w:rPr>
          <w:rFonts w:cstheme="minorHAnsi"/>
          <w:b/>
          <w:sz w:val="24"/>
          <w:szCs w:val="24"/>
        </w:rPr>
        <w:t>Jan</w:t>
      </w:r>
      <w:r w:rsidR="00FA25B7" w:rsidRPr="00450DF8">
        <w:rPr>
          <w:rFonts w:cstheme="minorHAnsi"/>
          <w:b/>
          <w:sz w:val="24"/>
          <w:szCs w:val="24"/>
        </w:rPr>
        <w:t>’ 201</w:t>
      </w:r>
      <w:r>
        <w:rPr>
          <w:rFonts w:cstheme="minorHAnsi"/>
          <w:b/>
          <w:sz w:val="24"/>
          <w:szCs w:val="24"/>
        </w:rPr>
        <w:t>8</w:t>
      </w:r>
      <w:r w:rsidR="00FA25B7" w:rsidRPr="00450DF8">
        <w:rPr>
          <w:rFonts w:cstheme="minorHAnsi"/>
          <w:b/>
          <w:sz w:val="24"/>
          <w:szCs w:val="24"/>
        </w:rPr>
        <w:t xml:space="preserve"> to </w:t>
      </w:r>
      <w:r w:rsidR="00E20423">
        <w:rPr>
          <w:rFonts w:cstheme="minorHAnsi"/>
          <w:b/>
          <w:sz w:val="24"/>
          <w:szCs w:val="24"/>
        </w:rPr>
        <w:t>Aug’2020</w:t>
      </w:r>
    </w:p>
    <w:p w14:paraId="73E20271" w14:textId="1648EEAB" w:rsidR="008C76B9" w:rsidRPr="00450DF8" w:rsidRDefault="003A32C5" w:rsidP="003A32C5">
      <w:pPr>
        <w:tabs>
          <w:tab w:val="left" w:pos="360"/>
        </w:tabs>
        <w:spacing w:after="0" w:line="240" w:lineRule="auto"/>
        <w:ind w:left="360" w:right="-720" w:hanging="1080"/>
        <w:jc w:val="both"/>
        <w:rPr>
          <w:rFonts w:cstheme="minorHAnsi"/>
          <w:b/>
          <w:sz w:val="24"/>
          <w:szCs w:val="24"/>
        </w:rPr>
      </w:pPr>
      <w:r>
        <w:rPr>
          <w:rFonts w:cstheme="minorHAnsi"/>
          <w:b/>
          <w:sz w:val="24"/>
          <w:szCs w:val="24"/>
        </w:rPr>
        <w:t xml:space="preserve">Sr. </w:t>
      </w:r>
      <w:r w:rsidRPr="00450DF8">
        <w:rPr>
          <w:rFonts w:cstheme="minorHAnsi"/>
          <w:b/>
          <w:sz w:val="24"/>
          <w:szCs w:val="24"/>
        </w:rPr>
        <w:t xml:space="preserve">SAP </w:t>
      </w:r>
      <w:r>
        <w:rPr>
          <w:rFonts w:cstheme="minorHAnsi"/>
          <w:b/>
          <w:sz w:val="24"/>
          <w:szCs w:val="24"/>
        </w:rPr>
        <w:t xml:space="preserve">FICO </w:t>
      </w:r>
      <w:r w:rsidR="00AD5634">
        <w:rPr>
          <w:rFonts w:cstheme="minorHAnsi"/>
          <w:b/>
          <w:sz w:val="24"/>
          <w:szCs w:val="24"/>
        </w:rPr>
        <w:t xml:space="preserve">S/4 HANA </w:t>
      </w:r>
      <w:r>
        <w:rPr>
          <w:rFonts w:cstheme="minorHAnsi"/>
          <w:b/>
          <w:sz w:val="24"/>
          <w:szCs w:val="24"/>
        </w:rPr>
        <w:t>Consultant</w:t>
      </w:r>
    </w:p>
    <w:p w14:paraId="4084B026" w14:textId="1F401095" w:rsidR="003C1A4D" w:rsidRPr="00450DF8" w:rsidRDefault="12FF9CBE" w:rsidP="12FF9CBE">
      <w:pPr>
        <w:spacing w:line="240" w:lineRule="auto"/>
        <w:ind w:left="-720" w:right="-720"/>
        <w:jc w:val="both"/>
        <w:rPr>
          <w:sz w:val="24"/>
          <w:szCs w:val="24"/>
        </w:rPr>
      </w:pPr>
      <w:r w:rsidRPr="12FF9CBE">
        <w:rPr>
          <w:sz w:val="24"/>
          <w:szCs w:val="24"/>
        </w:rPr>
        <w:t xml:space="preserve">Bob's Discount Furniture is an American furniture store headquartered in Manchester, Connecticut. Bob's Discount Furniture was founded in 1991 with its first store in Newington, Connecticut and is ranked 12th in sales among United States furniture stores according to Furniture Today's list of Top 100 Furniture Stores.     </w:t>
      </w:r>
      <w:r w:rsidR="003A32C5">
        <w:tab/>
      </w:r>
      <w:r w:rsidR="003A32C5">
        <w:tab/>
      </w:r>
      <w:r w:rsidR="003A32C5">
        <w:tab/>
      </w:r>
    </w:p>
    <w:p w14:paraId="3D666876" w14:textId="77777777" w:rsidR="006B6FFF" w:rsidRPr="00DC2FC0" w:rsidRDefault="00DC2FC0" w:rsidP="00E331D5">
      <w:pPr>
        <w:tabs>
          <w:tab w:val="left" w:pos="360"/>
        </w:tabs>
        <w:spacing w:line="240" w:lineRule="auto"/>
        <w:ind w:left="360" w:right="-720" w:hanging="1080"/>
        <w:jc w:val="both"/>
        <w:rPr>
          <w:rFonts w:cstheme="minorHAnsi"/>
          <w:b/>
          <w:sz w:val="24"/>
          <w:szCs w:val="24"/>
          <w:u w:val="single"/>
        </w:rPr>
      </w:pPr>
      <w:r w:rsidRPr="00DC2FC0">
        <w:rPr>
          <w:rFonts w:cstheme="minorHAnsi"/>
          <w:b/>
          <w:sz w:val="24"/>
          <w:szCs w:val="24"/>
        </w:rPr>
        <w:t xml:space="preserve">  </w:t>
      </w:r>
      <w:r>
        <w:rPr>
          <w:rFonts w:cstheme="minorHAnsi"/>
          <w:b/>
          <w:sz w:val="24"/>
          <w:szCs w:val="24"/>
        </w:rPr>
        <w:t xml:space="preserve">  </w:t>
      </w:r>
      <w:r w:rsidR="006B6FFF" w:rsidRPr="00DC2FC0">
        <w:rPr>
          <w:rFonts w:cstheme="minorHAnsi"/>
          <w:b/>
          <w:sz w:val="24"/>
          <w:szCs w:val="24"/>
          <w:u w:val="single"/>
        </w:rPr>
        <w:t>Responsibilities</w:t>
      </w:r>
      <w:r w:rsidR="00FA25B7" w:rsidRPr="00DC2FC0">
        <w:rPr>
          <w:rFonts w:cstheme="minorHAnsi"/>
          <w:b/>
          <w:sz w:val="24"/>
          <w:szCs w:val="24"/>
          <w:u w:val="single"/>
        </w:rPr>
        <w:t>:</w:t>
      </w:r>
    </w:p>
    <w:p w14:paraId="29866C1C" w14:textId="08530627" w:rsidR="003A32C5" w:rsidRPr="003A32C5" w:rsidRDefault="003A32C5" w:rsidP="00C33756">
      <w:pPr>
        <w:pStyle w:val="NoSpacing"/>
        <w:numPr>
          <w:ilvl w:val="0"/>
          <w:numId w:val="22"/>
        </w:numPr>
        <w:jc w:val="both"/>
        <w:rPr>
          <w:sz w:val="24"/>
          <w:szCs w:val="24"/>
        </w:rPr>
      </w:pPr>
      <w:r w:rsidRPr="003A32C5">
        <w:rPr>
          <w:sz w:val="24"/>
          <w:szCs w:val="24"/>
        </w:rPr>
        <w:t xml:space="preserve">Collected and analyzed user’s business requirements, </w:t>
      </w:r>
      <w:r w:rsidR="00D831C9" w:rsidRPr="003A32C5">
        <w:rPr>
          <w:sz w:val="24"/>
          <w:szCs w:val="24"/>
        </w:rPr>
        <w:t>identified,</w:t>
      </w:r>
      <w:r w:rsidRPr="003A32C5">
        <w:rPr>
          <w:sz w:val="24"/>
          <w:szCs w:val="24"/>
        </w:rPr>
        <w:t xml:space="preserve"> and defined areas for improvements, prepared specifications for development, configured, </w:t>
      </w:r>
      <w:r w:rsidR="00D831C9" w:rsidRPr="003A32C5">
        <w:rPr>
          <w:sz w:val="24"/>
          <w:szCs w:val="24"/>
        </w:rPr>
        <w:t>troubleshooting,</w:t>
      </w:r>
      <w:r w:rsidRPr="003A32C5">
        <w:rPr>
          <w:sz w:val="24"/>
          <w:szCs w:val="24"/>
        </w:rPr>
        <w:t xml:space="preserve"> and supporting for systems users.</w:t>
      </w:r>
    </w:p>
    <w:p w14:paraId="24EE2C24" w14:textId="196D0AD6" w:rsidR="003A32C5" w:rsidRPr="003A32C5" w:rsidRDefault="003A32C5" w:rsidP="00C33756">
      <w:pPr>
        <w:pStyle w:val="NoSpacing"/>
        <w:numPr>
          <w:ilvl w:val="0"/>
          <w:numId w:val="22"/>
        </w:numPr>
        <w:jc w:val="both"/>
        <w:rPr>
          <w:b/>
          <w:sz w:val="24"/>
          <w:szCs w:val="24"/>
        </w:rPr>
      </w:pPr>
      <w:r w:rsidRPr="003A32C5">
        <w:rPr>
          <w:sz w:val="24"/>
          <w:szCs w:val="24"/>
        </w:rPr>
        <w:t xml:space="preserve">Analysis of all open items, </w:t>
      </w:r>
      <w:r w:rsidRPr="003A32C5">
        <w:rPr>
          <w:b/>
          <w:sz w:val="24"/>
          <w:szCs w:val="24"/>
        </w:rPr>
        <w:t>foreign currency revaluation</w:t>
      </w:r>
      <w:r w:rsidRPr="003A32C5">
        <w:rPr>
          <w:sz w:val="24"/>
          <w:szCs w:val="24"/>
        </w:rPr>
        <w:t xml:space="preserve">, </w:t>
      </w:r>
      <w:r w:rsidRPr="003A32C5">
        <w:rPr>
          <w:b/>
          <w:sz w:val="24"/>
          <w:szCs w:val="24"/>
        </w:rPr>
        <w:t>reclassification of payable and receivable, clearing of goods receipt/invoice receipt GI/IR accounts, performing reconciliation, profitability allocations by business area.</w:t>
      </w:r>
    </w:p>
    <w:p w14:paraId="60201CDF" w14:textId="77777777" w:rsidR="003A32C5" w:rsidRPr="003A32C5" w:rsidRDefault="003A32C5" w:rsidP="00C33756">
      <w:pPr>
        <w:pStyle w:val="NoSpacing"/>
        <w:numPr>
          <w:ilvl w:val="0"/>
          <w:numId w:val="22"/>
        </w:numPr>
        <w:jc w:val="both"/>
        <w:rPr>
          <w:sz w:val="24"/>
          <w:szCs w:val="24"/>
        </w:rPr>
      </w:pPr>
      <w:r w:rsidRPr="003A32C5">
        <w:rPr>
          <w:sz w:val="24"/>
          <w:szCs w:val="24"/>
        </w:rPr>
        <w:t xml:space="preserve">Configured company code which includes creating </w:t>
      </w:r>
      <w:r w:rsidRPr="003A32C5">
        <w:rPr>
          <w:b/>
          <w:sz w:val="24"/>
          <w:szCs w:val="24"/>
        </w:rPr>
        <w:t>chart of accounts</w:t>
      </w:r>
      <w:r w:rsidRPr="003A32C5">
        <w:rPr>
          <w:sz w:val="24"/>
          <w:szCs w:val="24"/>
        </w:rPr>
        <w:t xml:space="preserve">, </w:t>
      </w:r>
      <w:r w:rsidRPr="003A32C5">
        <w:rPr>
          <w:b/>
          <w:sz w:val="24"/>
          <w:szCs w:val="24"/>
        </w:rPr>
        <w:t>defined posting period</w:t>
      </w:r>
      <w:r w:rsidRPr="003A32C5">
        <w:rPr>
          <w:sz w:val="24"/>
          <w:szCs w:val="24"/>
        </w:rPr>
        <w:t xml:space="preserve"> </w:t>
      </w:r>
      <w:r w:rsidRPr="003A32C5">
        <w:rPr>
          <w:b/>
          <w:sz w:val="24"/>
          <w:szCs w:val="24"/>
        </w:rPr>
        <w:t>variant</w:t>
      </w:r>
      <w:r w:rsidRPr="003A32C5">
        <w:rPr>
          <w:sz w:val="24"/>
          <w:szCs w:val="24"/>
        </w:rPr>
        <w:t xml:space="preserve">, </w:t>
      </w:r>
      <w:r w:rsidRPr="003A32C5">
        <w:rPr>
          <w:b/>
          <w:sz w:val="24"/>
          <w:szCs w:val="24"/>
        </w:rPr>
        <w:t>retained earnings account</w:t>
      </w:r>
      <w:r w:rsidRPr="003A32C5">
        <w:rPr>
          <w:sz w:val="24"/>
          <w:szCs w:val="24"/>
        </w:rPr>
        <w:t xml:space="preserve">, document types, and tolerance groups for employees, created financial statement version. </w:t>
      </w:r>
    </w:p>
    <w:p w14:paraId="128D2090" w14:textId="76FE99A1" w:rsidR="00AD5634" w:rsidRDefault="003A32C5" w:rsidP="00C33756">
      <w:pPr>
        <w:pStyle w:val="NoSpacing"/>
        <w:numPr>
          <w:ilvl w:val="0"/>
          <w:numId w:val="22"/>
        </w:numPr>
        <w:jc w:val="both"/>
        <w:rPr>
          <w:sz w:val="24"/>
          <w:szCs w:val="24"/>
        </w:rPr>
      </w:pPr>
      <w:r w:rsidRPr="003A32C5">
        <w:rPr>
          <w:sz w:val="24"/>
          <w:szCs w:val="24"/>
        </w:rPr>
        <w:t xml:space="preserve">Followed </w:t>
      </w:r>
      <w:r w:rsidRPr="003A32C5">
        <w:rPr>
          <w:b/>
          <w:sz w:val="24"/>
          <w:szCs w:val="24"/>
        </w:rPr>
        <w:t>ASAP Implementation metho</w:t>
      </w:r>
      <w:r w:rsidRPr="003A32C5">
        <w:rPr>
          <w:b/>
          <w:bCs/>
          <w:sz w:val="24"/>
          <w:szCs w:val="24"/>
        </w:rPr>
        <w:t>dology</w:t>
      </w:r>
      <w:r w:rsidRPr="003A32C5">
        <w:rPr>
          <w:sz w:val="24"/>
          <w:szCs w:val="24"/>
        </w:rPr>
        <w:t xml:space="preserve"> and designed the business processes, wrote </w:t>
      </w:r>
      <w:r w:rsidRPr="003A32C5">
        <w:rPr>
          <w:b/>
          <w:sz w:val="24"/>
          <w:szCs w:val="24"/>
        </w:rPr>
        <w:t xml:space="preserve">blueprint phase </w:t>
      </w:r>
      <w:r w:rsidR="00D831C9" w:rsidRPr="003A32C5">
        <w:rPr>
          <w:b/>
          <w:sz w:val="24"/>
          <w:szCs w:val="24"/>
        </w:rPr>
        <w:t>documentation,</w:t>
      </w:r>
      <w:r w:rsidRPr="003A32C5">
        <w:rPr>
          <w:sz w:val="24"/>
          <w:szCs w:val="24"/>
        </w:rPr>
        <w:t xml:space="preserve"> and completed Configuration during </w:t>
      </w:r>
      <w:r w:rsidRPr="003A32C5">
        <w:rPr>
          <w:b/>
          <w:sz w:val="24"/>
          <w:szCs w:val="24"/>
        </w:rPr>
        <w:t>realization phase</w:t>
      </w:r>
      <w:r w:rsidRPr="003A32C5">
        <w:rPr>
          <w:sz w:val="24"/>
          <w:szCs w:val="24"/>
        </w:rPr>
        <w:t>.</w:t>
      </w:r>
      <w:r w:rsidR="00AD5634">
        <w:rPr>
          <w:sz w:val="24"/>
          <w:szCs w:val="24"/>
        </w:rPr>
        <w:t xml:space="preserve"> </w:t>
      </w:r>
    </w:p>
    <w:p w14:paraId="3C4669F9" w14:textId="1DF875F8" w:rsidR="00AD5634" w:rsidRPr="00AD5634" w:rsidRDefault="6810B293" w:rsidP="6810B293">
      <w:pPr>
        <w:pStyle w:val="NoSpacing"/>
        <w:numPr>
          <w:ilvl w:val="0"/>
          <w:numId w:val="22"/>
        </w:numPr>
        <w:jc w:val="both"/>
        <w:rPr>
          <w:sz w:val="24"/>
          <w:szCs w:val="24"/>
        </w:rPr>
      </w:pPr>
      <w:r w:rsidRPr="6810B293">
        <w:rPr>
          <w:color w:val="000000" w:themeColor="text1"/>
          <w:sz w:val="24"/>
          <w:szCs w:val="24"/>
        </w:rPr>
        <w:t xml:space="preserve">Led the various phases of </w:t>
      </w:r>
      <w:r w:rsidRPr="6810B293">
        <w:rPr>
          <w:b/>
          <w:bCs/>
          <w:color w:val="000000" w:themeColor="text1"/>
          <w:sz w:val="24"/>
          <w:szCs w:val="24"/>
        </w:rPr>
        <w:t>SAP S4 HANA</w:t>
      </w:r>
      <w:r w:rsidRPr="6810B293">
        <w:rPr>
          <w:color w:val="000000" w:themeColor="text1"/>
          <w:sz w:val="24"/>
          <w:szCs w:val="24"/>
        </w:rPr>
        <w:t xml:space="preserve"> </w:t>
      </w:r>
      <w:r w:rsidRPr="6810B293">
        <w:rPr>
          <w:b/>
          <w:bCs/>
          <w:color w:val="000000" w:themeColor="text1"/>
          <w:sz w:val="24"/>
          <w:szCs w:val="24"/>
        </w:rPr>
        <w:t>1909 Enterprise Management Implementation</w:t>
      </w:r>
      <w:r w:rsidRPr="6810B293">
        <w:rPr>
          <w:color w:val="000000" w:themeColor="text1"/>
          <w:sz w:val="24"/>
          <w:szCs w:val="24"/>
        </w:rPr>
        <w:t xml:space="preserve"> using ASAP methodology.</w:t>
      </w:r>
    </w:p>
    <w:p w14:paraId="7516E31C" w14:textId="1914B632" w:rsidR="6810B293" w:rsidRDefault="6810B293" w:rsidP="6810B293">
      <w:pPr>
        <w:pStyle w:val="NoSpacing"/>
        <w:numPr>
          <w:ilvl w:val="0"/>
          <w:numId w:val="22"/>
        </w:numPr>
        <w:jc w:val="both"/>
        <w:rPr>
          <w:sz w:val="24"/>
          <w:szCs w:val="24"/>
        </w:rPr>
      </w:pPr>
      <w:r w:rsidRPr="6810B293">
        <w:rPr>
          <w:sz w:val="24"/>
          <w:szCs w:val="24"/>
        </w:rPr>
        <w:t xml:space="preserve">Hands-on experience in </w:t>
      </w:r>
      <w:r w:rsidRPr="6810B293">
        <w:rPr>
          <w:b/>
          <w:bCs/>
          <w:sz w:val="24"/>
          <w:szCs w:val="24"/>
        </w:rPr>
        <w:t>Central Finance and Central Payments solution design</w:t>
      </w:r>
      <w:r w:rsidRPr="6810B293">
        <w:rPr>
          <w:sz w:val="24"/>
          <w:szCs w:val="24"/>
        </w:rPr>
        <w:t xml:space="preserve"> in project implementation level.</w:t>
      </w:r>
    </w:p>
    <w:p w14:paraId="5613EC73" w14:textId="27F60431" w:rsidR="00AD5634" w:rsidRPr="005172A4" w:rsidRDefault="6810B293" w:rsidP="00C33756">
      <w:pPr>
        <w:pStyle w:val="NoSpacing"/>
        <w:numPr>
          <w:ilvl w:val="0"/>
          <w:numId w:val="22"/>
        </w:numPr>
        <w:jc w:val="both"/>
        <w:rPr>
          <w:rFonts w:cstheme="minorHAnsi"/>
          <w:sz w:val="24"/>
          <w:szCs w:val="24"/>
        </w:rPr>
      </w:pPr>
      <w:r w:rsidRPr="6810B293">
        <w:rPr>
          <w:color w:val="000000" w:themeColor="text1"/>
          <w:sz w:val="24"/>
          <w:szCs w:val="24"/>
        </w:rPr>
        <w:t xml:space="preserve">Deployed </w:t>
      </w:r>
      <w:r w:rsidRPr="6810B293">
        <w:rPr>
          <w:b/>
          <w:bCs/>
          <w:color w:val="000000" w:themeColor="text1"/>
          <w:sz w:val="24"/>
          <w:szCs w:val="24"/>
        </w:rPr>
        <w:t>Central Finance</w:t>
      </w:r>
      <w:r w:rsidRPr="6810B293">
        <w:rPr>
          <w:color w:val="000000" w:themeColor="text1"/>
          <w:sz w:val="24"/>
          <w:szCs w:val="24"/>
        </w:rPr>
        <w:t xml:space="preserve"> to implement </w:t>
      </w:r>
      <w:r w:rsidRPr="6810B293">
        <w:rPr>
          <w:b/>
          <w:bCs/>
          <w:color w:val="000000" w:themeColor="text1"/>
          <w:sz w:val="24"/>
          <w:szCs w:val="24"/>
        </w:rPr>
        <w:t>SAP S/4HANA Finance harmonized and standardized the data through SAP Landscape Transformation</w:t>
      </w:r>
      <w:r w:rsidRPr="6810B293">
        <w:rPr>
          <w:color w:val="000000" w:themeColor="text1"/>
          <w:sz w:val="24"/>
          <w:szCs w:val="24"/>
        </w:rPr>
        <w:t>.</w:t>
      </w:r>
    </w:p>
    <w:p w14:paraId="4E1B3559" w14:textId="596C8899" w:rsidR="6810B293" w:rsidRDefault="6810B293" w:rsidP="6810B293">
      <w:pPr>
        <w:pStyle w:val="NoSpacing"/>
        <w:numPr>
          <w:ilvl w:val="0"/>
          <w:numId w:val="22"/>
        </w:numPr>
        <w:jc w:val="both"/>
        <w:rPr>
          <w:sz w:val="24"/>
          <w:szCs w:val="24"/>
        </w:rPr>
      </w:pPr>
      <w:r w:rsidRPr="6810B293">
        <w:rPr>
          <w:sz w:val="24"/>
          <w:szCs w:val="24"/>
        </w:rPr>
        <w:t xml:space="preserve">Experience in design/implementation of </w:t>
      </w:r>
      <w:r w:rsidRPr="6810B293">
        <w:rPr>
          <w:b/>
          <w:bCs/>
          <w:sz w:val="24"/>
          <w:szCs w:val="24"/>
        </w:rPr>
        <w:t>Key Mapping, Value Mapping, FICO Replication and AIF</w:t>
      </w:r>
      <w:r w:rsidRPr="6810B293">
        <w:rPr>
          <w:sz w:val="24"/>
          <w:szCs w:val="24"/>
        </w:rPr>
        <w:t xml:space="preserve"> during CFIN implementation.</w:t>
      </w:r>
    </w:p>
    <w:p w14:paraId="240B8280" w14:textId="7FCF6769" w:rsidR="005172A4" w:rsidRPr="00AD5634" w:rsidRDefault="6810B293" w:rsidP="00C33756">
      <w:pPr>
        <w:pStyle w:val="NoSpacing"/>
        <w:numPr>
          <w:ilvl w:val="0"/>
          <w:numId w:val="22"/>
        </w:numPr>
        <w:jc w:val="both"/>
        <w:rPr>
          <w:rFonts w:cstheme="minorHAnsi"/>
          <w:sz w:val="24"/>
          <w:szCs w:val="24"/>
        </w:rPr>
      </w:pPr>
      <w:r w:rsidRPr="6810B293">
        <w:rPr>
          <w:color w:val="000000" w:themeColor="text1"/>
          <w:sz w:val="24"/>
          <w:szCs w:val="24"/>
        </w:rPr>
        <w:t xml:space="preserve">Knowledge of </w:t>
      </w:r>
      <w:r w:rsidRPr="6810B293">
        <w:rPr>
          <w:b/>
          <w:bCs/>
          <w:color w:val="000000" w:themeColor="text1"/>
          <w:sz w:val="24"/>
          <w:szCs w:val="24"/>
        </w:rPr>
        <w:t>ODATA and SAP integration with Fiori</w:t>
      </w:r>
      <w:r w:rsidRPr="6810B293">
        <w:rPr>
          <w:color w:val="000000" w:themeColor="text1"/>
          <w:sz w:val="24"/>
          <w:szCs w:val="24"/>
        </w:rPr>
        <w:t>.</w:t>
      </w:r>
    </w:p>
    <w:p w14:paraId="6AAB703A" w14:textId="77777777" w:rsidR="003A32C5" w:rsidRPr="003A32C5" w:rsidRDefault="6810B293" w:rsidP="00C33756">
      <w:pPr>
        <w:pStyle w:val="NoSpacing"/>
        <w:numPr>
          <w:ilvl w:val="0"/>
          <w:numId w:val="22"/>
        </w:numPr>
        <w:jc w:val="both"/>
        <w:rPr>
          <w:sz w:val="24"/>
          <w:szCs w:val="24"/>
        </w:rPr>
      </w:pPr>
      <w:r w:rsidRPr="6810B293">
        <w:rPr>
          <w:sz w:val="24"/>
          <w:szCs w:val="24"/>
        </w:rPr>
        <w:t xml:space="preserve">Designed the process of payment proposal approvals for different payment methods like </w:t>
      </w:r>
      <w:r w:rsidRPr="6810B293">
        <w:rPr>
          <w:b/>
          <w:bCs/>
          <w:sz w:val="24"/>
          <w:szCs w:val="24"/>
        </w:rPr>
        <w:t>ACH</w:t>
      </w:r>
      <w:r w:rsidRPr="6810B293">
        <w:rPr>
          <w:sz w:val="24"/>
          <w:szCs w:val="24"/>
        </w:rPr>
        <w:t xml:space="preserve">, </w:t>
      </w:r>
      <w:r w:rsidRPr="6810B293">
        <w:rPr>
          <w:b/>
          <w:bCs/>
          <w:sz w:val="24"/>
          <w:szCs w:val="24"/>
        </w:rPr>
        <w:t>Wire</w:t>
      </w:r>
      <w:r w:rsidRPr="6810B293">
        <w:rPr>
          <w:sz w:val="24"/>
          <w:szCs w:val="24"/>
        </w:rPr>
        <w:t xml:space="preserve">, </w:t>
      </w:r>
      <w:r w:rsidRPr="6810B293">
        <w:rPr>
          <w:b/>
          <w:bCs/>
          <w:sz w:val="24"/>
          <w:szCs w:val="24"/>
        </w:rPr>
        <w:t>Check</w:t>
      </w:r>
      <w:r w:rsidRPr="6810B293">
        <w:rPr>
          <w:sz w:val="24"/>
          <w:szCs w:val="24"/>
        </w:rPr>
        <w:t xml:space="preserve"> and </w:t>
      </w:r>
      <w:r w:rsidRPr="6810B293">
        <w:rPr>
          <w:b/>
          <w:bCs/>
          <w:sz w:val="24"/>
          <w:szCs w:val="24"/>
        </w:rPr>
        <w:t>P-cards</w:t>
      </w:r>
      <w:r w:rsidRPr="6810B293">
        <w:rPr>
          <w:sz w:val="24"/>
          <w:szCs w:val="24"/>
        </w:rPr>
        <w:t xml:space="preserve"> in </w:t>
      </w:r>
      <w:r w:rsidRPr="6810B293">
        <w:rPr>
          <w:b/>
          <w:bCs/>
          <w:sz w:val="24"/>
          <w:szCs w:val="24"/>
        </w:rPr>
        <w:t>A/P</w:t>
      </w:r>
      <w:r w:rsidRPr="6810B293">
        <w:rPr>
          <w:sz w:val="24"/>
          <w:szCs w:val="24"/>
        </w:rPr>
        <w:t>.</w:t>
      </w:r>
    </w:p>
    <w:p w14:paraId="4DFD58E1" w14:textId="77777777" w:rsidR="003A32C5" w:rsidRPr="003A32C5" w:rsidRDefault="6810B293" w:rsidP="00C33756">
      <w:pPr>
        <w:pStyle w:val="NoSpacing"/>
        <w:numPr>
          <w:ilvl w:val="0"/>
          <w:numId w:val="22"/>
        </w:numPr>
        <w:jc w:val="both"/>
        <w:rPr>
          <w:sz w:val="24"/>
          <w:szCs w:val="24"/>
        </w:rPr>
      </w:pPr>
      <w:r w:rsidRPr="6810B293">
        <w:rPr>
          <w:sz w:val="24"/>
          <w:szCs w:val="24"/>
        </w:rPr>
        <w:t xml:space="preserve">Involved in modeling of invoice processing, Disbursement run, check printing and bank reconciliation processes for </w:t>
      </w:r>
      <w:r w:rsidRPr="6810B293">
        <w:rPr>
          <w:b/>
          <w:bCs/>
          <w:sz w:val="24"/>
          <w:szCs w:val="24"/>
        </w:rPr>
        <w:t>A/P</w:t>
      </w:r>
      <w:r w:rsidRPr="6810B293">
        <w:rPr>
          <w:sz w:val="24"/>
          <w:szCs w:val="24"/>
        </w:rPr>
        <w:t>.</w:t>
      </w:r>
    </w:p>
    <w:p w14:paraId="0B479A97" w14:textId="77777777" w:rsidR="003A32C5" w:rsidRPr="003A32C5" w:rsidRDefault="6810B293" w:rsidP="00C33756">
      <w:pPr>
        <w:pStyle w:val="NoSpacing"/>
        <w:numPr>
          <w:ilvl w:val="0"/>
          <w:numId w:val="22"/>
        </w:numPr>
        <w:jc w:val="both"/>
        <w:rPr>
          <w:sz w:val="24"/>
          <w:szCs w:val="24"/>
        </w:rPr>
      </w:pPr>
      <w:r w:rsidRPr="6810B293">
        <w:rPr>
          <w:b/>
          <w:bCs/>
          <w:sz w:val="24"/>
          <w:szCs w:val="24"/>
        </w:rPr>
        <w:t xml:space="preserve">Eliminated Duplicated Inter-Company AR/AP Postings in </w:t>
      </w:r>
      <w:r w:rsidRPr="6810B293">
        <w:rPr>
          <w:sz w:val="24"/>
          <w:szCs w:val="24"/>
        </w:rPr>
        <w:t>Cross-Company Sales Orders</w:t>
      </w:r>
      <w:r w:rsidRPr="6810B293">
        <w:rPr>
          <w:b/>
          <w:bCs/>
          <w:sz w:val="24"/>
          <w:szCs w:val="24"/>
        </w:rPr>
        <w:t xml:space="preserve">, Ensured That </w:t>
      </w:r>
      <w:r w:rsidRPr="6810B293">
        <w:rPr>
          <w:sz w:val="24"/>
          <w:szCs w:val="24"/>
        </w:rPr>
        <w:t>SD Billing Document Invoices</w:t>
      </w:r>
      <w:r w:rsidRPr="6810B293">
        <w:rPr>
          <w:b/>
          <w:bCs/>
          <w:sz w:val="24"/>
          <w:szCs w:val="24"/>
        </w:rPr>
        <w:t xml:space="preserve"> Are Posted in FI.</w:t>
      </w:r>
    </w:p>
    <w:p w14:paraId="55024714" w14:textId="77777777" w:rsidR="003A32C5" w:rsidRPr="003A32C5" w:rsidRDefault="6810B293" w:rsidP="00C33756">
      <w:pPr>
        <w:pStyle w:val="NoSpacing"/>
        <w:numPr>
          <w:ilvl w:val="0"/>
          <w:numId w:val="22"/>
        </w:numPr>
        <w:jc w:val="both"/>
        <w:rPr>
          <w:sz w:val="24"/>
          <w:szCs w:val="24"/>
        </w:rPr>
      </w:pPr>
      <w:r w:rsidRPr="6810B293">
        <w:rPr>
          <w:sz w:val="24"/>
          <w:szCs w:val="24"/>
        </w:rPr>
        <w:lastRenderedPageBreak/>
        <w:t xml:space="preserve">Worked on bill of exchange configuration and processing in </w:t>
      </w:r>
      <w:r w:rsidRPr="6810B293">
        <w:rPr>
          <w:b/>
          <w:bCs/>
          <w:sz w:val="24"/>
          <w:szCs w:val="24"/>
        </w:rPr>
        <w:t>FI-AR</w:t>
      </w:r>
      <w:r w:rsidRPr="6810B293">
        <w:rPr>
          <w:sz w:val="24"/>
          <w:szCs w:val="24"/>
        </w:rPr>
        <w:t xml:space="preserve"> by configuring the    </w:t>
      </w:r>
      <w:r w:rsidRPr="6810B293">
        <w:rPr>
          <w:b/>
          <w:bCs/>
          <w:sz w:val="24"/>
          <w:szCs w:val="24"/>
        </w:rPr>
        <w:t>reconciliation accounts</w:t>
      </w:r>
      <w:r w:rsidRPr="6810B293">
        <w:rPr>
          <w:sz w:val="24"/>
          <w:szCs w:val="24"/>
        </w:rPr>
        <w:t xml:space="preserve"> in the special GL.</w:t>
      </w:r>
    </w:p>
    <w:p w14:paraId="536DBB42" w14:textId="77777777" w:rsidR="003A32C5" w:rsidRPr="003A32C5" w:rsidRDefault="003A32C5" w:rsidP="00C33756">
      <w:pPr>
        <w:pStyle w:val="NoSpacing"/>
        <w:numPr>
          <w:ilvl w:val="0"/>
          <w:numId w:val="23"/>
        </w:numPr>
        <w:jc w:val="both"/>
        <w:rPr>
          <w:sz w:val="24"/>
          <w:szCs w:val="24"/>
        </w:rPr>
      </w:pPr>
      <w:r w:rsidRPr="003A32C5">
        <w:rPr>
          <w:bCs/>
          <w:sz w:val="24"/>
          <w:szCs w:val="24"/>
        </w:rPr>
        <w:t xml:space="preserve">Worked on </w:t>
      </w:r>
      <w:r w:rsidRPr="003A32C5">
        <w:rPr>
          <w:sz w:val="24"/>
          <w:szCs w:val="24"/>
        </w:rPr>
        <w:t xml:space="preserve">customer transactions, Master data, Payment terms, Cash application, </w:t>
      </w:r>
      <w:r w:rsidRPr="003A32C5">
        <w:rPr>
          <w:b/>
          <w:sz w:val="24"/>
          <w:szCs w:val="24"/>
        </w:rPr>
        <w:t>Lockbox processing, Mapping Bank Lockbox format with Sap lockbox format</w:t>
      </w:r>
      <w:r w:rsidRPr="003A32C5">
        <w:rPr>
          <w:sz w:val="24"/>
          <w:szCs w:val="24"/>
        </w:rPr>
        <w:t xml:space="preserve">, customizing payment advice notes on </w:t>
      </w:r>
      <w:r w:rsidRPr="003A32C5">
        <w:rPr>
          <w:b/>
          <w:sz w:val="24"/>
          <w:szCs w:val="24"/>
        </w:rPr>
        <w:t>Accounts Receivable (A/R).</w:t>
      </w:r>
    </w:p>
    <w:p w14:paraId="33B5A985" w14:textId="77777777" w:rsidR="003A32C5" w:rsidRPr="003A32C5" w:rsidRDefault="003A32C5" w:rsidP="00C33756">
      <w:pPr>
        <w:pStyle w:val="NoSpacing"/>
        <w:numPr>
          <w:ilvl w:val="0"/>
          <w:numId w:val="23"/>
        </w:numPr>
        <w:jc w:val="both"/>
        <w:rPr>
          <w:sz w:val="24"/>
          <w:szCs w:val="24"/>
        </w:rPr>
      </w:pPr>
      <w:r w:rsidRPr="003A32C5">
        <w:rPr>
          <w:sz w:val="24"/>
          <w:szCs w:val="24"/>
        </w:rPr>
        <w:t xml:space="preserve">Worked on Correspondence types on </w:t>
      </w:r>
      <w:r w:rsidRPr="003A32C5">
        <w:rPr>
          <w:b/>
          <w:sz w:val="24"/>
          <w:szCs w:val="24"/>
        </w:rPr>
        <w:t>A/R</w:t>
      </w:r>
      <w:r w:rsidRPr="003A32C5">
        <w:rPr>
          <w:sz w:val="24"/>
          <w:szCs w:val="24"/>
        </w:rPr>
        <w:t xml:space="preserve"> which means different outputs which can be printed and sent to your business partners based around customer </w:t>
      </w:r>
      <w:r w:rsidRPr="003A32C5">
        <w:rPr>
          <w:b/>
          <w:sz w:val="24"/>
          <w:szCs w:val="24"/>
        </w:rPr>
        <w:t>G/L</w:t>
      </w:r>
      <w:r w:rsidRPr="003A32C5">
        <w:rPr>
          <w:sz w:val="24"/>
          <w:szCs w:val="24"/>
        </w:rPr>
        <w:t xml:space="preserve"> information.</w:t>
      </w:r>
    </w:p>
    <w:p w14:paraId="5B352549" w14:textId="77777777" w:rsidR="003A32C5" w:rsidRPr="003A32C5" w:rsidRDefault="003A32C5" w:rsidP="00C33756">
      <w:pPr>
        <w:pStyle w:val="NoSpacing"/>
        <w:numPr>
          <w:ilvl w:val="0"/>
          <w:numId w:val="23"/>
        </w:numPr>
        <w:jc w:val="both"/>
        <w:rPr>
          <w:sz w:val="24"/>
          <w:szCs w:val="24"/>
        </w:rPr>
      </w:pPr>
      <w:r w:rsidRPr="003A32C5">
        <w:rPr>
          <w:sz w:val="24"/>
          <w:szCs w:val="24"/>
        </w:rPr>
        <w:t xml:space="preserve">Responsible for </w:t>
      </w:r>
      <w:r w:rsidRPr="003A32C5">
        <w:rPr>
          <w:b/>
          <w:sz w:val="24"/>
          <w:szCs w:val="24"/>
        </w:rPr>
        <w:t>A/R</w:t>
      </w:r>
      <w:r w:rsidRPr="003A32C5">
        <w:rPr>
          <w:sz w:val="24"/>
          <w:szCs w:val="24"/>
        </w:rPr>
        <w:t xml:space="preserve"> customer transactions, credit management, check printing, payment terms, </w:t>
      </w:r>
      <w:r w:rsidRPr="003A32C5">
        <w:rPr>
          <w:b/>
          <w:sz w:val="24"/>
          <w:szCs w:val="24"/>
        </w:rPr>
        <w:t>Cash application</w:t>
      </w:r>
      <w:r w:rsidRPr="003A32C5">
        <w:rPr>
          <w:sz w:val="24"/>
          <w:szCs w:val="24"/>
        </w:rPr>
        <w:t xml:space="preserve">, </w:t>
      </w:r>
      <w:r w:rsidRPr="003A32C5">
        <w:rPr>
          <w:b/>
          <w:sz w:val="24"/>
          <w:szCs w:val="24"/>
        </w:rPr>
        <w:t>Lockbox processing</w:t>
      </w:r>
      <w:r w:rsidRPr="003A32C5">
        <w:rPr>
          <w:sz w:val="24"/>
          <w:szCs w:val="24"/>
        </w:rPr>
        <w:t xml:space="preserve">, </w:t>
      </w:r>
      <w:r w:rsidRPr="003A32C5">
        <w:rPr>
          <w:b/>
          <w:sz w:val="24"/>
          <w:szCs w:val="24"/>
        </w:rPr>
        <w:t>Cash receipts</w:t>
      </w:r>
      <w:r w:rsidRPr="003A32C5">
        <w:rPr>
          <w:sz w:val="24"/>
          <w:szCs w:val="24"/>
        </w:rPr>
        <w:t>, clearing and month end and Year-end activities.</w:t>
      </w:r>
    </w:p>
    <w:p w14:paraId="20E456C9" w14:textId="77777777" w:rsidR="003A32C5" w:rsidRPr="003A32C5" w:rsidRDefault="6810B293" w:rsidP="00C33756">
      <w:pPr>
        <w:pStyle w:val="NoSpacing"/>
        <w:numPr>
          <w:ilvl w:val="0"/>
          <w:numId w:val="22"/>
        </w:numPr>
        <w:jc w:val="both"/>
        <w:rPr>
          <w:sz w:val="24"/>
          <w:szCs w:val="24"/>
        </w:rPr>
      </w:pPr>
      <w:r w:rsidRPr="6810B293">
        <w:rPr>
          <w:sz w:val="24"/>
          <w:szCs w:val="24"/>
        </w:rPr>
        <w:t xml:space="preserve">Used </w:t>
      </w:r>
      <w:r w:rsidRPr="6810B293">
        <w:rPr>
          <w:b/>
          <w:bCs/>
          <w:sz w:val="24"/>
          <w:szCs w:val="24"/>
        </w:rPr>
        <w:t>Biller Direct in FSCM</w:t>
      </w:r>
      <w:r w:rsidRPr="6810B293">
        <w:rPr>
          <w:sz w:val="24"/>
          <w:szCs w:val="24"/>
        </w:rPr>
        <w:t xml:space="preserve"> for electronic invoicing and payment collection. </w:t>
      </w:r>
    </w:p>
    <w:p w14:paraId="01A88B25" w14:textId="77777777" w:rsidR="00E01BC5" w:rsidRDefault="6810B293" w:rsidP="00C33756">
      <w:pPr>
        <w:pStyle w:val="NoSpacing"/>
        <w:numPr>
          <w:ilvl w:val="0"/>
          <w:numId w:val="22"/>
        </w:numPr>
        <w:jc w:val="both"/>
        <w:rPr>
          <w:sz w:val="24"/>
          <w:szCs w:val="24"/>
        </w:rPr>
      </w:pPr>
      <w:r w:rsidRPr="6810B293">
        <w:rPr>
          <w:sz w:val="24"/>
          <w:szCs w:val="24"/>
        </w:rPr>
        <w:t xml:space="preserve">Used </w:t>
      </w:r>
      <w:r w:rsidRPr="6810B293">
        <w:rPr>
          <w:b/>
          <w:bCs/>
          <w:sz w:val="24"/>
          <w:szCs w:val="24"/>
        </w:rPr>
        <w:t>FSCM to employ tools to analyze credit worthiness and establish policies</w:t>
      </w:r>
      <w:r w:rsidRPr="6810B293">
        <w:rPr>
          <w:sz w:val="24"/>
          <w:szCs w:val="24"/>
        </w:rPr>
        <w:t xml:space="preserve">. Enabled customer access to invoices, account status and payment information over the internet. </w:t>
      </w:r>
    </w:p>
    <w:p w14:paraId="020191BC" w14:textId="4780A052" w:rsidR="003A32C5" w:rsidRDefault="6810B293" w:rsidP="00C33756">
      <w:pPr>
        <w:pStyle w:val="NoSpacing"/>
        <w:numPr>
          <w:ilvl w:val="0"/>
          <w:numId w:val="22"/>
        </w:numPr>
        <w:jc w:val="both"/>
        <w:rPr>
          <w:sz w:val="24"/>
          <w:szCs w:val="24"/>
        </w:rPr>
      </w:pPr>
      <w:r w:rsidRPr="6810B293">
        <w:rPr>
          <w:sz w:val="24"/>
          <w:szCs w:val="24"/>
        </w:rPr>
        <w:t xml:space="preserve">Guided Project Management Scrum team on how to apply </w:t>
      </w:r>
      <w:r w:rsidRPr="6810B293">
        <w:rPr>
          <w:b/>
          <w:bCs/>
          <w:sz w:val="24"/>
          <w:szCs w:val="24"/>
        </w:rPr>
        <w:t>agile</w:t>
      </w:r>
      <w:r w:rsidRPr="6810B293">
        <w:rPr>
          <w:sz w:val="24"/>
          <w:szCs w:val="24"/>
        </w:rPr>
        <w:t xml:space="preserve"> values and principles and use the </w:t>
      </w:r>
      <w:r w:rsidRPr="6810B293">
        <w:rPr>
          <w:b/>
          <w:bCs/>
          <w:sz w:val="24"/>
          <w:szCs w:val="24"/>
        </w:rPr>
        <w:t>Scrum</w:t>
      </w:r>
      <w:r w:rsidRPr="6810B293">
        <w:rPr>
          <w:sz w:val="24"/>
          <w:szCs w:val="24"/>
        </w:rPr>
        <w:t xml:space="preserve"> Framework.</w:t>
      </w:r>
    </w:p>
    <w:p w14:paraId="6916C420" w14:textId="77777777" w:rsidR="00065671" w:rsidRDefault="6810B293" w:rsidP="00C41FBD">
      <w:pPr>
        <w:pStyle w:val="NoSpacing"/>
        <w:numPr>
          <w:ilvl w:val="0"/>
          <w:numId w:val="22"/>
        </w:numPr>
        <w:jc w:val="both"/>
        <w:rPr>
          <w:sz w:val="24"/>
          <w:szCs w:val="24"/>
        </w:rPr>
      </w:pPr>
      <w:r w:rsidRPr="6810B293">
        <w:rPr>
          <w:sz w:val="24"/>
          <w:szCs w:val="24"/>
        </w:rPr>
        <w:t xml:space="preserve">Worked with the </w:t>
      </w:r>
      <w:r w:rsidRPr="6810B293">
        <w:rPr>
          <w:b/>
          <w:bCs/>
          <w:sz w:val="24"/>
          <w:szCs w:val="24"/>
        </w:rPr>
        <w:t>Kofax</w:t>
      </w:r>
      <w:r w:rsidRPr="6810B293">
        <w:rPr>
          <w:sz w:val="24"/>
          <w:szCs w:val="24"/>
        </w:rPr>
        <w:t xml:space="preserve"> and MM Teams to configure payment block for Invoices and quantity check. </w:t>
      </w:r>
    </w:p>
    <w:p w14:paraId="2DE00D6D" w14:textId="77777777" w:rsidR="00101877" w:rsidRDefault="6810B293" w:rsidP="00101877">
      <w:pPr>
        <w:pStyle w:val="NoSpacing"/>
        <w:numPr>
          <w:ilvl w:val="0"/>
          <w:numId w:val="22"/>
        </w:numPr>
        <w:jc w:val="both"/>
        <w:rPr>
          <w:sz w:val="24"/>
          <w:szCs w:val="24"/>
        </w:rPr>
      </w:pPr>
      <w:r w:rsidRPr="6810B293">
        <w:rPr>
          <w:sz w:val="24"/>
          <w:szCs w:val="24"/>
        </w:rPr>
        <w:t xml:space="preserve">Assist in the implementation of </w:t>
      </w:r>
      <w:r w:rsidRPr="6810B293">
        <w:rPr>
          <w:b/>
          <w:bCs/>
          <w:sz w:val="24"/>
          <w:szCs w:val="24"/>
        </w:rPr>
        <w:t>Vertex Returns Software</w:t>
      </w:r>
      <w:r w:rsidRPr="6810B293">
        <w:rPr>
          <w:sz w:val="24"/>
          <w:szCs w:val="24"/>
        </w:rPr>
        <w:t xml:space="preserve"> and </w:t>
      </w:r>
      <w:r w:rsidRPr="6810B293">
        <w:rPr>
          <w:b/>
          <w:bCs/>
          <w:sz w:val="24"/>
          <w:szCs w:val="24"/>
        </w:rPr>
        <w:t>Vertex Reporting and Analysis</w:t>
      </w:r>
      <w:r w:rsidRPr="6810B293">
        <w:rPr>
          <w:sz w:val="24"/>
          <w:szCs w:val="24"/>
        </w:rPr>
        <w:t>.</w:t>
      </w:r>
      <w:r w:rsidR="00101877">
        <w:rPr>
          <w:sz w:val="24"/>
          <w:szCs w:val="24"/>
        </w:rPr>
        <w:t xml:space="preserve"> </w:t>
      </w:r>
    </w:p>
    <w:p w14:paraId="0D830AFE" w14:textId="424D631C" w:rsidR="00101877" w:rsidRPr="00101877" w:rsidRDefault="00101877" w:rsidP="00101877">
      <w:pPr>
        <w:pStyle w:val="NoSpacing"/>
        <w:numPr>
          <w:ilvl w:val="0"/>
          <w:numId w:val="22"/>
        </w:numPr>
        <w:jc w:val="both"/>
        <w:rPr>
          <w:sz w:val="24"/>
          <w:szCs w:val="24"/>
        </w:rPr>
      </w:pPr>
      <w:r w:rsidRPr="00101877">
        <w:rPr>
          <w:sz w:val="24"/>
          <w:szCs w:val="24"/>
        </w:rPr>
        <w:t xml:space="preserve">Experience and knowledge of </w:t>
      </w:r>
      <w:r w:rsidRPr="00101877">
        <w:rPr>
          <w:b/>
          <w:bCs/>
          <w:sz w:val="24"/>
          <w:szCs w:val="24"/>
        </w:rPr>
        <w:t>SAP Ariba Global configuration</w:t>
      </w:r>
      <w:r w:rsidRPr="00101877">
        <w:rPr>
          <w:sz w:val="24"/>
          <w:szCs w:val="24"/>
        </w:rPr>
        <w:t xml:space="preserve"> experience.</w:t>
      </w:r>
    </w:p>
    <w:p w14:paraId="62867360" w14:textId="5C8A578B" w:rsidR="00C41FBD" w:rsidRPr="00101877" w:rsidRDefault="00101877" w:rsidP="00101877">
      <w:pPr>
        <w:pStyle w:val="NoSpacing"/>
        <w:numPr>
          <w:ilvl w:val="0"/>
          <w:numId w:val="22"/>
        </w:numPr>
        <w:rPr>
          <w:sz w:val="24"/>
          <w:szCs w:val="24"/>
        </w:rPr>
      </w:pPr>
      <w:r w:rsidRPr="00101877">
        <w:rPr>
          <w:sz w:val="24"/>
          <w:szCs w:val="24"/>
        </w:rPr>
        <w:t xml:space="preserve">Knowledge of SAP </w:t>
      </w:r>
      <w:r w:rsidRPr="00101877">
        <w:rPr>
          <w:b/>
          <w:bCs/>
          <w:sz w:val="24"/>
          <w:szCs w:val="24"/>
        </w:rPr>
        <w:t>Ariba</w:t>
      </w:r>
      <w:r w:rsidRPr="00101877">
        <w:rPr>
          <w:sz w:val="24"/>
          <w:szCs w:val="24"/>
        </w:rPr>
        <w:t xml:space="preserve"> Module procured invoice.</w:t>
      </w:r>
    </w:p>
    <w:p w14:paraId="5CD31EBE" w14:textId="5B050EE1" w:rsidR="0010485E" w:rsidRPr="003A32C5" w:rsidRDefault="6810B293" w:rsidP="00C41FBD">
      <w:pPr>
        <w:pStyle w:val="NoSpacing"/>
        <w:numPr>
          <w:ilvl w:val="0"/>
          <w:numId w:val="22"/>
        </w:numPr>
        <w:jc w:val="both"/>
        <w:rPr>
          <w:sz w:val="24"/>
          <w:szCs w:val="24"/>
        </w:rPr>
      </w:pPr>
      <w:r w:rsidRPr="6810B293">
        <w:rPr>
          <w:sz w:val="24"/>
          <w:szCs w:val="24"/>
        </w:rPr>
        <w:t xml:space="preserve">Responsible for mapping finance related functionalities in areas </w:t>
      </w:r>
      <w:r w:rsidRPr="6810B293">
        <w:rPr>
          <w:b/>
          <w:bCs/>
          <w:sz w:val="24"/>
          <w:szCs w:val="24"/>
        </w:rPr>
        <w:t>Record to Report (RTR), Procure to Pay (PTP) and Order to Cash (OTC)</w:t>
      </w:r>
      <w:r w:rsidRPr="6810B293">
        <w:rPr>
          <w:sz w:val="24"/>
          <w:szCs w:val="24"/>
        </w:rPr>
        <w:t>.</w:t>
      </w:r>
    </w:p>
    <w:p w14:paraId="11408AD4" w14:textId="5B6A0A3A" w:rsidR="003A32C5" w:rsidRPr="003A32C5" w:rsidRDefault="6810B293" w:rsidP="00C33756">
      <w:pPr>
        <w:pStyle w:val="NoSpacing"/>
        <w:numPr>
          <w:ilvl w:val="0"/>
          <w:numId w:val="22"/>
        </w:numPr>
        <w:jc w:val="both"/>
        <w:rPr>
          <w:sz w:val="24"/>
          <w:szCs w:val="24"/>
        </w:rPr>
      </w:pPr>
      <w:r w:rsidRPr="6810B293">
        <w:rPr>
          <w:sz w:val="24"/>
          <w:szCs w:val="24"/>
        </w:rPr>
        <w:t xml:space="preserve">Used </w:t>
      </w:r>
      <w:r w:rsidRPr="6810B293">
        <w:rPr>
          <w:b/>
          <w:bCs/>
          <w:sz w:val="24"/>
          <w:szCs w:val="24"/>
        </w:rPr>
        <w:t>Collection Management functionality in FSCM</w:t>
      </w:r>
      <w:r w:rsidRPr="6810B293">
        <w:rPr>
          <w:sz w:val="24"/>
          <w:szCs w:val="24"/>
        </w:rPr>
        <w:t xml:space="preserve"> for creating a collection work list, preparing, and documenting customer contacts. </w:t>
      </w:r>
    </w:p>
    <w:p w14:paraId="741A9CF7" w14:textId="77777777" w:rsidR="003A32C5" w:rsidRPr="003A32C5" w:rsidRDefault="6810B293" w:rsidP="00C33756">
      <w:pPr>
        <w:pStyle w:val="NoSpacing"/>
        <w:numPr>
          <w:ilvl w:val="0"/>
          <w:numId w:val="22"/>
        </w:numPr>
        <w:jc w:val="both"/>
        <w:rPr>
          <w:sz w:val="24"/>
          <w:szCs w:val="24"/>
        </w:rPr>
      </w:pPr>
      <w:r w:rsidRPr="6810B293">
        <w:rPr>
          <w:sz w:val="24"/>
          <w:szCs w:val="24"/>
        </w:rPr>
        <w:t xml:space="preserve">Cleaned Legacy Customer Master Data. Reviewed customer address data, </w:t>
      </w:r>
      <w:r w:rsidRPr="6810B293">
        <w:rPr>
          <w:b/>
          <w:bCs/>
          <w:sz w:val="24"/>
          <w:szCs w:val="24"/>
        </w:rPr>
        <w:t>Credit limits</w:t>
      </w:r>
      <w:r w:rsidRPr="6810B293">
        <w:rPr>
          <w:sz w:val="24"/>
          <w:szCs w:val="24"/>
        </w:rPr>
        <w:t xml:space="preserve">, </w:t>
      </w:r>
      <w:r w:rsidRPr="6810B293">
        <w:rPr>
          <w:b/>
          <w:bCs/>
          <w:sz w:val="24"/>
          <w:szCs w:val="24"/>
        </w:rPr>
        <w:t>Dunning</w:t>
      </w:r>
      <w:r w:rsidRPr="6810B293">
        <w:rPr>
          <w:sz w:val="24"/>
          <w:szCs w:val="24"/>
        </w:rPr>
        <w:t>, Line item displays and carry forward balances.</w:t>
      </w:r>
    </w:p>
    <w:p w14:paraId="3C04982E" w14:textId="77777777" w:rsidR="003A32C5" w:rsidRPr="003A32C5" w:rsidRDefault="6810B293" w:rsidP="00C33756">
      <w:pPr>
        <w:pStyle w:val="NoSpacing"/>
        <w:numPr>
          <w:ilvl w:val="0"/>
          <w:numId w:val="22"/>
        </w:numPr>
        <w:jc w:val="both"/>
        <w:rPr>
          <w:sz w:val="24"/>
          <w:szCs w:val="24"/>
        </w:rPr>
      </w:pPr>
      <w:r w:rsidRPr="6810B293">
        <w:rPr>
          <w:sz w:val="24"/>
          <w:szCs w:val="24"/>
        </w:rPr>
        <w:t xml:space="preserve">Configured </w:t>
      </w:r>
      <w:r w:rsidRPr="6810B293">
        <w:rPr>
          <w:b/>
          <w:bCs/>
          <w:sz w:val="24"/>
          <w:szCs w:val="24"/>
        </w:rPr>
        <w:t>Automatic Payment Program for Check</w:t>
      </w:r>
      <w:r w:rsidRPr="6810B293">
        <w:rPr>
          <w:sz w:val="24"/>
          <w:szCs w:val="24"/>
        </w:rPr>
        <w:t xml:space="preserve">, </w:t>
      </w:r>
      <w:r w:rsidRPr="6810B293">
        <w:rPr>
          <w:b/>
          <w:bCs/>
          <w:sz w:val="24"/>
          <w:szCs w:val="24"/>
        </w:rPr>
        <w:t>Wire</w:t>
      </w:r>
      <w:r w:rsidRPr="6810B293">
        <w:rPr>
          <w:sz w:val="24"/>
          <w:szCs w:val="24"/>
        </w:rPr>
        <w:t xml:space="preserve"> and </w:t>
      </w:r>
      <w:r w:rsidRPr="6810B293">
        <w:rPr>
          <w:b/>
          <w:bCs/>
          <w:sz w:val="24"/>
          <w:szCs w:val="24"/>
        </w:rPr>
        <w:t>ACH payments</w:t>
      </w:r>
      <w:r w:rsidRPr="6810B293">
        <w:rPr>
          <w:sz w:val="24"/>
          <w:szCs w:val="24"/>
        </w:rPr>
        <w:t>.</w:t>
      </w:r>
    </w:p>
    <w:p w14:paraId="174EFEA5" w14:textId="77777777" w:rsidR="003A32C5" w:rsidRPr="003A32C5" w:rsidRDefault="6810B293" w:rsidP="00C33756">
      <w:pPr>
        <w:pStyle w:val="NoSpacing"/>
        <w:numPr>
          <w:ilvl w:val="0"/>
          <w:numId w:val="22"/>
        </w:numPr>
        <w:jc w:val="both"/>
        <w:rPr>
          <w:sz w:val="24"/>
          <w:szCs w:val="24"/>
        </w:rPr>
      </w:pPr>
      <w:r w:rsidRPr="6810B293">
        <w:rPr>
          <w:sz w:val="24"/>
          <w:szCs w:val="24"/>
        </w:rPr>
        <w:t xml:space="preserve">Worked on Logistics Invoice </w:t>
      </w:r>
      <w:r w:rsidRPr="6810B293">
        <w:rPr>
          <w:b/>
          <w:bCs/>
          <w:sz w:val="24"/>
          <w:szCs w:val="24"/>
        </w:rPr>
        <w:t>Verification (LIV or GR-IR verification)</w:t>
      </w:r>
      <w:r w:rsidRPr="6810B293">
        <w:rPr>
          <w:sz w:val="24"/>
          <w:szCs w:val="24"/>
        </w:rPr>
        <w:t xml:space="preserve"> in </w:t>
      </w:r>
      <w:r w:rsidRPr="6810B293">
        <w:rPr>
          <w:b/>
          <w:bCs/>
          <w:sz w:val="24"/>
          <w:szCs w:val="24"/>
        </w:rPr>
        <w:t>FI-MM (Procure to Pay)</w:t>
      </w:r>
      <w:r w:rsidRPr="6810B293">
        <w:rPr>
          <w:sz w:val="24"/>
          <w:szCs w:val="24"/>
        </w:rPr>
        <w:t xml:space="preserve"> integration and configured account determination for </w:t>
      </w:r>
      <w:r w:rsidRPr="6810B293">
        <w:rPr>
          <w:b/>
          <w:bCs/>
          <w:sz w:val="24"/>
          <w:szCs w:val="24"/>
        </w:rPr>
        <w:t xml:space="preserve">FI-SD (Order to Cash) </w:t>
      </w:r>
      <w:r w:rsidRPr="6810B293">
        <w:rPr>
          <w:sz w:val="24"/>
          <w:szCs w:val="24"/>
        </w:rPr>
        <w:t>cycles.</w:t>
      </w:r>
    </w:p>
    <w:p w14:paraId="4C8BC2ED" w14:textId="3E1A9276" w:rsidR="003A32C5" w:rsidRPr="003A32C5" w:rsidRDefault="6810B293" w:rsidP="00C33756">
      <w:pPr>
        <w:pStyle w:val="NoSpacing"/>
        <w:numPr>
          <w:ilvl w:val="0"/>
          <w:numId w:val="22"/>
        </w:numPr>
        <w:jc w:val="both"/>
        <w:rPr>
          <w:sz w:val="24"/>
          <w:szCs w:val="24"/>
        </w:rPr>
      </w:pPr>
      <w:r w:rsidRPr="6810B293">
        <w:rPr>
          <w:sz w:val="24"/>
          <w:szCs w:val="24"/>
        </w:rPr>
        <w:t xml:space="preserve">Created Bank Master data, </w:t>
      </w:r>
      <w:r w:rsidRPr="6810B293">
        <w:rPr>
          <w:b/>
          <w:bCs/>
          <w:sz w:val="24"/>
          <w:szCs w:val="24"/>
        </w:rPr>
        <w:t>House banks</w:t>
      </w:r>
      <w:r w:rsidRPr="6810B293">
        <w:rPr>
          <w:sz w:val="24"/>
          <w:szCs w:val="24"/>
        </w:rPr>
        <w:t xml:space="preserve">, </w:t>
      </w:r>
      <w:r w:rsidRPr="6810B293">
        <w:rPr>
          <w:b/>
          <w:bCs/>
          <w:sz w:val="24"/>
          <w:szCs w:val="24"/>
        </w:rPr>
        <w:t>EDI,</w:t>
      </w:r>
      <w:r w:rsidRPr="6810B293">
        <w:rPr>
          <w:sz w:val="24"/>
          <w:szCs w:val="24"/>
        </w:rPr>
        <w:t xml:space="preserve"> </w:t>
      </w:r>
      <w:r w:rsidRPr="6810B293">
        <w:rPr>
          <w:b/>
          <w:bCs/>
          <w:sz w:val="24"/>
          <w:szCs w:val="24"/>
        </w:rPr>
        <w:t>ERS</w:t>
      </w:r>
      <w:r w:rsidRPr="6810B293">
        <w:rPr>
          <w:sz w:val="24"/>
          <w:szCs w:val="24"/>
        </w:rPr>
        <w:t>, G/L accounts for each bank account and Reconciliation accounts for vendors, customers, and assets.</w:t>
      </w:r>
    </w:p>
    <w:p w14:paraId="28C1E6C6" w14:textId="77777777" w:rsidR="003A32C5" w:rsidRPr="003A32C5" w:rsidRDefault="6810B293" w:rsidP="00C33756">
      <w:pPr>
        <w:pStyle w:val="NoSpacing"/>
        <w:numPr>
          <w:ilvl w:val="0"/>
          <w:numId w:val="22"/>
        </w:numPr>
        <w:jc w:val="both"/>
        <w:rPr>
          <w:b/>
          <w:sz w:val="24"/>
          <w:szCs w:val="24"/>
        </w:rPr>
      </w:pPr>
      <w:r w:rsidRPr="6810B293">
        <w:rPr>
          <w:b/>
          <w:bCs/>
          <w:sz w:val="24"/>
          <w:szCs w:val="24"/>
        </w:rPr>
        <w:t xml:space="preserve">Provided functional assistance in the development of </w:t>
      </w:r>
      <w:r w:rsidRPr="6810B293">
        <w:rPr>
          <w:sz w:val="24"/>
          <w:szCs w:val="24"/>
        </w:rPr>
        <w:t>RICEF</w:t>
      </w:r>
      <w:r w:rsidRPr="6810B293">
        <w:rPr>
          <w:b/>
          <w:bCs/>
          <w:sz w:val="24"/>
          <w:szCs w:val="24"/>
        </w:rPr>
        <w:t xml:space="preserve"> (Reports, Interfaces, Conversions, Enhancements and Forms).</w:t>
      </w:r>
    </w:p>
    <w:p w14:paraId="31BF0A41" w14:textId="3E045A40" w:rsidR="003A32C5" w:rsidRPr="003A32C5" w:rsidRDefault="6810B293" w:rsidP="00C33756">
      <w:pPr>
        <w:pStyle w:val="NoSpacing"/>
        <w:numPr>
          <w:ilvl w:val="0"/>
          <w:numId w:val="22"/>
        </w:numPr>
        <w:jc w:val="both"/>
        <w:rPr>
          <w:sz w:val="24"/>
          <w:szCs w:val="24"/>
        </w:rPr>
      </w:pPr>
      <w:r w:rsidRPr="6810B293">
        <w:rPr>
          <w:b/>
          <w:bCs/>
          <w:sz w:val="24"/>
          <w:szCs w:val="24"/>
        </w:rPr>
        <w:t>Created custom</w:t>
      </w:r>
      <w:r w:rsidRPr="6810B293">
        <w:rPr>
          <w:sz w:val="24"/>
          <w:szCs w:val="24"/>
        </w:rPr>
        <w:t xml:space="preserve"> KE31</w:t>
      </w:r>
      <w:r w:rsidRPr="6810B293">
        <w:rPr>
          <w:b/>
          <w:bCs/>
          <w:sz w:val="24"/>
          <w:szCs w:val="24"/>
        </w:rPr>
        <w:t xml:space="preserve"> reports</w:t>
      </w:r>
      <w:r w:rsidRPr="6810B293">
        <w:rPr>
          <w:sz w:val="24"/>
          <w:szCs w:val="24"/>
        </w:rPr>
        <w:t xml:space="preserve"> for the management and users in CA-PA</w:t>
      </w:r>
      <w:r w:rsidRPr="6810B293">
        <w:rPr>
          <w:b/>
          <w:bCs/>
          <w:sz w:val="24"/>
          <w:szCs w:val="24"/>
        </w:rPr>
        <w:t>.</w:t>
      </w:r>
    </w:p>
    <w:p w14:paraId="08F92EAB" w14:textId="77777777" w:rsidR="003A32C5" w:rsidRPr="003A32C5" w:rsidRDefault="6810B293" w:rsidP="00C33756">
      <w:pPr>
        <w:pStyle w:val="NoSpacing"/>
        <w:numPr>
          <w:ilvl w:val="0"/>
          <w:numId w:val="22"/>
        </w:numPr>
        <w:jc w:val="both"/>
        <w:rPr>
          <w:b/>
          <w:sz w:val="24"/>
          <w:szCs w:val="24"/>
        </w:rPr>
      </w:pPr>
      <w:r w:rsidRPr="6810B293">
        <w:rPr>
          <w:b/>
          <w:bCs/>
          <w:sz w:val="24"/>
          <w:szCs w:val="24"/>
        </w:rPr>
        <w:t xml:space="preserve">Resolved end-user issues involved in cost roll, </w:t>
      </w:r>
      <w:r w:rsidRPr="6810B293">
        <w:rPr>
          <w:sz w:val="24"/>
          <w:szCs w:val="24"/>
        </w:rPr>
        <w:t>WIP calculation</w:t>
      </w:r>
      <w:r w:rsidRPr="6810B293">
        <w:rPr>
          <w:b/>
          <w:bCs/>
          <w:sz w:val="24"/>
          <w:szCs w:val="24"/>
        </w:rPr>
        <w:t>, variance calculation and period end settlement in different plants</w:t>
      </w:r>
    </w:p>
    <w:p w14:paraId="5A7FFB6F" w14:textId="44EE5E83" w:rsidR="003A32C5" w:rsidRPr="003A32C5" w:rsidRDefault="6810B293" w:rsidP="12FF9CBE">
      <w:pPr>
        <w:pStyle w:val="NoSpacing"/>
        <w:numPr>
          <w:ilvl w:val="0"/>
          <w:numId w:val="22"/>
        </w:numPr>
        <w:jc w:val="both"/>
        <w:rPr>
          <w:sz w:val="24"/>
          <w:szCs w:val="24"/>
        </w:rPr>
      </w:pPr>
      <w:r w:rsidRPr="6810B293">
        <w:rPr>
          <w:sz w:val="24"/>
          <w:szCs w:val="24"/>
        </w:rPr>
        <w:t xml:space="preserve">By setting the status to </w:t>
      </w:r>
      <w:r w:rsidRPr="6810B293">
        <w:rPr>
          <w:b/>
          <w:bCs/>
          <w:sz w:val="24"/>
          <w:szCs w:val="24"/>
        </w:rPr>
        <w:t>TECO</w:t>
      </w:r>
      <w:r w:rsidRPr="6810B293">
        <w:rPr>
          <w:sz w:val="24"/>
          <w:szCs w:val="24"/>
        </w:rPr>
        <w:t xml:space="preserve"> that were not</w:t>
      </w:r>
      <w:r w:rsidRPr="6810B293">
        <w:rPr>
          <w:b/>
          <w:bCs/>
          <w:sz w:val="24"/>
          <w:szCs w:val="24"/>
        </w:rPr>
        <w:t xml:space="preserve"> billable</w:t>
      </w:r>
      <w:r w:rsidRPr="6810B293">
        <w:rPr>
          <w:sz w:val="24"/>
          <w:szCs w:val="24"/>
        </w:rPr>
        <w:t>, issues in Product cost by Sales order / Production order resolved</w:t>
      </w:r>
      <w:r w:rsidRPr="6810B293">
        <w:rPr>
          <w:b/>
          <w:bCs/>
          <w:sz w:val="24"/>
          <w:szCs w:val="24"/>
        </w:rPr>
        <w:t>.</w:t>
      </w:r>
    </w:p>
    <w:p w14:paraId="7ADDBCB1" w14:textId="77777777" w:rsidR="003A32C5" w:rsidRPr="003A32C5" w:rsidRDefault="6810B293" w:rsidP="00C33756">
      <w:pPr>
        <w:pStyle w:val="NoSpacing"/>
        <w:numPr>
          <w:ilvl w:val="0"/>
          <w:numId w:val="22"/>
        </w:numPr>
        <w:jc w:val="both"/>
        <w:rPr>
          <w:bCs/>
          <w:sz w:val="24"/>
          <w:szCs w:val="24"/>
        </w:rPr>
      </w:pPr>
      <w:r w:rsidRPr="6810B293">
        <w:rPr>
          <w:sz w:val="24"/>
          <w:szCs w:val="24"/>
        </w:rPr>
        <w:t xml:space="preserve">Configured </w:t>
      </w:r>
      <w:r w:rsidRPr="6810B293">
        <w:rPr>
          <w:b/>
          <w:bCs/>
          <w:sz w:val="24"/>
          <w:szCs w:val="24"/>
        </w:rPr>
        <w:t>Cost component structure</w:t>
      </w:r>
      <w:r w:rsidRPr="6810B293">
        <w:rPr>
          <w:sz w:val="24"/>
          <w:szCs w:val="24"/>
        </w:rPr>
        <w:t xml:space="preserve"> and roll ups, </w:t>
      </w:r>
      <w:r w:rsidRPr="6810B293">
        <w:rPr>
          <w:b/>
          <w:bCs/>
          <w:sz w:val="24"/>
          <w:szCs w:val="24"/>
        </w:rPr>
        <w:t>BOM</w:t>
      </w:r>
      <w:r w:rsidRPr="6810B293">
        <w:rPr>
          <w:sz w:val="24"/>
          <w:szCs w:val="24"/>
        </w:rPr>
        <w:t xml:space="preserve">. Set up </w:t>
      </w:r>
      <w:r w:rsidRPr="6810B293">
        <w:rPr>
          <w:b/>
          <w:bCs/>
          <w:sz w:val="24"/>
          <w:szCs w:val="24"/>
        </w:rPr>
        <w:t>material cost estimate with quantity structure</w:t>
      </w:r>
      <w:r w:rsidRPr="6810B293">
        <w:rPr>
          <w:sz w:val="24"/>
          <w:szCs w:val="24"/>
        </w:rPr>
        <w:t>.</w:t>
      </w:r>
    </w:p>
    <w:p w14:paraId="279CDDAB" w14:textId="77777777" w:rsidR="003A32C5" w:rsidRPr="003A32C5" w:rsidRDefault="6810B293" w:rsidP="00C33756">
      <w:pPr>
        <w:pStyle w:val="NoSpacing"/>
        <w:numPr>
          <w:ilvl w:val="0"/>
          <w:numId w:val="22"/>
        </w:numPr>
        <w:jc w:val="both"/>
        <w:rPr>
          <w:bCs/>
          <w:sz w:val="24"/>
          <w:szCs w:val="24"/>
        </w:rPr>
      </w:pPr>
      <w:r w:rsidRPr="6810B293">
        <w:rPr>
          <w:sz w:val="24"/>
          <w:szCs w:val="24"/>
        </w:rPr>
        <w:t xml:space="preserve">Worked in </w:t>
      </w:r>
      <w:r w:rsidRPr="6810B293">
        <w:rPr>
          <w:b/>
          <w:bCs/>
          <w:sz w:val="24"/>
          <w:szCs w:val="24"/>
        </w:rPr>
        <w:t>PTP (Procure-To-Pay) business process</w:t>
      </w:r>
      <w:r w:rsidRPr="6810B293">
        <w:rPr>
          <w:sz w:val="24"/>
          <w:szCs w:val="24"/>
        </w:rPr>
        <w:t>.</w:t>
      </w:r>
    </w:p>
    <w:p w14:paraId="19562D42" w14:textId="77777777" w:rsidR="005A20DA" w:rsidRPr="005A20DA" w:rsidRDefault="005A20DA" w:rsidP="005A20DA">
      <w:pPr>
        <w:pStyle w:val="NoSpacing"/>
        <w:jc w:val="both"/>
        <w:rPr>
          <w:sz w:val="24"/>
          <w:szCs w:val="24"/>
        </w:rPr>
      </w:pPr>
    </w:p>
    <w:p w14:paraId="773AC18B" w14:textId="5F085894" w:rsidR="006D6586" w:rsidRPr="00450DF8" w:rsidRDefault="423E8AE8" w:rsidP="12FF9CBE">
      <w:pPr>
        <w:tabs>
          <w:tab w:val="left" w:pos="360"/>
        </w:tabs>
        <w:spacing w:after="0" w:line="240" w:lineRule="auto"/>
        <w:ind w:left="360" w:right="-720" w:hanging="1080"/>
        <w:jc w:val="both"/>
        <w:rPr>
          <w:b/>
          <w:bCs/>
          <w:sz w:val="24"/>
          <w:szCs w:val="24"/>
        </w:rPr>
      </w:pPr>
      <w:r w:rsidRPr="423E8AE8">
        <w:rPr>
          <w:b/>
          <w:bCs/>
          <w:sz w:val="24"/>
          <w:szCs w:val="24"/>
        </w:rPr>
        <w:t>New England Biolabs - Ipswich, MA</w:t>
      </w:r>
      <w:r w:rsidR="00535FF8">
        <w:tab/>
      </w:r>
      <w:r w:rsidR="00535FF8">
        <w:tab/>
      </w:r>
      <w:r w:rsidR="00535FF8">
        <w:tab/>
      </w:r>
      <w:r w:rsidR="00535FF8">
        <w:tab/>
      </w:r>
      <w:r w:rsidR="00535FF8">
        <w:tab/>
      </w:r>
      <w:r w:rsidR="00535FF8">
        <w:tab/>
      </w:r>
      <w:r w:rsidR="00535FF8">
        <w:tab/>
      </w:r>
      <w:r w:rsidRPr="423E8AE8">
        <w:rPr>
          <w:b/>
          <w:bCs/>
          <w:sz w:val="24"/>
          <w:szCs w:val="24"/>
        </w:rPr>
        <w:t xml:space="preserve">           Jan’ 2017 to Jan’ 2018</w:t>
      </w:r>
    </w:p>
    <w:p w14:paraId="6C8CBD1A" w14:textId="5E7116D3" w:rsidR="003A32C5" w:rsidRPr="00450DF8" w:rsidRDefault="003A32C5" w:rsidP="003A32C5">
      <w:pPr>
        <w:tabs>
          <w:tab w:val="left" w:pos="360"/>
        </w:tabs>
        <w:spacing w:after="0" w:line="240" w:lineRule="auto"/>
        <w:ind w:left="360" w:right="-720" w:hanging="1080"/>
        <w:jc w:val="both"/>
        <w:rPr>
          <w:rFonts w:cstheme="minorHAnsi"/>
          <w:b/>
          <w:sz w:val="24"/>
          <w:szCs w:val="24"/>
        </w:rPr>
      </w:pPr>
      <w:r>
        <w:rPr>
          <w:rFonts w:cstheme="minorHAnsi"/>
          <w:b/>
          <w:sz w:val="24"/>
          <w:szCs w:val="24"/>
        </w:rPr>
        <w:t xml:space="preserve">Sr. </w:t>
      </w:r>
      <w:r w:rsidRPr="00450DF8">
        <w:rPr>
          <w:rFonts w:cstheme="minorHAnsi"/>
          <w:b/>
          <w:sz w:val="24"/>
          <w:szCs w:val="24"/>
        </w:rPr>
        <w:t xml:space="preserve">SAP </w:t>
      </w:r>
      <w:r>
        <w:rPr>
          <w:rFonts w:cstheme="minorHAnsi"/>
          <w:b/>
          <w:sz w:val="24"/>
          <w:szCs w:val="24"/>
        </w:rPr>
        <w:t>FICO Consultant</w:t>
      </w:r>
    </w:p>
    <w:p w14:paraId="45CF66AC" w14:textId="5C5A68C6" w:rsidR="006D6586" w:rsidRPr="009E70D8" w:rsidRDefault="423E8AE8" w:rsidP="423E8AE8">
      <w:pPr>
        <w:tabs>
          <w:tab w:val="left" w:pos="90"/>
        </w:tabs>
        <w:spacing w:line="240" w:lineRule="auto"/>
        <w:ind w:left="-720" w:right="-720"/>
        <w:jc w:val="both"/>
        <w:rPr>
          <w:sz w:val="24"/>
          <w:szCs w:val="24"/>
        </w:rPr>
      </w:pPr>
      <w:r w:rsidRPr="423E8AE8">
        <w:rPr>
          <w:sz w:val="24"/>
          <w:szCs w:val="24"/>
        </w:rPr>
        <w:t>New England Biolabs is a world leader in the production and supply of reagents for the life science industry.</w:t>
      </w:r>
    </w:p>
    <w:p w14:paraId="69A7AF06" w14:textId="12B952A6" w:rsidR="006D6586" w:rsidRPr="009E70D8" w:rsidRDefault="423E8AE8" w:rsidP="423E8AE8">
      <w:pPr>
        <w:tabs>
          <w:tab w:val="left" w:pos="90"/>
        </w:tabs>
        <w:spacing w:line="240" w:lineRule="auto"/>
        <w:ind w:left="-720" w:right="-720"/>
        <w:jc w:val="both"/>
      </w:pPr>
      <w:r w:rsidRPr="423E8AE8">
        <w:rPr>
          <w:sz w:val="24"/>
          <w:szCs w:val="24"/>
        </w:rPr>
        <w:t>NEB now offers the largest selection of recombinant and native enzymes for genomic research and continues</w:t>
      </w:r>
    </w:p>
    <w:p w14:paraId="1F1BB781" w14:textId="051B0865" w:rsidR="006D6586" w:rsidRPr="009E70D8" w:rsidRDefault="423E8AE8" w:rsidP="423E8AE8">
      <w:pPr>
        <w:tabs>
          <w:tab w:val="left" w:pos="90"/>
        </w:tabs>
        <w:spacing w:line="240" w:lineRule="auto"/>
        <w:ind w:left="-720" w:right="-720"/>
        <w:jc w:val="both"/>
        <w:rPr>
          <w:sz w:val="24"/>
          <w:szCs w:val="24"/>
        </w:rPr>
      </w:pPr>
      <w:r w:rsidRPr="423E8AE8">
        <w:rPr>
          <w:sz w:val="24"/>
          <w:szCs w:val="24"/>
        </w:rPr>
        <w:t>to expand its product offerings into areas related to proteomics and drug discovery.</w:t>
      </w:r>
    </w:p>
    <w:p w14:paraId="055B830B" w14:textId="77777777" w:rsidR="003C1A4D" w:rsidRPr="00DC2FC0" w:rsidRDefault="00FA25B7" w:rsidP="00DC2FC0">
      <w:pPr>
        <w:tabs>
          <w:tab w:val="left" w:pos="360"/>
        </w:tabs>
        <w:spacing w:line="240" w:lineRule="auto"/>
        <w:ind w:right="-720"/>
        <w:jc w:val="both"/>
        <w:rPr>
          <w:rFonts w:cstheme="minorHAnsi"/>
          <w:b/>
          <w:sz w:val="24"/>
          <w:szCs w:val="24"/>
          <w:u w:val="single"/>
        </w:rPr>
      </w:pPr>
      <w:r w:rsidRPr="00DC2FC0">
        <w:rPr>
          <w:rFonts w:cstheme="minorHAnsi"/>
          <w:b/>
          <w:sz w:val="24"/>
          <w:szCs w:val="24"/>
          <w:u w:val="single"/>
        </w:rPr>
        <w:t>Responsibilities:</w:t>
      </w:r>
      <w:r w:rsidR="003C1A4D" w:rsidRPr="00DC2FC0">
        <w:rPr>
          <w:rFonts w:cstheme="minorHAnsi"/>
          <w:b/>
          <w:sz w:val="24"/>
          <w:szCs w:val="24"/>
          <w:u w:val="single"/>
        </w:rPr>
        <w:t xml:space="preserve">  </w:t>
      </w:r>
    </w:p>
    <w:p w14:paraId="25C0D51D" w14:textId="4AF0C89E" w:rsidR="00635E3C" w:rsidRPr="00635E3C" w:rsidRDefault="00635E3C" w:rsidP="00635E3C">
      <w:pPr>
        <w:numPr>
          <w:ilvl w:val="0"/>
          <w:numId w:val="26"/>
        </w:numPr>
        <w:spacing w:after="0" w:line="240" w:lineRule="auto"/>
        <w:contextualSpacing/>
        <w:jc w:val="both"/>
        <w:rPr>
          <w:rFonts w:eastAsia="Times New Roman" w:cstheme="minorHAnsi"/>
          <w:sz w:val="24"/>
          <w:szCs w:val="24"/>
        </w:rPr>
      </w:pPr>
      <w:r w:rsidRPr="00635E3C">
        <w:rPr>
          <w:rFonts w:eastAsia="Times New Roman" w:cstheme="minorHAnsi"/>
          <w:sz w:val="24"/>
          <w:szCs w:val="24"/>
        </w:rPr>
        <w:t xml:space="preserve">Meetings arranged with </w:t>
      </w:r>
      <w:r w:rsidR="00D831C9" w:rsidRPr="00635E3C">
        <w:rPr>
          <w:rFonts w:eastAsia="Times New Roman" w:cstheme="minorHAnsi"/>
          <w:b/>
          <w:sz w:val="24"/>
          <w:szCs w:val="24"/>
        </w:rPr>
        <w:t>SMEs</w:t>
      </w:r>
      <w:r w:rsidRPr="00635E3C">
        <w:rPr>
          <w:rFonts w:eastAsia="Times New Roman" w:cstheme="minorHAnsi"/>
          <w:b/>
          <w:sz w:val="24"/>
          <w:szCs w:val="24"/>
        </w:rPr>
        <w:t xml:space="preserve"> to obtain a snapshot of the company’s existing business processes and provide an easy alternative to their legacy system using SAP best practices.</w:t>
      </w:r>
    </w:p>
    <w:p w14:paraId="71BC92C6" w14:textId="62D048C3" w:rsidR="00635E3C" w:rsidRPr="00635E3C" w:rsidRDefault="00635E3C" w:rsidP="00635E3C">
      <w:pPr>
        <w:numPr>
          <w:ilvl w:val="0"/>
          <w:numId w:val="26"/>
        </w:numPr>
        <w:spacing w:after="0" w:line="240" w:lineRule="auto"/>
        <w:contextualSpacing/>
        <w:jc w:val="both"/>
        <w:rPr>
          <w:rFonts w:eastAsia="Times New Roman" w:cstheme="minorHAnsi"/>
          <w:sz w:val="24"/>
          <w:szCs w:val="24"/>
        </w:rPr>
      </w:pPr>
      <w:r w:rsidRPr="00635E3C">
        <w:rPr>
          <w:rFonts w:eastAsia="Times New Roman" w:cstheme="minorHAnsi"/>
          <w:sz w:val="24"/>
          <w:szCs w:val="24"/>
        </w:rPr>
        <w:t>Documented all changes, revised the Business Process Procedures to facilitate the changes from the client</w:t>
      </w:r>
      <w:r>
        <w:rPr>
          <w:rFonts w:eastAsia="Times New Roman" w:cstheme="minorHAnsi"/>
          <w:sz w:val="24"/>
          <w:szCs w:val="24"/>
        </w:rPr>
        <w:t>’</w:t>
      </w:r>
      <w:r w:rsidRPr="00635E3C">
        <w:rPr>
          <w:rFonts w:eastAsia="Times New Roman" w:cstheme="minorHAnsi"/>
          <w:sz w:val="24"/>
          <w:szCs w:val="24"/>
        </w:rPr>
        <w:t>s legacy system.</w:t>
      </w:r>
    </w:p>
    <w:p w14:paraId="6A579C94" w14:textId="77777777" w:rsidR="00635E3C" w:rsidRPr="00635E3C" w:rsidRDefault="00635E3C" w:rsidP="00635E3C">
      <w:pPr>
        <w:numPr>
          <w:ilvl w:val="0"/>
          <w:numId w:val="26"/>
        </w:numPr>
        <w:spacing w:after="0" w:line="240" w:lineRule="auto"/>
        <w:contextualSpacing/>
        <w:jc w:val="both"/>
        <w:rPr>
          <w:rFonts w:eastAsia="Times New Roman" w:cstheme="minorHAnsi"/>
          <w:sz w:val="24"/>
          <w:szCs w:val="24"/>
        </w:rPr>
      </w:pPr>
      <w:r w:rsidRPr="00635E3C">
        <w:rPr>
          <w:rFonts w:eastAsia="Times New Roman" w:cstheme="minorHAnsi"/>
          <w:sz w:val="24"/>
          <w:szCs w:val="24"/>
        </w:rPr>
        <w:t xml:space="preserve">Performed an </w:t>
      </w:r>
      <w:r w:rsidRPr="00635E3C">
        <w:rPr>
          <w:rFonts w:eastAsia="Times New Roman" w:cstheme="minorHAnsi"/>
          <w:b/>
          <w:sz w:val="24"/>
          <w:szCs w:val="24"/>
        </w:rPr>
        <w:t>AS-IS</w:t>
      </w:r>
      <w:r w:rsidRPr="00635E3C">
        <w:rPr>
          <w:rFonts w:eastAsia="Times New Roman" w:cstheme="minorHAnsi"/>
          <w:sz w:val="24"/>
          <w:szCs w:val="24"/>
        </w:rPr>
        <w:t xml:space="preserve"> study and came up with a </w:t>
      </w:r>
      <w:r w:rsidRPr="00635E3C">
        <w:rPr>
          <w:rFonts w:eastAsia="Times New Roman" w:cstheme="minorHAnsi"/>
          <w:b/>
          <w:sz w:val="24"/>
          <w:szCs w:val="24"/>
        </w:rPr>
        <w:t>TO-BE analysis</w:t>
      </w:r>
      <w:r w:rsidRPr="00635E3C">
        <w:rPr>
          <w:rFonts w:eastAsia="Times New Roman" w:cstheme="minorHAnsi"/>
          <w:sz w:val="24"/>
          <w:szCs w:val="24"/>
        </w:rPr>
        <w:t xml:space="preserve">, to have a complete </w:t>
      </w:r>
      <w:r w:rsidRPr="00635E3C">
        <w:rPr>
          <w:rFonts w:eastAsia="Times New Roman" w:cstheme="minorHAnsi"/>
          <w:b/>
          <w:sz w:val="24"/>
          <w:szCs w:val="24"/>
        </w:rPr>
        <w:t>GAP analysis</w:t>
      </w:r>
      <w:r w:rsidRPr="00635E3C">
        <w:rPr>
          <w:rFonts w:eastAsia="Times New Roman" w:cstheme="minorHAnsi"/>
          <w:sz w:val="24"/>
          <w:szCs w:val="24"/>
        </w:rPr>
        <w:t>.</w:t>
      </w:r>
    </w:p>
    <w:p w14:paraId="3E1ED446" w14:textId="77777777" w:rsidR="00635E3C" w:rsidRPr="00635E3C" w:rsidRDefault="12FF9CBE" w:rsidP="00635E3C">
      <w:pPr>
        <w:numPr>
          <w:ilvl w:val="0"/>
          <w:numId w:val="26"/>
        </w:numPr>
        <w:spacing w:after="0" w:line="240" w:lineRule="auto"/>
        <w:contextualSpacing/>
        <w:jc w:val="both"/>
        <w:rPr>
          <w:rFonts w:eastAsia="Times New Roman" w:cstheme="minorHAnsi"/>
          <w:sz w:val="24"/>
          <w:szCs w:val="24"/>
        </w:rPr>
      </w:pPr>
      <w:r w:rsidRPr="12FF9CBE">
        <w:rPr>
          <w:rFonts w:eastAsia="Times New Roman"/>
          <w:sz w:val="24"/>
          <w:szCs w:val="24"/>
        </w:rPr>
        <w:t>Created a Detailed Description of the configuration that needs to be done in the SAP system.</w:t>
      </w:r>
    </w:p>
    <w:p w14:paraId="53AFB1D2" w14:textId="5E4AD733" w:rsidR="12FF9CBE" w:rsidRDefault="12FF9CBE" w:rsidP="12FF9CBE">
      <w:pPr>
        <w:numPr>
          <w:ilvl w:val="0"/>
          <w:numId w:val="26"/>
        </w:numPr>
        <w:spacing w:after="0" w:line="240" w:lineRule="auto"/>
        <w:contextualSpacing/>
        <w:jc w:val="both"/>
        <w:rPr>
          <w:rFonts w:eastAsia="Times New Roman"/>
          <w:sz w:val="24"/>
          <w:szCs w:val="24"/>
        </w:rPr>
      </w:pPr>
      <w:r w:rsidRPr="12FF9CBE">
        <w:rPr>
          <w:rFonts w:eastAsia="Times New Roman"/>
          <w:sz w:val="24"/>
          <w:szCs w:val="24"/>
        </w:rPr>
        <w:t xml:space="preserve">Worked on </w:t>
      </w:r>
      <w:r w:rsidRPr="12FF9CBE">
        <w:rPr>
          <w:rFonts w:eastAsia="Times New Roman"/>
          <w:b/>
          <w:bCs/>
          <w:sz w:val="24"/>
          <w:szCs w:val="24"/>
        </w:rPr>
        <w:t>IS Utilities Business &amp; Technical Master Data Setup.</w:t>
      </w:r>
    </w:p>
    <w:p w14:paraId="66798ACA" w14:textId="2E544FDD" w:rsidR="12FF9CBE" w:rsidRDefault="12FF9CBE" w:rsidP="12FF9CBE">
      <w:pPr>
        <w:numPr>
          <w:ilvl w:val="0"/>
          <w:numId w:val="26"/>
        </w:numPr>
        <w:spacing w:after="0" w:line="240" w:lineRule="auto"/>
        <w:contextualSpacing/>
        <w:jc w:val="both"/>
        <w:rPr>
          <w:rFonts w:eastAsia="Times New Roman"/>
          <w:b/>
          <w:bCs/>
          <w:sz w:val="24"/>
          <w:szCs w:val="24"/>
        </w:rPr>
      </w:pPr>
      <w:r w:rsidRPr="12FF9CBE">
        <w:rPr>
          <w:rFonts w:eastAsia="Times New Roman"/>
          <w:sz w:val="24"/>
          <w:szCs w:val="24"/>
        </w:rPr>
        <w:t xml:space="preserve">Understanding of existing system and configuration of </w:t>
      </w:r>
      <w:r w:rsidRPr="12FF9CBE">
        <w:rPr>
          <w:rFonts w:eastAsia="Times New Roman"/>
          <w:b/>
          <w:bCs/>
          <w:sz w:val="24"/>
          <w:szCs w:val="24"/>
        </w:rPr>
        <w:t>Meter to Cash Flow &amp; Transactions.</w:t>
      </w:r>
    </w:p>
    <w:p w14:paraId="7A77E66B" w14:textId="1F534421" w:rsidR="12FF9CBE" w:rsidRDefault="12FF9CBE" w:rsidP="12FF9CBE">
      <w:pPr>
        <w:numPr>
          <w:ilvl w:val="0"/>
          <w:numId w:val="26"/>
        </w:numPr>
        <w:spacing w:after="0" w:line="240" w:lineRule="auto"/>
        <w:contextualSpacing/>
        <w:jc w:val="both"/>
        <w:rPr>
          <w:rFonts w:eastAsia="Times New Roman"/>
          <w:sz w:val="24"/>
          <w:szCs w:val="24"/>
        </w:rPr>
      </w:pPr>
      <w:r w:rsidRPr="12FF9CBE">
        <w:rPr>
          <w:rFonts w:eastAsia="Times New Roman"/>
          <w:sz w:val="24"/>
          <w:szCs w:val="24"/>
        </w:rPr>
        <w:t xml:space="preserve">Extensive work on </w:t>
      </w:r>
      <w:r w:rsidRPr="12FF9CBE">
        <w:rPr>
          <w:rFonts w:eastAsia="Times New Roman"/>
          <w:b/>
          <w:bCs/>
          <w:sz w:val="24"/>
          <w:szCs w:val="24"/>
        </w:rPr>
        <w:t>Billing, ISU FICA, ISU ABAP, ISU DM, ISU Replication process.</w:t>
      </w:r>
    </w:p>
    <w:p w14:paraId="3FC25A98" w14:textId="77777777" w:rsidR="00635E3C" w:rsidRPr="00635E3C" w:rsidRDefault="12FF9CBE" w:rsidP="00635E3C">
      <w:pPr>
        <w:numPr>
          <w:ilvl w:val="0"/>
          <w:numId w:val="26"/>
        </w:numPr>
        <w:spacing w:after="0" w:line="240" w:lineRule="auto"/>
        <w:contextualSpacing/>
        <w:jc w:val="both"/>
        <w:rPr>
          <w:rFonts w:eastAsia="Times New Roman" w:cstheme="minorHAnsi"/>
          <w:bCs/>
          <w:sz w:val="24"/>
          <w:szCs w:val="24"/>
        </w:rPr>
      </w:pPr>
      <w:r w:rsidRPr="12FF9CBE">
        <w:rPr>
          <w:rFonts w:eastAsia="Times New Roman"/>
          <w:sz w:val="24"/>
          <w:szCs w:val="24"/>
        </w:rPr>
        <w:t xml:space="preserve">Finalization of chart of Accounts and </w:t>
      </w:r>
      <w:r w:rsidRPr="12FF9CBE">
        <w:rPr>
          <w:rFonts w:eastAsia="Times New Roman"/>
          <w:b/>
          <w:bCs/>
          <w:sz w:val="24"/>
          <w:szCs w:val="24"/>
        </w:rPr>
        <w:t>LSMW</w:t>
      </w:r>
      <w:r w:rsidRPr="12FF9CBE">
        <w:rPr>
          <w:rFonts w:eastAsia="Times New Roman"/>
          <w:sz w:val="24"/>
          <w:szCs w:val="24"/>
        </w:rPr>
        <w:t xml:space="preserve"> for upload of </w:t>
      </w:r>
      <w:r w:rsidRPr="12FF9CBE">
        <w:rPr>
          <w:rFonts w:eastAsia="Times New Roman"/>
          <w:b/>
          <w:bCs/>
          <w:sz w:val="24"/>
          <w:szCs w:val="24"/>
        </w:rPr>
        <w:t>Accounts Group</w:t>
      </w:r>
      <w:r w:rsidRPr="12FF9CBE">
        <w:rPr>
          <w:rFonts w:eastAsia="Times New Roman"/>
          <w:sz w:val="24"/>
          <w:szCs w:val="24"/>
        </w:rPr>
        <w:t xml:space="preserve">, </w:t>
      </w:r>
      <w:r w:rsidRPr="12FF9CBE">
        <w:rPr>
          <w:rFonts w:eastAsia="Times New Roman"/>
          <w:b/>
          <w:bCs/>
          <w:sz w:val="24"/>
          <w:szCs w:val="24"/>
        </w:rPr>
        <w:t>Field status Group</w:t>
      </w:r>
      <w:r w:rsidRPr="12FF9CBE">
        <w:rPr>
          <w:rFonts w:eastAsia="Times New Roman"/>
          <w:sz w:val="24"/>
          <w:szCs w:val="24"/>
        </w:rPr>
        <w:t xml:space="preserve"> that existed previously in the company.</w:t>
      </w:r>
    </w:p>
    <w:p w14:paraId="1E1A58E8" w14:textId="3BB5DAD8" w:rsidR="00635E3C" w:rsidRPr="00635E3C" w:rsidRDefault="12FF9CBE" w:rsidP="00635E3C">
      <w:pPr>
        <w:numPr>
          <w:ilvl w:val="0"/>
          <w:numId w:val="26"/>
        </w:numPr>
        <w:spacing w:after="0" w:line="240" w:lineRule="auto"/>
        <w:contextualSpacing/>
        <w:jc w:val="both"/>
        <w:rPr>
          <w:rFonts w:eastAsia="Times New Roman" w:cstheme="minorHAnsi"/>
          <w:sz w:val="24"/>
          <w:szCs w:val="24"/>
        </w:rPr>
      </w:pPr>
      <w:r w:rsidRPr="12FF9CBE">
        <w:rPr>
          <w:rFonts w:eastAsia="Times New Roman"/>
          <w:sz w:val="24"/>
          <w:szCs w:val="24"/>
        </w:rPr>
        <w:t xml:space="preserve">Configured various components in the SAP FI/CO like </w:t>
      </w:r>
      <w:r w:rsidRPr="12FF9CBE">
        <w:rPr>
          <w:rFonts w:eastAsia="Times New Roman"/>
          <w:b/>
          <w:bCs/>
          <w:sz w:val="24"/>
          <w:szCs w:val="24"/>
        </w:rPr>
        <w:t>Accounts Receivable (A/R),</w:t>
      </w:r>
      <w:r w:rsidRPr="12FF9CBE">
        <w:rPr>
          <w:rFonts w:eastAsia="Times New Roman"/>
          <w:sz w:val="24"/>
          <w:szCs w:val="24"/>
        </w:rPr>
        <w:t xml:space="preserve"> Accounts</w:t>
      </w:r>
      <w:r w:rsidRPr="12FF9CBE">
        <w:rPr>
          <w:rFonts w:eastAsia="Times New Roman"/>
          <w:b/>
          <w:bCs/>
          <w:sz w:val="24"/>
          <w:szCs w:val="24"/>
        </w:rPr>
        <w:t xml:space="preserve"> Payable (A/P) and General Ledger Accounts</w:t>
      </w:r>
      <w:r w:rsidRPr="12FF9CBE">
        <w:rPr>
          <w:rFonts w:eastAsia="Times New Roman"/>
          <w:sz w:val="24"/>
          <w:szCs w:val="24"/>
        </w:rPr>
        <w:t>.</w:t>
      </w:r>
    </w:p>
    <w:p w14:paraId="73D16E08"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Configured </w:t>
      </w:r>
      <w:r w:rsidRPr="00635E3C">
        <w:rPr>
          <w:rFonts w:eastAsia="Times New Roman" w:cstheme="minorHAnsi"/>
          <w:b/>
          <w:sz w:val="24"/>
          <w:szCs w:val="24"/>
        </w:rPr>
        <w:t>Adjustment Accounts</w:t>
      </w:r>
      <w:r w:rsidRPr="00635E3C">
        <w:rPr>
          <w:rFonts w:eastAsia="Times New Roman" w:cstheme="minorHAnsi"/>
          <w:sz w:val="24"/>
          <w:szCs w:val="24"/>
        </w:rPr>
        <w:t xml:space="preserve"> for reconciliation postings and document number range for reconciliation ledger and worked on </w:t>
      </w:r>
      <w:r w:rsidRPr="00635E3C">
        <w:rPr>
          <w:rFonts w:eastAsia="Times New Roman" w:cstheme="minorHAnsi"/>
          <w:b/>
          <w:sz w:val="24"/>
          <w:szCs w:val="24"/>
        </w:rPr>
        <w:t>reconciliation accounts</w:t>
      </w:r>
      <w:r w:rsidRPr="00635E3C">
        <w:rPr>
          <w:rFonts w:eastAsia="Times New Roman" w:cstheme="minorHAnsi"/>
          <w:sz w:val="24"/>
          <w:szCs w:val="24"/>
        </w:rPr>
        <w:t xml:space="preserve"> for </w:t>
      </w:r>
      <w:r w:rsidRPr="00635E3C">
        <w:rPr>
          <w:rFonts w:eastAsia="Times New Roman" w:cstheme="minorHAnsi"/>
          <w:b/>
          <w:sz w:val="24"/>
          <w:szCs w:val="24"/>
        </w:rPr>
        <w:t>A/R</w:t>
      </w:r>
      <w:r w:rsidRPr="00635E3C">
        <w:rPr>
          <w:rFonts w:eastAsia="Times New Roman" w:cstheme="minorHAnsi"/>
          <w:sz w:val="24"/>
          <w:szCs w:val="24"/>
        </w:rPr>
        <w:t xml:space="preserve"> and </w:t>
      </w:r>
      <w:r w:rsidRPr="00635E3C">
        <w:rPr>
          <w:rFonts w:eastAsia="Times New Roman" w:cstheme="minorHAnsi"/>
          <w:b/>
          <w:sz w:val="24"/>
          <w:szCs w:val="24"/>
        </w:rPr>
        <w:t>A/P</w:t>
      </w:r>
      <w:r w:rsidRPr="00635E3C">
        <w:rPr>
          <w:rFonts w:eastAsia="Times New Roman" w:cstheme="minorHAnsi"/>
          <w:sz w:val="24"/>
          <w:szCs w:val="24"/>
        </w:rPr>
        <w:t xml:space="preserve">. </w:t>
      </w:r>
    </w:p>
    <w:p w14:paraId="44771A1F" w14:textId="6B84405F"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Worked on Credit Limits for customers, configured system for </w:t>
      </w:r>
      <w:r w:rsidRPr="00635E3C">
        <w:rPr>
          <w:rFonts w:eastAsia="Times New Roman" w:cstheme="minorHAnsi"/>
          <w:b/>
          <w:sz w:val="24"/>
          <w:szCs w:val="24"/>
        </w:rPr>
        <w:t>Partial/Residual/Dispute payments for A/R and A/P</w:t>
      </w:r>
      <w:r w:rsidRPr="00635E3C">
        <w:rPr>
          <w:rFonts w:eastAsia="Times New Roman" w:cstheme="minorHAnsi"/>
          <w:sz w:val="24"/>
          <w:szCs w:val="24"/>
        </w:rPr>
        <w:t>, defined ERS number ranges &amp; criteria’s and performed Dunning.</w:t>
      </w:r>
    </w:p>
    <w:p w14:paraId="283202C9" w14:textId="24AEDF31"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Created Vendor transactions, Master data, Check management, </w:t>
      </w:r>
      <w:r w:rsidRPr="00635E3C">
        <w:rPr>
          <w:rFonts w:eastAsia="Times New Roman" w:cstheme="minorHAnsi"/>
          <w:b/>
          <w:sz w:val="24"/>
          <w:szCs w:val="24"/>
        </w:rPr>
        <w:t>House banks</w:t>
      </w:r>
      <w:r w:rsidRPr="00635E3C">
        <w:rPr>
          <w:rFonts w:eastAsia="Times New Roman" w:cstheme="minorHAnsi"/>
          <w:sz w:val="24"/>
          <w:szCs w:val="24"/>
        </w:rPr>
        <w:t xml:space="preserve">, Payment Terms, Deduction management, </w:t>
      </w:r>
      <w:r w:rsidRPr="00635E3C">
        <w:rPr>
          <w:rFonts w:eastAsia="Times New Roman" w:cstheme="minorHAnsi"/>
          <w:b/>
          <w:sz w:val="24"/>
          <w:szCs w:val="24"/>
        </w:rPr>
        <w:t>Clearing Inter–company</w:t>
      </w:r>
      <w:r w:rsidRPr="00635E3C">
        <w:rPr>
          <w:rFonts w:eastAsia="Times New Roman" w:cstheme="minorHAnsi"/>
          <w:sz w:val="24"/>
          <w:szCs w:val="24"/>
        </w:rPr>
        <w:t xml:space="preserve"> </w:t>
      </w:r>
      <w:r w:rsidRPr="00635E3C">
        <w:rPr>
          <w:rFonts w:eastAsia="Times New Roman" w:cstheme="minorHAnsi"/>
          <w:b/>
          <w:sz w:val="24"/>
          <w:szCs w:val="24"/>
        </w:rPr>
        <w:t>Vendor/Customer</w:t>
      </w:r>
      <w:r w:rsidRPr="00635E3C">
        <w:rPr>
          <w:rFonts w:eastAsia="Times New Roman" w:cstheme="minorHAnsi"/>
          <w:sz w:val="24"/>
          <w:szCs w:val="24"/>
        </w:rPr>
        <w:t xml:space="preserve"> open items, Logistic invoice verification, Evaluated settlement.</w:t>
      </w:r>
    </w:p>
    <w:p w14:paraId="21A1A599" w14:textId="77777777" w:rsidR="00635E3C" w:rsidRPr="00635E3C" w:rsidRDefault="00635E3C" w:rsidP="00635E3C">
      <w:pPr>
        <w:numPr>
          <w:ilvl w:val="0"/>
          <w:numId w:val="27"/>
        </w:numPr>
        <w:tabs>
          <w:tab w:val="left" w:pos="0"/>
          <w:tab w:val="left" w:pos="360"/>
        </w:tabs>
        <w:spacing w:after="0" w:line="240" w:lineRule="auto"/>
        <w:jc w:val="both"/>
        <w:rPr>
          <w:rFonts w:eastAsia="Times New Roman" w:cstheme="minorHAnsi"/>
          <w:sz w:val="24"/>
          <w:szCs w:val="24"/>
          <w:lang w:eastAsia="ja-JP"/>
        </w:rPr>
      </w:pPr>
      <w:r w:rsidRPr="00635E3C">
        <w:rPr>
          <w:rFonts w:eastAsia="Times New Roman" w:cstheme="minorHAnsi"/>
          <w:color w:val="000000"/>
          <w:sz w:val="24"/>
          <w:szCs w:val="24"/>
          <w:lang w:eastAsia="ja-JP"/>
        </w:rPr>
        <w:t xml:space="preserve">Significantly worked on </w:t>
      </w:r>
      <w:r w:rsidRPr="00635E3C">
        <w:rPr>
          <w:rFonts w:eastAsia="Times New Roman" w:cstheme="minorHAnsi"/>
          <w:b/>
          <w:bCs/>
          <w:sz w:val="24"/>
          <w:szCs w:val="24"/>
          <w:lang w:eastAsia="ja-JP"/>
        </w:rPr>
        <w:t>AR</w:t>
      </w:r>
      <w:r w:rsidRPr="00635E3C">
        <w:rPr>
          <w:rFonts w:eastAsia="Times New Roman" w:cstheme="minorHAnsi"/>
          <w:b/>
          <w:sz w:val="24"/>
          <w:szCs w:val="24"/>
          <w:lang w:eastAsia="ja-JP"/>
        </w:rPr>
        <w:t>-customer transactions</w:t>
      </w:r>
      <w:r w:rsidRPr="00635E3C">
        <w:rPr>
          <w:rFonts w:eastAsia="Times New Roman" w:cstheme="minorHAnsi"/>
          <w:sz w:val="24"/>
          <w:szCs w:val="24"/>
          <w:lang w:eastAsia="ja-JP"/>
        </w:rPr>
        <w:t>, Master data, Payment terms, Cash application, Lockbox processing, Mapping Bank Lockbox format with Sap lockbox format, customizing payment advice notes.</w:t>
      </w:r>
    </w:p>
    <w:p w14:paraId="515AAA7C" w14:textId="77777777" w:rsidR="00635E3C" w:rsidRPr="00635E3C" w:rsidRDefault="00635E3C" w:rsidP="00635E3C">
      <w:pPr>
        <w:numPr>
          <w:ilvl w:val="0"/>
          <w:numId w:val="27"/>
        </w:numPr>
        <w:tabs>
          <w:tab w:val="left" w:pos="360"/>
        </w:tabs>
        <w:suppressAutoHyphens/>
        <w:spacing w:after="0" w:line="240" w:lineRule="auto"/>
        <w:contextualSpacing/>
        <w:jc w:val="both"/>
        <w:rPr>
          <w:rFonts w:eastAsia="Times New Roman" w:cstheme="minorHAnsi"/>
          <w:sz w:val="24"/>
          <w:szCs w:val="24"/>
          <w:lang w:eastAsia="ar-SA"/>
        </w:rPr>
      </w:pPr>
      <w:r w:rsidRPr="00635E3C">
        <w:rPr>
          <w:rFonts w:eastAsia="Times New Roman" w:cstheme="minorHAnsi"/>
          <w:sz w:val="24"/>
          <w:szCs w:val="24"/>
          <w:lang w:eastAsia="ar-SA"/>
        </w:rPr>
        <w:t xml:space="preserve">In </w:t>
      </w:r>
      <w:r w:rsidRPr="00635E3C">
        <w:rPr>
          <w:rFonts w:eastAsia="Times New Roman" w:cstheme="minorHAnsi"/>
          <w:b/>
          <w:sz w:val="24"/>
          <w:szCs w:val="24"/>
          <w:lang w:eastAsia="ar-SA"/>
        </w:rPr>
        <w:t>Fixed Asset Management</w:t>
      </w:r>
      <w:r w:rsidRPr="00635E3C">
        <w:rPr>
          <w:rFonts w:eastAsia="Times New Roman" w:cstheme="minorHAnsi"/>
          <w:sz w:val="24"/>
          <w:szCs w:val="24"/>
          <w:lang w:eastAsia="ar-SA"/>
        </w:rPr>
        <w:t>, Copied Reference Chart of Depreciation, Assigned Chart of Depreciation, Specify Number Assignment across Company Codes &amp; Account Determination.</w:t>
      </w:r>
    </w:p>
    <w:p w14:paraId="1E4B30F7" w14:textId="5DAF0338" w:rsidR="00635E3C" w:rsidRPr="00635E3C" w:rsidRDefault="12FF9CBE" w:rsidP="12FF9CBE">
      <w:pPr>
        <w:numPr>
          <w:ilvl w:val="0"/>
          <w:numId w:val="27"/>
        </w:numPr>
        <w:suppressAutoHyphens/>
        <w:spacing w:after="0" w:line="240" w:lineRule="auto"/>
        <w:contextualSpacing/>
        <w:jc w:val="both"/>
        <w:rPr>
          <w:rFonts w:eastAsia="Times New Roman"/>
          <w:b/>
          <w:bCs/>
          <w:sz w:val="24"/>
          <w:szCs w:val="24"/>
          <w:lang w:eastAsia="ar-SA"/>
        </w:rPr>
      </w:pPr>
      <w:r w:rsidRPr="12FF9CBE">
        <w:rPr>
          <w:rFonts w:eastAsia="Times New Roman"/>
          <w:sz w:val="24"/>
          <w:szCs w:val="24"/>
          <w:lang w:eastAsia="ar-SA"/>
        </w:rPr>
        <w:t>Four Depreciation Areas are created to take care of   Book Depreciation, Tax Depreciation, Cost Depreciation,</w:t>
      </w:r>
      <w:r w:rsidRPr="12FF9CBE">
        <w:rPr>
          <w:rFonts w:eastAsia="Times New Roman"/>
          <w:b/>
          <w:bCs/>
          <w:sz w:val="24"/>
          <w:szCs w:val="24"/>
          <w:lang w:eastAsia="ar-SA"/>
        </w:rPr>
        <w:t xml:space="preserve"> Management Depreciation.</w:t>
      </w:r>
    </w:p>
    <w:p w14:paraId="45A22602"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lastRenderedPageBreak/>
        <w:t xml:space="preserve">Created a </w:t>
      </w:r>
      <w:r w:rsidRPr="00635E3C">
        <w:rPr>
          <w:rFonts w:eastAsia="Times New Roman" w:cstheme="minorHAnsi"/>
          <w:b/>
          <w:sz w:val="24"/>
          <w:szCs w:val="24"/>
        </w:rPr>
        <w:t xml:space="preserve">Chart of </w:t>
      </w:r>
      <w:r w:rsidRPr="00635E3C">
        <w:rPr>
          <w:rFonts w:eastAsia="Times New Roman" w:cstheme="minorHAnsi"/>
          <w:b/>
          <w:bCs/>
          <w:sz w:val="24"/>
          <w:szCs w:val="24"/>
        </w:rPr>
        <w:t xml:space="preserve">Depreciation </w:t>
      </w:r>
      <w:r w:rsidRPr="00635E3C">
        <w:rPr>
          <w:rFonts w:eastAsia="Times New Roman" w:cstheme="minorHAnsi"/>
          <w:sz w:val="24"/>
          <w:szCs w:val="24"/>
        </w:rPr>
        <w:t xml:space="preserve">and carried out settings for asset company code. Made settings for GL accounts for </w:t>
      </w:r>
      <w:r w:rsidRPr="00635E3C">
        <w:rPr>
          <w:rFonts w:eastAsia="Times New Roman" w:cstheme="minorHAnsi"/>
          <w:b/>
          <w:sz w:val="24"/>
          <w:szCs w:val="24"/>
        </w:rPr>
        <w:t>AUC</w:t>
      </w:r>
      <w:r w:rsidRPr="00635E3C">
        <w:rPr>
          <w:rFonts w:eastAsia="Times New Roman" w:cstheme="minorHAnsi"/>
          <w:sz w:val="24"/>
          <w:szCs w:val="24"/>
        </w:rPr>
        <w:t xml:space="preserve">, loss/gain on </w:t>
      </w:r>
      <w:r w:rsidRPr="00635E3C">
        <w:rPr>
          <w:rFonts w:eastAsia="Times New Roman" w:cstheme="minorHAnsi"/>
          <w:b/>
          <w:sz w:val="24"/>
          <w:szCs w:val="24"/>
        </w:rPr>
        <w:t>asset disposal/retirement</w:t>
      </w:r>
      <w:r w:rsidRPr="00635E3C">
        <w:rPr>
          <w:rFonts w:eastAsia="Times New Roman" w:cstheme="minorHAnsi"/>
          <w:sz w:val="24"/>
          <w:szCs w:val="24"/>
        </w:rPr>
        <w:t xml:space="preserve">, for posting </w:t>
      </w:r>
      <w:r w:rsidRPr="00635E3C">
        <w:rPr>
          <w:rFonts w:eastAsia="Times New Roman" w:cstheme="minorHAnsi"/>
          <w:bCs/>
          <w:sz w:val="24"/>
          <w:szCs w:val="24"/>
        </w:rPr>
        <w:t>depreciation</w:t>
      </w:r>
      <w:r w:rsidRPr="00635E3C">
        <w:rPr>
          <w:rFonts w:eastAsia="Times New Roman" w:cstheme="minorHAnsi"/>
          <w:sz w:val="24"/>
          <w:szCs w:val="24"/>
        </w:rPr>
        <w:t xml:space="preserve"> under different </w:t>
      </w:r>
      <w:r w:rsidRPr="00635E3C">
        <w:rPr>
          <w:rFonts w:eastAsia="Times New Roman" w:cstheme="minorHAnsi"/>
          <w:bCs/>
          <w:sz w:val="24"/>
          <w:szCs w:val="24"/>
        </w:rPr>
        <w:t>Depreciation Areas.</w:t>
      </w:r>
    </w:p>
    <w:p w14:paraId="7898EFFE"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Maintained Lockbox Configuration for automatic incoming payments, </w:t>
      </w:r>
      <w:r w:rsidRPr="00635E3C">
        <w:rPr>
          <w:rFonts w:eastAsia="Times New Roman" w:cstheme="minorHAnsi"/>
          <w:b/>
          <w:sz w:val="24"/>
          <w:szCs w:val="24"/>
        </w:rPr>
        <w:t>Cash Management</w:t>
      </w:r>
      <w:r w:rsidRPr="00635E3C">
        <w:rPr>
          <w:rFonts w:eastAsia="Times New Roman" w:cstheme="minorHAnsi"/>
          <w:sz w:val="24"/>
          <w:szCs w:val="24"/>
        </w:rPr>
        <w:t xml:space="preserve">, Planning levels in </w:t>
      </w:r>
      <w:r w:rsidRPr="00635E3C">
        <w:rPr>
          <w:rFonts w:eastAsia="Times New Roman" w:cstheme="minorHAnsi"/>
          <w:b/>
          <w:sz w:val="24"/>
          <w:szCs w:val="24"/>
        </w:rPr>
        <w:t>Treasury and EDI</w:t>
      </w:r>
      <w:r w:rsidRPr="00635E3C">
        <w:rPr>
          <w:rFonts w:eastAsia="Times New Roman" w:cstheme="minorHAnsi"/>
          <w:sz w:val="24"/>
          <w:szCs w:val="24"/>
        </w:rPr>
        <w:t xml:space="preserve"> &amp; </w:t>
      </w:r>
      <w:r w:rsidRPr="00635E3C">
        <w:rPr>
          <w:rFonts w:eastAsia="Times New Roman" w:cstheme="minorHAnsi"/>
          <w:b/>
          <w:sz w:val="24"/>
          <w:szCs w:val="24"/>
        </w:rPr>
        <w:t>Month End Closings</w:t>
      </w:r>
      <w:r w:rsidRPr="00635E3C">
        <w:rPr>
          <w:rFonts w:eastAsia="Times New Roman" w:cstheme="minorHAnsi"/>
          <w:sz w:val="24"/>
          <w:szCs w:val="24"/>
        </w:rPr>
        <w:t>.</w:t>
      </w:r>
    </w:p>
    <w:p w14:paraId="1E3BD83D"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Provided support for Configuration, Implementation and Testing of the customer master records and incoming payments, </w:t>
      </w:r>
      <w:r w:rsidRPr="00635E3C">
        <w:rPr>
          <w:rFonts w:eastAsia="Times New Roman" w:cstheme="minorHAnsi"/>
          <w:b/>
          <w:sz w:val="24"/>
          <w:szCs w:val="24"/>
        </w:rPr>
        <w:t>banking &amp;</w:t>
      </w:r>
      <w:r w:rsidRPr="00635E3C">
        <w:rPr>
          <w:rFonts w:eastAsia="Times New Roman" w:cstheme="minorHAnsi"/>
          <w:sz w:val="24"/>
          <w:szCs w:val="24"/>
        </w:rPr>
        <w:t xml:space="preserve"> </w:t>
      </w:r>
      <w:r w:rsidRPr="00635E3C">
        <w:rPr>
          <w:rFonts w:eastAsia="Times New Roman" w:cstheme="minorHAnsi"/>
          <w:b/>
          <w:sz w:val="24"/>
          <w:szCs w:val="24"/>
        </w:rPr>
        <w:t>Intercompany transactions</w:t>
      </w:r>
      <w:r w:rsidRPr="00635E3C">
        <w:rPr>
          <w:rFonts w:eastAsia="Times New Roman" w:cstheme="minorHAnsi"/>
          <w:sz w:val="24"/>
          <w:szCs w:val="24"/>
        </w:rPr>
        <w:t>.</w:t>
      </w:r>
    </w:p>
    <w:p w14:paraId="78E36476" w14:textId="3744652F" w:rsidR="00635E3C" w:rsidRPr="00635E3C" w:rsidRDefault="00635E3C" w:rsidP="00635E3C">
      <w:pPr>
        <w:numPr>
          <w:ilvl w:val="0"/>
          <w:numId w:val="27"/>
        </w:numPr>
        <w:autoSpaceDE w:val="0"/>
        <w:autoSpaceDN w:val="0"/>
        <w:adjustRightInd w:val="0"/>
        <w:spacing w:after="0" w:line="240" w:lineRule="auto"/>
        <w:contextualSpacing/>
        <w:jc w:val="both"/>
        <w:rPr>
          <w:rFonts w:eastAsia="Times New Roman" w:cstheme="minorHAnsi"/>
          <w:sz w:val="24"/>
          <w:szCs w:val="24"/>
        </w:rPr>
      </w:pPr>
      <w:r w:rsidRPr="00635E3C">
        <w:rPr>
          <w:rFonts w:eastAsia="Times New Roman" w:cstheme="minorHAnsi"/>
          <w:sz w:val="24"/>
          <w:szCs w:val="24"/>
        </w:rPr>
        <w:t xml:space="preserve">Responsible for Configuring the </w:t>
      </w:r>
      <w:r w:rsidRPr="00635E3C">
        <w:rPr>
          <w:rFonts w:eastAsia="Times New Roman" w:cstheme="minorHAnsi"/>
          <w:b/>
          <w:sz w:val="24"/>
          <w:szCs w:val="24"/>
        </w:rPr>
        <w:t>Dunning Program</w:t>
      </w:r>
      <w:r w:rsidRPr="00635E3C">
        <w:rPr>
          <w:rFonts w:eastAsia="Times New Roman" w:cstheme="minorHAnsi"/>
          <w:sz w:val="24"/>
          <w:szCs w:val="24"/>
        </w:rPr>
        <w:t xml:space="preserve"> and defined the layout and the functional specifications for creating dunning letters which will have the ability to be both mailed and emailed.</w:t>
      </w:r>
    </w:p>
    <w:p w14:paraId="46920DEF" w14:textId="249FB702"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Involved in designing and configuration of </w:t>
      </w:r>
      <w:r w:rsidRPr="00635E3C">
        <w:rPr>
          <w:rFonts w:eastAsia="Times New Roman" w:cstheme="minorHAnsi"/>
          <w:b/>
          <w:sz w:val="24"/>
          <w:szCs w:val="24"/>
        </w:rPr>
        <w:t>HBI</w:t>
      </w:r>
      <w:r w:rsidRPr="00635E3C">
        <w:rPr>
          <w:rFonts w:eastAsia="Times New Roman" w:cstheme="minorHAnsi"/>
          <w:sz w:val="24"/>
          <w:szCs w:val="24"/>
        </w:rPr>
        <w:t xml:space="preserve"> case record model, Attribute Profile, Case Types, Workflow, Status Profile, Function Profile, Automatic Write-off settings in </w:t>
      </w:r>
      <w:r w:rsidRPr="00635E3C">
        <w:rPr>
          <w:rFonts w:eastAsia="Times New Roman" w:cstheme="minorHAnsi"/>
          <w:b/>
          <w:sz w:val="24"/>
          <w:szCs w:val="24"/>
        </w:rPr>
        <w:t>Dispute</w:t>
      </w:r>
      <w:r w:rsidRPr="00635E3C">
        <w:rPr>
          <w:rFonts w:eastAsia="Times New Roman" w:cstheme="minorHAnsi"/>
          <w:sz w:val="24"/>
          <w:szCs w:val="24"/>
        </w:rPr>
        <w:t xml:space="preserve"> </w:t>
      </w:r>
      <w:r w:rsidRPr="00635E3C">
        <w:rPr>
          <w:rFonts w:eastAsia="Times New Roman" w:cstheme="minorHAnsi"/>
          <w:b/>
          <w:sz w:val="24"/>
          <w:szCs w:val="24"/>
        </w:rPr>
        <w:t>Management</w:t>
      </w:r>
      <w:r w:rsidRPr="00635E3C">
        <w:rPr>
          <w:rFonts w:eastAsia="Times New Roman" w:cstheme="minorHAnsi"/>
          <w:sz w:val="24"/>
          <w:szCs w:val="24"/>
        </w:rPr>
        <w:t xml:space="preserve">. </w:t>
      </w:r>
    </w:p>
    <w:p w14:paraId="6C2D6875"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Designed and configured automatic correspondences to Customers and workflow for internal business users in </w:t>
      </w:r>
      <w:r w:rsidRPr="00635E3C">
        <w:rPr>
          <w:rFonts w:eastAsia="Times New Roman" w:cstheme="minorHAnsi"/>
          <w:b/>
          <w:sz w:val="24"/>
          <w:szCs w:val="24"/>
        </w:rPr>
        <w:t>FSCM</w:t>
      </w:r>
      <w:r w:rsidRPr="00635E3C">
        <w:rPr>
          <w:rFonts w:eastAsia="Times New Roman" w:cstheme="minorHAnsi"/>
          <w:sz w:val="24"/>
          <w:szCs w:val="24"/>
        </w:rPr>
        <w:t>.</w:t>
      </w:r>
    </w:p>
    <w:p w14:paraId="1CAF929F" w14:textId="77777777" w:rsidR="00B77261" w:rsidRDefault="00635E3C" w:rsidP="00B77261">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Used </w:t>
      </w:r>
      <w:r w:rsidRPr="00635E3C">
        <w:rPr>
          <w:rFonts w:eastAsia="Times New Roman" w:cstheme="minorHAnsi"/>
          <w:b/>
          <w:sz w:val="24"/>
          <w:szCs w:val="24"/>
        </w:rPr>
        <w:t>Collection management in FSCM</w:t>
      </w:r>
      <w:r w:rsidRPr="00635E3C">
        <w:rPr>
          <w:rFonts w:eastAsia="Times New Roman" w:cstheme="minorHAnsi"/>
          <w:sz w:val="24"/>
          <w:szCs w:val="24"/>
        </w:rPr>
        <w:t xml:space="preserve"> to ensure faster collection of delinquent payments. Resolved accounts receivable disputes faster and more systematically through prioritized collection management.</w:t>
      </w:r>
      <w:r w:rsidR="00B77261">
        <w:rPr>
          <w:rFonts w:eastAsia="Times New Roman" w:cstheme="minorHAnsi"/>
          <w:sz w:val="24"/>
          <w:szCs w:val="24"/>
        </w:rPr>
        <w:t xml:space="preserve"> </w:t>
      </w:r>
    </w:p>
    <w:p w14:paraId="6591C019" w14:textId="763F405F" w:rsidR="00B77261" w:rsidRPr="00B77261" w:rsidRDefault="00B77261" w:rsidP="00B77261">
      <w:pPr>
        <w:numPr>
          <w:ilvl w:val="0"/>
          <w:numId w:val="27"/>
        </w:numPr>
        <w:spacing w:after="0" w:line="240" w:lineRule="auto"/>
        <w:jc w:val="both"/>
        <w:rPr>
          <w:rFonts w:eastAsia="Times New Roman" w:cstheme="minorHAnsi"/>
          <w:sz w:val="24"/>
          <w:szCs w:val="24"/>
        </w:rPr>
      </w:pPr>
      <w:r w:rsidRPr="00B77261">
        <w:rPr>
          <w:rFonts w:eastAsia="Times New Roman" w:cstheme="minorHAnsi"/>
          <w:sz w:val="24"/>
          <w:szCs w:val="24"/>
        </w:rPr>
        <w:t xml:space="preserve">Integration of SAP system with external systems for transfer of Billable Items data Interface for transferring billing information from external systems to </w:t>
      </w:r>
      <w:r w:rsidRPr="00B77261">
        <w:rPr>
          <w:rFonts w:eastAsia="Times New Roman" w:cstheme="minorHAnsi"/>
          <w:b/>
          <w:bCs/>
          <w:sz w:val="24"/>
          <w:szCs w:val="24"/>
        </w:rPr>
        <w:t>Contract Accounts Receivable and Payable (FI-CA)</w:t>
      </w:r>
      <w:r>
        <w:rPr>
          <w:rFonts w:eastAsia="Times New Roman" w:cstheme="minorHAnsi"/>
          <w:sz w:val="24"/>
          <w:szCs w:val="24"/>
        </w:rPr>
        <w:t xml:space="preserve">. </w:t>
      </w:r>
    </w:p>
    <w:p w14:paraId="737EBDE2"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Configured </w:t>
      </w:r>
      <w:r w:rsidRPr="00635E3C">
        <w:rPr>
          <w:rFonts w:eastAsia="Times New Roman" w:cstheme="minorHAnsi"/>
          <w:b/>
          <w:sz w:val="24"/>
          <w:szCs w:val="24"/>
        </w:rPr>
        <w:t>Dummy Profit Center</w:t>
      </w:r>
      <w:r w:rsidRPr="00635E3C">
        <w:rPr>
          <w:rFonts w:eastAsia="Times New Roman" w:cstheme="minorHAnsi"/>
          <w:sz w:val="24"/>
          <w:szCs w:val="24"/>
        </w:rPr>
        <w:t xml:space="preserve"> for Statistical postings, Maintained Plan/Versions, Maintained the Master data, Defined profit center hierarchy, provided support for Account Determination for internal goods movement and for production variances.</w:t>
      </w:r>
    </w:p>
    <w:p w14:paraId="60476BCE"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Created </w:t>
      </w:r>
      <w:r w:rsidRPr="00635E3C">
        <w:rPr>
          <w:rFonts w:eastAsia="Times New Roman" w:cstheme="minorHAnsi"/>
          <w:b/>
          <w:sz w:val="24"/>
          <w:szCs w:val="24"/>
        </w:rPr>
        <w:t>Internal Orders</w:t>
      </w:r>
      <w:r w:rsidRPr="00635E3C">
        <w:rPr>
          <w:rFonts w:eastAsia="Times New Roman" w:cstheme="minorHAnsi"/>
          <w:sz w:val="24"/>
          <w:szCs w:val="24"/>
        </w:rPr>
        <w:t xml:space="preserve"> for different order types, Planning profile, Settlement Profile, Settlement Rules and month end settlements to various cost and profit centers.</w:t>
      </w:r>
    </w:p>
    <w:p w14:paraId="2EFF9C79"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Maintained </w:t>
      </w:r>
      <w:r w:rsidRPr="00635E3C">
        <w:rPr>
          <w:rFonts w:eastAsia="Times New Roman" w:cstheme="minorHAnsi"/>
          <w:b/>
          <w:sz w:val="24"/>
          <w:szCs w:val="24"/>
        </w:rPr>
        <w:t>number ranges for Settlement and Controlling documents</w:t>
      </w:r>
      <w:r w:rsidRPr="00635E3C">
        <w:rPr>
          <w:rFonts w:eastAsia="Times New Roman" w:cstheme="minorHAnsi"/>
          <w:sz w:val="24"/>
          <w:szCs w:val="24"/>
        </w:rPr>
        <w:t xml:space="preserve"> and for variance documents, defined posting rules for settlement to financial accounting with different G/L accounts.</w:t>
      </w:r>
    </w:p>
    <w:p w14:paraId="1F22913F"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Configured </w:t>
      </w:r>
      <w:r w:rsidRPr="00635E3C">
        <w:rPr>
          <w:rFonts w:eastAsia="Times New Roman" w:cstheme="minorHAnsi"/>
          <w:b/>
          <w:sz w:val="24"/>
          <w:szCs w:val="24"/>
        </w:rPr>
        <w:t>Valuation areas</w:t>
      </w:r>
      <w:r w:rsidRPr="00635E3C">
        <w:rPr>
          <w:rFonts w:eastAsia="Times New Roman" w:cstheme="minorHAnsi"/>
          <w:sz w:val="24"/>
          <w:szCs w:val="24"/>
        </w:rPr>
        <w:t xml:space="preserve"> for Material Ledger, maintained number ranges for material ledger documents and assigned currency types to material ledger.</w:t>
      </w:r>
    </w:p>
    <w:p w14:paraId="0C2AD5B6"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Ensured that the </w:t>
      </w:r>
      <w:r w:rsidRPr="00635E3C">
        <w:rPr>
          <w:rFonts w:eastAsia="Times New Roman" w:cstheme="minorHAnsi"/>
          <w:b/>
          <w:sz w:val="24"/>
          <w:szCs w:val="24"/>
        </w:rPr>
        <w:t>project and the WBS element</w:t>
      </w:r>
      <w:r w:rsidRPr="00635E3C">
        <w:rPr>
          <w:rFonts w:eastAsia="Times New Roman" w:cstheme="minorHAnsi"/>
          <w:sz w:val="24"/>
          <w:szCs w:val="24"/>
        </w:rPr>
        <w:t xml:space="preserve"> followed a naming convention which allows them to be readily identified by the function and the department.</w:t>
      </w:r>
    </w:p>
    <w:p w14:paraId="625566F4" w14:textId="77777777" w:rsidR="00635E3C" w:rsidRPr="00635E3C" w:rsidRDefault="00635E3C" w:rsidP="00635E3C">
      <w:pPr>
        <w:numPr>
          <w:ilvl w:val="0"/>
          <w:numId w:val="27"/>
        </w:numPr>
        <w:spacing w:after="0" w:line="240" w:lineRule="auto"/>
        <w:jc w:val="both"/>
        <w:rPr>
          <w:rFonts w:eastAsia="Times New Roman" w:cstheme="minorHAnsi"/>
          <w:sz w:val="24"/>
          <w:szCs w:val="24"/>
        </w:rPr>
      </w:pPr>
      <w:r w:rsidRPr="00635E3C">
        <w:rPr>
          <w:rFonts w:eastAsia="Times New Roman" w:cstheme="minorHAnsi"/>
          <w:sz w:val="24"/>
          <w:szCs w:val="24"/>
        </w:rPr>
        <w:t xml:space="preserve">Extensively worked on both </w:t>
      </w:r>
      <w:r w:rsidRPr="00635E3C">
        <w:rPr>
          <w:rFonts w:eastAsia="Times New Roman" w:cstheme="minorHAnsi"/>
          <w:b/>
          <w:sz w:val="24"/>
          <w:szCs w:val="24"/>
        </w:rPr>
        <w:t>Order to Cash (OTC)</w:t>
      </w:r>
      <w:r w:rsidRPr="00635E3C">
        <w:rPr>
          <w:rFonts w:eastAsia="Times New Roman" w:cstheme="minorHAnsi"/>
          <w:sz w:val="24"/>
          <w:szCs w:val="24"/>
        </w:rPr>
        <w:t xml:space="preserve"> process in association with </w:t>
      </w:r>
      <w:r w:rsidRPr="00635E3C">
        <w:rPr>
          <w:rFonts w:eastAsia="Times New Roman" w:cstheme="minorHAnsi"/>
          <w:b/>
          <w:sz w:val="24"/>
          <w:szCs w:val="24"/>
        </w:rPr>
        <w:t>SD</w:t>
      </w:r>
      <w:r w:rsidRPr="00635E3C">
        <w:rPr>
          <w:rFonts w:eastAsia="Times New Roman" w:cstheme="minorHAnsi"/>
          <w:sz w:val="24"/>
          <w:szCs w:val="24"/>
        </w:rPr>
        <w:t xml:space="preserve"> team and </w:t>
      </w:r>
      <w:r w:rsidRPr="00635E3C">
        <w:rPr>
          <w:rFonts w:eastAsia="Times New Roman" w:cstheme="minorHAnsi"/>
          <w:b/>
          <w:sz w:val="24"/>
          <w:szCs w:val="24"/>
        </w:rPr>
        <w:t>Procure to Pay (PTP)</w:t>
      </w:r>
      <w:r w:rsidRPr="00635E3C">
        <w:rPr>
          <w:rFonts w:eastAsia="Times New Roman" w:cstheme="minorHAnsi"/>
          <w:sz w:val="24"/>
          <w:szCs w:val="24"/>
        </w:rPr>
        <w:t xml:space="preserve"> process with </w:t>
      </w:r>
      <w:r w:rsidRPr="00635E3C">
        <w:rPr>
          <w:rFonts w:eastAsia="Times New Roman" w:cstheme="minorHAnsi"/>
          <w:b/>
          <w:sz w:val="24"/>
          <w:szCs w:val="24"/>
        </w:rPr>
        <w:t>MM</w:t>
      </w:r>
      <w:r w:rsidRPr="00635E3C">
        <w:rPr>
          <w:rFonts w:eastAsia="Times New Roman" w:cstheme="minorHAnsi"/>
          <w:sz w:val="24"/>
          <w:szCs w:val="24"/>
        </w:rPr>
        <w:t xml:space="preserve"> and Manufacturing team.</w:t>
      </w:r>
    </w:p>
    <w:p w14:paraId="015B958E" w14:textId="73AE081D" w:rsidR="00635E3C" w:rsidRPr="00635E3C" w:rsidRDefault="12FF9CBE" w:rsidP="12FF9CBE">
      <w:pPr>
        <w:numPr>
          <w:ilvl w:val="0"/>
          <w:numId w:val="27"/>
        </w:numPr>
        <w:spacing w:after="0" w:line="240" w:lineRule="auto"/>
        <w:contextualSpacing/>
        <w:jc w:val="both"/>
        <w:rPr>
          <w:rFonts w:eastAsia="Times New Roman"/>
          <w:sz w:val="24"/>
          <w:szCs w:val="24"/>
        </w:rPr>
      </w:pPr>
      <w:r w:rsidRPr="12FF9CBE">
        <w:rPr>
          <w:rFonts w:eastAsia="Times New Roman"/>
          <w:b/>
          <w:bCs/>
          <w:sz w:val="24"/>
          <w:szCs w:val="24"/>
        </w:rPr>
        <w:t xml:space="preserve">Provided </w:t>
      </w:r>
      <w:r w:rsidRPr="12FF9CBE">
        <w:rPr>
          <w:rFonts w:eastAsia="Times New Roman"/>
          <w:sz w:val="24"/>
          <w:szCs w:val="24"/>
        </w:rPr>
        <w:t>End-User training</w:t>
      </w:r>
      <w:r w:rsidRPr="12FF9CBE">
        <w:rPr>
          <w:rFonts w:eastAsia="Times New Roman"/>
          <w:b/>
          <w:bCs/>
          <w:sz w:val="24"/>
          <w:szCs w:val="24"/>
        </w:rPr>
        <w:t xml:space="preserve"> and prepared Documentation for the end-users.</w:t>
      </w:r>
    </w:p>
    <w:p w14:paraId="49B2A541" w14:textId="77777777" w:rsidR="004C2D13" w:rsidRPr="00594971" w:rsidRDefault="004C2D13" w:rsidP="004C2D13">
      <w:pPr>
        <w:pStyle w:val="NoSpacing"/>
        <w:ind w:left="180"/>
        <w:jc w:val="both"/>
        <w:rPr>
          <w:sz w:val="24"/>
          <w:szCs w:val="24"/>
        </w:rPr>
      </w:pPr>
    </w:p>
    <w:p w14:paraId="3606FFA3" w14:textId="768B768C" w:rsidR="006D6586" w:rsidRPr="00450DF8" w:rsidRDefault="006D6586" w:rsidP="008E7B65">
      <w:pPr>
        <w:tabs>
          <w:tab w:val="left" w:pos="360"/>
        </w:tabs>
        <w:spacing w:after="0" w:line="240" w:lineRule="auto"/>
        <w:ind w:left="360" w:right="-720" w:hanging="1080"/>
        <w:jc w:val="both"/>
        <w:rPr>
          <w:rFonts w:cstheme="minorHAnsi"/>
          <w:b/>
          <w:sz w:val="24"/>
          <w:szCs w:val="24"/>
        </w:rPr>
      </w:pPr>
      <w:r w:rsidRPr="00450DF8">
        <w:rPr>
          <w:rFonts w:cstheme="minorHAnsi"/>
          <w:b/>
          <w:sz w:val="24"/>
          <w:szCs w:val="24"/>
        </w:rPr>
        <w:t>Living Proof, Inc. – Cambridge, MA</w:t>
      </w:r>
      <w:r w:rsidR="008E7B65" w:rsidRPr="00450DF8">
        <w:rPr>
          <w:rFonts w:cstheme="minorHAnsi"/>
          <w:b/>
          <w:sz w:val="24"/>
          <w:szCs w:val="24"/>
        </w:rPr>
        <w:t xml:space="preserve">            </w:t>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t xml:space="preserve">         </w:t>
      </w:r>
      <w:r w:rsidR="00913AC8">
        <w:rPr>
          <w:rFonts w:cstheme="minorHAnsi"/>
          <w:b/>
          <w:sz w:val="24"/>
          <w:szCs w:val="24"/>
        </w:rPr>
        <w:t>Oct</w:t>
      </w:r>
      <w:r w:rsidRPr="00450DF8">
        <w:rPr>
          <w:rFonts w:cstheme="minorHAnsi"/>
          <w:b/>
          <w:sz w:val="24"/>
          <w:szCs w:val="24"/>
        </w:rPr>
        <w:t>’ 201</w:t>
      </w:r>
      <w:r w:rsidR="00913AC8">
        <w:rPr>
          <w:rFonts w:cstheme="minorHAnsi"/>
          <w:b/>
          <w:sz w:val="24"/>
          <w:szCs w:val="24"/>
        </w:rPr>
        <w:t>6</w:t>
      </w:r>
      <w:r w:rsidRPr="00450DF8">
        <w:rPr>
          <w:rFonts w:cstheme="minorHAnsi"/>
          <w:b/>
          <w:sz w:val="24"/>
          <w:szCs w:val="24"/>
        </w:rPr>
        <w:t xml:space="preserve"> to Dec’ 201</w:t>
      </w:r>
      <w:r w:rsidR="003A32C5">
        <w:rPr>
          <w:rFonts w:cstheme="minorHAnsi"/>
          <w:b/>
          <w:sz w:val="24"/>
          <w:szCs w:val="24"/>
        </w:rPr>
        <w:t>7</w:t>
      </w:r>
    </w:p>
    <w:p w14:paraId="52FC99C3" w14:textId="2F152097" w:rsidR="008E7B65" w:rsidRPr="00450DF8" w:rsidRDefault="003A32C5" w:rsidP="008E7B65">
      <w:pPr>
        <w:tabs>
          <w:tab w:val="left" w:pos="360"/>
        </w:tabs>
        <w:spacing w:after="0" w:line="240" w:lineRule="auto"/>
        <w:ind w:left="360" w:right="-720" w:hanging="1080"/>
        <w:jc w:val="both"/>
        <w:rPr>
          <w:rFonts w:cstheme="minorHAnsi"/>
          <w:b/>
          <w:sz w:val="24"/>
          <w:szCs w:val="24"/>
        </w:rPr>
      </w:pPr>
      <w:r w:rsidRPr="00450DF8">
        <w:rPr>
          <w:rFonts w:cstheme="minorHAnsi"/>
          <w:b/>
          <w:sz w:val="24"/>
          <w:szCs w:val="24"/>
        </w:rPr>
        <w:t xml:space="preserve">SAP </w:t>
      </w:r>
      <w:r>
        <w:rPr>
          <w:rFonts w:cstheme="minorHAnsi"/>
          <w:b/>
          <w:sz w:val="24"/>
          <w:szCs w:val="24"/>
        </w:rPr>
        <w:t>FICO Consultant</w:t>
      </w:r>
    </w:p>
    <w:p w14:paraId="3FA3B5EA" w14:textId="35BE9D81" w:rsidR="006D6586" w:rsidRPr="00450DF8" w:rsidRDefault="12FF9CBE" w:rsidP="12FF9CBE">
      <w:pPr>
        <w:spacing w:line="240" w:lineRule="auto"/>
        <w:ind w:left="-720" w:right="-720"/>
        <w:jc w:val="both"/>
        <w:rPr>
          <w:sz w:val="24"/>
          <w:szCs w:val="24"/>
        </w:rPr>
      </w:pPr>
      <w:r w:rsidRPr="12FF9CBE">
        <w:rPr>
          <w:sz w:val="24"/>
          <w:szCs w:val="24"/>
        </w:rPr>
        <w:t>Living Proof solves the toughest beauty challenges with science and patented technology. Its founders are hair stylists who were fed up with the limitations of conventional products and scientists from outside the beauty industry who were not confined by preconceived notions of what can and can’t be done.</w:t>
      </w:r>
      <w:r w:rsidR="00C470F9">
        <w:tab/>
      </w:r>
    </w:p>
    <w:p w14:paraId="0686B751" w14:textId="77777777" w:rsidR="00D41245" w:rsidRPr="00450DF8" w:rsidRDefault="00FA25B7" w:rsidP="00D41245">
      <w:pPr>
        <w:tabs>
          <w:tab w:val="left" w:pos="360"/>
        </w:tabs>
        <w:spacing w:line="240" w:lineRule="auto"/>
        <w:ind w:left="360" w:right="-720" w:hanging="1080"/>
        <w:jc w:val="both"/>
        <w:rPr>
          <w:rFonts w:cstheme="minorHAnsi"/>
          <w:b/>
          <w:sz w:val="24"/>
          <w:szCs w:val="24"/>
        </w:rPr>
      </w:pPr>
      <w:r w:rsidRPr="00450DF8">
        <w:rPr>
          <w:rFonts w:cstheme="minorHAnsi"/>
          <w:b/>
          <w:sz w:val="24"/>
          <w:szCs w:val="24"/>
          <w:u w:val="single"/>
        </w:rPr>
        <w:t>Responsibilities:</w:t>
      </w:r>
      <w:r w:rsidR="00E450DF" w:rsidRPr="00450DF8">
        <w:rPr>
          <w:rFonts w:cstheme="minorHAnsi"/>
          <w:b/>
          <w:sz w:val="24"/>
          <w:szCs w:val="24"/>
        </w:rPr>
        <w:t xml:space="preserve"> </w:t>
      </w:r>
    </w:p>
    <w:p w14:paraId="7E5AD51A" w14:textId="77777777" w:rsidR="00E2159D" w:rsidRPr="00E2159D" w:rsidRDefault="00E2159D" w:rsidP="00E2159D">
      <w:pPr>
        <w:pStyle w:val="NoSpacing"/>
        <w:numPr>
          <w:ilvl w:val="0"/>
          <w:numId w:val="28"/>
        </w:numPr>
        <w:jc w:val="both"/>
        <w:rPr>
          <w:sz w:val="24"/>
          <w:szCs w:val="24"/>
        </w:rPr>
      </w:pPr>
      <w:r w:rsidRPr="00E2159D">
        <w:rPr>
          <w:sz w:val="24"/>
          <w:szCs w:val="24"/>
        </w:rPr>
        <w:lastRenderedPageBreak/>
        <w:t xml:space="preserve">Worked on New GL in the areas of </w:t>
      </w:r>
      <w:r w:rsidRPr="00E2159D">
        <w:rPr>
          <w:b/>
          <w:sz w:val="24"/>
          <w:szCs w:val="24"/>
        </w:rPr>
        <w:t>parallel accounting, document splitting and real-time integration</w:t>
      </w:r>
      <w:r w:rsidRPr="00E2159D">
        <w:rPr>
          <w:sz w:val="24"/>
          <w:szCs w:val="24"/>
        </w:rPr>
        <w:t xml:space="preserve"> between FI and CO.</w:t>
      </w:r>
    </w:p>
    <w:p w14:paraId="7DAE3915"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Activated </w:t>
      </w:r>
      <w:r w:rsidRPr="00E2159D">
        <w:rPr>
          <w:b/>
          <w:sz w:val="24"/>
          <w:szCs w:val="24"/>
        </w:rPr>
        <w:t>segment dimension</w:t>
      </w:r>
      <w:r w:rsidRPr="00E2159D">
        <w:rPr>
          <w:sz w:val="24"/>
          <w:szCs w:val="24"/>
        </w:rPr>
        <w:t xml:space="preserve"> to produce segment reports as required by </w:t>
      </w:r>
      <w:r w:rsidRPr="00E2159D">
        <w:rPr>
          <w:b/>
          <w:bCs/>
          <w:sz w:val="24"/>
          <w:szCs w:val="24"/>
        </w:rPr>
        <w:t>IFRS/US GAAP</w:t>
      </w:r>
      <w:r w:rsidRPr="00E2159D">
        <w:rPr>
          <w:b/>
          <w:sz w:val="24"/>
          <w:szCs w:val="24"/>
        </w:rPr>
        <w:t>.</w:t>
      </w:r>
    </w:p>
    <w:p w14:paraId="1FD0D789" w14:textId="27AED517" w:rsidR="00E2159D" w:rsidRPr="00E2159D" w:rsidRDefault="00E2159D" w:rsidP="00E2159D">
      <w:pPr>
        <w:pStyle w:val="NoSpacing"/>
        <w:numPr>
          <w:ilvl w:val="0"/>
          <w:numId w:val="28"/>
        </w:numPr>
        <w:jc w:val="both"/>
        <w:rPr>
          <w:sz w:val="24"/>
          <w:szCs w:val="24"/>
        </w:rPr>
      </w:pPr>
      <w:r w:rsidRPr="00E2159D">
        <w:rPr>
          <w:sz w:val="24"/>
          <w:szCs w:val="24"/>
        </w:rPr>
        <w:t xml:space="preserve">New GL was configured, and the current ledger being set as </w:t>
      </w:r>
      <w:r w:rsidRPr="00E2159D">
        <w:rPr>
          <w:b/>
          <w:sz w:val="24"/>
          <w:szCs w:val="24"/>
        </w:rPr>
        <w:t>leading ledger</w:t>
      </w:r>
      <w:r w:rsidRPr="00E2159D">
        <w:rPr>
          <w:sz w:val="24"/>
          <w:szCs w:val="24"/>
        </w:rPr>
        <w:t xml:space="preserve"> and updated rules for the multiple ledgers for parallel accounting purposes.</w:t>
      </w:r>
    </w:p>
    <w:p w14:paraId="29E974D1" w14:textId="77880D49" w:rsidR="00E2159D" w:rsidRPr="00E2159D" w:rsidRDefault="00E2159D" w:rsidP="00E2159D">
      <w:pPr>
        <w:pStyle w:val="NoSpacing"/>
        <w:numPr>
          <w:ilvl w:val="0"/>
          <w:numId w:val="28"/>
        </w:numPr>
        <w:jc w:val="both"/>
        <w:rPr>
          <w:sz w:val="24"/>
          <w:szCs w:val="24"/>
        </w:rPr>
      </w:pPr>
      <w:r w:rsidRPr="00E2159D">
        <w:rPr>
          <w:sz w:val="24"/>
          <w:szCs w:val="24"/>
        </w:rPr>
        <w:t xml:space="preserve">Configured Withholding taxes, payment </w:t>
      </w:r>
      <w:r w:rsidR="00D831C9" w:rsidRPr="00E2159D">
        <w:rPr>
          <w:sz w:val="24"/>
          <w:szCs w:val="24"/>
        </w:rPr>
        <w:t>advice</w:t>
      </w:r>
      <w:r w:rsidRPr="00E2159D">
        <w:rPr>
          <w:sz w:val="24"/>
          <w:szCs w:val="24"/>
        </w:rPr>
        <w:t>, foreign currency valuation, financial statement versions and cross company code transactions.</w:t>
      </w:r>
    </w:p>
    <w:p w14:paraId="7C334BCA"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Worked on asset classes, </w:t>
      </w:r>
      <w:r w:rsidRPr="00E2159D">
        <w:rPr>
          <w:b/>
          <w:sz w:val="24"/>
          <w:szCs w:val="24"/>
        </w:rPr>
        <w:t>depreciation areas</w:t>
      </w:r>
      <w:r w:rsidRPr="00E2159D">
        <w:rPr>
          <w:sz w:val="24"/>
          <w:szCs w:val="24"/>
        </w:rPr>
        <w:t xml:space="preserve">, assigned company codes to depreciation areas, created screen layouts and number ranges, configured depreciation keys, parallel valuation of assets, </w:t>
      </w:r>
      <w:r w:rsidRPr="00E2159D">
        <w:rPr>
          <w:b/>
          <w:sz w:val="24"/>
          <w:szCs w:val="24"/>
        </w:rPr>
        <w:t>depreciation run</w:t>
      </w:r>
      <w:r w:rsidRPr="00E2159D">
        <w:rPr>
          <w:sz w:val="24"/>
          <w:szCs w:val="24"/>
        </w:rPr>
        <w:t xml:space="preserve">, periodic depreciation posting and error handling, involved in </w:t>
      </w:r>
      <w:r w:rsidRPr="00E2159D">
        <w:rPr>
          <w:b/>
          <w:sz w:val="24"/>
          <w:szCs w:val="24"/>
        </w:rPr>
        <w:t>uploading of asset data using</w:t>
      </w:r>
      <w:r w:rsidRPr="00E2159D">
        <w:rPr>
          <w:sz w:val="24"/>
          <w:szCs w:val="24"/>
        </w:rPr>
        <w:t xml:space="preserve"> </w:t>
      </w:r>
      <w:r w:rsidRPr="00E2159D">
        <w:rPr>
          <w:b/>
          <w:sz w:val="24"/>
          <w:szCs w:val="24"/>
        </w:rPr>
        <w:t>LSMW</w:t>
      </w:r>
      <w:r w:rsidRPr="00E2159D">
        <w:rPr>
          <w:sz w:val="24"/>
          <w:szCs w:val="24"/>
        </w:rPr>
        <w:t>.</w:t>
      </w:r>
    </w:p>
    <w:p w14:paraId="56EF8ABA" w14:textId="77777777" w:rsidR="00E2159D" w:rsidRPr="00E2159D" w:rsidRDefault="00E2159D" w:rsidP="00E2159D">
      <w:pPr>
        <w:pStyle w:val="NoSpacing"/>
        <w:numPr>
          <w:ilvl w:val="0"/>
          <w:numId w:val="28"/>
        </w:numPr>
        <w:jc w:val="both"/>
        <w:rPr>
          <w:sz w:val="24"/>
          <w:szCs w:val="24"/>
        </w:rPr>
      </w:pPr>
      <w:r w:rsidRPr="00E2159D">
        <w:rPr>
          <w:sz w:val="24"/>
          <w:szCs w:val="24"/>
        </w:rPr>
        <w:t>Maintained asset master data for asset acquisitions, retirements, inter-company transfers, s</w:t>
      </w:r>
      <w:r w:rsidRPr="00E2159D">
        <w:rPr>
          <w:b/>
          <w:sz w:val="24"/>
          <w:szCs w:val="24"/>
        </w:rPr>
        <w:t>ettlement of AUC</w:t>
      </w:r>
      <w:r w:rsidRPr="00E2159D">
        <w:rPr>
          <w:sz w:val="24"/>
          <w:szCs w:val="24"/>
        </w:rPr>
        <w:t xml:space="preserve"> to assets and configured </w:t>
      </w:r>
      <w:r w:rsidRPr="00E2159D">
        <w:rPr>
          <w:b/>
          <w:sz w:val="24"/>
          <w:szCs w:val="24"/>
        </w:rPr>
        <w:t>leased assets</w:t>
      </w:r>
      <w:r w:rsidRPr="00E2159D">
        <w:rPr>
          <w:sz w:val="24"/>
          <w:szCs w:val="24"/>
        </w:rPr>
        <w:t>.</w:t>
      </w:r>
    </w:p>
    <w:p w14:paraId="3EA9F5A2"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Simulated asset reports, </w:t>
      </w:r>
      <w:r w:rsidRPr="00E2159D">
        <w:rPr>
          <w:b/>
          <w:sz w:val="24"/>
          <w:szCs w:val="24"/>
        </w:rPr>
        <w:t>asset history sheets</w:t>
      </w:r>
      <w:r w:rsidRPr="00E2159D">
        <w:rPr>
          <w:sz w:val="24"/>
          <w:szCs w:val="24"/>
        </w:rPr>
        <w:t xml:space="preserve"> and depreciation to provide desired reports to the local accounting team.</w:t>
      </w:r>
    </w:p>
    <w:p w14:paraId="19412F8E" w14:textId="1D199C70" w:rsidR="00E2159D" w:rsidRPr="00E2159D" w:rsidRDefault="00E2159D" w:rsidP="00E2159D">
      <w:pPr>
        <w:pStyle w:val="NoSpacing"/>
        <w:numPr>
          <w:ilvl w:val="0"/>
          <w:numId w:val="28"/>
        </w:numPr>
        <w:jc w:val="both"/>
        <w:rPr>
          <w:bCs/>
          <w:sz w:val="24"/>
          <w:szCs w:val="24"/>
        </w:rPr>
      </w:pPr>
      <w:r w:rsidRPr="00E2159D">
        <w:rPr>
          <w:sz w:val="24"/>
          <w:szCs w:val="24"/>
        </w:rPr>
        <w:t xml:space="preserve">Managed financial information dealing with </w:t>
      </w:r>
      <w:r w:rsidRPr="00E2159D">
        <w:rPr>
          <w:b/>
          <w:sz w:val="24"/>
          <w:szCs w:val="24"/>
        </w:rPr>
        <w:t>Assets</w:t>
      </w:r>
      <w:r w:rsidRPr="00E2159D">
        <w:rPr>
          <w:sz w:val="24"/>
          <w:szCs w:val="24"/>
        </w:rPr>
        <w:t xml:space="preserve">, liabilities, capital. And prepared </w:t>
      </w:r>
      <w:r w:rsidRPr="00E2159D">
        <w:rPr>
          <w:b/>
          <w:sz w:val="24"/>
          <w:szCs w:val="24"/>
        </w:rPr>
        <w:t>B/S</w:t>
      </w:r>
      <w:r w:rsidRPr="00E2159D">
        <w:rPr>
          <w:sz w:val="24"/>
          <w:szCs w:val="24"/>
        </w:rPr>
        <w:t xml:space="preserve">, </w:t>
      </w:r>
      <w:r w:rsidRPr="00E2159D">
        <w:rPr>
          <w:b/>
          <w:sz w:val="24"/>
          <w:szCs w:val="24"/>
        </w:rPr>
        <w:t xml:space="preserve">P&amp;L </w:t>
      </w:r>
      <w:r w:rsidR="00D831C9" w:rsidRPr="00E2159D">
        <w:rPr>
          <w:b/>
          <w:sz w:val="24"/>
          <w:szCs w:val="24"/>
        </w:rPr>
        <w:t>statements,</w:t>
      </w:r>
      <w:r w:rsidRPr="00E2159D">
        <w:rPr>
          <w:sz w:val="24"/>
          <w:szCs w:val="24"/>
        </w:rPr>
        <w:t xml:space="preserve"> and other reports to summarize and interpret current and projected company financial position for department managers.</w:t>
      </w:r>
    </w:p>
    <w:p w14:paraId="74CA1D0B"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Configured the process of </w:t>
      </w:r>
      <w:r w:rsidRPr="00E2159D">
        <w:rPr>
          <w:b/>
          <w:sz w:val="24"/>
          <w:szCs w:val="24"/>
        </w:rPr>
        <w:t>foreign currency valuation</w:t>
      </w:r>
      <w:r w:rsidRPr="00E2159D">
        <w:rPr>
          <w:sz w:val="24"/>
          <w:szCs w:val="24"/>
        </w:rPr>
        <w:t xml:space="preserve"> to evaluate the </w:t>
      </w:r>
      <w:r w:rsidRPr="00E2159D">
        <w:rPr>
          <w:b/>
          <w:sz w:val="24"/>
          <w:szCs w:val="24"/>
        </w:rPr>
        <w:t>A/R</w:t>
      </w:r>
      <w:r w:rsidRPr="00E2159D">
        <w:rPr>
          <w:sz w:val="24"/>
          <w:szCs w:val="24"/>
        </w:rPr>
        <w:t xml:space="preserve"> and </w:t>
      </w:r>
      <w:r w:rsidRPr="00E2159D">
        <w:rPr>
          <w:b/>
          <w:sz w:val="24"/>
          <w:szCs w:val="24"/>
        </w:rPr>
        <w:t>A/P</w:t>
      </w:r>
      <w:r w:rsidRPr="00E2159D">
        <w:rPr>
          <w:sz w:val="24"/>
          <w:szCs w:val="24"/>
        </w:rPr>
        <w:t xml:space="preserve"> open line items and balances of GL accounts in foreign currency to calculate the foreign exchange gain/ loss.</w:t>
      </w:r>
    </w:p>
    <w:p w14:paraId="08C9339F"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Designed, configured, and implemented </w:t>
      </w:r>
      <w:r w:rsidRPr="00E2159D">
        <w:rPr>
          <w:b/>
          <w:sz w:val="24"/>
          <w:szCs w:val="24"/>
        </w:rPr>
        <w:t>accounts payable</w:t>
      </w:r>
      <w:r w:rsidRPr="00E2159D">
        <w:rPr>
          <w:sz w:val="24"/>
          <w:szCs w:val="24"/>
        </w:rPr>
        <w:t xml:space="preserve"> (</w:t>
      </w:r>
      <w:r w:rsidRPr="00E2159D">
        <w:rPr>
          <w:b/>
          <w:sz w:val="24"/>
          <w:szCs w:val="24"/>
        </w:rPr>
        <w:t>A/P</w:t>
      </w:r>
      <w:r w:rsidRPr="00E2159D">
        <w:rPr>
          <w:sz w:val="24"/>
          <w:szCs w:val="24"/>
        </w:rPr>
        <w:t>) check printing, periodic Sales and Use tax reporting, and related month end financial reports.</w:t>
      </w:r>
    </w:p>
    <w:p w14:paraId="29CE21B8" w14:textId="77777777" w:rsidR="00E2159D" w:rsidRPr="00E2159D" w:rsidRDefault="00E2159D" w:rsidP="00E2159D">
      <w:pPr>
        <w:pStyle w:val="NoSpacing"/>
        <w:numPr>
          <w:ilvl w:val="0"/>
          <w:numId w:val="28"/>
        </w:numPr>
        <w:jc w:val="both"/>
        <w:rPr>
          <w:sz w:val="24"/>
          <w:szCs w:val="24"/>
        </w:rPr>
      </w:pPr>
      <w:r w:rsidRPr="00E2159D">
        <w:rPr>
          <w:b/>
          <w:sz w:val="24"/>
          <w:szCs w:val="24"/>
        </w:rPr>
        <w:t>A/P Payment Program configuration</w:t>
      </w:r>
      <w:r w:rsidRPr="00E2159D">
        <w:rPr>
          <w:sz w:val="24"/>
          <w:szCs w:val="24"/>
        </w:rPr>
        <w:t xml:space="preserve">: Company code data, Paying company code, Country payment methods, </w:t>
      </w:r>
      <w:r w:rsidRPr="00E2159D">
        <w:rPr>
          <w:b/>
          <w:sz w:val="24"/>
          <w:szCs w:val="24"/>
        </w:rPr>
        <w:t>wire transfer</w:t>
      </w:r>
      <w:r w:rsidRPr="00E2159D">
        <w:rPr>
          <w:sz w:val="24"/>
          <w:szCs w:val="24"/>
        </w:rPr>
        <w:t xml:space="preserve"> settings, ACH payments, Dunning Notices.</w:t>
      </w:r>
    </w:p>
    <w:p w14:paraId="63F06A35"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Designed and configured Automatic Write off, Clearing, Late Fee for Accounts Receivable </w:t>
      </w:r>
      <w:r w:rsidRPr="00E2159D">
        <w:rPr>
          <w:b/>
          <w:sz w:val="24"/>
          <w:szCs w:val="24"/>
        </w:rPr>
        <w:t>A/R</w:t>
      </w:r>
      <w:r w:rsidRPr="00E2159D">
        <w:rPr>
          <w:sz w:val="24"/>
          <w:szCs w:val="24"/>
        </w:rPr>
        <w:t xml:space="preserve"> including Manual Clearing and Refund Process.</w:t>
      </w:r>
    </w:p>
    <w:p w14:paraId="19274F58"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Customized ABAP </w:t>
      </w:r>
      <w:r w:rsidRPr="00E2159D">
        <w:rPr>
          <w:b/>
          <w:sz w:val="24"/>
          <w:szCs w:val="24"/>
        </w:rPr>
        <w:t>Z-reports</w:t>
      </w:r>
      <w:r w:rsidRPr="00E2159D">
        <w:rPr>
          <w:sz w:val="24"/>
          <w:szCs w:val="24"/>
        </w:rPr>
        <w:t xml:space="preserve"> for displaying asset account balances and developed special reporting capability for monthly depreciation forecast for future years.</w:t>
      </w:r>
    </w:p>
    <w:p w14:paraId="141B9F84"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Maintained </w:t>
      </w:r>
      <w:r w:rsidRPr="00E2159D">
        <w:rPr>
          <w:b/>
          <w:sz w:val="24"/>
          <w:szCs w:val="24"/>
        </w:rPr>
        <w:t>profit center standard hierarchy</w:t>
      </w:r>
      <w:r w:rsidRPr="00E2159D">
        <w:rPr>
          <w:sz w:val="24"/>
          <w:szCs w:val="24"/>
        </w:rPr>
        <w:t xml:space="preserve">, plan versions, planning layout, planning profile, </w:t>
      </w:r>
      <w:r w:rsidRPr="00E2159D">
        <w:rPr>
          <w:b/>
          <w:sz w:val="24"/>
          <w:szCs w:val="24"/>
        </w:rPr>
        <w:t>periodic allocation</w:t>
      </w:r>
      <w:r w:rsidRPr="00E2159D">
        <w:rPr>
          <w:sz w:val="24"/>
          <w:szCs w:val="24"/>
        </w:rPr>
        <w:t xml:space="preserve"> functions involving assessment and distribution and defined account determination for internal goods movements.</w:t>
      </w:r>
    </w:p>
    <w:p w14:paraId="02C33571" w14:textId="77777777" w:rsidR="00E2159D" w:rsidRPr="00E2159D" w:rsidRDefault="00E2159D" w:rsidP="00E2159D">
      <w:pPr>
        <w:pStyle w:val="NoSpacing"/>
        <w:numPr>
          <w:ilvl w:val="0"/>
          <w:numId w:val="28"/>
        </w:numPr>
        <w:jc w:val="both"/>
        <w:rPr>
          <w:b/>
          <w:bCs/>
          <w:sz w:val="24"/>
          <w:szCs w:val="24"/>
        </w:rPr>
      </w:pPr>
      <w:r w:rsidRPr="00E2159D">
        <w:rPr>
          <w:sz w:val="24"/>
          <w:szCs w:val="24"/>
        </w:rPr>
        <w:t xml:space="preserve">Maintained </w:t>
      </w:r>
      <w:r w:rsidRPr="00E2159D">
        <w:rPr>
          <w:b/>
          <w:sz w:val="24"/>
          <w:szCs w:val="24"/>
        </w:rPr>
        <w:t xml:space="preserve">segment level characteristics, </w:t>
      </w:r>
      <w:r w:rsidRPr="00E2159D">
        <w:rPr>
          <w:sz w:val="24"/>
          <w:szCs w:val="24"/>
        </w:rPr>
        <w:t>characteristic groups</w:t>
      </w:r>
      <w:r w:rsidRPr="00E2159D">
        <w:rPr>
          <w:b/>
          <w:sz w:val="24"/>
          <w:szCs w:val="24"/>
        </w:rPr>
        <w:t xml:space="preserve">, </w:t>
      </w:r>
      <w:r w:rsidRPr="00E2159D">
        <w:rPr>
          <w:sz w:val="24"/>
          <w:szCs w:val="24"/>
        </w:rPr>
        <w:t>characteristic hierarchy</w:t>
      </w:r>
      <w:r w:rsidRPr="00E2159D">
        <w:rPr>
          <w:b/>
          <w:sz w:val="24"/>
          <w:szCs w:val="24"/>
        </w:rPr>
        <w:t>, derivation rules</w:t>
      </w:r>
      <w:r w:rsidRPr="00E2159D">
        <w:rPr>
          <w:sz w:val="24"/>
          <w:szCs w:val="24"/>
        </w:rPr>
        <w:t xml:space="preserve">, defined and assigned </w:t>
      </w:r>
      <w:r w:rsidRPr="00E2159D">
        <w:rPr>
          <w:b/>
          <w:sz w:val="24"/>
          <w:szCs w:val="24"/>
        </w:rPr>
        <w:t>valuation strategy</w:t>
      </w:r>
      <w:r w:rsidRPr="00E2159D">
        <w:rPr>
          <w:sz w:val="24"/>
          <w:szCs w:val="24"/>
        </w:rPr>
        <w:t xml:space="preserve">, value field analysis, maintained plan versions, assigned quantity fields and value fields, </w:t>
      </w:r>
      <w:r w:rsidRPr="00E2159D">
        <w:rPr>
          <w:b/>
          <w:sz w:val="24"/>
          <w:szCs w:val="24"/>
        </w:rPr>
        <w:t>automatic account assignment</w:t>
      </w:r>
      <w:r w:rsidRPr="00E2159D">
        <w:rPr>
          <w:sz w:val="24"/>
          <w:szCs w:val="24"/>
        </w:rPr>
        <w:t xml:space="preserve">, defined and executed </w:t>
      </w:r>
      <w:r w:rsidRPr="00E2159D">
        <w:rPr>
          <w:b/>
          <w:sz w:val="24"/>
          <w:szCs w:val="24"/>
        </w:rPr>
        <w:t>assessment cycles</w:t>
      </w:r>
      <w:r w:rsidRPr="00E2159D">
        <w:rPr>
          <w:sz w:val="24"/>
          <w:szCs w:val="24"/>
        </w:rPr>
        <w:t>.</w:t>
      </w:r>
    </w:p>
    <w:p w14:paraId="15E5E328" w14:textId="77777777" w:rsidR="00E2159D" w:rsidRPr="00E2159D" w:rsidRDefault="00E2159D" w:rsidP="00E2159D">
      <w:pPr>
        <w:pStyle w:val="NoSpacing"/>
        <w:numPr>
          <w:ilvl w:val="0"/>
          <w:numId w:val="28"/>
        </w:numPr>
        <w:jc w:val="both"/>
        <w:rPr>
          <w:sz w:val="24"/>
          <w:szCs w:val="24"/>
        </w:rPr>
      </w:pPr>
      <w:r w:rsidRPr="00E2159D">
        <w:rPr>
          <w:sz w:val="24"/>
          <w:szCs w:val="24"/>
        </w:rPr>
        <w:t xml:space="preserve">Created </w:t>
      </w:r>
      <w:r w:rsidRPr="00E2159D">
        <w:rPr>
          <w:b/>
          <w:sz w:val="24"/>
          <w:szCs w:val="24"/>
        </w:rPr>
        <w:t xml:space="preserve">product cost collectors </w:t>
      </w:r>
      <w:r w:rsidRPr="00E2159D">
        <w:rPr>
          <w:sz w:val="24"/>
          <w:szCs w:val="24"/>
        </w:rPr>
        <w:t xml:space="preserve">at production version level in </w:t>
      </w:r>
      <w:r w:rsidRPr="00E2159D">
        <w:rPr>
          <w:b/>
          <w:sz w:val="24"/>
          <w:szCs w:val="24"/>
        </w:rPr>
        <w:t>repetitive manufacturing</w:t>
      </w:r>
      <w:r w:rsidRPr="00E2159D">
        <w:rPr>
          <w:sz w:val="24"/>
          <w:szCs w:val="24"/>
        </w:rPr>
        <w:t xml:space="preserve">, defined order types, </w:t>
      </w:r>
      <w:r w:rsidRPr="00E2159D">
        <w:rPr>
          <w:b/>
          <w:sz w:val="24"/>
          <w:szCs w:val="24"/>
        </w:rPr>
        <w:t>results analysis keys</w:t>
      </w:r>
      <w:r w:rsidRPr="00E2159D">
        <w:rPr>
          <w:sz w:val="24"/>
          <w:szCs w:val="24"/>
        </w:rPr>
        <w:t xml:space="preserve">, configured </w:t>
      </w:r>
      <w:r w:rsidRPr="00E2159D">
        <w:rPr>
          <w:b/>
          <w:sz w:val="24"/>
          <w:szCs w:val="24"/>
        </w:rPr>
        <w:t>costing and valuation variant</w:t>
      </w:r>
      <w:r w:rsidRPr="00E2159D">
        <w:rPr>
          <w:sz w:val="24"/>
          <w:szCs w:val="24"/>
        </w:rPr>
        <w:t xml:space="preserve"> for preliminary and simultaneous costing.</w:t>
      </w:r>
    </w:p>
    <w:p w14:paraId="2F48245D" w14:textId="577990F3" w:rsidR="00E2159D" w:rsidRPr="00E2159D" w:rsidRDefault="00E2159D" w:rsidP="00E2159D">
      <w:pPr>
        <w:pStyle w:val="NoSpacing"/>
        <w:numPr>
          <w:ilvl w:val="0"/>
          <w:numId w:val="28"/>
        </w:numPr>
        <w:jc w:val="both"/>
        <w:rPr>
          <w:sz w:val="24"/>
          <w:szCs w:val="24"/>
        </w:rPr>
      </w:pPr>
      <w:r w:rsidRPr="00E2159D">
        <w:rPr>
          <w:sz w:val="24"/>
          <w:szCs w:val="24"/>
        </w:rPr>
        <w:t xml:space="preserve">Created and analyzed </w:t>
      </w:r>
      <w:r w:rsidRPr="00E2159D">
        <w:rPr>
          <w:b/>
          <w:sz w:val="24"/>
          <w:szCs w:val="24"/>
        </w:rPr>
        <w:t>costing runs</w:t>
      </w:r>
      <w:r w:rsidRPr="00E2159D">
        <w:rPr>
          <w:sz w:val="24"/>
          <w:szCs w:val="24"/>
        </w:rPr>
        <w:t xml:space="preserve">, customized quota arrangements in determining the vendors, maintained </w:t>
      </w:r>
      <w:r w:rsidRPr="00E2159D">
        <w:rPr>
          <w:b/>
          <w:sz w:val="24"/>
          <w:szCs w:val="24"/>
        </w:rPr>
        <w:t xml:space="preserve">repetitive manufacturing </w:t>
      </w:r>
      <w:r w:rsidR="00D831C9" w:rsidRPr="00E2159D">
        <w:rPr>
          <w:b/>
          <w:sz w:val="24"/>
          <w:szCs w:val="24"/>
        </w:rPr>
        <w:t>profile,</w:t>
      </w:r>
      <w:r w:rsidRPr="00E2159D">
        <w:rPr>
          <w:sz w:val="24"/>
          <w:szCs w:val="24"/>
        </w:rPr>
        <w:t xml:space="preserve"> and created cost object hierarchies.</w:t>
      </w:r>
    </w:p>
    <w:p w14:paraId="3E50529C" w14:textId="77777777" w:rsidR="00E2159D" w:rsidRDefault="00E2159D" w:rsidP="00E2159D">
      <w:pPr>
        <w:pStyle w:val="NoSpacing"/>
        <w:numPr>
          <w:ilvl w:val="0"/>
          <w:numId w:val="28"/>
        </w:numPr>
        <w:jc w:val="both"/>
        <w:rPr>
          <w:sz w:val="24"/>
          <w:szCs w:val="24"/>
        </w:rPr>
      </w:pPr>
      <w:r w:rsidRPr="00E2159D">
        <w:rPr>
          <w:sz w:val="24"/>
          <w:szCs w:val="24"/>
        </w:rPr>
        <w:lastRenderedPageBreak/>
        <w:t xml:space="preserve">Configured valuation areas for </w:t>
      </w:r>
      <w:r w:rsidRPr="00E2159D">
        <w:rPr>
          <w:b/>
          <w:sz w:val="24"/>
          <w:szCs w:val="24"/>
        </w:rPr>
        <w:t>material ledger</w:t>
      </w:r>
      <w:r w:rsidRPr="00E2159D">
        <w:rPr>
          <w:sz w:val="24"/>
          <w:szCs w:val="24"/>
        </w:rPr>
        <w:t>, maintained number range for material ledger documents and assigned currency types to material ledger.</w:t>
      </w:r>
    </w:p>
    <w:p w14:paraId="7CD3B7CB" w14:textId="0CBCB3F4" w:rsidR="00E2159D" w:rsidRPr="00E2159D" w:rsidRDefault="00E2159D" w:rsidP="00E2159D">
      <w:pPr>
        <w:pStyle w:val="NoSpacing"/>
        <w:numPr>
          <w:ilvl w:val="0"/>
          <w:numId w:val="28"/>
        </w:numPr>
        <w:jc w:val="both"/>
        <w:rPr>
          <w:sz w:val="24"/>
          <w:szCs w:val="24"/>
        </w:rPr>
      </w:pPr>
      <w:r w:rsidRPr="00E2159D">
        <w:rPr>
          <w:sz w:val="24"/>
          <w:szCs w:val="24"/>
        </w:rPr>
        <w:t xml:space="preserve">Prepared </w:t>
      </w:r>
      <w:r w:rsidRPr="00E2159D">
        <w:rPr>
          <w:b/>
          <w:sz w:val="24"/>
          <w:szCs w:val="24"/>
        </w:rPr>
        <w:t>functional specifications</w:t>
      </w:r>
      <w:r w:rsidRPr="00E2159D">
        <w:rPr>
          <w:sz w:val="24"/>
          <w:szCs w:val="24"/>
        </w:rPr>
        <w:t xml:space="preserve"> for conversions and interfaces, performed </w:t>
      </w:r>
      <w:r w:rsidRPr="00E2159D">
        <w:rPr>
          <w:b/>
          <w:sz w:val="24"/>
          <w:szCs w:val="24"/>
        </w:rPr>
        <w:t>post go live trouble shooting</w:t>
      </w:r>
      <w:r w:rsidRPr="00E2159D">
        <w:rPr>
          <w:sz w:val="24"/>
          <w:szCs w:val="24"/>
        </w:rPr>
        <w:t xml:space="preserve"> in FI and CO and documented various business process flows and produced end user procedures.</w:t>
      </w:r>
    </w:p>
    <w:p w14:paraId="75A91C08" w14:textId="77777777" w:rsidR="00E2159D" w:rsidRDefault="00E2159D" w:rsidP="00E2159D">
      <w:pPr>
        <w:pStyle w:val="NoSpacing"/>
        <w:jc w:val="both"/>
        <w:rPr>
          <w:sz w:val="24"/>
          <w:szCs w:val="24"/>
        </w:rPr>
      </w:pPr>
    </w:p>
    <w:p w14:paraId="4F24ED9B" w14:textId="731CCA7B" w:rsidR="00FF7B1C" w:rsidRPr="00450DF8" w:rsidRDefault="00FF7B1C" w:rsidP="008E7B65">
      <w:pPr>
        <w:tabs>
          <w:tab w:val="left" w:pos="360"/>
        </w:tabs>
        <w:spacing w:after="0" w:line="240" w:lineRule="auto"/>
        <w:ind w:left="360" w:right="-720" w:hanging="1080"/>
        <w:jc w:val="both"/>
        <w:rPr>
          <w:rFonts w:cstheme="minorHAnsi"/>
          <w:b/>
          <w:sz w:val="24"/>
          <w:szCs w:val="24"/>
        </w:rPr>
      </w:pPr>
      <w:r w:rsidRPr="00450DF8">
        <w:rPr>
          <w:rFonts w:cstheme="minorHAnsi"/>
          <w:b/>
          <w:sz w:val="24"/>
          <w:szCs w:val="24"/>
        </w:rPr>
        <w:t xml:space="preserve">PECO Pallet, Inc.  – Irvington, NY </w:t>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r>
      <w:r w:rsidR="008E7B65" w:rsidRPr="00450DF8">
        <w:rPr>
          <w:rFonts w:cstheme="minorHAnsi"/>
          <w:b/>
          <w:sz w:val="24"/>
          <w:szCs w:val="24"/>
        </w:rPr>
        <w:tab/>
        <w:t xml:space="preserve">          </w:t>
      </w:r>
      <w:r w:rsidR="00E20423">
        <w:rPr>
          <w:rFonts w:cstheme="minorHAnsi"/>
          <w:b/>
          <w:sz w:val="24"/>
          <w:szCs w:val="24"/>
        </w:rPr>
        <w:t>Jun</w:t>
      </w:r>
      <w:r w:rsidRPr="00450DF8">
        <w:rPr>
          <w:rFonts w:cstheme="minorHAnsi"/>
          <w:b/>
          <w:sz w:val="24"/>
          <w:szCs w:val="24"/>
        </w:rPr>
        <w:t>’ 201</w:t>
      </w:r>
      <w:r w:rsidR="009075B2">
        <w:rPr>
          <w:rFonts w:cstheme="minorHAnsi"/>
          <w:b/>
          <w:sz w:val="24"/>
          <w:szCs w:val="24"/>
        </w:rPr>
        <w:t>6</w:t>
      </w:r>
      <w:r w:rsidRPr="00450DF8">
        <w:rPr>
          <w:rFonts w:cstheme="minorHAnsi"/>
          <w:b/>
          <w:sz w:val="24"/>
          <w:szCs w:val="24"/>
        </w:rPr>
        <w:t xml:space="preserve"> to </w:t>
      </w:r>
      <w:r w:rsidR="00913AC8">
        <w:rPr>
          <w:rFonts w:cstheme="minorHAnsi"/>
          <w:b/>
          <w:sz w:val="24"/>
          <w:szCs w:val="24"/>
        </w:rPr>
        <w:t>Oct</w:t>
      </w:r>
      <w:r w:rsidRPr="00450DF8">
        <w:rPr>
          <w:rFonts w:cstheme="minorHAnsi"/>
          <w:b/>
          <w:sz w:val="24"/>
          <w:szCs w:val="24"/>
        </w:rPr>
        <w:t>’ 201</w:t>
      </w:r>
      <w:r w:rsidR="00913AC8">
        <w:rPr>
          <w:rFonts w:cstheme="minorHAnsi"/>
          <w:b/>
          <w:sz w:val="24"/>
          <w:szCs w:val="24"/>
        </w:rPr>
        <w:t>6</w:t>
      </w:r>
    </w:p>
    <w:p w14:paraId="56BC3AB5" w14:textId="7D8A9AA3" w:rsidR="008146D8" w:rsidRPr="00450DF8" w:rsidRDefault="003A32C5" w:rsidP="008E7B65">
      <w:pPr>
        <w:tabs>
          <w:tab w:val="left" w:pos="360"/>
        </w:tabs>
        <w:spacing w:after="0" w:line="240" w:lineRule="auto"/>
        <w:ind w:left="360" w:right="-720" w:hanging="1080"/>
        <w:jc w:val="both"/>
        <w:rPr>
          <w:rFonts w:cstheme="minorHAnsi"/>
          <w:b/>
          <w:sz w:val="24"/>
          <w:szCs w:val="24"/>
        </w:rPr>
      </w:pPr>
      <w:r w:rsidRPr="00450DF8">
        <w:rPr>
          <w:rFonts w:cstheme="minorHAnsi"/>
          <w:b/>
          <w:sz w:val="24"/>
          <w:szCs w:val="24"/>
        </w:rPr>
        <w:t xml:space="preserve">SAP </w:t>
      </w:r>
      <w:r>
        <w:rPr>
          <w:rFonts w:cstheme="minorHAnsi"/>
          <w:b/>
          <w:sz w:val="24"/>
          <w:szCs w:val="24"/>
        </w:rPr>
        <w:t>FICO Consultant</w:t>
      </w:r>
    </w:p>
    <w:p w14:paraId="0E252512" w14:textId="77777777" w:rsidR="008E7B65" w:rsidRPr="00450DF8" w:rsidRDefault="008E7B65" w:rsidP="008E7B65">
      <w:pPr>
        <w:tabs>
          <w:tab w:val="left" w:pos="360"/>
        </w:tabs>
        <w:spacing w:after="0" w:line="240" w:lineRule="auto"/>
        <w:ind w:left="360" w:right="-720" w:hanging="1080"/>
        <w:jc w:val="both"/>
        <w:rPr>
          <w:rFonts w:cstheme="minorHAnsi"/>
          <w:b/>
          <w:sz w:val="24"/>
          <w:szCs w:val="24"/>
        </w:rPr>
      </w:pPr>
    </w:p>
    <w:p w14:paraId="420BEBEC" w14:textId="23EEA91C" w:rsidR="00FF7B1C" w:rsidRPr="00450DF8" w:rsidRDefault="12FF9CBE" w:rsidP="12FF9CBE">
      <w:pPr>
        <w:spacing w:line="240" w:lineRule="auto"/>
        <w:ind w:left="-720" w:right="-720"/>
        <w:jc w:val="both"/>
        <w:rPr>
          <w:sz w:val="24"/>
          <w:szCs w:val="24"/>
        </w:rPr>
      </w:pPr>
      <w:r w:rsidRPr="12FF9CBE">
        <w:rPr>
          <w:sz w:val="24"/>
          <w:szCs w:val="24"/>
        </w:rPr>
        <w:t xml:space="preserve">PECO Pallet has delivered high quality rental block pallets, responsive customer service, and significant supply chain savings. PECO’s red wood block pallets are used by leading manufacturers to ship grocery and consumer products to retailers throughout the U.S., Canada, and Mexico. </w:t>
      </w:r>
    </w:p>
    <w:p w14:paraId="5E66820B" w14:textId="77777777" w:rsidR="003C1A4D" w:rsidRPr="00450DF8" w:rsidRDefault="00FA25B7" w:rsidP="00E331D5">
      <w:pPr>
        <w:tabs>
          <w:tab w:val="left" w:pos="360"/>
        </w:tabs>
        <w:spacing w:line="240" w:lineRule="auto"/>
        <w:ind w:left="360" w:right="-720" w:hanging="1080"/>
        <w:jc w:val="both"/>
        <w:rPr>
          <w:rFonts w:cstheme="minorHAnsi"/>
          <w:b/>
          <w:sz w:val="24"/>
          <w:szCs w:val="24"/>
        </w:rPr>
      </w:pPr>
      <w:r w:rsidRPr="00450DF8">
        <w:rPr>
          <w:rFonts w:cstheme="minorHAnsi"/>
          <w:b/>
          <w:sz w:val="24"/>
          <w:szCs w:val="24"/>
          <w:u w:val="single"/>
        </w:rPr>
        <w:t>Responsibilities:</w:t>
      </w:r>
      <w:r w:rsidR="00E450DF" w:rsidRPr="00450DF8">
        <w:rPr>
          <w:rFonts w:cstheme="minorHAnsi"/>
          <w:b/>
          <w:sz w:val="24"/>
          <w:szCs w:val="24"/>
        </w:rPr>
        <w:t xml:space="preserve"> </w:t>
      </w:r>
    </w:p>
    <w:p w14:paraId="29358D85" w14:textId="77777777" w:rsidR="009665A3" w:rsidRPr="009665A3" w:rsidRDefault="009665A3" w:rsidP="009665A3">
      <w:pPr>
        <w:numPr>
          <w:ilvl w:val="0"/>
          <w:numId w:val="29"/>
        </w:numPr>
        <w:tabs>
          <w:tab w:val="left" w:pos="2880"/>
        </w:tabs>
        <w:spacing w:after="0" w:line="240" w:lineRule="auto"/>
        <w:jc w:val="both"/>
        <w:rPr>
          <w:bCs/>
          <w:sz w:val="24"/>
          <w:szCs w:val="24"/>
        </w:rPr>
      </w:pPr>
      <w:r w:rsidRPr="009665A3">
        <w:rPr>
          <w:bCs/>
          <w:sz w:val="24"/>
          <w:szCs w:val="24"/>
        </w:rPr>
        <w:t xml:space="preserve">Configured </w:t>
      </w:r>
      <w:r w:rsidRPr="009665A3">
        <w:rPr>
          <w:b/>
          <w:bCs/>
          <w:sz w:val="24"/>
          <w:szCs w:val="24"/>
        </w:rPr>
        <w:t>credit management</w:t>
      </w:r>
      <w:r w:rsidRPr="009665A3">
        <w:rPr>
          <w:bCs/>
          <w:sz w:val="24"/>
          <w:szCs w:val="24"/>
        </w:rPr>
        <w:t xml:space="preserve">, </w:t>
      </w:r>
      <w:r w:rsidRPr="009665A3">
        <w:rPr>
          <w:b/>
          <w:bCs/>
          <w:sz w:val="24"/>
          <w:szCs w:val="24"/>
        </w:rPr>
        <w:t>dunning procedures</w:t>
      </w:r>
      <w:r w:rsidRPr="009665A3">
        <w:rPr>
          <w:bCs/>
          <w:sz w:val="24"/>
          <w:szCs w:val="24"/>
        </w:rPr>
        <w:t>, and Bank accounting and customer statements.</w:t>
      </w:r>
    </w:p>
    <w:p w14:paraId="0682F0FA" w14:textId="77777777" w:rsidR="009665A3" w:rsidRPr="009665A3" w:rsidRDefault="009665A3" w:rsidP="009665A3">
      <w:pPr>
        <w:numPr>
          <w:ilvl w:val="0"/>
          <w:numId w:val="29"/>
        </w:numPr>
        <w:tabs>
          <w:tab w:val="left" w:pos="2880"/>
        </w:tabs>
        <w:spacing w:after="0" w:line="240" w:lineRule="auto"/>
        <w:jc w:val="both"/>
        <w:rPr>
          <w:sz w:val="24"/>
          <w:szCs w:val="24"/>
        </w:rPr>
      </w:pPr>
      <w:r w:rsidRPr="009665A3">
        <w:rPr>
          <w:bCs/>
          <w:sz w:val="24"/>
          <w:szCs w:val="24"/>
        </w:rPr>
        <w:t>Generated Operating Concern with relevant characteristics and value fields.</w:t>
      </w:r>
    </w:p>
    <w:p w14:paraId="68634923" w14:textId="77777777" w:rsidR="009665A3" w:rsidRPr="009665A3" w:rsidRDefault="009665A3" w:rsidP="009665A3">
      <w:pPr>
        <w:numPr>
          <w:ilvl w:val="0"/>
          <w:numId w:val="29"/>
        </w:numPr>
        <w:tabs>
          <w:tab w:val="left" w:pos="2880"/>
        </w:tabs>
        <w:spacing w:after="0" w:line="240" w:lineRule="auto"/>
        <w:jc w:val="both"/>
        <w:rPr>
          <w:sz w:val="24"/>
          <w:szCs w:val="24"/>
        </w:rPr>
      </w:pPr>
      <w:r w:rsidRPr="009665A3">
        <w:rPr>
          <w:bCs/>
          <w:sz w:val="24"/>
          <w:szCs w:val="24"/>
        </w:rPr>
        <w:t xml:space="preserve">Developed profitability segments such as </w:t>
      </w:r>
      <w:r w:rsidRPr="009665A3">
        <w:rPr>
          <w:b/>
          <w:bCs/>
          <w:sz w:val="24"/>
          <w:szCs w:val="24"/>
        </w:rPr>
        <w:t>customer groups</w:t>
      </w:r>
      <w:r w:rsidRPr="009665A3">
        <w:rPr>
          <w:bCs/>
          <w:sz w:val="24"/>
          <w:szCs w:val="24"/>
        </w:rPr>
        <w:t xml:space="preserve">, </w:t>
      </w:r>
      <w:r w:rsidRPr="009665A3">
        <w:rPr>
          <w:b/>
          <w:bCs/>
          <w:sz w:val="24"/>
          <w:szCs w:val="24"/>
        </w:rPr>
        <w:t>product groups</w:t>
      </w:r>
      <w:r w:rsidRPr="009665A3">
        <w:rPr>
          <w:bCs/>
          <w:sz w:val="24"/>
          <w:szCs w:val="24"/>
        </w:rPr>
        <w:t xml:space="preserve">, </w:t>
      </w:r>
      <w:r w:rsidRPr="009665A3">
        <w:rPr>
          <w:b/>
          <w:bCs/>
          <w:sz w:val="24"/>
          <w:szCs w:val="24"/>
        </w:rPr>
        <w:t>customer zip codes</w:t>
      </w:r>
      <w:r w:rsidRPr="009665A3">
        <w:rPr>
          <w:bCs/>
          <w:sz w:val="24"/>
          <w:szCs w:val="24"/>
        </w:rPr>
        <w:t xml:space="preserve"> and </w:t>
      </w:r>
      <w:r w:rsidRPr="009665A3">
        <w:rPr>
          <w:b/>
          <w:bCs/>
          <w:sz w:val="24"/>
          <w:szCs w:val="24"/>
        </w:rPr>
        <w:t>product hierarchies</w:t>
      </w:r>
      <w:r w:rsidRPr="009665A3">
        <w:rPr>
          <w:bCs/>
          <w:sz w:val="24"/>
          <w:szCs w:val="24"/>
        </w:rPr>
        <w:t xml:space="preserve"> for analyzing profitability results.</w:t>
      </w:r>
    </w:p>
    <w:p w14:paraId="43F9A4E6" w14:textId="77777777" w:rsidR="009665A3" w:rsidRPr="009665A3" w:rsidRDefault="009665A3" w:rsidP="009665A3">
      <w:pPr>
        <w:numPr>
          <w:ilvl w:val="0"/>
          <w:numId w:val="29"/>
        </w:numPr>
        <w:tabs>
          <w:tab w:val="left" w:pos="2880"/>
        </w:tabs>
        <w:spacing w:after="0" w:line="240" w:lineRule="auto"/>
        <w:jc w:val="both"/>
        <w:rPr>
          <w:b/>
          <w:sz w:val="24"/>
          <w:szCs w:val="24"/>
        </w:rPr>
      </w:pPr>
      <w:r w:rsidRPr="009665A3">
        <w:rPr>
          <w:bCs/>
          <w:sz w:val="24"/>
          <w:szCs w:val="24"/>
        </w:rPr>
        <w:t xml:space="preserve">Configured material cost estimate with and without quantity structure, maintained settlement structures, </w:t>
      </w:r>
      <w:r w:rsidRPr="009665A3">
        <w:rPr>
          <w:b/>
          <w:bCs/>
          <w:sz w:val="24"/>
          <w:szCs w:val="24"/>
        </w:rPr>
        <w:t>configuring variance calculations</w:t>
      </w:r>
      <w:r w:rsidRPr="009665A3">
        <w:rPr>
          <w:bCs/>
          <w:sz w:val="24"/>
          <w:szCs w:val="24"/>
        </w:rPr>
        <w:t xml:space="preserve"> and </w:t>
      </w:r>
      <w:r w:rsidRPr="009665A3">
        <w:rPr>
          <w:b/>
          <w:bCs/>
          <w:sz w:val="24"/>
          <w:szCs w:val="24"/>
        </w:rPr>
        <w:t>WIP calculation</w:t>
      </w:r>
      <w:r w:rsidRPr="009665A3">
        <w:rPr>
          <w:bCs/>
          <w:sz w:val="24"/>
          <w:szCs w:val="24"/>
        </w:rPr>
        <w:t xml:space="preserve">, integrating </w:t>
      </w:r>
      <w:r w:rsidRPr="009665A3">
        <w:rPr>
          <w:b/>
          <w:bCs/>
          <w:sz w:val="24"/>
          <w:szCs w:val="24"/>
        </w:rPr>
        <w:t>CO-PC (Product Costing) with SD, MM and COPA, cost variants, valuation variants.</w:t>
      </w:r>
    </w:p>
    <w:p w14:paraId="5B37D595" w14:textId="231994D9" w:rsidR="009665A3" w:rsidRPr="009665A3" w:rsidRDefault="12FF9CBE" w:rsidP="12FF9CBE">
      <w:pPr>
        <w:numPr>
          <w:ilvl w:val="0"/>
          <w:numId w:val="29"/>
        </w:numPr>
        <w:tabs>
          <w:tab w:val="left" w:pos="2880"/>
        </w:tabs>
        <w:spacing w:after="0" w:line="240" w:lineRule="auto"/>
        <w:jc w:val="both"/>
        <w:rPr>
          <w:b/>
          <w:bCs/>
          <w:sz w:val="24"/>
          <w:szCs w:val="24"/>
        </w:rPr>
      </w:pPr>
      <w:r w:rsidRPr="12FF9CBE">
        <w:rPr>
          <w:sz w:val="24"/>
          <w:szCs w:val="24"/>
        </w:rPr>
        <w:t xml:space="preserve">I worked on </w:t>
      </w:r>
      <w:r w:rsidRPr="12FF9CBE">
        <w:rPr>
          <w:b/>
          <w:bCs/>
          <w:sz w:val="24"/>
          <w:szCs w:val="24"/>
        </w:rPr>
        <w:t>PCA Standard Hierarchy</w:t>
      </w:r>
      <w:r w:rsidRPr="12FF9CBE">
        <w:rPr>
          <w:sz w:val="24"/>
          <w:szCs w:val="24"/>
        </w:rPr>
        <w:t xml:space="preserve">, </w:t>
      </w:r>
      <w:r w:rsidRPr="12FF9CBE">
        <w:rPr>
          <w:b/>
          <w:bCs/>
          <w:sz w:val="24"/>
          <w:szCs w:val="24"/>
        </w:rPr>
        <w:t>Master Data Settings</w:t>
      </w:r>
      <w:r w:rsidRPr="12FF9CBE">
        <w:rPr>
          <w:sz w:val="24"/>
          <w:szCs w:val="24"/>
        </w:rPr>
        <w:t xml:space="preserve">, </w:t>
      </w:r>
      <w:r w:rsidRPr="12FF9CBE">
        <w:rPr>
          <w:b/>
          <w:bCs/>
          <w:sz w:val="24"/>
          <w:szCs w:val="24"/>
        </w:rPr>
        <w:t>Assignment of Material Master, Actual Posting Maintenance, PCA Planning, Periodic processing, PCA Reporting.</w:t>
      </w:r>
    </w:p>
    <w:p w14:paraId="0809A0A8" w14:textId="77777777" w:rsidR="009665A3" w:rsidRPr="009665A3" w:rsidRDefault="009665A3" w:rsidP="009665A3">
      <w:pPr>
        <w:numPr>
          <w:ilvl w:val="0"/>
          <w:numId w:val="29"/>
        </w:numPr>
        <w:tabs>
          <w:tab w:val="left" w:pos="2880"/>
        </w:tabs>
        <w:spacing w:after="0" w:line="240" w:lineRule="auto"/>
        <w:jc w:val="both"/>
        <w:rPr>
          <w:bCs/>
          <w:sz w:val="24"/>
          <w:szCs w:val="24"/>
        </w:rPr>
      </w:pPr>
      <w:r w:rsidRPr="009665A3">
        <w:rPr>
          <w:bCs/>
          <w:sz w:val="24"/>
          <w:szCs w:val="24"/>
        </w:rPr>
        <w:t xml:space="preserve">Configured and customized the Asset accounting. Configured </w:t>
      </w:r>
      <w:r w:rsidRPr="009665A3">
        <w:rPr>
          <w:b/>
          <w:bCs/>
          <w:sz w:val="24"/>
          <w:szCs w:val="24"/>
        </w:rPr>
        <w:t>chart of depreciation, depreciation areas</w:t>
      </w:r>
      <w:r w:rsidRPr="009665A3">
        <w:rPr>
          <w:bCs/>
          <w:sz w:val="24"/>
          <w:szCs w:val="24"/>
        </w:rPr>
        <w:t xml:space="preserve">, </w:t>
      </w:r>
      <w:r w:rsidRPr="009665A3">
        <w:rPr>
          <w:b/>
          <w:bCs/>
          <w:sz w:val="24"/>
          <w:szCs w:val="24"/>
        </w:rPr>
        <w:t>asset classes</w:t>
      </w:r>
      <w:r w:rsidRPr="009665A3">
        <w:rPr>
          <w:bCs/>
          <w:sz w:val="24"/>
          <w:szCs w:val="24"/>
        </w:rPr>
        <w:t>, asset class account determination, calculation keys, depreciation keys, transaction types, acquisitions, and retirement.</w:t>
      </w:r>
    </w:p>
    <w:p w14:paraId="7464F33E" w14:textId="77777777" w:rsidR="009665A3" w:rsidRPr="009665A3" w:rsidRDefault="009665A3" w:rsidP="009665A3">
      <w:pPr>
        <w:numPr>
          <w:ilvl w:val="0"/>
          <w:numId w:val="29"/>
        </w:numPr>
        <w:tabs>
          <w:tab w:val="left" w:pos="2880"/>
        </w:tabs>
        <w:spacing w:after="0" w:line="240" w:lineRule="auto"/>
        <w:jc w:val="both"/>
        <w:rPr>
          <w:b/>
          <w:sz w:val="24"/>
          <w:szCs w:val="24"/>
        </w:rPr>
      </w:pPr>
      <w:r w:rsidRPr="009665A3">
        <w:rPr>
          <w:b/>
          <w:sz w:val="24"/>
          <w:szCs w:val="24"/>
        </w:rPr>
        <w:t xml:space="preserve">Define </w:t>
      </w:r>
      <w:r w:rsidRPr="009665A3">
        <w:rPr>
          <w:b/>
          <w:bCs/>
          <w:sz w:val="24"/>
          <w:szCs w:val="24"/>
        </w:rPr>
        <w:t>settings for revaluation of assets, normal depreciation run, and manual upgraded value asset in depreciation areas.</w:t>
      </w:r>
    </w:p>
    <w:p w14:paraId="5FD483CA" w14:textId="77777777" w:rsidR="009665A3" w:rsidRPr="009665A3" w:rsidRDefault="009665A3" w:rsidP="009665A3">
      <w:pPr>
        <w:numPr>
          <w:ilvl w:val="0"/>
          <w:numId w:val="29"/>
        </w:numPr>
        <w:tabs>
          <w:tab w:val="left" w:pos="2880"/>
        </w:tabs>
        <w:spacing w:after="0" w:line="240" w:lineRule="auto"/>
        <w:jc w:val="both"/>
        <w:rPr>
          <w:b/>
          <w:bCs/>
          <w:sz w:val="24"/>
          <w:szCs w:val="24"/>
        </w:rPr>
      </w:pPr>
      <w:r w:rsidRPr="009665A3">
        <w:rPr>
          <w:bCs/>
          <w:sz w:val="24"/>
          <w:szCs w:val="24"/>
        </w:rPr>
        <w:t>Creation of Project</w:t>
      </w:r>
      <w:r w:rsidRPr="009665A3">
        <w:rPr>
          <w:b/>
          <w:bCs/>
          <w:sz w:val="24"/>
          <w:szCs w:val="24"/>
        </w:rPr>
        <w:t xml:space="preserve"> Definition and Work Break Down structure. </w:t>
      </w:r>
    </w:p>
    <w:p w14:paraId="76D0B65E" w14:textId="77777777" w:rsidR="009665A3" w:rsidRPr="009665A3" w:rsidRDefault="009665A3" w:rsidP="009665A3">
      <w:pPr>
        <w:numPr>
          <w:ilvl w:val="0"/>
          <w:numId w:val="29"/>
        </w:numPr>
        <w:tabs>
          <w:tab w:val="left" w:pos="2880"/>
        </w:tabs>
        <w:spacing w:after="0" w:line="240" w:lineRule="auto"/>
        <w:jc w:val="both"/>
        <w:rPr>
          <w:sz w:val="24"/>
          <w:szCs w:val="24"/>
        </w:rPr>
      </w:pPr>
      <w:r w:rsidRPr="009665A3">
        <w:rPr>
          <w:sz w:val="24"/>
          <w:szCs w:val="24"/>
        </w:rPr>
        <w:t xml:space="preserve">Worked with </w:t>
      </w:r>
      <w:r w:rsidRPr="009665A3">
        <w:rPr>
          <w:b/>
          <w:sz w:val="24"/>
          <w:szCs w:val="24"/>
        </w:rPr>
        <w:t xml:space="preserve">Project System </w:t>
      </w:r>
      <w:r w:rsidRPr="009665A3">
        <w:rPr>
          <w:sz w:val="24"/>
          <w:szCs w:val="24"/>
        </w:rPr>
        <w:t xml:space="preserve">team in creating appropriate project profile using </w:t>
      </w:r>
      <w:r w:rsidRPr="009665A3">
        <w:rPr>
          <w:b/>
          <w:sz w:val="24"/>
          <w:szCs w:val="24"/>
        </w:rPr>
        <w:t>WBS</w:t>
      </w:r>
      <w:r w:rsidRPr="009665A3">
        <w:rPr>
          <w:sz w:val="24"/>
          <w:szCs w:val="24"/>
        </w:rPr>
        <w:t xml:space="preserve"> elements.</w:t>
      </w:r>
    </w:p>
    <w:p w14:paraId="3FF13A1F" w14:textId="77777777" w:rsidR="009665A3" w:rsidRPr="009665A3" w:rsidRDefault="009665A3" w:rsidP="009665A3">
      <w:pPr>
        <w:numPr>
          <w:ilvl w:val="0"/>
          <w:numId w:val="29"/>
        </w:numPr>
        <w:tabs>
          <w:tab w:val="left" w:pos="2880"/>
        </w:tabs>
        <w:spacing w:after="0" w:line="240" w:lineRule="auto"/>
        <w:jc w:val="both"/>
        <w:rPr>
          <w:bCs/>
          <w:sz w:val="24"/>
          <w:szCs w:val="24"/>
        </w:rPr>
      </w:pPr>
      <w:r w:rsidRPr="009665A3">
        <w:rPr>
          <w:bCs/>
          <w:sz w:val="24"/>
          <w:szCs w:val="24"/>
        </w:rPr>
        <w:t xml:space="preserve">Carried out critical changes in profit center accounting related controls that affect the SAP order flows and </w:t>
      </w:r>
      <w:r w:rsidRPr="009665A3">
        <w:rPr>
          <w:b/>
          <w:bCs/>
          <w:sz w:val="24"/>
          <w:szCs w:val="24"/>
        </w:rPr>
        <w:t>COGS</w:t>
      </w:r>
      <w:r w:rsidRPr="009665A3">
        <w:rPr>
          <w:bCs/>
          <w:sz w:val="24"/>
          <w:szCs w:val="24"/>
        </w:rPr>
        <w:t xml:space="preserve"> flow into profit center.</w:t>
      </w:r>
    </w:p>
    <w:p w14:paraId="244F8869" w14:textId="77777777" w:rsidR="009665A3" w:rsidRPr="009665A3" w:rsidRDefault="009665A3" w:rsidP="009665A3">
      <w:pPr>
        <w:numPr>
          <w:ilvl w:val="0"/>
          <w:numId w:val="29"/>
        </w:numPr>
        <w:tabs>
          <w:tab w:val="left" w:pos="2880"/>
        </w:tabs>
        <w:spacing w:after="0" w:line="240" w:lineRule="auto"/>
        <w:jc w:val="both"/>
        <w:rPr>
          <w:b/>
          <w:bCs/>
          <w:sz w:val="24"/>
          <w:szCs w:val="24"/>
        </w:rPr>
      </w:pPr>
      <w:r w:rsidRPr="009665A3">
        <w:rPr>
          <w:bCs/>
          <w:sz w:val="24"/>
          <w:szCs w:val="24"/>
        </w:rPr>
        <w:t xml:space="preserve">Mapped </w:t>
      </w:r>
      <w:r w:rsidRPr="009665A3">
        <w:rPr>
          <w:b/>
          <w:bCs/>
          <w:sz w:val="24"/>
          <w:szCs w:val="24"/>
        </w:rPr>
        <w:t>SD pricing procedure</w:t>
      </w:r>
      <w:r w:rsidRPr="009665A3">
        <w:rPr>
          <w:bCs/>
          <w:sz w:val="24"/>
          <w:szCs w:val="24"/>
        </w:rPr>
        <w:t xml:space="preserve"> and </w:t>
      </w:r>
      <w:r w:rsidRPr="009665A3">
        <w:rPr>
          <w:b/>
          <w:bCs/>
          <w:sz w:val="24"/>
          <w:szCs w:val="24"/>
        </w:rPr>
        <w:t>direct postings</w:t>
      </w:r>
      <w:r w:rsidRPr="009665A3">
        <w:rPr>
          <w:bCs/>
          <w:sz w:val="24"/>
          <w:szCs w:val="24"/>
        </w:rPr>
        <w:t xml:space="preserve"> from </w:t>
      </w:r>
      <w:r w:rsidRPr="009665A3">
        <w:rPr>
          <w:b/>
          <w:bCs/>
          <w:sz w:val="24"/>
          <w:szCs w:val="24"/>
        </w:rPr>
        <w:t>FI/MM</w:t>
      </w:r>
      <w:r w:rsidRPr="009665A3">
        <w:rPr>
          <w:bCs/>
          <w:sz w:val="24"/>
          <w:szCs w:val="24"/>
        </w:rPr>
        <w:t xml:space="preserve"> modules to value fields in </w:t>
      </w:r>
      <w:r w:rsidRPr="009665A3">
        <w:rPr>
          <w:b/>
          <w:bCs/>
          <w:sz w:val="24"/>
          <w:szCs w:val="24"/>
        </w:rPr>
        <w:t>CO-PA.</w:t>
      </w:r>
    </w:p>
    <w:p w14:paraId="1A30F31F" w14:textId="77777777" w:rsidR="009665A3" w:rsidRPr="009665A3" w:rsidRDefault="009665A3" w:rsidP="009665A3">
      <w:pPr>
        <w:numPr>
          <w:ilvl w:val="0"/>
          <w:numId w:val="29"/>
        </w:numPr>
        <w:tabs>
          <w:tab w:val="left" w:pos="2880"/>
        </w:tabs>
        <w:spacing w:after="0" w:line="240" w:lineRule="auto"/>
        <w:jc w:val="both"/>
        <w:rPr>
          <w:bCs/>
          <w:sz w:val="24"/>
          <w:szCs w:val="24"/>
        </w:rPr>
      </w:pPr>
      <w:r w:rsidRPr="009665A3">
        <w:rPr>
          <w:bCs/>
          <w:sz w:val="24"/>
          <w:szCs w:val="24"/>
        </w:rPr>
        <w:t xml:space="preserve">Cost center planning, manual and automatic planning of </w:t>
      </w:r>
      <w:r w:rsidRPr="009665A3">
        <w:rPr>
          <w:b/>
          <w:bCs/>
          <w:sz w:val="24"/>
          <w:szCs w:val="24"/>
        </w:rPr>
        <w:t>SKF</w:t>
      </w:r>
      <w:r w:rsidRPr="009665A3">
        <w:rPr>
          <w:bCs/>
          <w:sz w:val="24"/>
          <w:szCs w:val="24"/>
        </w:rPr>
        <w:t>, activity types, accrual calculations, setting planner profiles, planning areas, and creation of planning layout using report writer/painter.</w:t>
      </w:r>
    </w:p>
    <w:p w14:paraId="62EBB0F8" w14:textId="77777777" w:rsidR="009665A3" w:rsidRPr="009665A3" w:rsidRDefault="009665A3" w:rsidP="009665A3">
      <w:pPr>
        <w:numPr>
          <w:ilvl w:val="0"/>
          <w:numId w:val="29"/>
        </w:numPr>
        <w:tabs>
          <w:tab w:val="left" w:pos="2880"/>
        </w:tabs>
        <w:spacing w:after="0" w:line="240" w:lineRule="auto"/>
        <w:jc w:val="both"/>
        <w:rPr>
          <w:bCs/>
          <w:sz w:val="24"/>
          <w:szCs w:val="24"/>
        </w:rPr>
      </w:pPr>
      <w:r w:rsidRPr="009665A3">
        <w:rPr>
          <w:bCs/>
          <w:sz w:val="24"/>
          <w:szCs w:val="24"/>
        </w:rPr>
        <w:t xml:space="preserve">Created </w:t>
      </w:r>
      <w:r w:rsidRPr="009665A3">
        <w:rPr>
          <w:b/>
          <w:bCs/>
          <w:sz w:val="24"/>
          <w:szCs w:val="24"/>
        </w:rPr>
        <w:t>CCA standard hierarchy</w:t>
      </w:r>
      <w:r w:rsidRPr="009665A3">
        <w:rPr>
          <w:bCs/>
          <w:sz w:val="24"/>
          <w:szCs w:val="24"/>
        </w:rPr>
        <w:t>, cost element groups, cost element categories like primary cost element group and secondary cost element groups, activity type groups and statistical key figures.</w:t>
      </w:r>
    </w:p>
    <w:p w14:paraId="06F10997" w14:textId="28DF9F6F" w:rsidR="009665A3" w:rsidRPr="009665A3" w:rsidRDefault="009665A3" w:rsidP="009665A3">
      <w:pPr>
        <w:numPr>
          <w:ilvl w:val="0"/>
          <w:numId w:val="29"/>
        </w:numPr>
        <w:tabs>
          <w:tab w:val="left" w:pos="2880"/>
        </w:tabs>
        <w:spacing w:after="0" w:line="240" w:lineRule="auto"/>
        <w:jc w:val="both"/>
        <w:rPr>
          <w:b/>
          <w:sz w:val="24"/>
          <w:szCs w:val="24"/>
        </w:rPr>
      </w:pPr>
      <w:r w:rsidRPr="009665A3">
        <w:rPr>
          <w:b/>
          <w:bCs/>
          <w:sz w:val="24"/>
          <w:szCs w:val="24"/>
        </w:rPr>
        <w:lastRenderedPageBreak/>
        <w:t xml:space="preserve">Maintained settlement structures, configuration of assessment, distribution and reposting </w:t>
      </w:r>
      <w:r w:rsidR="00D831C9" w:rsidRPr="009665A3">
        <w:rPr>
          <w:b/>
          <w:bCs/>
          <w:sz w:val="24"/>
          <w:szCs w:val="24"/>
        </w:rPr>
        <w:t>and</w:t>
      </w:r>
      <w:r w:rsidRPr="009665A3">
        <w:rPr>
          <w:b/>
          <w:bCs/>
          <w:sz w:val="24"/>
          <w:szCs w:val="24"/>
        </w:rPr>
        <w:t xml:space="preserve"> segments and cycles.</w:t>
      </w:r>
    </w:p>
    <w:p w14:paraId="628EC50D" w14:textId="77777777" w:rsidR="003F57F4" w:rsidRPr="00450DF8" w:rsidRDefault="00594971" w:rsidP="00594971">
      <w:pPr>
        <w:tabs>
          <w:tab w:val="left" w:pos="2880"/>
        </w:tabs>
        <w:spacing w:after="0" w:line="240" w:lineRule="auto"/>
        <w:ind w:left="360" w:right="-720" w:hanging="1080"/>
        <w:jc w:val="both"/>
        <w:rPr>
          <w:rFonts w:cstheme="minorHAnsi"/>
          <w:sz w:val="24"/>
          <w:szCs w:val="24"/>
        </w:rPr>
      </w:pPr>
      <w:r>
        <w:rPr>
          <w:rFonts w:cstheme="minorHAnsi"/>
          <w:sz w:val="24"/>
          <w:szCs w:val="24"/>
        </w:rPr>
        <w:tab/>
      </w:r>
      <w:r>
        <w:rPr>
          <w:rFonts w:cstheme="minorHAnsi"/>
          <w:sz w:val="24"/>
          <w:szCs w:val="24"/>
        </w:rPr>
        <w:tab/>
      </w:r>
    </w:p>
    <w:p w14:paraId="66850CC9" w14:textId="702E93BB" w:rsidR="00DC11E9" w:rsidRPr="00450DF8" w:rsidRDefault="00DC11E9" w:rsidP="008E7B65">
      <w:pPr>
        <w:tabs>
          <w:tab w:val="left" w:pos="360"/>
        </w:tabs>
        <w:spacing w:after="0" w:line="240" w:lineRule="auto"/>
        <w:ind w:left="360" w:right="-720" w:hanging="1080"/>
        <w:jc w:val="both"/>
        <w:rPr>
          <w:rFonts w:cstheme="minorHAnsi"/>
          <w:b/>
          <w:sz w:val="24"/>
          <w:szCs w:val="24"/>
        </w:rPr>
      </w:pPr>
      <w:r w:rsidRPr="00450DF8">
        <w:rPr>
          <w:rFonts w:cstheme="minorHAnsi"/>
          <w:b/>
          <w:sz w:val="24"/>
          <w:szCs w:val="24"/>
        </w:rPr>
        <w:t xml:space="preserve">CHEP India Pvt. Ltd. – Hyderabad, India </w:t>
      </w:r>
      <w:r w:rsidRPr="00450DF8">
        <w:rPr>
          <w:rFonts w:cstheme="minorHAnsi"/>
          <w:b/>
          <w:sz w:val="24"/>
          <w:szCs w:val="24"/>
        </w:rPr>
        <w:tab/>
      </w:r>
      <w:r w:rsidRPr="00450DF8">
        <w:rPr>
          <w:rFonts w:cstheme="minorHAnsi"/>
          <w:b/>
          <w:sz w:val="24"/>
          <w:szCs w:val="24"/>
        </w:rPr>
        <w:tab/>
      </w:r>
      <w:r w:rsidRPr="00450DF8">
        <w:rPr>
          <w:rFonts w:cstheme="minorHAnsi"/>
          <w:b/>
          <w:sz w:val="24"/>
          <w:szCs w:val="24"/>
        </w:rPr>
        <w:tab/>
      </w:r>
      <w:r w:rsidRPr="00450DF8">
        <w:rPr>
          <w:rFonts w:cstheme="minorHAnsi"/>
          <w:b/>
          <w:sz w:val="24"/>
          <w:szCs w:val="24"/>
        </w:rPr>
        <w:tab/>
      </w:r>
      <w:r w:rsidRPr="00450DF8">
        <w:rPr>
          <w:rFonts w:cstheme="minorHAnsi"/>
          <w:b/>
          <w:sz w:val="24"/>
          <w:szCs w:val="24"/>
        </w:rPr>
        <w:tab/>
      </w:r>
      <w:r w:rsidRPr="00450DF8">
        <w:rPr>
          <w:rFonts w:cstheme="minorHAnsi"/>
          <w:b/>
          <w:sz w:val="24"/>
          <w:szCs w:val="24"/>
        </w:rPr>
        <w:tab/>
        <w:t xml:space="preserve">       </w:t>
      </w:r>
      <w:r w:rsidR="00C02914">
        <w:rPr>
          <w:rFonts w:cstheme="minorHAnsi"/>
          <w:b/>
          <w:sz w:val="24"/>
          <w:szCs w:val="24"/>
        </w:rPr>
        <w:t xml:space="preserve"> </w:t>
      </w:r>
      <w:r w:rsidRPr="00450DF8">
        <w:rPr>
          <w:rFonts w:cstheme="minorHAnsi"/>
          <w:b/>
          <w:sz w:val="24"/>
          <w:szCs w:val="24"/>
        </w:rPr>
        <w:t>May</w:t>
      </w:r>
      <w:r w:rsidR="00FF7B1C" w:rsidRPr="00450DF8">
        <w:rPr>
          <w:rFonts w:cstheme="minorHAnsi"/>
          <w:b/>
          <w:sz w:val="24"/>
          <w:szCs w:val="24"/>
        </w:rPr>
        <w:t>’</w:t>
      </w:r>
      <w:r w:rsidR="00C02914">
        <w:rPr>
          <w:rFonts w:cstheme="minorHAnsi"/>
          <w:b/>
          <w:sz w:val="24"/>
          <w:szCs w:val="24"/>
        </w:rPr>
        <w:t xml:space="preserve"> 20</w:t>
      </w:r>
      <w:r w:rsidR="003A32C5">
        <w:rPr>
          <w:rFonts w:cstheme="minorHAnsi"/>
          <w:b/>
          <w:sz w:val="24"/>
          <w:szCs w:val="24"/>
        </w:rPr>
        <w:t>13</w:t>
      </w:r>
      <w:r w:rsidR="00C02914">
        <w:rPr>
          <w:rFonts w:cstheme="minorHAnsi"/>
          <w:b/>
          <w:sz w:val="24"/>
          <w:szCs w:val="24"/>
        </w:rPr>
        <w:t xml:space="preserve"> to J</w:t>
      </w:r>
      <w:r w:rsidR="009075B2">
        <w:rPr>
          <w:rFonts w:cstheme="minorHAnsi"/>
          <w:b/>
          <w:sz w:val="24"/>
          <w:szCs w:val="24"/>
        </w:rPr>
        <w:t>an</w:t>
      </w:r>
      <w:r w:rsidR="00FF7B1C" w:rsidRPr="00450DF8">
        <w:rPr>
          <w:rFonts w:cstheme="minorHAnsi"/>
          <w:b/>
          <w:sz w:val="24"/>
          <w:szCs w:val="24"/>
        </w:rPr>
        <w:t>’</w:t>
      </w:r>
      <w:r w:rsidRPr="00450DF8">
        <w:rPr>
          <w:rFonts w:cstheme="minorHAnsi"/>
          <w:b/>
          <w:sz w:val="24"/>
          <w:szCs w:val="24"/>
        </w:rPr>
        <w:t xml:space="preserve"> 201</w:t>
      </w:r>
      <w:r w:rsidR="00E20423">
        <w:rPr>
          <w:rFonts w:cstheme="minorHAnsi"/>
          <w:b/>
          <w:sz w:val="24"/>
          <w:szCs w:val="24"/>
        </w:rPr>
        <w:t>5</w:t>
      </w:r>
    </w:p>
    <w:p w14:paraId="19485B15" w14:textId="51561D3D" w:rsidR="0080316B" w:rsidRPr="00450DF8" w:rsidRDefault="00E5765E" w:rsidP="008E7B65">
      <w:pPr>
        <w:tabs>
          <w:tab w:val="left" w:pos="360"/>
        </w:tabs>
        <w:spacing w:after="0" w:line="240" w:lineRule="auto"/>
        <w:ind w:left="360" w:right="-720" w:hanging="1080"/>
        <w:jc w:val="both"/>
        <w:rPr>
          <w:rFonts w:cstheme="minorHAnsi"/>
          <w:b/>
          <w:sz w:val="24"/>
          <w:szCs w:val="24"/>
        </w:rPr>
      </w:pPr>
      <w:r w:rsidRPr="00450DF8">
        <w:rPr>
          <w:rFonts w:cstheme="minorHAnsi"/>
          <w:b/>
          <w:sz w:val="24"/>
          <w:szCs w:val="24"/>
        </w:rPr>
        <w:t xml:space="preserve">Jr. </w:t>
      </w:r>
      <w:bookmarkStart w:id="1" w:name="_Hlk36112638"/>
      <w:r w:rsidR="003C1A4D" w:rsidRPr="00450DF8">
        <w:rPr>
          <w:rFonts w:cstheme="minorHAnsi"/>
          <w:b/>
          <w:sz w:val="24"/>
          <w:szCs w:val="24"/>
        </w:rPr>
        <w:t xml:space="preserve">SAP </w:t>
      </w:r>
      <w:r w:rsidR="003A32C5">
        <w:rPr>
          <w:rFonts w:cstheme="minorHAnsi"/>
          <w:b/>
          <w:sz w:val="24"/>
          <w:szCs w:val="24"/>
        </w:rPr>
        <w:t>FICO Consultant</w:t>
      </w:r>
      <w:bookmarkEnd w:id="1"/>
    </w:p>
    <w:p w14:paraId="07DAE2DD" w14:textId="77777777" w:rsidR="008E7B65" w:rsidRPr="00450DF8" w:rsidRDefault="008E7B65" w:rsidP="008E7B65">
      <w:pPr>
        <w:tabs>
          <w:tab w:val="left" w:pos="360"/>
        </w:tabs>
        <w:spacing w:after="0" w:line="240" w:lineRule="auto"/>
        <w:ind w:left="360" w:right="-720" w:hanging="1080"/>
        <w:jc w:val="both"/>
        <w:rPr>
          <w:rFonts w:cstheme="minorHAnsi"/>
          <w:b/>
          <w:sz w:val="24"/>
          <w:szCs w:val="24"/>
        </w:rPr>
      </w:pPr>
    </w:p>
    <w:p w14:paraId="733DEE88" w14:textId="3D0D47AF" w:rsidR="003C1A4D" w:rsidRPr="00450DF8" w:rsidRDefault="12FF9CBE" w:rsidP="12FF9CBE">
      <w:pPr>
        <w:spacing w:line="240" w:lineRule="auto"/>
        <w:ind w:left="-720" w:right="-720"/>
        <w:jc w:val="both"/>
        <w:rPr>
          <w:sz w:val="24"/>
          <w:szCs w:val="24"/>
        </w:rPr>
      </w:pPr>
      <w:r w:rsidRPr="12FF9CBE">
        <w:rPr>
          <w:sz w:val="24"/>
          <w:szCs w:val="24"/>
        </w:rPr>
        <w:t xml:space="preserve">CHEP is a global provider of supply chain solutions serving the consumer goods, fresh food, beverage, manufacturing, and retail sectors in more than 60 countries, including India.       </w:t>
      </w:r>
    </w:p>
    <w:p w14:paraId="29F4C4BA" w14:textId="77777777" w:rsidR="006011E5" w:rsidRPr="00450DF8" w:rsidRDefault="00FA25B7" w:rsidP="006011E5">
      <w:pPr>
        <w:tabs>
          <w:tab w:val="left" w:pos="360"/>
        </w:tabs>
        <w:spacing w:line="240" w:lineRule="auto"/>
        <w:ind w:left="360" w:right="-720" w:hanging="1080"/>
        <w:jc w:val="both"/>
        <w:rPr>
          <w:rFonts w:cstheme="minorHAnsi"/>
          <w:b/>
          <w:sz w:val="24"/>
          <w:szCs w:val="24"/>
        </w:rPr>
      </w:pPr>
      <w:r w:rsidRPr="00450DF8">
        <w:rPr>
          <w:rFonts w:cstheme="minorHAnsi"/>
          <w:b/>
          <w:sz w:val="24"/>
          <w:szCs w:val="24"/>
          <w:u w:val="single"/>
        </w:rPr>
        <w:t>Responsibilities:</w:t>
      </w:r>
    </w:p>
    <w:p w14:paraId="69943958" w14:textId="62DE9860"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Conducted </w:t>
      </w:r>
      <w:r w:rsidRPr="00D85CDC">
        <w:rPr>
          <w:rFonts w:eastAsia="Japanese Gothic" w:cstheme="minorHAnsi"/>
          <w:b/>
          <w:sz w:val="24"/>
          <w:szCs w:val="24"/>
        </w:rPr>
        <w:t>As-Is</w:t>
      </w:r>
      <w:r w:rsidRPr="00D85CDC">
        <w:rPr>
          <w:rFonts w:eastAsia="Japanese Gothic" w:cstheme="minorHAnsi"/>
          <w:sz w:val="24"/>
          <w:szCs w:val="24"/>
        </w:rPr>
        <w:t xml:space="preserve"> study interacting with the core team members and developed a </w:t>
      </w:r>
      <w:r w:rsidRPr="00D85CDC">
        <w:rPr>
          <w:rFonts w:eastAsia="Japanese Gothic" w:cstheme="minorHAnsi"/>
          <w:b/>
          <w:sz w:val="24"/>
          <w:szCs w:val="24"/>
        </w:rPr>
        <w:t xml:space="preserve">To-Be </w:t>
      </w:r>
      <w:r w:rsidR="00D83689" w:rsidRPr="00D85CDC">
        <w:rPr>
          <w:rFonts w:eastAsia="Japanese Gothic" w:cstheme="minorHAnsi"/>
          <w:b/>
          <w:sz w:val="24"/>
          <w:szCs w:val="24"/>
        </w:rPr>
        <w:t>processed</w:t>
      </w:r>
      <w:r w:rsidRPr="00D85CDC">
        <w:rPr>
          <w:rFonts w:eastAsia="Japanese Gothic" w:cstheme="minorHAnsi"/>
          <w:sz w:val="24"/>
          <w:szCs w:val="24"/>
        </w:rPr>
        <w:t xml:space="preserve"> to suit the company’s objectives using </w:t>
      </w:r>
      <w:r w:rsidRPr="00D85CDC">
        <w:rPr>
          <w:rFonts w:eastAsia="Japanese Gothic" w:cstheme="minorHAnsi"/>
          <w:b/>
          <w:sz w:val="24"/>
          <w:szCs w:val="24"/>
        </w:rPr>
        <w:t>ASAP methodology</w:t>
      </w:r>
      <w:r w:rsidRPr="00D85CDC">
        <w:rPr>
          <w:rFonts w:eastAsia="Japanese Gothic" w:cstheme="minorHAnsi"/>
          <w:sz w:val="24"/>
          <w:szCs w:val="24"/>
        </w:rPr>
        <w:t xml:space="preserve">. Involved in Business </w:t>
      </w:r>
      <w:r w:rsidRPr="00D85CDC">
        <w:rPr>
          <w:rFonts w:eastAsia="Japanese Gothic" w:cstheme="minorHAnsi"/>
          <w:b/>
          <w:sz w:val="24"/>
          <w:szCs w:val="24"/>
        </w:rPr>
        <w:t>Blueprint Phase</w:t>
      </w:r>
      <w:r w:rsidRPr="00D85CDC">
        <w:rPr>
          <w:rFonts w:eastAsia="Japanese Gothic" w:cstheme="minorHAnsi"/>
          <w:sz w:val="24"/>
          <w:szCs w:val="24"/>
        </w:rPr>
        <w:t xml:space="preserve"> and worked on field mapping to study the </w:t>
      </w:r>
      <w:r w:rsidRPr="00D85CDC">
        <w:rPr>
          <w:rFonts w:eastAsia="Japanese Gothic" w:cstheme="minorHAnsi"/>
          <w:b/>
          <w:sz w:val="24"/>
          <w:szCs w:val="24"/>
        </w:rPr>
        <w:t>GAP Analysis</w:t>
      </w:r>
      <w:r w:rsidRPr="00D85CDC">
        <w:rPr>
          <w:rFonts w:eastAsia="Japanese Gothic" w:cstheme="minorHAnsi"/>
          <w:sz w:val="24"/>
          <w:szCs w:val="24"/>
        </w:rPr>
        <w:t xml:space="preserve">. </w:t>
      </w:r>
    </w:p>
    <w:p w14:paraId="7668CC5E"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Set up company codes, chart of account, fiscal year variants, tolerance limits, posting periods and financial statement variant.</w:t>
      </w:r>
    </w:p>
    <w:p w14:paraId="2D752577" w14:textId="77777777" w:rsidR="003A32C5" w:rsidRPr="00D85CDC" w:rsidRDefault="003A32C5" w:rsidP="003A32C5">
      <w:pPr>
        <w:numPr>
          <w:ilvl w:val="0"/>
          <w:numId w:val="21"/>
        </w:numPr>
        <w:spacing w:after="0" w:line="240" w:lineRule="auto"/>
        <w:ind w:left="360"/>
        <w:jc w:val="both"/>
        <w:rPr>
          <w:rFonts w:cstheme="minorHAnsi"/>
          <w:b/>
          <w:sz w:val="24"/>
          <w:szCs w:val="24"/>
        </w:rPr>
      </w:pPr>
      <w:r w:rsidRPr="00D85CDC">
        <w:rPr>
          <w:rFonts w:cstheme="minorHAnsi"/>
          <w:sz w:val="24"/>
          <w:szCs w:val="24"/>
        </w:rPr>
        <w:t>Created Segments and assigned Scenarios and Customer Fields in the Ledgers.</w:t>
      </w:r>
    </w:p>
    <w:p w14:paraId="022B0EB1" w14:textId="77777777" w:rsidR="003A32C5" w:rsidRPr="00D85CDC" w:rsidRDefault="003A32C5" w:rsidP="003A32C5">
      <w:pPr>
        <w:numPr>
          <w:ilvl w:val="0"/>
          <w:numId w:val="21"/>
        </w:numPr>
        <w:spacing w:after="0" w:line="240" w:lineRule="auto"/>
        <w:ind w:left="360"/>
        <w:jc w:val="both"/>
        <w:rPr>
          <w:rFonts w:cstheme="minorHAnsi"/>
          <w:b/>
          <w:sz w:val="24"/>
          <w:szCs w:val="24"/>
        </w:rPr>
      </w:pPr>
      <w:r w:rsidRPr="00D85CDC">
        <w:rPr>
          <w:rFonts w:cstheme="minorHAnsi"/>
          <w:sz w:val="24"/>
          <w:szCs w:val="24"/>
        </w:rPr>
        <w:t>Created separate country-specific financial statement versions.</w:t>
      </w:r>
    </w:p>
    <w:p w14:paraId="48DF4237" w14:textId="77777777" w:rsidR="003A32C5" w:rsidRPr="00D85CDC" w:rsidRDefault="003A32C5" w:rsidP="003A32C5">
      <w:pPr>
        <w:numPr>
          <w:ilvl w:val="0"/>
          <w:numId w:val="21"/>
        </w:numPr>
        <w:spacing w:after="0" w:line="240" w:lineRule="auto"/>
        <w:ind w:left="360"/>
        <w:jc w:val="both"/>
        <w:rPr>
          <w:rFonts w:cstheme="minorHAnsi"/>
          <w:b/>
          <w:sz w:val="24"/>
          <w:szCs w:val="24"/>
        </w:rPr>
      </w:pPr>
      <w:r w:rsidRPr="00D85CDC">
        <w:rPr>
          <w:rFonts w:cstheme="minorHAnsi"/>
          <w:sz w:val="24"/>
          <w:szCs w:val="24"/>
        </w:rPr>
        <w:t xml:space="preserve">Defined reconciliation accounts for </w:t>
      </w:r>
      <w:r w:rsidRPr="00D85CDC">
        <w:rPr>
          <w:rFonts w:cstheme="minorHAnsi"/>
          <w:b/>
          <w:sz w:val="24"/>
          <w:szCs w:val="24"/>
        </w:rPr>
        <w:t>A/P</w:t>
      </w:r>
      <w:r w:rsidRPr="00D85CDC">
        <w:rPr>
          <w:rFonts w:cstheme="minorHAnsi"/>
          <w:sz w:val="24"/>
          <w:szCs w:val="24"/>
        </w:rPr>
        <w:t xml:space="preserve"> and </w:t>
      </w:r>
      <w:r w:rsidRPr="00D85CDC">
        <w:rPr>
          <w:rFonts w:cstheme="minorHAnsi"/>
          <w:b/>
          <w:sz w:val="24"/>
          <w:szCs w:val="24"/>
        </w:rPr>
        <w:t>A/R</w:t>
      </w:r>
      <w:r w:rsidRPr="00D85CDC">
        <w:rPr>
          <w:rFonts w:cstheme="minorHAnsi"/>
          <w:sz w:val="24"/>
          <w:szCs w:val="24"/>
        </w:rPr>
        <w:t>.</w:t>
      </w:r>
    </w:p>
    <w:p w14:paraId="37FC0E60" w14:textId="77777777" w:rsidR="003A32C5" w:rsidRPr="00D85CDC" w:rsidRDefault="003A32C5" w:rsidP="003A32C5">
      <w:pPr>
        <w:numPr>
          <w:ilvl w:val="0"/>
          <w:numId w:val="21"/>
        </w:numPr>
        <w:spacing w:after="0" w:line="240" w:lineRule="auto"/>
        <w:ind w:left="360"/>
        <w:jc w:val="both"/>
        <w:rPr>
          <w:rFonts w:cstheme="minorHAnsi"/>
          <w:b/>
          <w:sz w:val="24"/>
          <w:szCs w:val="24"/>
        </w:rPr>
      </w:pPr>
      <w:r w:rsidRPr="00D85CDC">
        <w:rPr>
          <w:rFonts w:cstheme="minorHAnsi"/>
          <w:sz w:val="24"/>
          <w:szCs w:val="24"/>
        </w:rPr>
        <w:t xml:space="preserve">Configured Accounts payable </w:t>
      </w:r>
      <w:r w:rsidRPr="00D85CDC">
        <w:rPr>
          <w:rFonts w:cstheme="minorHAnsi"/>
          <w:b/>
          <w:sz w:val="24"/>
          <w:szCs w:val="24"/>
        </w:rPr>
        <w:t>(A/P)</w:t>
      </w:r>
      <w:r w:rsidRPr="00D85CDC">
        <w:rPr>
          <w:rFonts w:cstheme="minorHAnsi"/>
          <w:sz w:val="24"/>
          <w:szCs w:val="24"/>
        </w:rPr>
        <w:t xml:space="preserve"> including vendor account groups, number ranges, tolerance groups.</w:t>
      </w:r>
    </w:p>
    <w:p w14:paraId="5BC053E9"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Created vendor/customer groups, assigned Number ranges, Tolerance groups and Document types.</w:t>
      </w:r>
    </w:p>
    <w:p w14:paraId="7C600614"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Involved in creation of work centers and project profile using project builder/project planning board and IMG module.</w:t>
      </w:r>
    </w:p>
    <w:p w14:paraId="0AD637D0"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sz w:val="24"/>
          <w:szCs w:val="24"/>
        </w:rPr>
      </w:pPr>
      <w:r w:rsidRPr="00D85CDC">
        <w:rPr>
          <w:rFonts w:eastAsia="Japanese Gothic" w:cstheme="minorHAnsi"/>
          <w:sz w:val="24"/>
          <w:szCs w:val="24"/>
        </w:rPr>
        <w:t xml:space="preserve">Worked with the management in </w:t>
      </w:r>
      <w:r w:rsidRPr="00D85CDC">
        <w:rPr>
          <w:rFonts w:eastAsia="Japanese Gothic" w:cstheme="minorHAnsi"/>
          <w:b/>
          <w:sz w:val="24"/>
          <w:szCs w:val="24"/>
        </w:rPr>
        <w:t>budget allocation</w:t>
      </w:r>
      <w:r w:rsidRPr="00D85CDC">
        <w:rPr>
          <w:rFonts w:eastAsia="Japanese Gothic" w:cstheme="minorHAnsi"/>
          <w:sz w:val="24"/>
          <w:szCs w:val="24"/>
        </w:rPr>
        <w:t>, assisted the client in budget management     and releasing the budget.</w:t>
      </w:r>
    </w:p>
    <w:p w14:paraId="5727D47E" w14:textId="4992171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Evaluated cost planning on </w:t>
      </w:r>
      <w:r w:rsidRPr="00D85CDC">
        <w:rPr>
          <w:rFonts w:eastAsia="Japanese Gothic" w:cstheme="minorHAnsi"/>
          <w:b/>
          <w:sz w:val="24"/>
          <w:szCs w:val="24"/>
        </w:rPr>
        <w:t xml:space="preserve">project </w:t>
      </w:r>
      <w:r w:rsidR="00D83689" w:rsidRPr="00D85CDC">
        <w:rPr>
          <w:rFonts w:eastAsia="Japanese Gothic" w:cstheme="minorHAnsi"/>
          <w:b/>
          <w:sz w:val="24"/>
          <w:szCs w:val="24"/>
        </w:rPr>
        <w:t>forecast</w:t>
      </w:r>
      <w:r w:rsidR="00D83689" w:rsidRPr="00D85CDC">
        <w:rPr>
          <w:rFonts w:eastAsia="Japanese Gothic" w:cstheme="minorHAnsi"/>
          <w:sz w:val="24"/>
          <w:szCs w:val="24"/>
        </w:rPr>
        <w:t xml:space="preserve"> and</w:t>
      </w:r>
      <w:r w:rsidRPr="00D85CDC">
        <w:rPr>
          <w:rFonts w:eastAsia="Japanese Gothic" w:cstheme="minorHAnsi"/>
          <w:sz w:val="24"/>
          <w:szCs w:val="24"/>
        </w:rPr>
        <w:t xml:space="preserve"> performed </w:t>
      </w:r>
      <w:r w:rsidRPr="00D85CDC">
        <w:rPr>
          <w:rFonts w:eastAsia="Japanese Gothic" w:cstheme="minorHAnsi"/>
          <w:b/>
          <w:sz w:val="24"/>
          <w:szCs w:val="24"/>
        </w:rPr>
        <w:t>Project Summarization</w:t>
      </w:r>
      <w:r w:rsidRPr="00D85CDC">
        <w:rPr>
          <w:rFonts w:eastAsia="Japanese Gothic" w:cstheme="minorHAnsi"/>
          <w:sz w:val="24"/>
          <w:szCs w:val="24"/>
        </w:rPr>
        <w:t>.</w:t>
      </w:r>
    </w:p>
    <w:p w14:paraId="2E0FCCE0"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Configured </w:t>
      </w:r>
      <w:r w:rsidRPr="00D85CDC">
        <w:rPr>
          <w:rFonts w:eastAsia="Japanese Gothic" w:cstheme="minorHAnsi"/>
          <w:b/>
          <w:sz w:val="24"/>
          <w:szCs w:val="24"/>
        </w:rPr>
        <w:t>Lockbox</w:t>
      </w:r>
      <w:r w:rsidRPr="00D85CDC">
        <w:rPr>
          <w:rFonts w:eastAsia="Japanese Gothic" w:cstheme="minorHAnsi"/>
          <w:sz w:val="24"/>
          <w:szCs w:val="24"/>
        </w:rPr>
        <w:t xml:space="preserve"> with </w:t>
      </w:r>
      <w:r w:rsidRPr="00D85CDC">
        <w:rPr>
          <w:rFonts w:eastAsia="Japanese Gothic" w:cstheme="minorHAnsi"/>
          <w:b/>
          <w:sz w:val="24"/>
          <w:szCs w:val="24"/>
        </w:rPr>
        <w:t>BAI2</w:t>
      </w:r>
      <w:r w:rsidRPr="00D85CDC">
        <w:rPr>
          <w:rFonts w:eastAsia="Japanese Gothic" w:cstheme="minorHAnsi"/>
          <w:sz w:val="24"/>
          <w:szCs w:val="24"/>
        </w:rPr>
        <w:t xml:space="preserve"> format, house banks and bank accounts for </w:t>
      </w:r>
      <w:r w:rsidRPr="00D85CDC">
        <w:rPr>
          <w:rFonts w:eastAsia="Japanese Gothic" w:cstheme="minorHAnsi"/>
          <w:b/>
          <w:sz w:val="24"/>
          <w:szCs w:val="24"/>
        </w:rPr>
        <w:t>Lockbox processing</w:t>
      </w:r>
      <w:r w:rsidRPr="00D85CDC">
        <w:rPr>
          <w:rFonts w:eastAsia="Japanese Gothic" w:cstheme="minorHAnsi"/>
          <w:sz w:val="24"/>
          <w:szCs w:val="24"/>
        </w:rPr>
        <w:t>.</w:t>
      </w:r>
    </w:p>
    <w:p w14:paraId="2F3384D1"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Extensively worked on </w:t>
      </w:r>
      <w:r w:rsidRPr="00D85CDC">
        <w:rPr>
          <w:rFonts w:eastAsia="Japanese Gothic" w:cstheme="minorHAnsi"/>
          <w:b/>
          <w:sz w:val="24"/>
          <w:szCs w:val="24"/>
        </w:rPr>
        <w:t>LSMW</w:t>
      </w:r>
      <w:r w:rsidRPr="00D85CDC">
        <w:rPr>
          <w:rFonts w:eastAsia="Japanese Gothic" w:cstheme="minorHAnsi"/>
          <w:sz w:val="24"/>
          <w:szCs w:val="24"/>
        </w:rPr>
        <w:t xml:space="preserve">, </w:t>
      </w:r>
      <w:r w:rsidRPr="00D85CDC">
        <w:rPr>
          <w:rFonts w:eastAsia="Japanese Gothic" w:cstheme="minorHAnsi"/>
          <w:b/>
          <w:sz w:val="24"/>
          <w:szCs w:val="24"/>
        </w:rPr>
        <w:t>CATTS</w:t>
      </w:r>
      <w:r w:rsidRPr="00D85CDC">
        <w:rPr>
          <w:rFonts w:eastAsia="Japanese Gothic" w:cstheme="minorHAnsi"/>
          <w:sz w:val="24"/>
          <w:szCs w:val="24"/>
        </w:rPr>
        <w:t xml:space="preserve"> and </w:t>
      </w:r>
      <w:r w:rsidRPr="00D85CDC">
        <w:rPr>
          <w:rFonts w:eastAsia="Japanese Gothic" w:cstheme="minorHAnsi"/>
          <w:b/>
          <w:sz w:val="24"/>
          <w:szCs w:val="24"/>
        </w:rPr>
        <w:t>ABAP</w:t>
      </w:r>
      <w:r w:rsidRPr="00D85CDC">
        <w:rPr>
          <w:rFonts w:eastAsia="Japanese Gothic" w:cstheme="minorHAnsi"/>
          <w:sz w:val="24"/>
          <w:szCs w:val="24"/>
        </w:rPr>
        <w:t xml:space="preserve"> Queries with the ability to act as a techno functional consultant.</w:t>
      </w:r>
    </w:p>
    <w:p w14:paraId="667B1ECA"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Configured and customized </w:t>
      </w:r>
      <w:r w:rsidRPr="00D85CDC">
        <w:rPr>
          <w:rFonts w:eastAsia="Japanese Gothic" w:cstheme="minorHAnsi"/>
          <w:b/>
          <w:sz w:val="24"/>
          <w:szCs w:val="24"/>
        </w:rPr>
        <w:t>Account groups</w:t>
      </w:r>
      <w:r w:rsidRPr="00D85CDC">
        <w:rPr>
          <w:rFonts w:eastAsia="Japanese Gothic" w:cstheme="minorHAnsi"/>
          <w:sz w:val="24"/>
          <w:szCs w:val="24"/>
        </w:rPr>
        <w:t xml:space="preserve">, posting keys, Document number ranges and document types, Open and closed posting periods and maintained </w:t>
      </w:r>
      <w:r w:rsidRPr="00D85CDC">
        <w:rPr>
          <w:rFonts w:eastAsia="Japanese Gothic" w:cstheme="minorHAnsi"/>
          <w:b/>
          <w:sz w:val="24"/>
          <w:szCs w:val="24"/>
        </w:rPr>
        <w:t>Field status groups</w:t>
      </w:r>
      <w:r w:rsidRPr="00D85CDC">
        <w:rPr>
          <w:rFonts w:eastAsia="Japanese Gothic" w:cstheme="minorHAnsi"/>
          <w:sz w:val="24"/>
          <w:szCs w:val="24"/>
        </w:rPr>
        <w:t>.</w:t>
      </w:r>
    </w:p>
    <w:p w14:paraId="1C59158F"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Configured Controlling area, Cost elements, Cost centers, Profit centers for </w:t>
      </w:r>
      <w:r w:rsidRPr="00D85CDC">
        <w:rPr>
          <w:rFonts w:eastAsia="Japanese Gothic" w:cstheme="minorHAnsi"/>
          <w:b/>
          <w:sz w:val="24"/>
          <w:szCs w:val="24"/>
        </w:rPr>
        <w:t>CCA</w:t>
      </w:r>
      <w:r w:rsidRPr="00D85CDC">
        <w:rPr>
          <w:rFonts w:eastAsia="Japanese Gothic" w:cstheme="minorHAnsi"/>
          <w:sz w:val="24"/>
          <w:szCs w:val="24"/>
        </w:rPr>
        <w:t xml:space="preserve"> and </w:t>
      </w:r>
      <w:r w:rsidRPr="00D85CDC">
        <w:rPr>
          <w:rFonts w:eastAsia="Japanese Gothic" w:cstheme="minorHAnsi"/>
          <w:b/>
          <w:sz w:val="24"/>
          <w:szCs w:val="24"/>
        </w:rPr>
        <w:t>PCA</w:t>
      </w:r>
      <w:r w:rsidRPr="00D85CDC">
        <w:rPr>
          <w:rFonts w:eastAsia="Japanese Gothic" w:cstheme="minorHAnsi"/>
          <w:sz w:val="24"/>
          <w:szCs w:val="24"/>
        </w:rPr>
        <w:t xml:space="preserve"> with Integration of </w:t>
      </w:r>
      <w:r w:rsidRPr="00D85CDC">
        <w:rPr>
          <w:rFonts w:eastAsia="Japanese Gothic" w:cstheme="minorHAnsi"/>
          <w:b/>
          <w:sz w:val="24"/>
          <w:szCs w:val="24"/>
        </w:rPr>
        <w:t>FI</w:t>
      </w:r>
      <w:r w:rsidRPr="00D85CDC">
        <w:rPr>
          <w:rFonts w:eastAsia="Japanese Gothic" w:cstheme="minorHAnsi"/>
          <w:sz w:val="24"/>
          <w:szCs w:val="24"/>
        </w:rPr>
        <w:t xml:space="preserve"> with </w:t>
      </w:r>
      <w:r w:rsidRPr="00D85CDC">
        <w:rPr>
          <w:rFonts w:eastAsia="Japanese Gothic" w:cstheme="minorHAnsi"/>
          <w:b/>
          <w:sz w:val="24"/>
          <w:szCs w:val="24"/>
        </w:rPr>
        <w:t>SD</w:t>
      </w:r>
      <w:r w:rsidRPr="00D85CDC">
        <w:rPr>
          <w:rFonts w:eastAsia="Japanese Gothic" w:cstheme="minorHAnsi"/>
          <w:sz w:val="24"/>
          <w:szCs w:val="24"/>
        </w:rPr>
        <w:t xml:space="preserve"> and </w:t>
      </w:r>
      <w:r w:rsidRPr="00D85CDC">
        <w:rPr>
          <w:rFonts w:eastAsia="Japanese Gothic" w:cstheme="minorHAnsi"/>
          <w:b/>
          <w:sz w:val="24"/>
          <w:szCs w:val="24"/>
        </w:rPr>
        <w:t>MM</w:t>
      </w:r>
      <w:r w:rsidRPr="00D85CDC">
        <w:rPr>
          <w:rFonts w:eastAsia="Japanese Gothic" w:cstheme="minorHAnsi"/>
          <w:sz w:val="24"/>
          <w:szCs w:val="24"/>
        </w:rPr>
        <w:t xml:space="preserve"> modules.</w:t>
      </w:r>
    </w:p>
    <w:p w14:paraId="209CD130"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Configured </w:t>
      </w:r>
      <w:r w:rsidRPr="00D85CDC">
        <w:rPr>
          <w:rFonts w:eastAsia="Japanese Gothic" w:cstheme="minorHAnsi"/>
          <w:b/>
          <w:sz w:val="24"/>
          <w:szCs w:val="24"/>
        </w:rPr>
        <w:t>Cost objects</w:t>
      </w:r>
      <w:r w:rsidRPr="00D85CDC">
        <w:rPr>
          <w:rFonts w:eastAsia="Japanese Gothic" w:cstheme="minorHAnsi"/>
          <w:sz w:val="24"/>
          <w:szCs w:val="24"/>
        </w:rPr>
        <w:t xml:space="preserve">, </w:t>
      </w:r>
      <w:r w:rsidRPr="00D85CDC">
        <w:rPr>
          <w:rFonts w:eastAsia="Japanese Gothic" w:cstheme="minorHAnsi"/>
          <w:b/>
          <w:sz w:val="24"/>
          <w:szCs w:val="24"/>
        </w:rPr>
        <w:t>Account assignments</w:t>
      </w:r>
      <w:r w:rsidRPr="00D85CDC">
        <w:rPr>
          <w:rFonts w:eastAsia="Japanese Gothic" w:cstheme="minorHAnsi"/>
          <w:sz w:val="24"/>
          <w:szCs w:val="24"/>
        </w:rPr>
        <w:t>, Allocations and Settlements in CO.</w:t>
      </w:r>
    </w:p>
    <w:p w14:paraId="3B11E7CB"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Maintained Overhead Cost Elements defined Costing sheets, Credits, Overhead Keys. Configured Standard Cost estimates in Product Cost Planning for the production orders with Quantity structure and configured WIP Calculations and variance calculations. </w:t>
      </w:r>
    </w:p>
    <w:p w14:paraId="38F629EB"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Created </w:t>
      </w:r>
      <w:r w:rsidRPr="00D85CDC">
        <w:rPr>
          <w:rFonts w:eastAsia="Japanese Gothic" w:cstheme="minorHAnsi"/>
          <w:b/>
          <w:sz w:val="24"/>
          <w:szCs w:val="24"/>
        </w:rPr>
        <w:t>Settlement Profile</w:t>
      </w:r>
      <w:r w:rsidRPr="00D85CDC">
        <w:rPr>
          <w:rFonts w:eastAsia="Japanese Gothic" w:cstheme="minorHAnsi"/>
          <w:sz w:val="24"/>
          <w:szCs w:val="24"/>
        </w:rPr>
        <w:t xml:space="preserve">, </w:t>
      </w:r>
      <w:r w:rsidRPr="00D85CDC">
        <w:rPr>
          <w:rFonts w:eastAsia="Japanese Gothic" w:cstheme="minorHAnsi"/>
          <w:b/>
          <w:sz w:val="24"/>
          <w:szCs w:val="24"/>
        </w:rPr>
        <w:t>Allocation structure</w:t>
      </w:r>
      <w:r w:rsidRPr="00D85CDC">
        <w:rPr>
          <w:rFonts w:eastAsia="Japanese Gothic" w:cstheme="minorHAnsi"/>
          <w:sz w:val="24"/>
          <w:szCs w:val="24"/>
        </w:rPr>
        <w:t xml:space="preserve"> for period end closing and maintained number ranges for settlement documents.   </w:t>
      </w:r>
    </w:p>
    <w:p w14:paraId="56B2E7AC"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t xml:space="preserve">Trained end users about the new system functionality and explained the integration between the various modules </w:t>
      </w:r>
      <w:r w:rsidRPr="00D85CDC">
        <w:rPr>
          <w:rFonts w:eastAsia="Japanese Gothic" w:cstheme="minorHAnsi"/>
          <w:b/>
          <w:sz w:val="24"/>
          <w:szCs w:val="24"/>
        </w:rPr>
        <w:t>SD, MM, FI &amp; CO</w:t>
      </w:r>
      <w:r w:rsidRPr="00D85CDC">
        <w:rPr>
          <w:rFonts w:eastAsia="Japanese Gothic" w:cstheme="minorHAnsi"/>
          <w:sz w:val="24"/>
          <w:szCs w:val="24"/>
        </w:rPr>
        <w:t>.</w:t>
      </w:r>
    </w:p>
    <w:p w14:paraId="286EA061" w14:textId="77777777" w:rsidR="003A32C5" w:rsidRPr="00D85CDC" w:rsidRDefault="003A32C5" w:rsidP="003A32C5">
      <w:pPr>
        <w:numPr>
          <w:ilvl w:val="0"/>
          <w:numId w:val="21"/>
        </w:numPr>
        <w:spacing w:before="100" w:beforeAutospacing="1" w:after="100" w:afterAutospacing="1" w:line="240" w:lineRule="auto"/>
        <w:ind w:left="360"/>
        <w:jc w:val="both"/>
        <w:rPr>
          <w:rFonts w:eastAsia="Japanese Gothic" w:cstheme="minorHAnsi"/>
          <w:b/>
          <w:sz w:val="24"/>
          <w:szCs w:val="24"/>
        </w:rPr>
      </w:pPr>
      <w:r w:rsidRPr="00D85CDC">
        <w:rPr>
          <w:rFonts w:eastAsia="Japanese Gothic" w:cstheme="minorHAnsi"/>
          <w:sz w:val="24"/>
          <w:szCs w:val="24"/>
        </w:rPr>
        <w:lastRenderedPageBreak/>
        <w:t>Resolved critical business issues related to finance and controlling.</w:t>
      </w:r>
    </w:p>
    <w:p w14:paraId="75408D86" w14:textId="77777777" w:rsidR="00E20423" w:rsidRDefault="008E7B65" w:rsidP="008E7B65">
      <w:pPr>
        <w:tabs>
          <w:tab w:val="left" w:pos="360"/>
        </w:tabs>
        <w:spacing w:line="240" w:lineRule="auto"/>
        <w:ind w:left="360" w:right="-720" w:hanging="1080"/>
        <w:jc w:val="both"/>
        <w:rPr>
          <w:rFonts w:cstheme="minorHAnsi"/>
          <w:b/>
          <w:sz w:val="24"/>
          <w:szCs w:val="24"/>
        </w:rPr>
      </w:pPr>
      <w:r w:rsidRPr="00450DF8">
        <w:rPr>
          <w:rFonts w:cstheme="minorHAnsi"/>
          <w:b/>
          <w:sz w:val="24"/>
          <w:szCs w:val="24"/>
          <w:u w:val="single"/>
        </w:rPr>
        <w:t>Education:</w:t>
      </w:r>
      <w:r w:rsidRPr="00450DF8">
        <w:rPr>
          <w:rFonts w:cstheme="minorHAnsi"/>
          <w:b/>
          <w:sz w:val="24"/>
          <w:szCs w:val="24"/>
        </w:rPr>
        <w:t xml:space="preserve"> </w:t>
      </w:r>
    </w:p>
    <w:p w14:paraId="40D70636" w14:textId="77777777" w:rsidR="00E20423" w:rsidRDefault="00E20423" w:rsidP="008E7B65">
      <w:pPr>
        <w:tabs>
          <w:tab w:val="left" w:pos="360"/>
        </w:tabs>
        <w:spacing w:line="240" w:lineRule="auto"/>
        <w:ind w:left="360" w:right="-720" w:hanging="1080"/>
        <w:jc w:val="both"/>
        <w:rPr>
          <w:rFonts w:cstheme="minorHAnsi"/>
          <w:b/>
          <w:sz w:val="24"/>
          <w:szCs w:val="24"/>
        </w:rPr>
      </w:pPr>
      <w:r>
        <w:rPr>
          <w:rFonts w:cstheme="minorHAnsi"/>
          <w:b/>
          <w:sz w:val="24"/>
          <w:szCs w:val="24"/>
        </w:rPr>
        <w:t>MS IT Michigan, USA.</w:t>
      </w:r>
    </w:p>
    <w:p w14:paraId="0BFE3BC8" w14:textId="563EC34B" w:rsidR="003C1A4D" w:rsidRPr="00450DF8" w:rsidRDefault="008E7B65" w:rsidP="008E7B65">
      <w:pPr>
        <w:tabs>
          <w:tab w:val="left" w:pos="360"/>
        </w:tabs>
        <w:spacing w:line="240" w:lineRule="auto"/>
        <w:ind w:left="360" w:right="-720" w:hanging="1080"/>
        <w:jc w:val="both"/>
        <w:rPr>
          <w:rFonts w:cstheme="minorHAnsi"/>
          <w:b/>
          <w:sz w:val="24"/>
          <w:szCs w:val="24"/>
          <w:u w:val="single"/>
        </w:rPr>
      </w:pPr>
      <w:r w:rsidRPr="00450DF8">
        <w:rPr>
          <w:rFonts w:cstheme="minorHAnsi"/>
          <w:b/>
          <w:sz w:val="24"/>
          <w:szCs w:val="24"/>
        </w:rPr>
        <w:t>Bachelor</w:t>
      </w:r>
      <w:r w:rsidR="00E5765E" w:rsidRPr="00450DF8">
        <w:rPr>
          <w:rFonts w:cstheme="minorHAnsi"/>
          <w:b/>
          <w:sz w:val="24"/>
          <w:szCs w:val="24"/>
        </w:rPr>
        <w:t xml:space="preserve"> of </w:t>
      </w:r>
      <w:r w:rsidRPr="00450DF8">
        <w:rPr>
          <w:rFonts w:cstheme="minorHAnsi"/>
          <w:b/>
          <w:sz w:val="24"/>
          <w:szCs w:val="24"/>
        </w:rPr>
        <w:t>Technology, India.</w:t>
      </w:r>
    </w:p>
    <w:sectPr w:rsidR="003C1A4D" w:rsidRPr="00450DF8" w:rsidSect="00E331D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5684" w14:textId="77777777" w:rsidR="009805A6" w:rsidRDefault="009805A6" w:rsidP="000013F6">
      <w:pPr>
        <w:spacing w:after="0" w:line="240" w:lineRule="auto"/>
      </w:pPr>
      <w:r>
        <w:separator/>
      </w:r>
    </w:p>
  </w:endnote>
  <w:endnote w:type="continuationSeparator" w:id="0">
    <w:p w14:paraId="0EF747AA" w14:textId="77777777" w:rsidR="009805A6" w:rsidRDefault="009805A6" w:rsidP="0000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Japanese Gothic">
    <w:panose1 w:val="020B0604020202020204"/>
    <w:charset w:val="80"/>
    <w:family w:val="auto"/>
    <w:pitch w:val="variable"/>
    <w:sig w:usb0="B0000AEF" w:usb1="6987FC7B" w:usb2="00000036" w:usb3="00000000" w:csb0="002A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687F" w14:textId="77777777" w:rsidR="009805A6" w:rsidRDefault="009805A6" w:rsidP="000013F6">
      <w:pPr>
        <w:spacing w:after="0" w:line="240" w:lineRule="auto"/>
      </w:pPr>
      <w:r>
        <w:separator/>
      </w:r>
    </w:p>
  </w:footnote>
  <w:footnote w:type="continuationSeparator" w:id="0">
    <w:p w14:paraId="60B8333D" w14:textId="77777777" w:rsidR="009805A6" w:rsidRDefault="009805A6" w:rsidP="000013F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srZs3ms9" int2:invalidationBookmarkName="" int2:hashCode="hTx4oN10/1GqYr" int2:id="JHrpq5S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21"/>
    <w:multiLevelType w:val="hybridMultilevel"/>
    <w:tmpl w:val="9DE4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60BDB"/>
    <w:multiLevelType w:val="hybridMultilevel"/>
    <w:tmpl w:val="6D6C5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9260"/>
    <w:multiLevelType w:val="hybridMultilevel"/>
    <w:tmpl w:val="B126A8F6"/>
    <w:lvl w:ilvl="0" w:tplc="7050466A">
      <w:start w:val="1"/>
      <w:numFmt w:val="bullet"/>
      <w:lvlText w:val=""/>
      <w:lvlJc w:val="left"/>
      <w:pPr>
        <w:ind w:left="720" w:hanging="360"/>
      </w:pPr>
      <w:rPr>
        <w:rFonts w:ascii="Wingdings" w:hAnsi="Wingdings" w:hint="default"/>
      </w:rPr>
    </w:lvl>
    <w:lvl w:ilvl="1" w:tplc="CF2E959A">
      <w:start w:val="1"/>
      <w:numFmt w:val="bullet"/>
      <w:lvlText w:val="o"/>
      <w:lvlJc w:val="left"/>
      <w:pPr>
        <w:ind w:left="1440" w:hanging="360"/>
      </w:pPr>
      <w:rPr>
        <w:rFonts w:ascii="Courier New" w:hAnsi="Courier New" w:cs="Times New Roman" w:hint="default"/>
      </w:rPr>
    </w:lvl>
    <w:lvl w:ilvl="2" w:tplc="AC70B216">
      <w:start w:val="1"/>
      <w:numFmt w:val="bullet"/>
      <w:lvlText w:val=""/>
      <w:lvlJc w:val="left"/>
      <w:pPr>
        <w:ind w:left="2160" w:hanging="360"/>
      </w:pPr>
      <w:rPr>
        <w:rFonts w:ascii="Wingdings" w:hAnsi="Wingdings" w:hint="default"/>
      </w:rPr>
    </w:lvl>
    <w:lvl w:ilvl="3" w:tplc="8550F812">
      <w:start w:val="1"/>
      <w:numFmt w:val="bullet"/>
      <w:lvlText w:val=""/>
      <w:lvlJc w:val="left"/>
      <w:pPr>
        <w:ind w:left="2880" w:hanging="360"/>
      </w:pPr>
      <w:rPr>
        <w:rFonts w:ascii="Symbol" w:hAnsi="Symbol" w:hint="default"/>
      </w:rPr>
    </w:lvl>
    <w:lvl w:ilvl="4" w:tplc="619AC592">
      <w:start w:val="1"/>
      <w:numFmt w:val="bullet"/>
      <w:lvlText w:val="o"/>
      <w:lvlJc w:val="left"/>
      <w:pPr>
        <w:ind w:left="3600" w:hanging="360"/>
      </w:pPr>
      <w:rPr>
        <w:rFonts w:ascii="Courier New" w:hAnsi="Courier New" w:cs="Times New Roman" w:hint="default"/>
      </w:rPr>
    </w:lvl>
    <w:lvl w:ilvl="5" w:tplc="2EA83B60">
      <w:start w:val="1"/>
      <w:numFmt w:val="bullet"/>
      <w:lvlText w:val=""/>
      <w:lvlJc w:val="left"/>
      <w:pPr>
        <w:ind w:left="4320" w:hanging="360"/>
      </w:pPr>
      <w:rPr>
        <w:rFonts w:ascii="Wingdings" w:hAnsi="Wingdings" w:hint="default"/>
      </w:rPr>
    </w:lvl>
    <w:lvl w:ilvl="6" w:tplc="1D78FB46">
      <w:start w:val="1"/>
      <w:numFmt w:val="bullet"/>
      <w:lvlText w:val=""/>
      <w:lvlJc w:val="left"/>
      <w:pPr>
        <w:ind w:left="5040" w:hanging="360"/>
      </w:pPr>
      <w:rPr>
        <w:rFonts w:ascii="Symbol" w:hAnsi="Symbol" w:hint="default"/>
      </w:rPr>
    </w:lvl>
    <w:lvl w:ilvl="7" w:tplc="47F27EDE">
      <w:start w:val="1"/>
      <w:numFmt w:val="bullet"/>
      <w:lvlText w:val="o"/>
      <w:lvlJc w:val="left"/>
      <w:pPr>
        <w:ind w:left="5760" w:hanging="360"/>
      </w:pPr>
      <w:rPr>
        <w:rFonts w:ascii="Courier New" w:hAnsi="Courier New" w:cs="Times New Roman" w:hint="default"/>
      </w:rPr>
    </w:lvl>
    <w:lvl w:ilvl="8" w:tplc="A3D83614">
      <w:start w:val="1"/>
      <w:numFmt w:val="bullet"/>
      <w:lvlText w:val=""/>
      <w:lvlJc w:val="left"/>
      <w:pPr>
        <w:ind w:left="6480" w:hanging="360"/>
      </w:pPr>
      <w:rPr>
        <w:rFonts w:ascii="Wingdings" w:hAnsi="Wingdings" w:hint="default"/>
      </w:rPr>
    </w:lvl>
  </w:abstractNum>
  <w:abstractNum w:abstractNumId="3" w15:restartNumberingAfterBreak="0">
    <w:nsid w:val="06301EA4"/>
    <w:multiLevelType w:val="hybridMultilevel"/>
    <w:tmpl w:val="515E0F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80F3794"/>
    <w:multiLevelType w:val="hybridMultilevel"/>
    <w:tmpl w:val="B262030C"/>
    <w:lvl w:ilvl="0" w:tplc="2A3CB73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C5E7A"/>
    <w:multiLevelType w:val="hybridMultilevel"/>
    <w:tmpl w:val="D62CE5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E874A2"/>
    <w:multiLevelType w:val="hybridMultilevel"/>
    <w:tmpl w:val="DFA08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525E1"/>
    <w:multiLevelType w:val="hybridMultilevel"/>
    <w:tmpl w:val="CB566124"/>
    <w:lvl w:ilvl="0" w:tplc="2A3CB73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551F7"/>
    <w:multiLevelType w:val="hybridMultilevel"/>
    <w:tmpl w:val="7E2A91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06966BB"/>
    <w:multiLevelType w:val="hybridMultilevel"/>
    <w:tmpl w:val="E43A41F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15:restartNumberingAfterBreak="0">
    <w:nsid w:val="38EE41F4"/>
    <w:multiLevelType w:val="hybridMultilevel"/>
    <w:tmpl w:val="F6744E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9EF377C"/>
    <w:multiLevelType w:val="hybridMultilevel"/>
    <w:tmpl w:val="9CF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A3D16"/>
    <w:multiLevelType w:val="hybridMultilevel"/>
    <w:tmpl w:val="76C009F6"/>
    <w:lvl w:ilvl="0" w:tplc="2A3CB738">
      <w:numFmt w:val="bullet"/>
      <w:lvlText w:val="•"/>
      <w:lvlJc w:val="left"/>
      <w:pPr>
        <w:ind w:left="-90" w:hanging="360"/>
      </w:pPr>
      <w:rPr>
        <w:rFonts w:ascii="Calibri" w:eastAsiaTheme="minorHAnsi" w:hAnsi="Calibri" w:cs="Calibri" w:hint="default"/>
        <w:sz w:val="22"/>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3" w15:restartNumberingAfterBreak="0">
    <w:nsid w:val="3C332031"/>
    <w:multiLevelType w:val="hybridMultilevel"/>
    <w:tmpl w:val="82A80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452C"/>
    <w:multiLevelType w:val="hybridMultilevel"/>
    <w:tmpl w:val="C1F2E2F0"/>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431D8"/>
    <w:multiLevelType w:val="hybridMultilevel"/>
    <w:tmpl w:val="93F80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14D35"/>
    <w:multiLevelType w:val="hybridMultilevel"/>
    <w:tmpl w:val="5D701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A80F7E"/>
    <w:multiLevelType w:val="hybridMultilevel"/>
    <w:tmpl w:val="25DA9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0D03"/>
    <w:multiLevelType w:val="multilevel"/>
    <w:tmpl w:val="AF6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9D2532"/>
    <w:multiLevelType w:val="hybridMultilevel"/>
    <w:tmpl w:val="BEBA7A56"/>
    <w:lvl w:ilvl="0" w:tplc="2A3CB73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94646"/>
    <w:multiLevelType w:val="hybridMultilevel"/>
    <w:tmpl w:val="C24EE162"/>
    <w:lvl w:ilvl="0" w:tplc="04090001">
      <w:start w:val="1"/>
      <w:numFmt w:val="bullet"/>
      <w:lvlText w:val=""/>
      <w:lvlJc w:val="left"/>
      <w:pPr>
        <w:ind w:left="720" w:hanging="360"/>
      </w:pPr>
      <w:rPr>
        <w:rFonts w:ascii="Symbol" w:hAnsi="Symbol" w:hint="default"/>
      </w:rPr>
    </w:lvl>
    <w:lvl w:ilvl="1" w:tplc="0A90872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D1A96"/>
    <w:multiLevelType w:val="hybridMultilevel"/>
    <w:tmpl w:val="537C3B9E"/>
    <w:lvl w:ilvl="0" w:tplc="2A3CB738">
      <w:numFmt w:val="bullet"/>
      <w:lvlText w:val="•"/>
      <w:lvlJc w:val="left"/>
      <w:pPr>
        <w:ind w:left="-9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56045"/>
    <w:multiLevelType w:val="hybridMultilevel"/>
    <w:tmpl w:val="29503C9E"/>
    <w:lvl w:ilvl="0" w:tplc="5A38A8D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14EDE"/>
    <w:multiLevelType w:val="hybridMultilevel"/>
    <w:tmpl w:val="B80A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03D90"/>
    <w:multiLevelType w:val="hybridMultilevel"/>
    <w:tmpl w:val="10969DE0"/>
    <w:lvl w:ilvl="0" w:tplc="2A3CB73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C36A2"/>
    <w:multiLevelType w:val="hybridMultilevel"/>
    <w:tmpl w:val="2BDE34EE"/>
    <w:lvl w:ilvl="0" w:tplc="0A908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82792"/>
    <w:multiLevelType w:val="hybridMultilevel"/>
    <w:tmpl w:val="7550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82BCD"/>
    <w:multiLevelType w:val="hybridMultilevel"/>
    <w:tmpl w:val="A190A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5393D"/>
    <w:multiLevelType w:val="hybridMultilevel"/>
    <w:tmpl w:val="3B5818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91870"/>
    <w:multiLevelType w:val="hybridMultilevel"/>
    <w:tmpl w:val="9216ECB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138D6"/>
    <w:multiLevelType w:val="hybridMultilevel"/>
    <w:tmpl w:val="464E8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6170425">
    <w:abstractNumId w:val="20"/>
  </w:num>
  <w:num w:numId="2" w16cid:durableId="1395200919">
    <w:abstractNumId w:val="0"/>
  </w:num>
  <w:num w:numId="3" w16cid:durableId="2009283159">
    <w:abstractNumId w:val="25"/>
  </w:num>
  <w:num w:numId="4" w16cid:durableId="1664118984">
    <w:abstractNumId w:val="30"/>
  </w:num>
  <w:num w:numId="5" w16cid:durableId="988827557">
    <w:abstractNumId w:val="16"/>
  </w:num>
  <w:num w:numId="6" w16cid:durableId="1407411832">
    <w:abstractNumId w:val="8"/>
  </w:num>
  <w:num w:numId="7" w16cid:durableId="2026247419">
    <w:abstractNumId w:val="10"/>
  </w:num>
  <w:num w:numId="8" w16cid:durableId="668514">
    <w:abstractNumId w:val="3"/>
  </w:num>
  <w:num w:numId="9" w16cid:durableId="618150135">
    <w:abstractNumId w:val="9"/>
  </w:num>
  <w:num w:numId="10" w16cid:durableId="6178572">
    <w:abstractNumId w:val="12"/>
  </w:num>
  <w:num w:numId="11" w16cid:durableId="854996181">
    <w:abstractNumId w:val="21"/>
  </w:num>
  <w:num w:numId="12" w16cid:durableId="1967344939">
    <w:abstractNumId w:val="22"/>
  </w:num>
  <w:num w:numId="13" w16cid:durableId="1201476480">
    <w:abstractNumId w:val="26"/>
  </w:num>
  <w:num w:numId="14" w16cid:durableId="1851261976">
    <w:abstractNumId w:val="24"/>
  </w:num>
  <w:num w:numId="15" w16cid:durableId="88241932">
    <w:abstractNumId w:val="29"/>
  </w:num>
  <w:num w:numId="16" w16cid:durableId="1051733721">
    <w:abstractNumId w:val="4"/>
  </w:num>
  <w:num w:numId="17" w16cid:durableId="415790317">
    <w:abstractNumId w:val="19"/>
  </w:num>
  <w:num w:numId="18" w16cid:durableId="1362898820">
    <w:abstractNumId w:val="11"/>
  </w:num>
  <w:num w:numId="19" w16cid:durableId="1494183087">
    <w:abstractNumId w:val="7"/>
  </w:num>
  <w:num w:numId="20" w16cid:durableId="946276923">
    <w:abstractNumId w:val="23"/>
  </w:num>
  <w:num w:numId="21" w16cid:durableId="1802503854">
    <w:abstractNumId w:val="14"/>
  </w:num>
  <w:num w:numId="22" w16cid:durableId="1966227247">
    <w:abstractNumId w:val="1"/>
  </w:num>
  <w:num w:numId="23" w16cid:durableId="1159733566">
    <w:abstractNumId w:val="5"/>
  </w:num>
  <w:num w:numId="24" w16cid:durableId="142432544">
    <w:abstractNumId w:val="28"/>
  </w:num>
  <w:num w:numId="25" w16cid:durableId="713625119">
    <w:abstractNumId w:val="27"/>
  </w:num>
  <w:num w:numId="26" w16cid:durableId="2116435215">
    <w:abstractNumId w:val="6"/>
  </w:num>
  <w:num w:numId="27" w16cid:durableId="989749971">
    <w:abstractNumId w:val="15"/>
  </w:num>
  <w:num w:numId="28" w16cid:durableId="547106495">
    <w:abstractNumId w:val="13"/>
  </w:num>
  <w:num w:numId="29" w16cid:durableId="699359160">
    <w:abstractNumId w:val="17"/>
  </w:num>
  <w:num w:numId="30" w16cid:durableId="9072413">
    <w:abstractNumId w:val="2"/>
  </w:num>
  <w:num w:numId="31" w16cid:durableId="3122931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4D"/>
    <w:rsid w:val="000013F6"/>
    <w:rsid w:val="00003427"/>
    <w:rsid w:val="00005639"/>
    <w:rsid w:val="000212BE"/>
    <w:rsid w:val="00022138"/>
    <w:rsid w:val="000324CD"/>
    <w:rsid w:val="00051147"/>
    <w:rsid w:val="00056C7C"/>
    <w:rsid w:val="00065671"/>
    <w:rsid w:val="000C3011"/>
    <w:rsid w:val="000F2D28"/>
    <w:rsid w:val="00101877"/>
    <w:rsid w:val="0010485E"/>
    <w:rsid w:val="001217CC"/>
    <w:rsid w:val="001242F1"/>
    <w:rsid w:val="00160BF4"/>
    <w:rsid w:val="001670EF"/>
    <w:rsid w:val="00173070"/>
    <w:rsid w:val="0018614D"/>
    <w:rsid w:val="0018754A"/>
    <w:rsid w:val="001B3EFF"/>
    <w:rsid w:val="001D2BA8"/>
    <w:rsid w:val="001D32AA"/>
    <w:rsid w:val="001E0128"/>
    <w:rsid w:val="001E5692"/>
    <w:rsid w:val="001F2B58"/>
    <w:rsid w:val="00202710"/>
    <w:rsid w:val="00202931"/>
    <w:rsid w:val="00207342"/>
    <w:rsid w:val="0026469E"/>
    <w:rsid w:val="00281397"/>
    <w:rsid w:val="00284AB7"/>
    <w:rsid w:val="002B6779"/>
    <w:rsid w:val="002C08E8"/>
    <w:rsid w:val="002D0E14"/>
    <w:rsid w:val="002D578A"/>
    <w:rsid w:val="002F15C3"/>
    <w:rsid w:val="00305A9D"/>
    <w:rsid w:val="00327EC4"/>
    <w:rsid w:val="00333BD6"/>
    <w:rsid w:val="0035575A"/>
    <w:rsid w:val="00355F6F"/>
    <w:rsid w:val="0037308B"/>
    <w:rsid w:val="003730AD"/>
    <w:rsid w:val="00377C98"/>
    <w:rsid w:val="003A32C5"/>
    <w:rsid w:val="003A6A01"/>
    <w:rsid w:val="003A77B0"/>
    <w:rsid w:val="003C1A4D"/>
    <w:rsid w:val="003D5701"/>
    <w:rsid w:val="003F47BC"/>
    <w:rsid w:val="003F57F4"/>
    <w:rsid w:val="00404E20"/>
    <w:rsid w:val="00407F0A"/>
    <w:rsid w:val="0042387C"/>
    <w:rsid w:val="0043486F"/>
    <w:rsid w:val="00437453"/>
    <w:rsid w:val="00450DF8"/>
    <w:rsid w:val="0046308B"/>
    <w:rsid w:val="0046319C"/>
    <w:rsid w:val="00466FBE"/>
    <w:rsid w:val="00470D7C"/>
    <w:rsid w:val="004748D4"/>
    <w:rsid w:val="00483038"/>
    <w:rsid w:val="004A4B49"/>
    <w:rsid w:val="004A561D"/>
    <w:rsid w:val="004C2D13"/>
    <w:rsid w:val="004C3D8C"/>
    <w:rsid w:val="004D6A06"/>
    <w:rsid w:val="00510A26"/>
    <w:rsid w:val="005172A4"/>
    <w:rsid w:val="0053192B"/>
    <w:rsid w:val="00535FF8"/>
    <w:rsid w:val="00586666"/>
    <w:rsid w:val="005931F7"/>
    <w:rsid w:val="0059324C"/>
    <w:rsid w:val="00594971"/>
    <w:rsid w:val="005A20DA"/>
    <w:rsid w:val="005C162C"/>
    <w:rsid w:val="005D3BE7"/>
    <w:rsid w:val="006011E5"/>
    <w:rsid w:val="00602CCD"/>
    <w:rsid w:val="00620648"/>
    <w:rsid w:val="006264F2"/>
    <w:rsid w:val="0063523B"/>
    <w:rsid w:val="00635E3C"/>
    <w:rsid w:val="0064398A"/>
    <w:rsid w:val="006525B9"/>
    <w:rsid w:val="00661E60"/>
    <w:rsid w:val="006620B6"/>
    <w:rsid w:val="006659CB"/>
    <w:rsid w:val="0066717A"/>
    <w:rsid w:val="006B61E9"/>
    <w:rsid w:val="006B6FFF"/>
    <w:rsid w:val="006C780E"/>
    <w:rsid w:val="006D6077"/>
    <w:rsid w:val="006D6586"/>
    <w:rsid w:val="006F4DBC"/>
    <w:rsid w:val="006F6DC2"/>
    <w:rsid w:val="007330CB"/>
    <w:rsid w:val="00745285"/>
    <w:rsid w:val="00781271"/>
    <w:rsid w:val="007A2D4C"/>
    <w:rsid w:val="007B14C3"/>
    <w:rsid w:val="007F48C6"/>
    <w:rsid w:val="0080316B"/>
    <w:rsid w:val="008146D8"/>
    <w:rsid w:val="008237DD"/>
    <w:rsid w:val="008468AC"/>
    <w:rsid w:val="00865AFE"/>
    <w:rsid w:val="008841E8"/>
    <w:rsid w:val="008B783D"/>
    <w:rsid w:val="008C76B9"/>
    <w:rsid w:val="008E10D8"/>
    <w:rsid w:val="008E46CF"/>
    <w:rsid w:val="008E7B65"/>
    <w:rsid w:val="008F34AC"/>
    <w:rsid w:val="008F3672"/>
    <w:rsid w:val="00900B2F"/>
    <w:rsid w:val="00904AA5"/>
    <w:rsid w:val="00906F89"/>
    <w:rsid w:val="009075B2"/>
    <w:rsid w:val="00913AC8"/>
    <w:rsid w:val="00920A05"/>
    <w:rsid w:val="00941F65"/>
    <w:rsid w:val="009527CC"/>
    <w:rsid w:val="009665A3"/>
    <w:rsid w:val="009673B3"/>
    <w:rsid w:val="009805A6"/>
    <w:rsid w:val="00983B3B"/>
    <w:rsid w:val="00994B8B"/>
    <w:rsid w:val="009A20C3"/>
    <w:rsid w:val="009D6202"/>
    <w:rsid w:val="009E47F3"/>
    <w:rsid w:val="009E70D8"/>
    <w:rsid w:val="00A12958"/>
    <w:rsid w:val="00A24051"/>
    <w:rsid w:val="00A279F6"/>
    <w:rsid w:val="00A51CCA"/>
    <w:rsid w:val="00A60F86"/>
    <w:rsid w:val="00A6637D"/>
    <w:rsid w:val="00A73D4F"/>
    <w:rsid w:val="00A74413"/>
    <w:rsid w:val="00AA555C"/>
    <w:rsid w:val="00AB208E"/>
    <w:rsid w:val="00AB56A2"/>
    <w:rsid w:val="00AC3014"/>
    <w:rsid w:val="00AD5634"/>
    <w:rsid w:val="00AF472A"/>
    <w:rsid w:val="00B01647"/>
    <w:rsid w:val="00B01BD3"/>
    <w:rsid w:val="00B128B7"/>
    <w:rsid w:val="00B1396A"/>
    <w:rsid w:val="00B1397C"/>
    <w:rsid w:val="00B13A92"/>
    <w:rsid w:val="00B31CCE"/>
    <w:rsid w:val="00B5038A"/>
    <w:rsid w:val="00B57B89"/>
    <w:rsid w:val="00B77261"/>
    <w:rsid w:val="00B80E34"/>
    <w:rsid w:val="00B849CC"/>
    <w:rsid w:val="00BA3396"/>
    <w:rsid w:val="00BB13B1"/>
    <w:rsid w:val="00BC17CC"/>
    <w:rsid w:val="00BC47A1"/>
    <w:rsid w:val="00BE0151"/>
    <w:rsid w:val="00C02914"/>
    <w:rsid w:val="00C05C8C"/>
    <w:rsid w:val="00C06E26"/>
    <w:rsid w:val="00C15044"/>
    <w:rsid w:val="00C26D39"/>
    <w:rsid w:val="00C33756"/>
    <w:rsid w:val="00C376A3"/>
    <w:rsid w:val="00C41FBD"/>
    <w:rsid w:val="00C4259C"/>
    <w:rsid w:val="00C470F9"/>
    <w:rsid w:val="00C4767F"/>
    <w:rsid w:val="00C51666"/>
    <w:rsid w:val="00C55313"/>
    <w:rsid w:val="00C66995"/>
    <w:rsid w:val="00C71413"/>
    <w:rsid w:val="00C937FC"/>
    <w:rsid w:val="00CB63E1"/>
    <w:rsid w:val="00CC05A3"/>
    <w:rsid w:val="00CE105C"/>
    <w:rsid w:val="00CF3730"/>
    <w:rsid w:val="00D027ED"/>
    <w:rsid w:val="00D30D54"/>
    <w:rsid w:val="00D41245"/>
    <w:rsid w:val="00D46619"/>
    <w:rsid w:val="00D47D06"/>
    <w:rsid w:val="00D5181F"/>
    <w:rsid w:val="00D529F5"/>
    <w:rsid w:val="00D55348"/>
    <w:rsid w:val="00D553B9"/>
    <w:rsid w:val="00D7686C"/>
    <w:rsid w:val="00D831C9"/>
    <w:rsid w:val="00D83689"/>
    <w:rsid w:val="00D85CDC"/>
    <w:rsid w:val="00DA7749"/>
    <w:rsid w:val="00DC11E9"/>
    <w:rsid w:val="00DC2FC0"/>
    <w:rsid w:val="00DE775F"/>
    <w:rsid w:val="00DF1921"/>
    <w:rsid w:val="00E01BC5"/>
    <w:rsid w:val="00E07409"/>
    <w:rsid w:val="00E20423"/>
    <w:rsid w:val="00E2159D"/>
    <w:rsid w:val="00E300F4"/>
    <w:rsid w:val="00E30B68"/>
    <w:rsid w:val="00E3297C"/>
    <w:rsid w:val="00E331D5"/>
    <w:rsid w:val="00E450DF"/>
    <w:rsid w:val="00E466BB"/>
    <w:rsid w:val="00E51A59"/>
    <w:rsid w:val="00E5404A"/>
    <w:rsid w:val="00E5765E"/>
    <w:rsid w:val="00E606A6"/>
    <w:rsid w:val="00E64CEC"/>
    <w:rsid w:val="00E66937"/>
    <w:rsid w:val="00E93A70"/>
    <w:rsid w:val="00EB2481"/>
    <w:rsid w:val="00EB5BA5"/>
    <w:rsid w:val="00EC2A9F"/>
    <w:rsid w:val="00EC630E"/>
    <w:rsid w:val="00EC7697"/>
    <w:rsid w:val="00ED6323"/>
    <w:rsid w:val="00EF7538"/>
    <w:rsid w:val="00F002BF"/>
    <w:rsid w:val="00F2678A"/>
    <w:rsid w:val="00F267BA"/>
    <w:rsid w:val="00F36241"/>
    <w:rsid w:val="00F43D55"/>
    <w:rsid w:val="00FA25B7"/>
    <w:rsid w:val="00FA7149"/>
    <w:rsid w:val="00FC1616"/>
    <w:rsid w:val="00FC28EA"/>
    <w:rsid w:val="00FF0518"/>
    <w:rsid w:val="00FF5E0A"/>
    <w:rsid w:val="00FF7B1C"/>
    <w:rsid w:val="12FF9CBE"/>
    <w:rsid w:val="42285C16"/>
    <w:rsid w:val="423E8AE8"/>
    <w:rsid w:val="4ECB6FDB"/>
    <w:rsid w:val="6810B293"/>
    <w:rsid w:val="6C5D8DFF"/>
    <w:rsid w:val="759DD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37C9"/>
  <w15:docId w15:val="{D572D658-DE33-4720-9F64-23DFA2E1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A4D"/>
    <w:pPr>
      <w:ind w:left="720"/>
      <w:contextualSpacing/>
    </w:pPr>
  </w:style>
  <w:style w:type="character" w:styleId="Hyperlink">
    <w:name w:val="Hyperlink"/>
    <w:basedOn w:val="DefaultParagraphFont"/>
    <w:uiPriority w:val="99"/>
    <w:unhideWhenUsed/>
    <w:rsid w:val="003C1A4D"/>
    <w:rPr>
      <w:color w:val="0563C1" w:themeColor="hyperlink"/>
      <w:u w:val="single"/>
    </w:rPr>
  </w:style>
  <w:style w:type="character" w:customStyle="1" w:styleId="UnresolvedMention1">
    <w:name w:val="Unresolved Mention1"/>
    <w:basedOn w:val="DefaultParagraphFont"/>
    <w:uiPriority w:val="99"/>
    <w:semiHidden/>
    <w:unhideWhenUsed/>
    <w:rsid w:val="003C1A4D"/>
    <w:rPr>
      <w:color w:val="808080"/>
      <w:shd w:val="clear" w:color="auto" w:fill="E6E6E6"/>
    </w:rPr>
  </w:style>
  <w:style w:type="character" w:customStyle="1" w:styleId="hl">
    <w:name w:val="hl"/>
    <w:basedOn w:val="DefaultParagraphFont"/>
    <w:rsid w:val="00E5765E"/>
  </w:style>
  <w:style w:type="paragraph" w:styleId="Header">
    <w:name w:val="header"/>
    <w:basedOn w:val="Normal"/>
    <w:link w:val="HeaderChar"/>
    <w:uiPriority w:val="99"/>
    <w:unhideWhenUsed/>
    <w:rsid w:val="0000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3F6"/>
  </w:style>
  <w:style w:type="paragraph" w:styleId="Footer">
    <w:name w:val="footer"/>
    <w:basedOn w:val="Normal"/>
    <w:link w:val="FooterChar"/>
    <w:uiPriority w:val="99"/>
    <w:unhideWhenUsed/>
    <w:rsid w:val="0000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3F6"/>
  </w:style>
  <w:style w:type="character" w:styleId="CommentReference">
    <w:name w:val="annotation reference"/>
    <w:basedOn w:val="DefaultParagraphFont"/>
    <w:uiPriority w:val="99"/>
    <w:semiHidden/>
    <w:unhideWhenUsed/>
    <w:rsid w:val="000013F6"/>
    <w:rPr>
      <w:sz w:val="16"/>
      <w:szCs w:val="16"/>
    </w:rPr>
  </w:style>
  <w:style w:type="paragraph" w:styleId="CommentText">
    <w:name w:val="annotation text"/>
    <w:basedOn w:val="Normal"/>
    <w:link w:val="CommentTextChar"/>
    <w:uiPriority w:val="99"/>
    <w:semiHidden/>
    <w:unhideWhenUsed/>
    <w:rsid w:val="000013F6"/>
    <w:pPr>
      <w:spacing w:line="240" w:lineRule="auto"/>
    </w:pPr>
    <w:rPr>
      <w:sz w:val="20"/>
      <w:szCs w:val="20"/>
    </w:rPr>
  </w:style>
  <w:style w:type="character" w:customStyle="1" w:styleId="CommentTextChar">
    <w:name w:val="Comment Text Char"/>
    <w:basedOn w:val="DefaultParagraphFont"/>
    <w:link w:val="CommentText"/>
    <w:uiPriority w:val="99"/>
    <w:semiHidden/>
    <w:rsid w:val="000013F6"/>
    <w:rPr>
      <w:sz w:val="20"/>
      <w:szCs w:val="20"/>
    </w:rPr>
  </w:style>
  <w:style w:type="paragraph" w:styleId="CommentSubject">
    <w:name w:val="annotation subject"/>
    <w:basedOn w:val="CommentText"/>
    <w:next w:val="CommentText"/>
    <w:link w:val="CommentSubjectChar"/>
    <w:uiPriority w:val="99"/>
    <w:semiHidden/>
    <w:unhideWhenUsed/>
    <w:rsid w:val="000013F6"/>
    <w:rPr>
      <w:b/>
      <w:bCs/>
    </w:rPr>
  </w:style>
  <w:style w:type="character" w:customStyle="1" w:styleId="CommentSubjectChar">
    <w:name w:val="Comment Subject Char"/>
    <w:basedOn w:val="CommentTextChar"/>
    <w:link w:val="CommentSubject"/>
    <w:uiPriority w:val="99"/>
    <w:semiHidden/>
    <w:rsid w:val="000013F6"/>
    <w:rPr>
      <w:b/>
      <w:bCs/>
      <w:sz w:val="20"/>
      <w:szCs w:val="20"/>
    </w:rPr>
  </w:style>
  <w:style w:type="paragraph" w:styleId="BalloonText">
    <w:name w:val="Balloon Text"/>
    <w:basedOn w:val="Normal"/>
    <w:link w:val="BalloonTextChar"/>
    <w:uiPriority w:val="99"/>
    <w:semiHidden/>
    <w:unhideWhenUsed/>
    <w:rsid w:val="00001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F6"/>
    <w:rPr>
      <w:rFonts w:ascii="Segoe UI" w:hAnsi="Segoe UI" w:cs="Segoe UI"/>
      <w:sz w:val="18"/>
      <w:szCs w:val="18"/>
    </w:rPr>
  </w:style>
  <w:style w:type="table" w:styleId="TableGrid">
    <w:name w:val="Table Grid"/>
    <w:basedOn w:val="TableNormal"/>
    <w:uiPriority w:val="39"/>
    <w:rsid w:val="0000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7B65"/>
    <w:pPr>
      <w:spacing w:after="0" w:line="240" w:lineRule="auto"/>
    </w:pPr>
  </w:style>
  <w:style w:type="character" w:customStyle="1" w:styleId="UnresolvedMention2">
    <w:name w:val="Unresolved Mention2"/>
    <w:basedOn w:val="DefaultParagraphFont"/>
    <w:uiPriority w:val="99"/>
    <w:semiHidden/>
    <w:unhideWhenUsed/>
    <w:rsid w:val="00377C98"/>
    <w:rPr>
      <w:color w:val="808080"/>
      <w:shd w:val="clear" w:color="auto" w:fill="E6E6E6"/>
    </w:rPr>
  </w:style>
  <w:style w:type="paragraph" w:styleId="NormalWeb">
    <w:name w:val="Normal (Web)"/>
    <w:basedOn w:val="Normal"/>
    <w:uiPriority w:val="99"/>
    <w:unhideWhenUsed/>
    <w:rsid w:val="00AD5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4748D4"/>
    <w:rPr>
      <w:color w:val="605E5C"/>
      <w:shd w:val="clear" w:color="auto" w:fill="E1DFDD"/>
    </w:rPr>
  </w:style>
  <w:style w:type="paragraph" w:styleId="HTMLPreformatted">
    <w:name w:val="HTML Preformatted"/>
    <w:basedOn w:val="Normal"/>
    <w:link w:val="HTMLPreformattedChar"/>
    <w:uiPriority w:val="99"/>
    <w:semiHidden/>
    <w:unhideWhenUsed/>
    <w:rsid w:val="00E215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59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869">
      <w:bodyDiv w:val="1"/>
      <w:marLeft w:val="0"/>
      <w:marRight w:val="0"/>
      <w:marTop w:val="0"/>
      <w:marBottom w:val="0"/>
      <w:divBdr>
        <w:top w:val="none" w:sz="0" w:space="0" w:color="auto"/>
        <w:left w:val="none" w:sz="0" w:space="0" w:color="auto"/>
        <w:bottom w:val="none" w:sz="0" w:space="0" w:color="auto"/>
        <w:right w:val="none" w:sz="0" w:space="0" w:color="auto"/>
      </w:divBdr>
    </w:div>
    <w:div w:id="495070009">
      <w:bodyDiv w:val="1"/>
      <w:marLeft w:val="0"/>
      <w:marRight w:val="0"/>
      <w:marTop w:val="0"/>
      <w:marBottom w:val="0"/>
      <w:divBdr>
        <w:top w:val="none" w:sz="0" w:space="0" w:color="auto"/>
        <w:left w:val="none" w:sz="0" w:space="0" w:color="auto"/>
        <w:bottom w:val="none" w:sz="0" w:space="0" w:color="auto"/>
        <w:right w:val="none" w:sz="0" w:space="0" w:color="auto"/>
      </w:divBdr>
      <w:divsChild>
        <w:div w:id="1691563590">
          <w:marLeft w:val="0"/>
          <w:marRight w:val="0"/>
          <w:marTop w:val="0"/>
          <w:marBottom w:val="0"/>
          <w:divBdr>
            <w:top w:val="none" w:sz="0" w:space="0" w:color="auto"/>
            <w:left w:val="none" w:sz="0" w:space="0" w:color="auto"/>
            <w:bottom w:val="none" w:sz="0" w:space="0" w:color="auto"/>
            <w:right w:val="none" w:sz="0" w:space="0" w:color="auto"/>
          </w:divBdr>
          <w:divsChild>
            <w:div w:id="244804575">
              <w:marLeft w:val="0"/>
              <w:marRight w:val="0"/>
              <w:marTop w:val="0"/>
              <w:marBottom w:val="75"/>
              <w:divBdr>
                <w:top w:val="none" w:sz="0" w:space="0" w:color="auto"/>
                <w:left w:val="none" w:sz="0" w:space="0" w:color="auto"/>
                <w:bottom w:val="none" w:sz="0" w:space="0" w:color="auto"/>
                <w:right w:val="none" w:sz="0" w:space="0" w:color="auto"/>
              </w:divBdr>
              <w:divsChild>
                <w:div w:id="874536667">
                  <w:marLeft w:val="0"/>
                  <w:marRight w:val="0"/>
                  <w:marTop w:val="0"/>
                  <w:marBottom w:val="150"/>
                  <w:divBdr>
                    <w:top w:val="none" w:sz="0" w:space="0" w:color="auto"/>
                    <w:left w:val="none" w:sz="0" w:space="0" w:color="auto"/>
                    <w:bottom w:val="none" w:sz="0" w:space="0" w:color="auto"/>
                    <w:right w:val="none" w:sz="0" w:space="0" w:color="auto"/>
                  </w:divBdr>
                  <w:divsChild>
                    <w:div w:id="697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17850">
          <w:marLeft w:val="0"/>
          <w:marRight w:val="0"/>
          <w:marTop w:val="0"/>
          <w:marBottom w:val="0"/>
          <w:divBdr>
            <w:top w:val="none" w:sz="0" w:space="0" w:color="auto"/>
            <w:left w:val="none" w:sz="0" w:space="0" w:color="auto"/>
            <w:bottom w:val="none" w:sz="0" w:space="0" w:color="auto"/>
            <w:right w:val="none" w:sz="0" w:space="0" w:color="auto"/>
          </w:divBdr>
          <w:divsChild>
            <w:div w:id="1744595305">
              <w:marLeft w:val="0"/>
              <w:marRight w:val="0"/>
              <w:marTop w:val="0"/>
              <w:marBottom w:val="0"/>
              <w:divBdr>
                <w:top w:val="none" w:sz="0" w:space="0" w:color="auto"/>
                <w:left w:val="none" w:sz="0" w:space="0" w:color="auto"/>
                <w:bottom w:val="none" w:sz="0" w:space="0" w:color="auto"/>
                <w:right w:val="none" w:sz="0" w:space="0" w:color="auto"/>
              </w:divBdr>
              <w:divsChild>
                <w:div w:id="112226087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739085971">
              <w:marLeft w:val="0"/>
              <w:marRight w:val="0"/>
              <w:marTop w:val="0"/>
              <w:marBottom w:val="0"/>
              <w:divBdr>
                <w:top w:val="none" w:sz="0" w:space="0" w:color="auto"/>
                <w:left w:val="none" w:sz="0" w:space="0" w:color="auto"/>
                <w:bottom w:val="none" w:sz="0" w:space="0" w:color="auto"/>
                <w:right w:val="none" w:sz="0" w:space="0" w:color="auto"/>
              </w:divBdr>
              <w:divsChild>
                <w:div w:id="2046632412">
                  <w:marLeft w:val="0"/>
                  <w:marRight w:val="0"/>
                  <w:marTop w:val="0"/>
                  <w:marBottom w:val="0"/>
                  <w:divBdr>
                    <w:top w:val="none" w:sz="0" w:space="0" w:color="auto"/>
                    <w:left w:val="none" w:sz="0" w:space="0" w:color="auto"/>
                    <w:bottom w:val="none" w:sz="0" w:space="0" w:color="auto"/>
                    <w:right w:val="none" w:sz="0" w:space="0" w:color="auto"/>
                  </w:divBdr>
                  <w:divsChild>
                    <w:div w:id="45105380">
                      <w:marLeft w:val="0"/>
                      <w:marRight w:val="0"/>
                      <w:marTop w:val="0"/>
                      <w:marBottom w:val="75"/>
                      <w:divBdr>
                        <w:top w:val="none" w:sz="0" w:space="0" w:color="auto"/>
                        <w:left w:val="none" w:sz="0" w:space="0" w:color="auto"/>
                        <w:bottom w:val="none" w:sz="0" w:space="0" w:color="auto"/>
                        <w:right w:val="none" w:sz="0" w:space="0" w:color="auto"/>
                      </w:divBdr>
                      <w:divsChild>
                        <w:div w:id="714738395">
                          <w:marLeft w:val="0"/>
                          <w:marRight w:val="0"/>
                          <w:marTop w:val="0"/>
                          <w:marBottom w:val="0"/>
                          <w:divBdr>
                            <w:top w:val="none" w:sz="0" w:space="0" w:color="auto"/>
                            <w:left w:val="none" w:sz="0" w:space="0" w:color="auto"/>
                            <w:bottom w:val="none" w:sz="0" w:space="0" w:color="auto"/>
                            <w:right w:val="none" w:sz="0" w:space="0" w:color="auto"/>
                          </w:divBdr>
                          <w:divsChild>
                            <w:div w:id="257059555">
                              <w:marLeft w:val="0"/>
                              <w:marRight w:val="0"/>
                              <w:marTop w:val="0"/>
                              <w:marBottom w:val="0"/>
                              <w:divBdr>
                                <w:top w:val="none" w:sz="0" w:space="0" w:color="auto"/>
                                <w:left w:val="none" w:sz="0" w:space="0" w:color="auto"/>
                                <w:bottom w:val="none" w:sz="0" w:space="0" w:color="auto"/>
                                <w:right w:val="none" w:sz="0" w:space="0" w:color="auto"/>
                              </w:divBdr>
                            </w:div>
                            <w:div w:id="6638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4082">
                  <w:marLeft w:val="0"/>
                  <w:marRight w:val="0"/>
                  <w:marTop w:val="0"/>
                  <w:marBottom w:val="0"/>
                  <w:divBdr>
                    <w:top w:val="none" w:sz="0" w:space="0" w:color="auto"/>
                    <w:left w:val="none" w:sz="0" w:space="0" w:color="auto"/>
                    <w:bottom w:val="none" w:sz="0" w:space="0" w:color="auto"/>
                    <w:right w:val="none" w:sz="0" w:space="0" w:color="auto"/>
                  </w:divBdr>
                  <w:divsChild>
                    <w:div w:id="1308902229">
                      <w:marLeft w:val="0"/>
                      <w:marRight w:val="0"/>
                      <w:marTop w:val="0"/>
                      <w:marBottom w:val="75"/>
                      <w:divBdr>
                        <w:top w:val="none" w:sz="0" w:space="0" w:color="auto"/>
                        <w:left w:val="none" w:sz="0" w:space="0" w:color="auto"/>
                        <w:bottom w:val="none" w:sz="0" w:space="0" w:color="auto"/>
                        <w:right w:val="none" w:sz="0" w:space="0" w:color="auto"/>
                      </w:divBdr>
                      <w:divsChild>
                        <w:div w:id="206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7721">
                  <w:marLeft w:val="0"/>
                  <w:marRight w:val="0"/>
                  <w:marTop w:val="0"/>
                  <w:marBottom w:val="0"/>
                  <w:divBdr>
                    <w:top w:val="none" w:sz="0" w:space="0" w:color="auto"/>
                    <w:left w:val="none" w:sz="0" w:space="0" w:color="auto"/>
                    <w:bottom w:val="none" w:sz="0" w:space="0" w:color="auto"/>
                    <w:right w:val="none" w:sz="0" w:space="0" w:color="auto"/>
                  </w:divBdr>
                  <w:divsChild>
                    <w:div w:id="905990757">
                      <w:marLeft w:val="0"/>
                      <w:marRight w:val="0"/>
                      <w:marTop w:val="0"/>
                      <w:marBottom w:val="75"/>
                      <w:divBdr>
                        <w:top w:val="none" w:sz="0" w:space="0" w:color="auto"/>
                        <w:left w:val="none" w:sz="0" w:space="0" w:color="auto"/>
                        <w:bottom w:val="none" w:sz="0" w:space="0" w:color="auto"/>
                        <w:right w:val="none" w:sz="0" w:space="0" w:color="auto"/>
                      </w:divBdr>
                      <w:divsChild>
                        <w:div w:id="966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2930">
                  <w:marLeft w:val="0"/>
                  <w:marRight w:val="0"/>
                  <w:marTop w:val="0"/>
                  <w:marBottom w:val="0"/>
                  <w:divBdr>
                    <w:top w:val="none" w:sz="0" w:space="0" w:color="auto"/>
                    <w:left w:val="none" w:sz="0" w:space="0" w:color="auto"/>
                    <w:bottom w:val="none" w:sz="0" w:space="0" w:color="auto"/>
                    <w:right w:val="none" w:sz="0" w:space="0" w:color="auto"/>
                  </w:divBdr>
                  <w:divsChild>
                    <w:div w:id="502935648">
                      <w:marLeft w:val="0"/>
                      <w:marRight w:val="0"/>
                      <w:marTop w:val="0"/>
                      <w:marBottom w:val="75"/>
                      <w:divBdr>
                        <w:top w:val="none" w:sz="0" w:space="0" w:color="auto"/>
                        <w:left w:val="none" w:sz="0" w:space="0" w:color="auto"/>
                        <w:bottom w:val="none" w:sz="0" w:space="0" w:color="auto"/>
                        <w:right w:val="none" w:sz="0" w:space="0" w:color="auto"/>
                      </w:divBdr>
                      <w:divsChild>
                        <w:div w:id="10600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934">
                  <w:marLeft w:val="0"/>
                  <w:marRight w:val="0"/>
                  <w:marTop w:val="0"/>
                  <w:marBottom w:val="0"/>
                  <w:divBdr>
                    <w:top w:val="none" w:sz="0" w:space="0" w:color="auto"/>
                    <w:left w:val="none" w:sz="0" w:space="0" w:color="auto"/>
                    <w:bottom w:val="none" w:sz="0" w:space="0" w:color="auto"/>
                    <w:right w:val="none" w:sz="0" w:space="0" w:color="auto"/>
                  </w:divBdr>
                  <w:divsChild>
                    <w:div w:id="322510366">
                      <w:marLeft w:val="0"/>
                      <w:marRight w:val="0"/>
                      <w:marTop w:val="0"/>
                      <w:marBottom w:val="75"/>
                      <w:divBdr>
                        <w:top w:val="none" w:sz="0" w:space="0" w:color="auto"/>
                        <w:left w:val="none" w:sz="0" w:space="0" w:color="auto"/>
                        <w:bottom w:val="none" w:sz="0" w:space="0" w:color="auto"/>
                        <w:right w:val="none" w:sz="0" w:space="0" w:color="auto"/>
                      </w:divBdr>
                      <w:divsChild>
                        <w:div w:id="19973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78307">
                  <w:marLeft w:val="0"/>
                  <w:marRight w:val="0"/>
                  <w:marTop w:val="0"/>
                  <w:marBottom w:val="0"/>
                  <w:divBdr>
                    <w:top w:val="none" w:sz="0" w:space="0" w:color="auto"/>
                    <w:left w:val="none" w:sz="0" w:space="0" w:color="auto"/>
                    <w:bottom w:val="none" w:sz="0" w:space="0" w:color="auto"/>
                    <w:right w:val="none" w:sz="0" w:space="0" w:color="auto"/>
                  </w:divBdr>
                  <w:divsChild>
                    <w:div w:id="296298763">
                      <w:marLeft w:val="0"/>
                      <w:marRight w:val="0"/>
                      <w:marTop w:val="0"/>
                      <w:marBottom w:val="75"/>
                      <w:divBdr>
                        <w:top w:val="none" w:sz="0" w:space="0" w:color="auto"/>
                        <w:left w:val="none" w:sz="0" w:space="0" w:color="auto"/>
                        <w:bottom w:val="none" w:sz="0" w:space="0" w:color="auto"/>
                        <w:right w:val="none" w:sz="0" w:space="0" w:color="auto"/>
                      </w:divBdr>
                      <w:divsChild>
                        <w:div w:id="12204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24511">
          <w:marLeft w:val="0"/>
          <w:marRight w:val="0"/>
          <w:marTop w:val="0"/>
          <w:marBottom w:val="0"/>
          <w:divBdr>
            <w:top w:val="none" w:sz="0" w:space="0" w:color="auto"/>
            <w:left w:val="none" w:sz="0" w:space="0" w:color="auto"/>
            <w:bottom w:val="none" w:sz="0" w:space="0" w:color="auto"/>
            <w:right w:val="none" w:sz="0" w:space="0" w:color="auto"/>
          </w:divBdr>
          <w:divsChild>
            <w:div w:id="1338652497">
              <w:marLeft w:val="0"/>
              <w:marRight w:val="0"/>
              <w:marTop w:val="0"/>
              <w:marBottom w:val="0"/>
              <w:divBdr>
                <w:top w:val="none" w:sz="0" w:space="0" w:color="auto"/>
                <w:left w:val="none" w:sz="0" w:space="0" w:color="auto"/>
                <w:bottom w:val="none" w:sz="0" w:space="0" w:color="auto"/>
                <w:right w:val="none" w:sz="0" w:space="0" w:color="auto"/>
              </w:divBdr>
              <w:divsChild>
                <w:div w:id="508763904">
                  <w:marLeft w:val="0"/>
                  <w:marRight w:val="0"/>
                  <w:marTop w:val="0"/>
                  <w:marBottom w:val="120"/>
                  <w:divBdr>
                    <w:top w:val="single" w:sz="12" w:space="11" w:color="CCCCCC"/>
                    <w:left w:val="none" w:sz="0" w:space="0" w:color="auto"/>
                    <w:bottom w:val="single" w:sz="6" w:space="11" w:color="CCCCCC"/>
                    <w:right w:val="none" w:sz="0" w:space="0" w:color="auto"/>
                  </w:divBdr>
                </w:div>
              </w:divsChild>
            </w:div>
            <w:div w:id="283923680">
              <w:marLeft w:val="0"/>
              <w:marRight w:val="0"/>
              <w:marTop w:val="0"/>
              <w:marBottom w:val="0"/>
              <w:divBdr>
                <w:top w:val="none" w:sz="0" w:space="0" w:color="auto"/>
                <w:left w:val="none" w:sz="0" w:space="0" w:color="auto"/>
                <w:bottom w:val="none" w:sz="0" w:space="0" w:color="auto"/>
                <w:right w:val="none" w:sz="0" w:space="0" w:color="auto"/>
              </w:divBdr>
              <w:divsChild>
                <w:div w:id="1910311884">
                  <w:marLeft w:val="0"/>
                  <w:marRight w:val="0"/>
                  <w:marTop w:val="0"/>
                  <w:marBottom w:val="0"/>
                  <w:divBdr>
                    <w:top w:val="none" w:sz="0" w:space="0" w:color="auto"/>
                    <w:left w:val="none" w:sz="0" w:space="0" w:color="auto"/>
                    <w:bottom w:val="none" w:sz="0" w:space="0" w:color="auto"/>
                    <w:right w:val="none" w:sz="0" w:space="0" w:color="auto"/>
                  </w:divBdr>
                  <w:divsChild>
                    <w:div w:id="11491057">
                      <w:marLeft w:val="0"/>
                      <w:marRight w:val="0"/>
                      <w:marTop w:val="0"/>
                      <w:marBottom w:val="75"/>
                      <w:divBdr>
                        <w:top w:val="none" w:sz="0" w:space="0" w:color="auto"/>
                        <w:left w:val="none" w:sz="0" w:space="0" w:color="auto"/>
                        <w:bottom w:val="none" w:sz="0" w:space="0" w:color="auto"/>
                        <w:right w:val="none" w:sz="0" w:space="0" w:color="auto"/>
                      </w:divBdr>
                      <w:divsChild>
                        <w:div w:id="6312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1482">
          <w:marLeft w:val="0"/>
          <w:marRight w:val="0"/>
          <w:marTop w:val="0"/>
          <w:marBottom w:val="0"/>
          <w:divBdr>
            <w:top w:val="none" w:sz="0" w:space="0" w:color="auto"/>
            <w:left w:val="none" w:sz="0" w:space="0" w:color="auto"/>
            <w:bottom w:val="none" w:sz="0" w:space="0" w:color="auto"/>
            <w:right w:val="none" w:sz="0" w:space="0" w:color="auto"/>
          </w:divBdr>
          <w:divsChild>
            <w:div w:id="1925607880">
              <w:marLeft w:val="0"/>
              <w:marRight w:val="0"/>
              <w:marTop w:val="0"/>
              <w:marBottom w:val="0"/>
              <w:divBdr>
                <w:top w:val="none" w:sz="0" w:space="0" w:color="auto"/>
                <w:left w:val="none" w:sz="0" w:space="0" w:color="auto"/>
                <w:bottom w:val="none" w:sz="0" w:space="0" w:color="auto"/>
                <w:right w:val="none" w:sz="0" w:space="0" w:color="auto"/>
              </w:divBdr>
              <w:divsChild>
                <w:div w:id="122410419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409227634">
              <w:marLeft w:val="0"/>
              <w:marRight w:val="0"/>
              <w:marTop w:val="0"/>
              <w:marBottom w:val="0"/>
              <w:divBdr>
                <w:top w:val="none" w:sz="0" w:space="0" w:color="auto"/>
                <w:left w:val="none" w:sz="0" w:space="0" w:color="auto"/>
                <w:bottom w:val="none" w:sz="0" w:space="0" w:color="auto"/>
                <w:right w:val="none" w:sz="0" w:space="0" w:color="auto"/>
              </w:divBdr>
              <w:divsChild>
                <w:div w:id="928806799">
                  <w:marLeft w:val="0"/>
                  <w:marRight w:val="0"/>
                  <w:marTop w:val="0"/>
                  <w:marBottom w:val="75"/>
                  <w:divBdr>
                    <w:top w:val="none" w:sz="0" w:space="0" w:color="auto"/>
                    <w:left w:val="none" w:sz="0" w:space="0" w:color="auto"/>
                    <w:bottom w:val="none" w:sz="0" w:space="0" w:color="auto"/>
                    <w:right w:val="none" w:sz="0" w:space="0" w:color="auto"/>
                  </w:divBdr>
                  <w:divsChild>
                    <w:div w:id="4773847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3603852">
          <w:marLeft w:val="0"/>
          <w:marRight w:val="0"/>
          <w:marTop w:val="0"/>
          <w:marBottom w:val="0"/>
          <w:divBdr>
            <w:top w:val="none" w:sz="0" w:space="0" w:color="auto"/>
            <w:left w:val="none" w:sz="0" w:space="0" w:color="auto"/>
            <w:bottom w:val="none" w:sz="0" w:space="0" w:color="auto"/>
            <w:right w:val="none" w:sz="0" w:space="0" w:color="auto"/>
          </w:divBdr>
          <w:divsChild>
            <w:div w:id="651561210">
              <w:marLeft w:val="0"/>
              <w:marRight w:val="0"/>
              <w:marTop w:val="0"/>
              <w:marBottom w:val="0"/>
              <w:divBdr>
                <w:top w:val="none" w:sz="0" w:space="0" w:color="auto"/>
                <w:left w:val="none" w:sz="0" w:space="0" w:color="auto"/>
                <w:bottom w:val="none" w:sz="0" w:space="0" w:color="auto"/>
                <w:right w:val="none" w:sz="0" w:space="0" w:color="auto"/>
              </w:divBdr>
              <w:divsChild>
                <w:div w:id="271404922">
                  <w:marLeft w:val="0"/>
                  <w:marRight w:val="0"/>
                  <w:marTop w:val="0"/>
                  <w:marBottom w:val="120"/>
                  <w:divBdr>
                    <w:top w:val="single" w:sz="12" w:space="11" w:color="CCCCCC"/>
                    <w:left w:val="none" w:sz="0" w:space="0" w:color="auto"/>
                    <w:bottom w:val="single" w:sz="6" w:space="11" w:color="CCCCCC"/>
                    <w:right w:val="none" w:sz="0" w:space="0" w:color="auto"/>
                  </w:divBdr>
                </w:div>
              </w:divsChild>
            </w:div>
            <w:div w:id="466971014">
              <w:marLeft w:val="0"/>
              <w:marRight w:val="0"/>
              <w:marTop w:val="0"/>
              <w:marBottom w:val="0"/>
              <w:divBdr>
                <w:top w:val="none" w:sz="0" w:space="0" w:color="auto"/>
                <w:left w:val="none" w:sz="0" w:space="0" w:color="auto"/>
                <w:bottom w:val="none" w:sz="0" w:space="0" w:color="auto"/>
                <w:right w:val="none" w:sz="0" w:space="0" w:color="auto"/>
              </w:divBdr>
              <w:divsChild>
                <w:div w:id="2071341857">
                  <w:marLeft w:val="0"/>
                  <w:marRight w:val="0"/>
                  <w:marTop w:val="0"/>
                  <w:marBottom w:val="0"/>
                  <w:divBdr>
                    <w:top w:val="none" w:sz="0" w:space="0" w:color="auto"/>
                    <w:left w:val="none" w:sz="0" w:space="0" w:color="auto"/>
                    <w:bottom w:val="none" w:sz="0" w:space="0" w:color="auto"/>
                    <w:right w:val="none" w:sz="0" w:space="0" w:color="auto"/>
                  </w:divBdr>
                  <w:divsChild>
                    <w:div w:id="20635580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0972963">
      <w:bodyDiv w:val="1"/>
      <w:marLeft w:val="0"/>
      <w:marRight w:val="0"/>
      <w:marTop w:val="0"/>
      <w:marBottom w:val="0"/>
      <w:divBdr>
        <w:top w:val="none" w:sz="0" w:space="0" w:color="auto"/>
        <w:left w:val="none" w:sz="0" w:space="0" w:color="auto"/>
        <w:bottom w:val="none" w:sz="0" w:space="0" w:color="auto"/>
        <w:right w:val="none" w:sz="0" w:space="0" w:color="auto"/>
      </w:divBdr>
    </w:div>
    <w:div w:id="584263662">
      <w:bodyDiv w:val="1"/>
      <w:marLeft w:val="0"/>
      <w:marRight w:val="0"/>
      <w:marTop w:val="0"/>
      <w:marBottom w:val="0"/>
      <w:divBdr>
        <w:top w:val="none" w:sz="0" w:space="0" w:color="auto"/>
        <w:left w:val="none" w:sz="0" w:space="0" w:color="auto"/>
        <w:bottom w:val="none" w:sz="0" w:space="0" w:color="auto"/>
        <w:right w:val="none" w:sz="0" w:space="0" w:color="auto"/>
      </w:divBdr>
    </w:div>
    <w:div w:id="841310190">
      <w:bodyDiv w:val="1"/>
      <w:marLeft w:val="0"/>
      <w:marRight w:val="0"/>
      <w:marTop w:val="0"/>
      <w:marBottom w:val="0"/>
      <w:divBdr>
        <w:top w:val="none" w:sz="0" w:space="0" w:color="auto"/>
        <w:left w:val="none" w:sz="0" w:space="0" w:color="auto"/>
        <w:bottom w:val="none" w:sz="0" w:space="0" w:color="auto"/>
        <w:right w:val="none" w:sz="0" w:space="0" w:color="auto"/>
      </w:divBdr>
    </w:div>
    <w:div w:id="1121191542">
      <w:bodyDiv w:val="1"/>
      <w:marLeft w:val="0"/>
      <w:marRight w:val="0"/>
      <w:marTop w:val="0"/>
      <w:marBottom w:val="0"/>
      <w:divBdr>
        <w:top w:val="none" w:sz="0" w:space="0" w:color="auto"/>
        <w:left w:val="none" w:sz="0" w:space="0" w:color="auto"/>
        <w:bottom w:val="none" w:sz="0" w:space="0" w:color="auto"/>
        <w:right w:val="none" w:sz="0" w:space="0" w:color="auto"/>
      </w:divBdr>
    </w:div>
    <w:div w:id="1124809226">
      <w:bodyDiv w:val="1"/>
      <w:marLeft w:val="0"/>
      <w:marRight w:val="0"/>
      <w:marTop w:val="0"/>
      <w:marBottom w:val="0"/>
      <w:divBdr>
        <w:top w:val="none" w:sz="0" w:space="0" w:color="auto"/>
        <w:left w:val="none" w:sz="0" w:space="0" w:color="auto"/>
        <w:bottom w:val="none" w:sz="0" w:space="0" w:color="auto"/>
        <w:right w:val="none" w:sz="0" w:space="0" w:color="auto"/>
      </w:divBdr>
    </w:div>
    <w:div w:id="1172717371">
      <w:bodyDiv w:val="1"/>
      <w:marLeft w:val="0"/>
      <w:marRight w:val="0"/>
      <w:marTop w:val="0"/>
      <w:marBottom w:val="0"/>
      <w:divBdr>
        <w:top w:val="none" w:sz="0" w:space="0" w:color="auto"/>
        <w:left w:val="none" w:sz="0" w:space="0" w:color="auto"/>
        <w:bottom w:val="none" w:sz="0" w:space="0" w:color="auto"/>
        <w:right w:val="none" w:sz="0" w:space="0" w:color="auto"/>
      </w:divBdr>
    </w:div>
    <w:div w:id="1207520713">
      <w:bodyDiv w:val="1"/>
      <w:marLeft w:val="0"/>
      <w:marRight w:val="0"/>
      <w:marTop w:val="0"/>
      <w:marBottom w:val="0"/>
      <w:divBdr>
        <w:top w:val="none" w:sz="0" w:space="0" w:color="auto"/>
        <w:left w:val="none" w:sz="0" w:space="0" w:color="auto"/>
        <w:bottom w:val="none" w:sz="0" w:space="0" w:color="auto"/>
        <w:right w:val="none" w:sz="0" w:space="0" w:color="auto"/>
      </w:divBdr>
    </w:div>
    <w:div w:id="1351839715">
      <w:bodyDiv w:val="1"/>
      <w:marLeft w:val="0"/>
      <w:marRight w:val="0"/>
      <w:marTop w:val="0"/>
      <w:marBottom w:val="0"/>
      <w:divBdr>
        <w:top w:val="none" w:sz="0" w:space="0" w:color="auto"/>
        <w:left w:val="none" w:sz="0" w:space="0" w:color="auto"/>
        <w:bottom w:val="none" w:sz="0" w:space="0" w:color="auto"/>
        <w:right w:val="none" w:sz="0" w:space="0" w:color="auto"/>
      </w:divBdr>
    </w:div>
    <w:div w:id="1409301779">
      <w:bodyDiv w:val="1"/>
      <w:marLeft w:val="0"/>
      <w:marRight w:val="0"/>
      <w:marTop w:val="0"/>
      <w:marBottom w:val="0"/>
      <w:divBdr>
        <w:top w:val="none" w:sz="0" w:space="0" w:color="auto"/>
        <w:left w:val="none" w:sz="0" w:space="0" w:color="auto"/>
        <w:bottom w:val="none" w:sz="0" w:space="0" w:color="auto"/>
        <w:right w:val="none" w:sz="0" w:space="0" w:color="auto"/>
      </w:divBdr>
    </w:div>
    <w:div w:id="21020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argav.sapficoconsult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4262</Words>
  <Characters>24298</Characters>
  <Application>Microsoft Office Word</Application>
  <DocSecurity>0</DocSecurity>
  <Lines>202</Lines>
  <Paragraphs>57</Paragraphs>
  <ScaleCrop>false</ScaleCrop>
  <Manager>Bhargav Valavala</Manager>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 Valavala</dc:creator>
  <cp:lastModifiedBy>Bhargav Valavala</cp:lastModifiedBy>
  <cp:revision>23</cp:revision>
  <dcterms:created xsi:type="dcterms:W3CDTF">2020-05-26T18:55:00Z</dcterms:created>
  <dcterms:modified xsi:type="dcterms:W3CDTF">2023-06-01T20:08:00Z</dcterms:modified>
</cp:coreProperties>
</file>