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BF4" w:rsidRDefault="00965BF4" w:rsidP="00965BF4">
      <w:pPr>
        <w:jc w:val="both"/>
        <w:rPr>
          <w:rFonts w:ascii="Times New Roman" w:hAnsi="Times New Roman" w:cs="Times New Roman"/>
          <w:b/>
          <w:sz w:val="24"/>
          <w:szCs w:val="24"/>
        </w:rPr>
      </w:pPr>
      <w:r>
        <w:rPr>
          <w:rFonts w:ascii="Times New Roman" w:hAnsi="Times New Roman" w:cs="Times New Roman"/>
          <w:b/>
          <w:sz w:val="24"/>
          <w:szCs w:val="24"/>
        </w:rPr>
        <w:t>SHATADRU CHATTERJEE</w:t>
      </w:r>
    </w:p>
    <w:p w:rsidR="00497E48" w:rsidRDefault="00497E48" w:rsidP="00965BF4">
      <w:pPr>
        <w:jc w:val="both"/>
        <w:rPr>
          <w:rFonts w:ascii="Times New Roman" w:hAnsi="Times New Roman" w:cs="Times New Roman"/>
          <w:b/>
          <w:sz w:val="24"/>
          <w:szCs w:val="24"/>
        </w:rPr>
      </w:pPr>
    </w:p>
    <w:p w:rsidR="00965BF4" w:rsidRPr="0036254B" w:rsidRDefault="00965BF4" w:rsidP="00965BF4">
      <w:pPr>
        <w:jc w:val="both"/>
        <w:rPr>
          <w:rFonts w:ascii="Times New Roman" w:hAnsi="Times New Roman" w:cs="Times New Roman"/>
          <w:b/>
          <w:sz w:val="24"/>
          <w:szCs w:val="24"/>
        </w:rPr>
      </w:pPr>
      <w:r>
        <w:rPr>
          <w:rFonts w:ascii="Times New Roman" w:hAnsi="Times New Roman" w:cs="Times New Roman"/>
          <w:b/>
          <w:sz w:val="24"/>
          <w:szCs w:val="24"/>
        </w:rPr>
        <w:t>Mobile: 9836711546</w:t>
      </w:r>
    </w:p>
    <w:p w:rsidR="00965BF4" w:rsidRPr="0036254B" w:rsidRDefault="00965BF4" w:rsidP="00965BF4">
      <w:pPr>
        <w:jc w:val="both"/>
        <w:rPr>
          <w:rFonts w:ascii="Times New Roman" w:hAnsi="Times New Roman" w:cs="Times New Roman"/>
          <w:b/>
          <w:sz w:val="24"/>
          <w:szCs w:val="24"/>
        </w:rPr>
      </w:pPr>
      <w:r w:rsidRPr="0036254B">
        <w:rPr>
          <w:rFonts w:ascii="Times New Roman" w:hAnsi="Times New Roman" w:cs="Times New Roman"/>
          <w:b/>
          <w:sz w:val="24"/>
          <w:szCs w:val="24"/>
        </w:rPr>
        <w:t xml:space="preserve">E-mail: </w:t>
      </w:r>
      <w:hyperlink r:id="rId5" w:history="1">
        <w:r w:rsidRPr="00D912B6">
          <w:rPr>
            <w:rStyle w:val="Hyperlink"/>
            <w:rFonts w:ascii="Times New Roman" w:hAnsi="Times New Roman" w:cs="Times New Roman"/>
            <w:b/>
            <w:sz w:val="24"/>
            <w:szCs w:val="24"/>
          </w:rPr>
          <w:t>shatadruchatterjee01@gmail.com</w:t>
        </w:r>
      </w:hyperlink>
      <w:r w:rsidRPr="0036254B">
        <w:rPr>
          <w:rFonts w:ascii="Times New Roman" w:hAnsi="Times New Roman" w:cs="Times New Roman"/>
          <w:b/>
          <w:sz w:val="24"/>
          <w:szCs w:val="24"/>
        </w:rPr>
        <w:t xml:space="preserve"> </w:t>
      </w:r>
    </w:p>
    <w:p w:rsidR="00965BF4" w:rsidRPr="0036254B" w:rsidRDefault="00965BF4" w:rsidP="00965BF4">
      <w:pPr>
        <w:jc w:val="both"/>
        <w:rPr>
          <w:rFonts w:ascii="Times New Roman" w:hAnsi="Times New Roman" w:cs="Times New Roman"/>
          <w:b/>
          <w:sz w:val="24"/>
          <w:szCs w:val="24"/>
        </w:rPr>
      </w:pPr>
    </w:p>
    <w:p w:rsidR="00965BF4" w:rsidRPr="0036254B" w:rsidRDefault="00965BF4" w:rsidP="00965BF4">
      <w:pPr>
        <w:jc w:val="both"/>
        <w:rPr>
          <w:rFonts w:ascii="Times New Roman" w:hAnsi="Times New Roman" w:cs="Times New Roman"/>
          <w:b/>
          <w:sz w:val="24"/>
          <w:szCs w:val="24"/>
        </w:rPr>
      </w:pPr>
      <w:r w:rsidRPr="0036254B">
        <w:rPr>
          <w:rFonts w:ascii="Times New Roman" w:hAnsi="Times New Roman" w:cs="Times New Roman"/>
          <w:b/>
          <w:sz w:val="24"/>
          <w:szCs w:val="24"/>
        </w:rPr>
        <w:t>OBJECTIVE</w:t>
      </w:r>
    </w:p>
    <w:p w:rsidR="00965BF4" w:rsidRDefault="00965BF4" w:rsidP="00965BF4">
      <w:pPr>
        <w:jc w:val="both"/>
        <w:rPr>
          <w:rFonts w:ascii="Times New Roman" w:hAnsi="Times New Roman" w:cs="Times New Roman"/>
          <w:sz w:val="24"/>
          <w:szCs w:val="24"/>
        </w:rPr>
      </w:pPr>
      <w:r w:rsidRPr="0036254B">
        <w:rPr>
          <w:rFonts w:ascii="Times New Roman" w:hAnsi="Times New Roman" w:cs="Times New Roman"/>
          <w:sz w:val="24"/>
          <w:szCs w:val="24"/>
        </w:rPr>
        <w:t>To work</w:t>
      </w:r>
      <w:r>
        <w:rPr>
          <w:rFonts w:ascii="Times New Roman" w:hAnsi="Times New Roman" w:cs="Times New Roman"/>
          <w:sz w:val="24"/>
          <w:szCs w:val="24"/>
        </w:rPr>
        <w:t xml:space="preserve"> and grow</w:t>
      </w:r>
      <w:r w:rsidRPr="0036254B">
        <w:rPr>
          <w:rFonts w:ascii="Times New Roman" w:hAnsi="Times New Roman" w:cs="Times New Roman"/>
          <w:sz w:val="24"/>
          <w:szCs w:val="24"/>
        </w:rPr>
        <w:t xml:space="preserve"> in a healthy, innovative and challenging environment extracting the best out of me, which is conducive to learn and grow at professional as well as personal level thereby directing my future endeavors as an asset to the organization.</w:t>
      </w:r>
    </w:p>
    <w:p w:rsidR="00497E48" w:rsidRDefault="00497E48" w:rsidP="00965BF4">
      <w:pPr>
        <w:jc w:val="both"/>
        <w:rPr>
          <w:rFonts w:ascii="Times New Roman" w:hAnsi="Times New Roman" w:cs="Times New Roman"/>
          <w:sz w:val="24"/>
          <w:szCs w:val="24"/>
        </w:rPr>
      </w:pPr>
    </w:p>
    <w:p w:rsidR="00965BF4" w:rsidRDefault="00C06265" w:rsidP="00965BF4">
      <w:pPr>
        <w:jc w:val="both"/>
        <w:rPr>
          <w:rFonts w:ascii="Times New Roman" w:hAnsi="Times New Roman" w:cs="Times New Roman"/>
          <w:b/>
          <w:sz w:val="24"/>
          <w:szCs w:val="24"/>
        </w:rPr>
      </w:pPr>
      <w:r>
        <w:rPr>
          <w:rFonts w:ascii="Times New Roman" w:hAnsi="Times New Roman" w:cs="Times New Roman"/>
          <w:b/>
          <w:sz w:val="24"/>
          <w:szCs w:val="24"/>
        </w:rPr>
        <w:t>WORK EXPERIENCE</w:t>
      </w:r>
    </w:p>
    <w:p w:rsidR="006C310F" w:rsidRDefault="006C310F" w:rsidP="00965BF4">
      <w:pPr>
        <w:jc w:val="both"/>
        <w:rPr>
          <w:rFonts w:ascii="Times New Roman" w:hAnsi="Times New Roman" w:cs="Times New Roman"/>
          <w:b/>
          <w:sz w:val="24"/>
          <w:szCs w:val="24"/>
        </w:rPr>
      </w:pPr>
    </w:p>
    <w:p w:rsidR="000E60D5" w:rsidRDefault="00676E5B" w:rsidP="00676E5B">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Sr. Catalog Quality Associate, Amazon Development Corporation India</w:t>
      </w:r>
    </w:p>
    <w:p w:rsidR="00676E5B" w:rsidRDefault="00676E5B" w:rsidP="00676E5B">
      <w:pPr>
        <w:pStyle w:val="ListParagraph"/>
        <w:jc w:val="both"/>
        <w:rPr>
          <w:rFonts w:ascii="Times New Roman" w:hAnsi="Times New Roman" w:cs="Times New Roman"/>
          <w:b/>
          <w:sz w:val="24"/>
          <w:szCs w:val="24"/>
        </w:rPr>
      </w:pPr>
    </w:p>
    <w:p w:rsidR="00676E5B" w:rsidRDefault="00676E5B" w:rsidP="00676E5B">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Tenure- July 2020 onwards</w:t>
      </w:r>
    </w:p>
    <w:p w:rsidR="00676E5B" w:rsidRDefault="00676E5B" w:rsidP="00676E5B">
      <w:pPr>
        <w:pStyle w:val="ListParagraph"/>
        <w:ind w:left="1440"/>
        <w:jc w:val="both"/>
        <w:rPr>
          <w:rFonts w:ascii="Times New Roman" w:hAnsi="Times New Roman" w:cs="Times New Roman"/>
          <w:b/>
          <w:sz w:val="24"/>
          <w:szCs w:val="24"/>
        </w:rPr>
      </w:pPr>
    </w:p>
    <w:p w:rsidR="00676E5B" w:rsidRPr="00676E5B" w:rsidRDefault="00676E5B" w:rsidP="00676E5B">
      <w:pPr>
        <w:pStyle w:val="ListParagraph"/>
        <w:numPr>
          <w:ilvl w:val="0"/>
          <w:numId w:val="17"/>
        </w:numPr>
        <w:jc w:val="both"/>
        <w:rPr>
          <w:rFonts w:ascii="Times New Roman" w:hAnsi="Times New Roman" w:cs="Times New Roman"/>
          <w:sz w:val="24"/>
          <w:szCs w:val="24"/>
        </w:rPr>
      </w:pPr>
      <w:r w:rsidRPr="00676E5B">
        <w:rPr>
          <w:rFonts w:ascii="Times New Roman" w:hAnsi="Times New Roman" w:cs="Times New Roman"/>
          <w:sz w:val="24"/>
          <w:szCs w:val="24"/>
        </w:rPr>
        <w:t>Product quality audit to create structured data from unstructured product information across 18 different marketplaces</w:t>
      </w:r>
    </w:p>
    <w:p w:rsidR="00676E5B" w:rsidRPr="00676E5B" w:rsidRDefault="00676E5B" w:rsidP="00676E5B">
      <w:pPr>
        <w:pStyle w:val="ListParagraph"/>
        <w:ind w:left="2160"/>
        <w:jc w:val="both"/>
        <w:rPr>
          <w:rFonts w:ascii="Times New Roman" w:hAnsi="Times New Roman" w:cs="Times New Roman"/>
          <w:sz w:val="24"/>
          <w:szCs w:val="24"/>
        </w:rPr>
      </w:pPr>
    </w:p>
    <w:p w:rsidR="00676E5B" w:rsidRPr="00676E5B" w:rsidRDefault="00676E5B" w:rsidP="00676E5B">
      <w:pPr>
        <w:pStyle w:val="ListParagraph"/>
        <w:numPr>
          <w:ilvl w:val="0"/>
          <w:numId w:val="17"/>
        </w:numPr>
        <w:jc w:val="both"/>
        <w:rPr>
          <w:rFonts w:ascii="Times New Roman" w:hAnsi="Times New Roman" w:cs="Times New Roman"/>
          <w:sz w:val="24"/>
          <w:szCs w:val="24"/>
        </w:rPr>
      </w:pPr>
      <w:r w:rsidRPr="00676E5B">
        <w:rPr>
          <w:rFonts w:ascii="Times New Roman" w:hAnsi="Times New Roman" w:cs="Times New Roman"/>
          <w:sz w:val="24"/>
          <w:szCs w:val="24"/>
        </w:rPr>
        <w:t xml:space="preserve">Further upskilled to take up new tasks of different queues for data structure </w:t>
      </w:r>
      <w:r>
        <w:rPr>
          <w:rFonts w:ascii="Times New Roman" w:hAnsi="Times New Roman" w:cs="Times New Roman"/>
          <w:sz w:val="24"/>
          <w:szCs w:val="24"/>
        </w:rPr>
        <w:t xml:space="preserve">and </w:t>
      </w:r>
      <w:r w:rsidRPr="00676E5B">
        <w:rPr>
          <w:rFonts w:ascii="Times New Roman" w:hAnsi="Times New Roman" w:cs="Times New Roman"/>
          <w:sz w:val="24"/>
          <w:szCs w:val="24"/>
        </w:rPr>
        <w:t>quality audits</w:t>
      </w:r>
    </w:p>
    <w:p w:rsidR="00676E5B" w:rsidRPr="00676E5B" w:rsidRDefault="00676E5B" w:rsidP="00676E5B">
      <w:pPr>
        <w:pStyle w:val="ListParagraph"/>
        <w:rPr>
          <w:rFonts w:ascii="Times New Roman" w:hAnsi="Times New Roman" w:cs="Times New Roman"/>
          <w:sz w:val="24"/>
          <w:szCs w:val="24"/>
        </w:rPr>
      </w:pPr>
    </w:p>
    <w:p w:rsidR="00676E5B" w:rsidRDefault="00676E5B" w:rsidP="00676E5B">
      <w:pPr>
        <w:pStyle w:val="ListParagraph"/>
        <w:numPr>
          <w:ilvl w:val="0"/>
          <w:numId w:val="17"/>
        </w:numPr>
        <w:jc w:val="both"/>
        <w:rPr>
          <w:rFonts w:ascii="Times New Roman" w:hAnsi="Times New Roman" w:cs="Times New Roman"/>
          <w:sz w:val="24"/>
          <w:szCs w:val="24"/>
        </w:rPr>
      </w:pPr>
      <w:r w:rsidRPr="00676E5B">
        <w:rPr>
          <w:rFonts w:ascii="Times New Roman" w:hAnsi="Times New Roman" w:cs="Times New Roman"/>
          <w:sz w:val="24"/>
          <w:szCs w:val="24"/>
        </w:rPr>
        <w:t xml:space="preserve">Role of verifier, hence dealing with quality checks of </w:t>
      </w:r>
      <w:r>
        <w:rPr>
          <w:rFonts w:ascii="Times New Roman" w:hAnsi="Times New Roman" w:cs="Times New Roman"/>
          <w:sz w:val="24"/>
          <w:szCs w:val="24"/>
        </w:rPr>
        <w:t>peers and sharing team level quality data by supervising the team’s decision making</w:t>
      </w:r>
    </w:p>
    <w:p w:rsidR="006C310F" w:rsidRPr="006C310F" w:rsidRDefault="006C310F" w:rsidP="006C310F">
      <w:pPr>
        <w:pStyle w:val="ListParagraph"/>
        <w:rPr>
          <w:rFonts w:ascii="Times New Roman" w:hAnsi="Times New Roman" w:cs="Times New Roman"/>
          <w:sz w:val="24"/>
          <w:szCs w:val="24"/>
        </w:rPr>
      </w:pPr>
    </w:p>
    <w:p w:rsidR="006C310F" w:rsidRPr="00676E5B" w:rsidRDefault="006C310F" w:rsidP="00676E5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Assisting the Team Manager with various team level data, performance metrics, new process initiatives and tool improvement by coordinating with the team members and thus presenting the reports when needed</w:t>
      </w:r>
    </w:p>
    <w:p w:rsidR="00676E5B" w:rsidRPr="00676E5B" w:rsidRDefault="00676E5B" w:rsidP="00676E5B">
      <w:pPr>
        <w:jc w:val="both"/>
        <w:rPr>
          <w:rFonts w:ascii="Times New Roman" w:hAnsi="Times New Roman" w:cs="Times New Roman"/>
          <w:b/>
          <w:sz w:val="24"/>
          <w:szCs w:val="24"/>
        </w:rPr>
      </w:pPr>
    </w:p>
    <w:p w:rsidR="00C06265" w:rsidRDefault="00C06265" w:rsidP="000E60D5">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Transactional Risk Analyst, Amazon Development Corporation India</w:t>
      </w:r>
    </w:p>
    <w:p w:rsidR="00C06265" w:rsidRDefault="00C06265" w:rsidP="00C06265">
      <w:pPr>
        <w:pStyle w:val="ListParagraph"/>
        <w:jc w:val="both"/>
        <w:rPr>
          <w:rFonts w:ascii="Times New Roman" w:hAnsi="Times New Roman" w:cs="Times New Roman"/>
          <w:b/>
          <w:sz w:val="24"/>
          <w:szCs w:val="24"/>
        </w:rPr>
      </w:pPr>
    </w:p>
    <w:p w:rsidR="00C06265" w:rsidRDefault="00C06265" w:rsidP="00C06265">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Tenure- May 2017 </w:t>
      </w:r>
      <w:r w:rsidR="00676E5B">
        <w:rPr>
          <w:rFonts w:ascii="Times New Roman" w:hAnsi="Times New Roman" w:cs="Times New Roman"/>
          <w:b/>
          <w:sz w:val="24"/>
          <w:szCs w:val="24"/>
        </w:rPr>
        <w:t>to July 2020</w:t>
      </w:r>
    </w:p>
    <w:p w:rsidR="00C06265" w:rsidRPr="00C06265" w:rsidRDefault="00C06265" w:rsidP="00C06265">
      <w:pPr>
        <w:pStyle w:val="ListParagraph"/>
        <w:jc w:val="both"/>
        <w:rPr>
          <w:rFonts w:ascii="Times New Roman" w:hAnsi="Times New Roman" w:cs="Times New Roman"/>
          <w:b/>
          <w:sz w:val="24"/>
          <w:szCs w:val="24"/>
        </w:rPr>
      </w:pPr>
    </w:p>
    <w:p w:rsidR="00C06265" w:rsidRPr="000E60D5" w:rsidRDefault="00C06265" w:rsidP="00C06265">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t>Responsible for the risk analysis of accounts which are prone to suspicious activities and tend to abuse the refund policies of Amazon.</w:t>
      </w:r>
    </w:p>
    <w:p w:rsidR="00C06265" w:rsidRPr="000E60D5" w:rsidRDefault="00C06265" w:rsidP="00C06265">
      <w:pPr>
        <w:pStyle w:val="ListParagraph"/>
        <w:jc w:val="both"/>
        <w:rPr>
          <w:rFonts w:ascii="Times New Roman" w:hAnsi="Times New Roman" w:cs="Times New Roman"/>
          <w:sz w:val="24"/>
          <w:szCs w:val="24"/>
        </w:rPr>
      </w:pPr>
      <w:bookmarkStart w:id="0" w:name="_GoBack"/>
      <w:bookmarkEnd w:id="0"/>
    </w:p>
    <w:p w:rsidR="00C06265" w:rsidRPr="000E60D5" w:rsidRDefault="00C06265" w:rsidP="00C06265">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lastRenderedPageBreak/>
        <w:t>Monitoring and analyzing closely the behavior of customers who are of high risk and are prone to abuse quantity limit policies, return policies and tend to create multiple accounts for abusive tendency.</w:t>
      </w:r>
    </w:p>
    <w:p w:rsidR="00C06265" w:rsidRPr="000E60D5" w:rsidRDefault="00C06265" w:rsidP="00C06265">
      <w:pPr>
        <w:pStyle w:val="ListParagraph"/>
        <w:rPr>
          <w:rFonts w:ascii="Times New Roman" w:hAnsi="Times New Roman" w:cs="Times New Roman"/>
          <w:sz w:val="24"/>
          <w:szCs w:val="24"/>
        </w:rPr>
      </w:pPr>
    </w:p>
    <w:p w:rsidR="00C06265" w:rsidRPr="006C310F" w:rsidRDefault="00C06265" w:rsidP="006C310F">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t>Writing back to the customers for any queries related to the closure or other enforcements on the account when appealed by the customer.</w:t>
      </w:r>
    </w:p>
    <w:p w:rsidR="00C06265" w:rsidRDefault="00C06265" w:rsidP="00C06265">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t>Responsible for Risk Analysis of</w:t>
      </w:r>
      <w:r w:rsidR="000E60D5" w:rsidRPr="000E60D5">
        <w:rPr>
          <w:rFonts w:ascii="Times New Roman" w:hAnsi="Times New Roman" w:cs="Times New Roman"/>
          <w:sz w:val="24"/>
          <w:szCs w:val="24"/>
        </w:rPr>
        <w:t xml:space="preserve"> several marketplaces like</w:t>
      </w:r>
      <w:r w:rsidRPr="000E60D5">
        <w:rPr>
          <w:rFonts w:ascii="Times New Roman" w:hAnsi="Times New Roman" w:cs="Times New Roman"/>
          <w:sz w:val="24"/>
          <w:szCs w:val="24"/>
        </w:rPr>
        <w:t xml:space="preserve"> </w:t>
      </w:r>
      <w:r w:rsidR="000E60D5" w:rsidRPr="000E60D5">
        <w:rPr>
          <w:rFonts w:ascii="Times New Roman" w:hAnsi="Times New Roman" w:cs="Times New Roman"/>
          <w:sz w:val="24"/>
          <w:szCs w:val="24"/>
        </w:rPr>
        <w:t>India, UK, US, Canada, Australia and China.</w:t>
      </w:r>
    </w:p>
    <w:p w:rsidR="00497E48" w:rsidRPr="00497E48" w:rsidRDefault="00497E48" w:rsidP="00497E48">
      <w:pPr>
        <w:pStyle w:val="ListParagraph"/>
        <w:rPr>
          <w:rFonts w:ascii="Times New Roman" w:hAnsi="Times New Roman" w:cs="Times New Roman"/>
          <w:sz w:val="24"/>
          <w:szCs w:val="24"/>
        </w:rPr>
      </w:pPr>
    </w:p>
    <w:p w:rsidR="00497E48" w:rsidRPr="000E60D5" w:rsidRDefault="00CB2461" w:rsidP="00C0626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Custodian of Gemba initiatives for tool and process improvements for simplified investigation steps and implementation of the same with the central team by follow-ups and Deep Dives as when required</w:t>
      </w:r>
      <w:r w:rsidR="00497E48">
        <w:rPr>
          <w:rFonts w:ascii="Times New Roman" w:hAnsi="Times New Roman" w:cs="Times New Roman"/>
          <w:sz w:val="24"/>
          <w:szCs w:val="24"/>
        </w:rPr>
        <w:t>.</w:t>
      </w:r>
    </w:p>
    <w:p w:rsidR="000E60D5" w:rsidRPr="000E60D5" w:rsidRDefault="000E60D5" w:rsidP="000E60D5">
      <w:pPr>
        <w:pStyle w:val="ListParagraph"/>
        <w:rPr>
          <w:rFonts w:ascii="Times New Roman" w:hAnsi="Times New Roman" w:cs="Times New Roman"/>
          <w:sz w:val="24"/>
          <w:szCs w:val="24"/>
        </w:rPr>
      </w:pPr>
    </w:p>
    <w:p w:rsidR="000E60D5" w:rsidRPr="000E60D5" w:rsidRDefault="000E60D5" w:rsidP="00C06265">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t>The sole personnel to handle appeals from Chinese marketplace from Bangalore site of Amazon.</w:t>
      </w:r>
    </w:p>
    <w:p w:rsidR="000E60D5" w:rsidRPr="000E60D5" w:rsidRDefault="000E60D5" w:rsidP="000E60D5">
      <w:pPr>
        <w:pStyle w:val="ListParagraph"/>
        <w:rPr>
          <w:rFonts w:ascii="Times New Roman" w:hAnsi="Times New Roman" w:cs="Times New Roman"/>
          <w:sz w:val="24"/>
          <w:szCs w:val="24"/>
        </w:rPr>
      </w:pPr>
    </w:p>
    <w:p w:rsidR="00497E48" w:rsidRPr="00497E48" w:rsidRDefault="000E60D5" w:rsidP="00497E48">
      <w:pPr>
        <w:pStyle w:val="ListParagraph"/>
        <w:numPr>
          <w:ilvl w:val="0"/>
          <w:numId w:val="1"/>
        </w:numPr>
        <w:jc w:val="both"/>
        <w:rPr>
          <w:rFonts w:ascii="Times New Roman" w:hAnsi="Times New Roman" w:cs="Times New Roman"/>
          <w:sz w:val="24"/>
          <w:szCs w:val="24"/>
        </w:rPr>
      </w:pPr>
      <w:r w:rsidRPr="000E60D5">
        <w:rPr>
          <w:rFonts w:ascii="Times New Roman" w:hAnsi="Times New Roman" w:cs="Times New Roman"/>
          <w:sz w:val="24"/>
          <w:szCs w:val="24"/>
        </w:rPr>
        <w:t>Workout on Quality Audits, Team Level</w:t>
      </w:r>
      <w:r w:rsidR="00FE10A0">
        <w:rPr>
          <w:rFonts w:ascii="Times New Roman" w:hAnsi="Times New Roman" w:cs="Times New Roman"/>
          <w:sz w:val="24"/>
          <w:szCs w:val="24"/>
        </w:rPr>
        <w:t xml:space="preserve"> Reporting</w:t>
      </w:r>
      <w:r w:rsidR="00497E48">
        <w:rPr>
          <w:rFonts w:ascii="Times New Roman" w:hAnsi="Times New Roman" w:cs="Times New Roman"/>
          <w:sz w:val="24"/>
          <w:szCs w:val="24"/>
        </w:rPr>
        <w:t>, Team Huddles</w:t>
      </w:r>
      <w:r w:rsidR="00FE10A0">
        <w:rPr>
          <w:rFonts w:ascii="Times New Roman" w:hAnsi="Times New Roman" w:cs="Times New Roman"/>
          <w:sz w:val="24"/>
          <w:szCs w:val="24"/>
        </w:rPr>
        <w:t xml:space="preserve"> and Shadow </w:t>
      </w:r>
      <w:r w:rsidR="00497E48">
        <w:rPr>
          <w:rFonts w:ascii="Times New Roman" w:hAnsi="Times New Roman" w:cs="Times New Roman"/>
          <w:sz w:val="24"/>
          <w:szCs w:val="24"/>
        </w:rPr>
        <w:t>mentoring</w:t>
      </w:r>
      <w:r w:rsidR="00FE10A0">
        <w:rPr>
          <w:rFonts w:ascii="Times New Roman" w:hAnsi="Times New Roman" w:cs="Times New Roman"/>
          <w:sz w:val="24"/>
          <w:szCs w:val="24"/>
        </w:rPr>
        <w:t xml:space="preserve"> </w:t>
      </w:r>
      <w:r w:rsidRPr="000E60D5">
        <w:rPr>
          <w:rFonts w:ascii="Times New Roman" w:hAnsi="Times New Roman" w:cs="Times New Roman"/>
          <w:sz w:val="24"/>
          <w:szCs w:val="24"/>
        </w:rPr>
        <w:t>the new joiners</w:t>
      </w:r>
      <w:r w:rsidR="00497E48">
        <w:rPr>
          <w:rFonts w:ascii="Times New Roman" w:hAnsi="Times New Roman" w:cs="Times New Roman"/>
          <w:sz w:val="24"/>
          <w:szCs w:val="24"/>
        </w:rPr>
        <w:t>.</w:t>
      </w:r>
    </w:p>
    <w:p w:rsidR="00FE10A0" w:rsidRPr="00FE10A0" w:rsidRDefault="00FE10A0" w:rsidP="00FE10A0">
      <w:pPr>
        <w:pStyle w:val="ListParagraph"/>
        <w:rPr>
          <w:rFonts w:ascii="Times New Roman" w:hAnsi="Times New Roman" w:cs="Times New Roman"/>
          <w:sz w:val="24"/>
          <w:szCs w:val="24"/>
        </w:rPr>
      </w:pPr>
    </w:p>
    <w:p w:rsidR="00FE10A0" w:rsidRPr="00FE10A0" w:rsidRDefault="00FE10A0" w:rsidP="00FE10A0">
      <w:pPr>
        <w:jc w:val="both"/>
        <w:rPr>
          <w:rFonts w:ascii="Times New Roman" w:hAnsi="Times New Roman" w:cs="Times New Roman"/>
          <w:sz w:val="24"/>
          <w:szCs w:val="24"/>
        </w:rPr>
      </w:pPr>
    </w:p>
    <w:p w:rsidR="00965BF4" w:rsidRPr="00FE10A0" w:rsidRDefault="000E60D5" w:rsidP="00FE10A0">
      <w:pPr>
        <w:pStyle w:val="ListParagraph"/>
        <w:numPr>
          <w:ilvl w:val="0"/>
          <w:numId w:val="2"/>
        </w:numPr>
        <w:jc w:val="both"/>
        <w:rPr>
          <w:rFonts w:ascii="Times New Roman" w:hAnsi="Times New Roman" w:cs="Times New Roman"/>
          <w:sz w:val="24"/>
          <w:szCs w:val="24"/>
        </w:rPr>
      </w:pPr>
      <w:r w:rsidRPr="00FE10A0">
        <w:rPr>
          <w:rFonts w:ascii="Times New Roman" w:hAnsi="Times New Roman" w:cs="Times New Roman"/>
          <w:b/>
          <w:sz w:val="24"/>
          <w:szCs w:val="24"/>
        </w:rPr>
        <w:t>Six Sigma Coordinator, ITC Windsor</w:t>
      </w:r>
    </w:p>
    <w:p w:rsidR="000E60D5" w:rsidRDefault="000E60D5" w:rsidP="000E60D5">
      <w:pPr>
        <w:pStyle w:val="ListParagraph"/>
        <w:jc w:val="both"/>
        <w:rPr>
          <w:rFonts w:ascii="Times New Roman" w:hAnsi="Times New Roman" w:cs="Times New Roman"/>
          <w:sz w:val="24"/>
          <w:szCs w:val="24"/>
        </w:rPr>
      </w:pPr>
    </w:p>
    <w:p w:rsidR="000E60D5" w:rsidRPr="000E60D5" w:rsidRDefault="000E60D5" w:rsidP="000E60D5">
      <w:pPr>
        <w:pStyle w:val="ListParagraph"/>
        <w:numPr>
          <w:ilvl w:val="0"/>
          <w:numId w:val="4"/>
        </w:numPr>
        <w:jc w:val="both"/>
        <w:rPr>
          <w:rFonts w:ascii="Times New Roman" w:hAnsi="Times New Roman" w:cs="Times New Roman"/>
          <w:sz w:val="24"/>
          <w:szCs w:val="24"/>
        </w:rPr>
      </w:pPr>
      <w:r>
        <w:rPr>
          <w:rFonts w:ascii="Times New Roman" w:hAnsi="Times New Roman" w:cs="Times New Roman"/>
          <w:b/>
          <w:sz w:val="24"/>
          <w:szCs w:val="24"/>
        </w:rPr>
        <w:t>Tenure- May 2016 to April 2017</w:t>
      </w:r>
    </w:p>
    <w:p w:rsidR="000E60D5" w:rsidRDefault="000E60D5" w:rsidP="000E60D5">
      <w:pPr>
        <w:pStyle w:val="ListParagraph"/>
        <w:ind w:left="1440"/>
        <w:jc w:val="both"/>
        <w:rPr>
          <w:rFonts w:ascii="Times New Roman" w:hAnsi="Times New Roman" w:cs="Times New Roman"/>
          <w:sz w:val="24"/>
          <w:szCs w:val="24"/>
        </w:rPr>
      </w:pPr>
    </w:p>
    <w:p w:rsidR="000E60D5" w:rsidRDefault="000E60D5" w:rsidP="000E60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Quality Controller of the hotel operations.</w:t>
      </w:r>
    </w:p>
    <w:p w:rsidR="000E60D5" w:rsidRDefault="000E60D5" w:rsidP="000E60D5">
      <w:pPr>
        <w:pStyle w:val="ListParagraph"/>
        <w:ind w:left="2160"/>
        <w:jc w:val="both"/>
        <w:rPr>
          <w:rFonts w:ascii="Times New Roman" w:hAnsi="Times New Roman" w:cs="Times New Roman"/>
          <w:sz w:val="24"/>
          <w:szCs w:val="24"/>
        </w:rPr>
      </w:pPr>
    </w:p>
    <w:p w:rsidR="000E60D5" w:rsidRDefault="000E60D5" w:rsidP="000E60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Custodian of guest feedback.</w:t>
      </w:r>
    </w:p>
    <w:p w:rsidR="000E60D5" w:rsidRPr="000E60D5" w:rsidRDefault="000E60D5" w:rsidP="000E60D5">
      <w:pPr>
        <w:pStyle w:val="ListParagraph"/>
        <w:rPr>
          <w:rFonts w:ascii="Times New Roman" w:hAnsi="Times New Roman" w:cs="Times New Roman"/>
          <w:sz w:val="24"/>
          <w:szCs w:val="24"/>
        </w:rPr>
      </w:pPr>
    </w:p>
    <w:p w:rsidR="000E60D5" w:rsidRDefault="000E60D5" w:rsidP="000E60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Responsible Six Sigma tool related inspections and quality audits.</w:t>
      </w:r>
    </w:p>
    <w:p w:rsidR="000E60D5" w:rsidRPr="000E60D5" w:rsidRDefault="000E60D5" w:rsidP="000E60D5">
      <w:pPr>
        <w:pStyle w:val="ListParagraph"/>
        <w:rPr>
          <w:rFonts w:ascii="Times New Roman" w:hAnsi="Times New Roman" w:cs="Times New Roman"/>
          <w:sz w:val="24"/>
          <w:szCs w:val="24"/>
        </w:rPr>
      </w:pPr>
    </w:p>
    <w:p w:rsidR="000E60D5" w:rsidRDefault="000E60D5" w:rsidP="000E60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Custodian of quality analysis report.</w:t>
      </w:r>
    </w:p>
    <w:p w:rsidR="000E60D5" w:rsidRPr="000E60D5" w:rsidRDefault="000E60D5" w:rsidP="000E60D5">
      <w:pPr>
        <w:pStyle w:val="ListParagraph"/>
        <w:rPr>
          <w:rFonts w:ascii="Times New Roman" w:hAnsi="Times New Roman" w:cs="Times New Roman"/>
          <w:sz w:val="24"/>
          <w:szCs w:val="24"/>
        </w:rPr>
      </w:pPr>
    </w:p>
    <w:p w:rsidR="000E60D5" w:rsidRDefault="000E60D5" w:rsidP="000E60D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Responsible for Monthly, Quarterly and Yearly presentations for operational reports based on quality analysis and guest feedback.</w:t>
      </w:r>
    </w:p>
    <w:p w:rsidR="00FE10A0" w:rsidRPr="00FE10A0" w:rsidRDefault="00FE10A0" w:rsidP="00FE10A0">
      <w:pPr>
        <w:pStyle w:val="ListParagraph"/>
        <w:rPr>
          <w:rFonts w:ascii="Times New Roman" w:hAnsi="Times New Roman" w:cs="Times New Roman"/>
          <w:sz w:val="24"/>
          <w:szCs w:val="24"/>
        </w:rPr>
      </w:pPr>
    </w:p>
    <w:p w:rsidR="00FE10A0" w:rsidRPr="00530D4F" w:rsidRDefault="00FE10A0" w:rsidP="00530D4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Responsible for Quality Improvement of the Hotel based on various initiatives taken by different departments of the hotel.</w:t>
      </w:r>
    </w:p>
    <w:p w:rsidR="00FE10A0" w:rsidRDefault="00FE10A0" w:rsidP="00FE10A0">
      <w:pPr>
        <w:pStyle w:val="ListParagraph"/>
        <w:rPr>
          <w:rFonts w:ascii="Times New Roman" w:hAnsi="Times New Roman" w:cs="Times New Roman"/>
          <w:sz w:val="24"/>
          <w:szCs w:val="24"/>
        </w:rPr>
      </w:pPr>
    </w:p>
    <w:p w:rsidR="006C310F" w:rsidRDefault="006C310F" w:rsidP="00FE10A0">
      <w:pPr>
        <w:pStyle w:val="ListParagraph"/>
        <w:rPr>
          <w:rFonts w:ascii="Times New Roman" w:hAnsi="Times New Roman" w:cs="Times New Roman"/>
          <w:sz w:val="24"/>
          <w:szCs w:val="24"/>
        </w:rPr>
      </w:pPr>
    </w:p>
    <w:p w:rsidR="006C310F" w:rsidRDefault="006C310F" w:rsidP="00FE10A0">
      <w:pPr>
        <w:pStyle w:val="ListParagraph"/>
        <w:rPr>
          <w:rFonts w:ascii="Times New Roman" w:hAnsi="Times New Roman" w:cs="Times New Roman"/>
          <w:sz w:val="24"/>
          <w:szCs w:val="24"/>
        </w:rPr>
      </w:pPr>
    </w:p>
    <w:p w:rsidR="006C310F" w:rsidRDefault="006C310F" w:rsidP="00FE10A0">
      <w:pPr>
        <w:pStyle w:val="ListParagraph"/>
        <w:rPr>
          <w:rFonts w:ascii="Times New Roman" w:hAnsi="Times New Roman" w:cs="Times New Roman"/>
          <w:sz w:val="24"/>
          <w:szCs w:val="24"/>
        </w:rPr>
      </w:pPr>
    </w:p>
    <w:p w:rsidR="006C310F" w:rsidRPr="00FE10A0" w:rsidRDefault="006C310F" w:rsidP="00FE10A0">
      <w:pPr>
        <w:pStyle w:val="ListParagraph"/>
        <w:rPr>
          <w:rFonts w:ascii="Times New Roman" w:hAnsi="Times New Roman" w:cs="Times New Roman"/>
          <w:sz w:val="24"/>
          <w:szCs w:val="24"/>
        </w:rPr>
      </w:pPr>
    </w:p>
    <w:p w:rsidR="00FE10A0" w:rsidRPr="00FE10A0" w:rsidRDefault="00FE10A0" w:rsidP="00FE10A0">
      <w:pPr>
        <w:pStyle w:val="ListParagraph"/>
        <w:numPr>
          <w:ilvl w:val="0"/>
          <w:numId w:val="2"/>
        </w:numPr>
        <w:jc w:val="both"/>
        <w:rPr>
          <w:rFonts w:ascii="Times New Roman" w:hAnsi="Times New Roman" w:cs="Times New Roman"/>
          <w:sz w:val="24"/>
          <w:szCs w:val="24"/>
        </w:rPr>
      </w:pPr>
      <w:r>
        <w:rPr>
          <w:rFonts w:ascii="Times New Roman" w:hAnsi="Times New Roman" w:cs="Times New Roman"/>
          <w:b/>
          <w:sz w:val="24"/>
          <w:szCs w:val="24"/>
        </w:rPr>
        <w:lastRenderedPageBreak/>
        <w:t>Billing Advisor, Wipro BPS</w:t>
      </w:r>
    </w:p>
    <w:p w:rsidR="00FE10A0" w:rsidRDefault="00FE10A0" w:rsidP="00FE10A0">
      <w:pPr>
        <w:pStyle w:val="ListParagraph"/>
        <w:jc w:val="both"/>
        <w:rPr>
          <w:rFonts w:ascii="Times New Roman" w:hAnsi="Times New Roman" w:cs="Times New Roman"/>
          <w:b/>
          <w:sz w:val="24"/>
          <w:szCs w:val="24"/>
        </w:rPr>
      </w:pPr>
    </w:p>
    <w:p w:rsidR="00FE10A0" w:rsidRPr="00FE10A0" w:rsidRDefault="00FE10A0" w:rsidP="00FE10A0">
      <w:pPr>
        <w:pStyle w:val="ListParagraph"/>
        <w:numPr>
          <w:ilvl w:val="0"/>
          <w:numId w:val="4"/>
        </w:numPr>
        <w:jc w:val="both"/>
        <w:rPr>
          <w:rFonts w:ascii="Times New Roman" w:hAnsi="Times New Roman" w:cs="Times New Roman"/>
          <w:sz w:val="24"/>
          <w:szCs w:val="24"/>
        </w:rPr>
      </w:pPr>
      <w:r>
        <w:rPr>
          <w:rFonts w:ascii="Times New Roman" w:hAnsi="Times New Roman" w:cs="Times New Roman"/>
          <w:b/>
          <w:sz w:val="24"/>
          <w:szCs w:val="24"/>
        </w:rPr>
        <w:t>Tenure- July 2015 to February 2016</w:t>
      </w:r>
    </w:p>
    <w:p w:rsidR="00FE10A0" w:rsidRDefault="00FE10A0" w:rsidP="00FE10A0">
      <w:pPr>
        <w:pStyle w:val="ListParagraph"/>
        <w:ind w:left="1440"/>
        <w:jc w:val="both"/>
        <w:rPr>
          <w:rFonts w:ascii="Times New Roman" w:hAnsi="Times New Roman" w:cs="Times New Roman"/>
          <w:b/>
          <w:sz w:val="24"/>
          <w:szCs w:val="24"/>
        </w:rPr>
      </w:pPr>
    </w:p>
    <w:p w:rsidR="00791524" w:rsidRPr="00512A9B" w:rsidRDefault="00791524" w:rsidP="0079152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Solving customer queries related to the billing issues of British Telecom.</w:t>
      </w:r>
    </w:p>
    <w:p w:rsidR="00791524" w:rsidRPr="00512A9B" w:rsidRDefault="00791524" w:rsidP="00512A9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Providing refunds on eligibility and dealing with customer complaints regarding the services, unwanted charges and billing issues.</w:t>
      </w:r>
    </w:p>
    <w:p w:rsidR="006C310F" w:rsidRDefault="006C310F" w:rsidP="00791524">
      <w:pPr>
        <w:jc w:val="both"/>
        <w:rPr>
          <w:rFonts w:ascii="Times New Roman" w:hAnsi="Times New Roman" w:cs="Times New Roman"/>
          <w:b/>
          <w:sz w:val="24"/>
          <w:szCs w:val="24"/>
        </w:rPr>
      </w:pPr>
    </w:p>
    <w:p w:rsidR="00791524" w:rsidRDefault="00791524" w:rsidP="00791524">
      <w:pPr>
        <w:jc w:val="both"/>
        <w:rPr>
          <w:rFonts w:ascii="Times New Roman" w:hAnsi="Times New Roman" w:cs="Times New Roman"/>
          <w:b/>
          <w:sz w:val="24"/>
          <w:szCs w:val="24"/>
        </w:rPr>
      </w:pPr>
      <w:r>
        <w:rPr>
          <w:rFonts w:ascii="Times New Roman" w:hAnsi="Times New Roman" w:cs="Times New Roman"/>
          <w:b/>
          <w:sz w:val="24"/>
          <w:szCs w:val="24"/>
        </w:rPr>
        <w:t>WORK RELATED SKILLS</w:t>
      </w:r>
    </w:p>
    <w:p w:rsidR="00791524" w:rsidRPr="00791524" w:rsidRDefault="00791524" w:rsidP="00695C6D">
      <w:pPr>
        <w:numPr>
          <w:ilvl w:val="0"/>
          <w:numId w:val="9"/>
        </w:numPr>
        <w:spacing w:after="0" w:line="240" w:lineRule="auto"/>
        <w:jc w:val="both"/>
        <w:rPr>
          <w:rFonts w:asciiTheme="majorHAnsi" w:hAnsiTheme="majorHAnsi" w:cs="Arial"/>
        </w:rPr>
      </w:pPr>
      <w:r>
        <w:rPr>
          <w:rFonts w:asciiTheme="majorHAnsi" w:hAnsiTheme="majorHAnsi" w:cs="Arial"/>
          <w:sz w:val="24"/>
          <w:szCs w:val="24"/>
        </w:rPr>
        <w:t>Proficient in Excel and PPT</w:t>
      </w:r>
    </w:p>
    <w:p w:rsidR="00791524" w:rsidRPr="00791524" w:rsidRDefault="00791524" w:rsidP="00695C6D">
      <w:pPr>
        <w:numPr>
          <w:ilvl w:val="0"/>
          <w:numId w:val="9"/>
        </w:numPr>
        <w:spacing w:after="0" w:line="240" w:lineRule="auto"/>
        <w:jc w:val="both"/>
        <w:rPr>
          <w:rFonts w:asciiTheme="majorHAnsi" w:hAnsiTheme="majorHAnsi" w:cs="Arial"/>
        </w:rPr>
      </w:pPr>
      <w:r>
        <w:rPr>
          <w:rFonts w:asciiTheme="majorHAnsi" w:hAnsiTheme="majorHAnsi" w:cs="Arial"/>
          <w:sz w:val="24"/>
          <w:szCs w:val="24"/>
        </w:rPr>
        <w:t>Proficient in Six Sigma Tools</w:t>
      </w:r>
    </w:p>
    <w:p w:rsidR="00791524" w:rsidRPr="00C74531" w:rsidRDefault="00530D4F" w:rsidP="00695C6D">
      <w:pPr>
        <w:numPr>
          <w:ilvl w:val="0"/>
          <w:numId w:val="9"/>
        </w:numPr>
        <w:spacing w:after="0" w:line="240" w:lineRule="auto"/>
        <w:jc w:val="both"/>
        <w:rPr>
          <w:rFonts w:asciiTheme="majorHAnsi" w:hAnsiTheme="majorHAnsi" w:cs="Arial"/>
        </w:rPr>
      </w:pPr>
      <w:r>
        <w:rPr>
          <w:rFonts w:asciiTheme="majorHAnsi" w:hAnsiTheme="majorHAnsi" w:cs="Arial"/>
          <w:sz w:val="24"/>
          <w:szCs w:val="24"/>
        </w:rPr>
        <w:t>Knowledge</w:t>
      </w:r>
      <w:r w:rsidR="00791524">
        <w:rPr>
          <w:rFonts w:asciiTheme="majorHAnsi" w:hAnsiTheme="majorHAnsi" w:cs="Arial"/>
          <w:sz w:val="24"/>
          <w:szCs w:val="24"/>
        </w:rPr>
        <w:t xml:space="preserve"> in SQL</w:t>
      </w:r>
    </w:p>
    <w:p w:rsidR="00791524" w:rsidRPr="00C74531" w:rsidRDefault="00791524" w:rsidP="00695C6D">
      <w:pPr>
        <w:numPr>
          <w:ilvl w:val="0"/>
          <w:numId w:val="9"/>
        </w:numPr>
        <w:spacing w:after="0" w:line="240" w:lineRule="auto"/>
        <w:jc w:val="both"/>
        <w:rPr>
          <w:rFonts w:asciiTheme="majorHAnsi" w:hAnsiTheme="majorHAnsi" w:cs="Arial"/>
          <w:sz w:val="24"/>
          <w:szCs w:val="24"/>
        </w:rPr>
      </w:pPr>
      <w:r>
        <w:rPr>
          <w:rFonts w:asciiTheme="majorHAnsi" w:hAnsiTheme="majorHAnsi" w:cs="Arial"/>
          <w:sz w:val="24"/>
          <w:szCs w:val="24"/>
        </w:rPr>
        <w:t xml:space="preserve">Analytical and Observational </w:t>
      </w:r>
      <w:r w:rsidRPr="009639ED">
        <w:rPr>
          <w:rFonts w:asciiTheme="majorHAnsi" w:hAnsiTheme="majorHAnsi" w:cs="Arial"/>
          <w:sz w:val="24"/>
          <w:szCs w:val="24"/>
        </w:rPr>
        <w:t>Skill</w:t>
      </w:r>
      <w:r>
        <w:rPr>
          <w:rFonts w:asciiTheme="majorHAnsi" w:hAnsiTheme="majorHAnsi" w:cs="Arial"/>
          <w:sz w:val="24"/>
          <w:szCs w:val="24"/>
        </w:rPr>
        <w:t>s</w:t>
      </w:r>
    </w:p>
    <w:p w:rsidR="00791524" w:rsidRDefault="00791524" w:rsidP="00695C6D">
      <w:pPr>
        <w:numPr>
          <w:ilvl w:val="0"/>
          <w:numId w:val="9"/>
        </w:numPr>
        <w:spacing w:after="0" w:line="240" w:lineRule="auto"/>
        <w:jc w:val="both"/>
        <w:rPr>
          <w:rFonts w:asciiTheme="majorHAnsi" w:hAnsiTheme="majorHAnsi" w:cs="Arial"/>
          <w:sz w:val="24"/>
          <w:szCs w:val="24"/>
        </w:rPr>
      </w:pPr>
      <w:r>
        <w:rPr>
          <w:rFonts w:asciiTheme="majorHAnsi" w:hAnsiTheme="majorHAnsi" w:cs="Arial"/>
          <w:sz w:val="24"/>
          <w:szCs w:val="24"/>
        </w:rPr>
        <w:t>Mentoring Skills</w:t>
      </w:r>
    </w:p>
    <w:p w:rsidR="006C310F" w:rsidRPr="009639ED" w:rsidRDefault="006C310F" w:rsidP="00695C6D">
      <w:pPr>
        <w:numPr>
          <w:ilvl w:val="0"/>
          <w:numId w:val="9"/>
        </w:numPr>
        <w:spacing w:after="0" w:line="240" w:lineRule="auto"/>
        <w:jc w:val="both"/>
        <w:rPr>
          <w:rFonts w:asciiTheme="majorHAnsi" w:hAnsiTheme="majorHAnsi" w:cs="Arial"/>
          <w:sz w:val="24"/>
          <w:szCs w:val="24"/>
        </w:rPr>
      </w:pPr>
      <w:r>
        <w:rPr>
          <w:rFonts w:asciiTheme="majorHAnsi" w:hAnsiTheme="majorHAnsi" w:cs="Arial"/>
          <w:sz w:val="24"/>
          <w:szCs w:val="24"/>
        </w:rPr>
        <w:t>Training Skills</w:t>
      </w:r>
    </w:p>
    <w:p w:rsidR="00791524" w:rsidRPr="009639ED" w:rsidRDefault="00791524" w:rsidP="00695C6D">
      <w:pPr>
        <w:numPr>
          <w:ilvl w:val="0"/>
          <w:numId w:val="9"/>
        </w:numPr>
        <w:spacing w:after="0" w:line="240" w:lineRule="auto"/>
        <w:jc w:val="both"/>
        <w:rPr>
          <w:rFonts w:asciiTheme="majorHAnsi" w:hAnsiTheme="majorHAnsi" w:cs="Arial"/>
          <w:sz w:val="24"/>
          <w:szCs w:val="24"/>
        </w:rPr>
      </w:pPr>
      <w:r w:rsidRPr="009639ED">
        <w:rPr>
          <w:rFonts w:asciiTheme="majorHAnsi" w:hAnsiTheme="majorHAnsi" w:cs="Arial"/>
          <w:sz w:val="24"/>
          <w:szCs w:val="24"/>
        </w:rPr>
        <w:t xml:space="preserve">Good </w:t>
      </w:r>
      <w:r>
        <w:rPr>
          <w:rFonts w:asciiTheme="majorHAnsi" w:hAnsiTheme="majorHAnsi" w:cs="Arial"/>
          <w:sz w:val="24"/>
          <w:szCs w:val="24"/>
        </w:rPr>
        <w:t>Interactive Skills</w:t>
      </w:r>
    </w:p>
    <w:p w:rsidR="00791524" w:rsidRPr="009639ED" w:rsidRDefault="00791524" w:rsidP="00695C6D">
      <w:pPr>
        <w:numPr>
          <w:ilvl w:val="0"/>
          <w:numId w:val="9"/>
        </w:numPr>
        <w:spacing w:after="0" w:line="240" w:lineRule="auto"/>
        <w:jc w:val="both"/>
        <w:rPr>
          <w:rFonts w:asciiTheme="majorHAnsi" w:hAnsiTheme="majorHAnsi" w:cs="Arial"/>
          <w:sz w:val="24"/>
          <w:szCs w:val="24"/>
        </w:rPr>
      </w:pPr>
      <w:r w:rsidRPr="009639ED">
        <w:rPr>
          <w:rFonts w:asciiTheme="majorHAnsi" w:hAnsiTheme="majorHAnsi"/>
          <w:sz w:val="24"/>
          <w:szCs w:val="24"/>
        </w:rPr>
        <w:t>Documentation</w:t>
      </w:r>
    </w:p>
    <w:p w:rsidR="00791524" w:rsidRPr="0016789A" w:rsidRDefault="00791524" w:rsidP="00695C6D">
      <w:pPr>
        <w:numPr>
          <w:ilvl w:val="0"/>
          <w:numId w:val="9"/>
        </w:numPr>
        <w:spacing w:after="0" w:line="240" w:lineRule="auto"/>
        <w:jc w:val="both"/>
        <w:rPr>
          <w:rFonts w:asciiTheme="majorHAnsi" w:hAnsiTheme="majorHAnsi" w:cs="Arial"/>
        </w:rPr>
      </w:pPr>
      <w:r w:rsidRPr="009639ED">
        <w:rPr>
          <w:rFonts w:asciiTheme="majorHAnsi" w:hAnsiTheme="majorHAnsi" w:cs="Arial"/>
          <w:sz w:val="24"/>
          <w:szCs w:val="24"/>
        </w:rPr>
        <w:t>Ability to Work in a Team</w:t>
      </w:r>
    </w:p>
    <w:p w:rsidR="00791524" w:rsidRPr="0016789A" w:rsidRDefault="00791524" w:rsidP="00695C6D">
      <w:pPr>
        <w:numPr>
          <w:ilvl w:val="0"/>
          <w:numId w:val="9"/>
        </w:numPr>
        <w:spacing w:after="0" w:line="240" w:lineRule="auto"/>
        <w:jc w:val="both"/>
        <w:rPr>
          <w:rFonts w:asciiTheme="majorHAnsi" w:hAnsiTheme="majorHAnsi" w:cs="Arial"/>
        </w:rPr>
      </w:pPr>
      <w:r>
        <w:rPr>
          <w:rFonts w:asciiTheme="majorHAnsi" w:hAnsiTheme="majorHAnsi" w:cs="Arial"/>
          <w:sz w:val="24"/>
          <w:szCs w:val="24"/>
        </w:rPr>
        <w:t>Timely Delivery</w:t>
      </w:r>
    </w:p>
    <w:p w:rsidR="00791524" w:rsidRDefault="00791524" w:rsidP="00695C6D">
      <w:pPr>
        <w:numPr>
          <w:ilvl w:val="0"/>
          <w:numId w:val="9"/>
        </w:numPr>
        <w:spacing w:after="0" w:line="240" w:lineRule="auto"/>
        <w:jc w:val="both"/>
        <w:rPr>
          <w:rFonts w:asciiTheme="majorHAnsi" w:hAnsiTheme="majorHAnsi" w:cs="Arial"/>
        </w:rPr>
      </w:pPr>
      <w:r>
        <w:rPr>
          <w:rFonts w:asciiTheme="majorHAnsi" w:hAnsiTheme="majorHAnsi" w:cs="Arial"/>
          <w:sz w:val="24"/>
          <w:szCs w:val="24"/>
        </w:rPr>
        <w:t>Flexible to work in shifts</w:t>
      </w:r>
    </w:p>
    <w:p w:rsidR="00512A9B" w:rsidRDefault="00512A9B" w:rsidP="0088366A">
      <w:pPr>
        <w:jc w:val="both"/>
        <w:rPr>
          <w:rFonts w:ascii="Times New Roman" w:hAnsi="Times New Roman" w:cs="Times New Roman"/>
          <w:b/>
          <w:sz w:val="24"/>
          <w:szCs w:val="24"/>
        </w:rPr>
      </w:pPr>
    </w:p>
    <w:p w:rsidR="0088366A" w:rsidRDefault="0088366A" w:rsidP="0088366A">
      <w:pPr>
        <w:jc w:val="both"/>
        <w:rPr>
          <w:rFonts w:ascii="Times New Roman" w:hAnsi="Times New Roman" w:cs="Times New Roman"/>
          <w:b/>
          <w:sz w:val="24"/>
          <w:szCs w:val="24"/>
        </w:rPr>
      </w:pPr>
      <w:r w:rsidRPr="0088366A">
        <w:rPr>
          <w:rFonts w:ascii="Times New Roman" w:hAnsi="Times New Roman" w:cs="Times New Roman"/>
          <w:b/>
          <w:sz w:val="24"/>
          <w:szCs w:val="24"/>
        </w:rPr>
        <w:t xml:space="preserve">REWARDS AND RECOGNITION </w:t>
      </w:r>
    </w:p>
    <w:p w:rsidR="0088366A" w:rsidRPr="00695C6D" w:rsidRDefault="00695C6D" w:rsidP="00695C6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While working for</w:t>
      </w:r>
      <w:r w:rsidR="0088366A" w:rsidRPr="00695C6D">
        <w:rPr>
          <w:rFonts w:ascii="Times New Roman" w:hAnsi="Times New Roman" w:cs="Times New Roman"/>
          <w:sz w:val="24"/>
          <w:szCs w:val="24"/>
        </w:rPr>
        <w:t xml:space="preserve"> Amazon</w:t>
      </w:r>
      <w:r>
        <w:rPr>
          <w:rFonts w:ascii="Times New Roman" w:hAnsi="Times New Roman" w:cs="Times New Roman"/>
          <w:sz w:val="24"/>
          <w:szCs w:val="24"/>
        </w:rPr>
        <w:t>,</w:t>
      </w:r>
      <w:r w:rsidR="0088366A" w:rsidRPr="00695C6D">
        <w:rPr>
          <w:rFonts w:ascii="Times New Roman" w:hAnsi="Times New Roman" w:cs="Times New Roman"/>
          <w:sz w:val="24"/>
          <w:szCs w:val="24"/>
        </w:rPr>
        <w:t xml:space="preserve"> achieved the Quality Star award for maintaining the quality level to the apex while working in Operational Risk Analytics.</w:t>
      </w:r>
      <w:r>
        <w:rPr>
          <w:rFonts w:ascii="Times New Roman" w:hAnsi="Times New Roman" w:cs="Times New Roman"/>
          <w:sz w:val="24"/>
          <w:szCs w:val="24"/>
        </w:rPr>
        <w:t xml:space="preserve"> </w:t>
      </w:r>
      <w:r w:rsidR="0088366A" w:rsidRPr="00695C6D">
        <w:rPr>
          <w:rFonts w:ascii="Times New Roman" w:hAnsi="Times New Roman" w:cs="Times New Roman"/>
          <w:sz w:val="24"/>
          <w:szCs w:val="24"/>
        </w:rPr>
        <w:t>Credited with awards for creative knowledge towards field of work.</w:t>
      </w:r>
      <w:r>
        <w:rPr>
          <w:rFonts w:ascii="Times New Roman" w:hAnsi="Times New Roman" w:cs="Times New Roman"/>
          <w:sz w:val="24"/>
          <w:szCs w:val="24"/>
        </w:rPr>
        <w:t xml:space="preserve"> </w:t>
      </w:r>
      <w:r w:rsidR="0088366A" w:rsidRPr="00695C6D">
        <w:rPr>
          <w:rFonts w:ascii="Times New Roman" w:hAnsi="Times New Roman" w:cs="Times New Roman"/>
          <w:sz w:val="24"/>
          <w:szCs w:val="24"/>
        </w:rPr>
        <w:t>Over and above investigations which helped in finding special types of abuses and thus prohibited the same by deep dive investigations.</w:t>
      </w:r>
    </w:p>
    <w:p w:rsidR="0088366A" w:rsidRPr="00695C6D" w:rsidRDefault="0088366A" w:rsidP="0088366A">
      <w:pPr>
        <w:pStyle w:val="ListParagraph"/>
        <w:rPr>
          <w:rFonts w:ascii="Times New Roman" w:hAnsi="Times New Roman" w:cs="Times New Roman"/>
          <w:sz w:val="24"/>
          <w:szCs w:val="24"/>
        </w:rPr>
      </w:pPr>
    </w:p>
    <w:p w:rsidR="0088366A" w:rsidRPr="00695C6D" w:rsidRDefault="0088366A" w:rsidP="0088366A">
      <w:pPr>
        <w:pStyle w:val="ListParagraph"/>
        <w:numPr>
          <w:ilvl w:val="0"/>
          <w:numId w:val="8"/>
        </w:numPr>
        <w:jc w:val="both"/>
        <w:rPr>
          <w:rFonts w:ascii="Times New Roman" w:hAnsi="Times New Roman" w:cs="Times New Roman"/>
          <w:sz w:val="24"/>
          <w:szCs w:val="24"/>
        </w:rPr>
      </w:pPr>
      <w:r w:rsidRPr="00695C6D">
        <w:rPr>
          <w:rFonts w:ascii="Times New Roman" w:hAnsi="Times New Roman" w:cs="Times New Roman"/>
          <w:sz w:val="24"/>
          <w:szCs w:val="24"/>
        </w:rPr>
        <w:t>Won the ITC Annual Quiz</w:t>
      </w:r>
    </w:p>
    <w:p w:rsidR="0088366A" w:rsidRPr="00695C6D" w:rsidRDefault="0088366A" w:rsidP="0088366A">
      <w:pPr>
        <w:pStyle w:val="ListParagraph"/>
        <w:rPr>
          <w:rFonts w:ascii="Times New Roman" w:hAnsi="Times New Roman" w:cs="Times New Roman"/>
          <w:sz w:val="24"/>
          <w:szCs w:val="24"/>
        </w:rPr>
      </w:pPr>
    </w:p>
    <w:p w:rsidR="00695C6D" w:rsidRPr="00695C6D" w:rsidRDefault="0088366A" w:rsidP="0088366A">
      <w:pPr>
        <w:pStyle w:val="ListParagraph"/>
        <w:numPr>
          <w:ilvl w:val="0"/>
          <w:numId w:val="8"/>
        </w:numPr>
        <w:jc w:val="both"/>
        <w:rPr>
          <w:rFonts w:ascii="Times New Roman" w:hAnsi="Times New Roman" w:cs="Times New Roman"/>
          <w:sz w:val="24"/>
          <w:szCs w:val="24"/>
        </w:rPr>
      </w:pPr>
      <w:r w:rsidRPr="00695C6D">
        <w:rPr>
          <w:rFonts w:ascii="Times New Roman" w:hAnsi="Times New Roman" w:cs="Times New Roman"/>
          <w:sz w:val="24"/>
          <w:szCs w:val="24"/>
        </w:rPr>
        <w:t>As a professional quizzer from school participated in several open quizzes</w:t>
      </w:r>
      <w:r w:rsidR="00695C6D" w:rsidRPr="00695C6D">
        <w:rPr>
          <w:rFonts w:ascii="Times New Roman" w:hAnsi="Times New Roman" w:cs="Times New Roman"/>
          <w:sz w:val="24"/>
          <w:szCs w:val="24"/>
        </w:rPr>
        <w:t>, corporate quizzes and hosted several other quiz shows which has enhanced knowledge.</w:t>
      </w:r>
    </w:p>
    <w:p w:rsidR="0088366A" w:rsidRPr="00695C6D" w:rsidRDefault="0088366A" w:rsidP="00695C6D">
      <w:pPr>
        <w:jc w:val="both"/>
        <w:rPr>
          <w:rFonts w:ascii="Times New Roman" w:hAnsi="Times New Roman" w:cs="Times New Roman"/>
          <w:b/>
          <w:sz w:val="24"/>
          <w:szCs w:val="24"/>
        </w:rPr>
      </w:pPr>
      <w:r w:rsidRPr="00695C6D">
        <w:rPr>
          <w:rFonts w:ascii="Times New Roman" w:hAnsi="Times New Roman" w:cs="Times New Roman"/>
          <w:b/>
          <w:sz w:val="24"/>
          <w:szCs w:val="24"/>
        </w:rPr>
        <w:t xml:space="preserve"> </w:t>
      </w:r>
    </w:p>
    <w:p w:rsidR="0088366A" w:rsidRDefault="00695C6D" w:rsidP="00797F08">
      <w:pPr>
        <w:jc w:val="both"/>
        <w:rPr>
          <w:rFonts w:ascii="Times New Roman" w:hAnsi="Times New Roman" w:cs="Times New Roman"/>
          <w:b/>
          <w:sz w:val="24"/>
          <w:szCs w:val="24"/>
        </w:rPr>
      </w:pPr>
      <w:r w:rsidRPr="0036254B">
        <w:rPr>
          <w:rFonts w:ascii="Times New Roman" w:hAnsi="Times New Roman" w:cs="Times New Roman"/>
          <w:b/>
          <w:sz w:val="24"/>
          <w:szCs w:val="24"/>
        </w:rPr>
        <w:t>ACADEMICS</w:t>
      </w:r>
    </w:p>
    <w:p w:rsidR="006C310F" w:rsidRPr="00797F08" w:rsidRDefault="006C310F" w:rsidP="00797F08">
      <w:pPr>
        <w:jc w:val="both"/>
        <w:rPr>
          <w:rFonts w:ascii="Times New Roman" w:hAnsi="Times New Roman" w:cs="Times New Roman"/>
          <w:b/>
          <w:sz w:val="24"/>
          <w:szCs w:val="24"/>
        </w:rPr>
      </w:pPr>
    </w:p>
    <w:p w:rsidR="00695C6D" w:rsidRPr="00695C6D" w:rsidRDefault="00695C6D" w:rsidP="00695C6D">
      <w:pPr>
        <w:pStyle w:val="ListParagraph"/>
        <w:numPr>
          <w:ilvl w:val="0"/>
          <w:numId w:val="11"/>
        </w:numPr>
        <w:tabs>
          <w:tab w:val="left" w:pos="2700"/>
        </w:tabs>
        <w:rPr>
          <w:rFonts w:ascii="Verdana" w:hAnsi="Verdana" w:cs="Verdana"/>
          <w:b/>
          <w:sz w:val="20"/>
          <w:szCs w:val="20"/>
        </w:rPr>
      </w:pPr>
      <w:r w:rsidRPr="00695C6D">
        <w:rPr>
          <w:rFonts w:ascii="Verdana" w:hAnsi="Verdana" w:cs="Verdana"/>
          <w:sz w:val="20"/>
          <w:szCs w:val="20"/>
        </w:rPr>
        <w:t>B.Sc. (Economics)</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695C6D">
        <w:rPr>
          <w:rFonts w:ascii="Verdana" w:hAnsi="Verdana" w:cs="Verdana"/>
          <w:sz w:val="20"/>
          <w:szCs w:val="20"/>
        </w:rPr>
        <w:t>July 2012</w:t>
      </w:r>
      <w:r>
        <w:rPr>
          <w:rFonts w:ascii="Verdana" w:hAnsi="Verdana" w:cs="Verdana"/>
          <w:sz w:val="20"/>
          <w:szCs w:val="20"/>
        </w:rPr>
        <w:tab/>
      </w:r>
      <w:r w:rsidRPr="00695C6D">
        <w:rPr>
          <w:rFonts w:ascii="Verdana" w:hAnsi="Verdana" w:cs="Verdana"/>
          <w:sz w:val="20"/>
          <w:szCs w:val="20"/>
        </w:rPr>
        <w:t>University of Calcutta</w:t>
      </w:r>
    </w:p>
    <w:p w:rsidR="00695C6D" w:rsidRPr="00695C6D" w:rsidRDefault="00695C6D" w:rsidP="00695C6D">
      <w:pPr>
        <w:pStyle w:val="ListParagraph"/>
        <w:tabs>
          <w:tab w:val="left" w:pos="2700"/>
        </w:tabs>
        <w:rPr>
          <w:rFonts w:ascii="Verdana" w:hAnsi="Verdana" w:cs="Verdana"/>
          <w:b/>
          <w:sz w:val="20"/>
          <w:szCs w:val="20"/>
        </w:rPr>
      </w:pPr>
    </w:p>
    <w:p w:rsidR="00695C6D" w:rsidRDefault="00695C6D" w:rsidP="00695C6D">
      <w:pPr>
        <w:pStyle w:val="ListParagraph"/>
        <w:numPr>
          <w:ilvl w:val="0"/>
          <w:numId w:val="11"/>
        </w:numPr>
        <w:tabs>
          <w:tab w:val="left" w:pos="2700"/>
        </w:tabs>
        <w:snapToGrid w:val="0"/>
        <w:rPr>
          <w:rFonts w:ascii="Verdana" w:hAnsi="Verdana" w:cs="Verdana"/>
          <w:sz w:val="20"/>
          <w:szCs w:val="20"/>
        </w:rPr>
      </w:pPr>
      <w:r w:rsidRPr="00695C6D">
        <w:rPr>
          <w:rFonts w:ascii="Verdana" w:hAnsi="Verdana" w:cs="Verdana"/>
          <w:sz w:val="20"/>
          <w:szCs w:val="20"/>
        </w:rPr>
        <w:t>A.I.S.S.C.E (CBSE-XII)</w:t>
      </w:r>
      <w:r>
        <w:rPr>
          <w:rFonts w:ascii="Verdana" w:hAnsi="Verdana" w:cs="Verdana"/>
          <w:sz w:val="20"/>
          <w:szCs w:val="20"/>
        </w:rPr>
        <w:tab/>
      </w:r>
      <w:r w:rsidRPr="00695C6D">
        <w:rPr>
          <w:rFonts w:ascii="Verdana" w:hAnsi="Verdana" w:cs="Verdana"/>
          <w:sz w:val="20"/>
          <w:szCs w:val="20"/>
        </w:rPr>
        <w:t>May-2008</w:t>
      </w:r>
      <w:r>
        <w:rPr>
          <w:rFonts w:ascii="Verdana" w:hAnsi="Verdana" w:cs="Verdana"/>
          <w:sz w:val="20"/>
          <w:szCs w:val="20"/>
        </w:rPr>
        <w:tab/>
      </w:r>
      <w:r w:rsidRPr="00695C6D">
        <w:rPr>
          <w:rFonts w:ascii="Verdana" w:hAnsi="Verdana" w:cs="Verdana"/>
          <w:sz w:val="20"/>
          <w:szCs w:val="20"/>
        </w:rPr>
        <w:t>Hariyana Vidya Mandir</w:t>
      </w:r>
    </w:p>
    <w:p w:rsidR="00695C6D" w:rsidRPr="00695C6D" w:rsidRDefault="00695C6D" w:rsidP="00695C6D">
      <w:pPr>
        <w:pStyle w:val="ListParagraph"/>
        <w:rPr>
          <w:rFonts w:ascii="Verdana" w:hAnsi="Verdana" w:cs="Verdana"/>
          <w:sz w:val="20"/>
          <w:szCs w:val="20"/>
        </w:rPr>
      </w:pPr>
    </w:p>
    <w:p w:rsidR="006C310F" w:rsidRPr="006C310F" w:rsidRDefault="00695C6D" w:rsidP="006C310F">
      <w:pPr>
        <w:pStyle w:val="ListParagraph"/>
        <w:numPr>
          <w:ilvl w:val="0"/>
          <w:numId w:val="11"/>
        </w:numPr>
        <w:tabs>
          <w:tab w:val="left" w:pos="2700"/>
        </w:tabs>
        <w:snapToGrid w:val="0"/>
        <w:rPr>
          <w:rFonts w:ascii="Verdana" w:hAnsi="Verdana" w:cs="Verdana"/>
          <w:sz w:val="20"/>
          <w:szCs w:val="20"/>
        </w:rPr>
      </w:pPr>
      <w:r w:rsidRPr="00695C6D">
        <w:rPr>
          <w:rFonts w:ascii="Verdana" w:hAnsi="Verdana" w:cs="Verdana"/>
          <w:sz w:val="20"/>
          <w:szCs w:val="20"/>
        </w:rPr>
        <w:t>A.I.S.S.E (CBSE-X)</w:t>
      </w:r>
      <w:r w:rsidRPr="00695C6D">
        <w:rPr>
          <w:rFonts w:ascii="Verdana" w:hAnsi="Verdana" w:cs="Verdana"/>
          <w:sz w:val="20"/>
          <w:szCs w:val="20"/>
        </w:rPr>
        <w:tab/>
      </w:r>
      <w:r w:rsidRPr="00695C6D">
        <w:rPr>
          <w:rFonts w:ascii="Verdana" w:hAnsi="Verdana" w:cs="Verdana"/>
          <w:sz w:val="20"/>
          <w:szCs w:val="20"/>
        </w:rPr>
        <w:tab/>
      </w:r>
      <w:r>
        <w:rPr>
          <w:rFonts w:ascii="Verdana" w:hAnsi="Verdana" w:cs="Verdana"/>
          <w:sz w:val="20"/>
          <w:szCs w:val="20"/>
        </w:rPr>
        <w:tab/>
      </w:r>
      <w:r w:rsidRPr="00695C6D">
        <w:rPr>
          <w:rFonts w:ascii="Verdana" w:hAnsi="Verdana" w:cs="Verdana"/>
          <w:sz w:val="20"/>
          <w:szCs w:val="20"/>
        </w:rPr>
        <w:t>May-2006</w:t>
      </w:r>
      <w:r w:rsidRPr="00695C6D">
        <w:rPr>
          <w:rFonts w:ascii="Verdana" w:hAnsi="Verdana" w:cs="Verdana"/>
          <w:sz w:val="20"/>
          <w:szCs w:val="20"/>
        </w:rPr>
        <w:tab/>
        <w:t>Hariyana Vidya Mandir</w:t>
      </w:r>
    </w:p>
    <w:p w:rsidR="006C310F" w:rsidRDefault="006C310F" w:rsidP="00695C6D">
      <w:pPr>
        <w:jc w:val="both"/>
        <w:rPr>
          <w:rFonts w:ascii="Times New Roman" w:hAnsi="Times New Roman" w:cs="Times New Roman"/>
          <w:b/>
          <w:sz w:val="24"/>
          <w:szCs w:val="24"/>
        </w:rPr>
      </w:pPr>
    </w:p>
    <w:p w:rsidR="00695C6D" w:rsidRDefault="00695C6D" w:rsidP="00695C6D">
      <w:pPr>
        <w:jc w:val="both"/>
        <w:rPr>
          <w:rFonts w:ascii="Times New Roman" w:hAnsi="Times New Roman" w:cs="Times New Roman"/>
          <w:b/>
          <w:sz w:val="24"/>
          <w:szCs w:val="24"/>
        </w:rPr>
      </w:pPr>
      <w:r>
        <w:rPr>
          <w:rFonts w:ascii="Times New Roman" w:hAnsi="Times New Roman" w:cs="Times New Roman"/>
          <w:b/>
          <w:sz w:val="24"/>
          <w:szCs w:val="24"/>
        </w:rPr>
        <w:t>PERSONAL DETAILS</w:t>
      </w:r>
    </w:p>
    <w:p w:rsidR="006C310F" w:rsidRPr="0036254B" w:rsidRDefault="006C310F" w:rsidP="00695C6D">
      <w:pPr>
        <w:jc w:val="both"/>
        <w:rPr>
          <w:rFonts w:ascii="Times New Roman" w:hAnsi="Times New Roman" w:cs="Times New Roman"/>
          <w:b/>
          <w:sz w:val="24"/>
          <w:szCs w:val="24"/>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Father’s Name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Mr. Debajyoti Chatterjee</w:t>
      </w:r>
    </w:p>
    <w:p w:rsidR="00695C6D" w:rsidRDefault="00695C6D" w:rsidP="00695C6D">
      <w:pPr>
        <w:pStyle w:val="ListParagraph"/>
        <w:tabs>
          <w:tab w:val="left" w:pos="2700"/>
        </w:tabs>
        <w:snapToGrid w:val="0"/>
        <w:rPr>
          <w:rFonts w:ascii="Verdana" w:hAnsi="Verdana" w:cs="Verdana"/>
          <w:sz w:val="20"/>
          <w:szCs w:val="20"/>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Mother’s Name</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Mrs. Tandra Chatterjee</w:t>
      </w:r>
    </w:p>
    <w:p w:rsidR="00695C6D" w:rsidRPr="00695C6D" w:rsidRDefault="00695C6D" w:rsidP="00695C6D">
      <w:pPr>
        <w:pStyle w:val="ListParagraph"/>
        <w:rPr>
          <w:rFonts w:ascii="Verdana" w:hAnsi="Verdana" w:cs="Verdana"/>
          <w:sz w:val="20"/>
          <w:szCs w:val="20"/>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DOB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19</w:t>
      </w:r>
      <w:r w:rsidRPr="00695C6D">
        <w:rPr>
          <w:rFonts w:ascii="Verdana" w:hAnsi="Verdana" w:cs="Verdana"/>
          <w:sz w:val="20"/>
          <w:szCs w:val="20"/>
          <w:vertAlign w:val="superscript"/>
        </w:rPr>
        <w:t>th</w:t>
      </w:r>
      <w:r>
        <w:rPr>
          <w:rFonts w:ascii="Verdana" w:hAnsi="Verdana" w:cs="Verdana"/>
          <w:sz w:val="20"/>
          <w:szCs w:val="20"/>
        </w:rPr>
        <w:t xml:space="preserve"> July 1991</w:t>
      </w:r>
    </w:p>
    <w:p w:rsidR="00695C6D" w:rsidRPr="00695C6D" w:rsidRDefault="00695C6D" w:rsidP="00695C6D">
      <w:pPr>
        <w:pStyle w:val="ListParagraph"/>
        <w:rPr>
          <w:rFonts w:ascii="Verdana" w:hAnsi="Verdana" w:cs="Verdana"/>
          <w:sz w:val="20"/>
          <w:szCs w:val="20"/>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Gender</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Male</w:t>
      </w:r>
    </w:p>
    <w:p w:rsidR="00695C6D" w:rsidRPr="00695C6D" w:rsidRDefault="00695C6D" w:rsidP="00695C6D">
      <w:pPr>
        <w:pStyle w:val="ListParagraph"/>
        <w:rPr>
          <w:rFonts w:ascii="Verdana" w:hAnsi="Verdana" w:cs="Verdana"/>
          <w:sz w:val="20"/>
          <w:szCs w:val="20"/>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Marital Status</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Married</w:t>
      </w:r>
    </w:p>
    <w:p w:rsidR="00695C6D" w:rsidRPr="00695C6D" w:rsidRDefault="00695C6D" w:rsidP="00695C6D">
      <w:pPr>
        <w:pStyle w:val="ListParagraph"/>
        <w:rPr>
          <w:rFonts w:ascii="Verdana" w:hAnsi="Verdana" w:cs="Verdana"/>
          <w:sz w:val="20"/>
          <w:szCs w:val="20"/>
        </w:rPr>
      </w:pPr>
    </w:p>
    <w:p w:rsidR="00695C6D" w:rsidRDefault="00695C6D" w:rsidP="00695C6D">
      <w:pPr>
        <w:pStyle w:val="ListParagraph"/>
        <w:numPr>
          <w:ilvl w:val="0"/>
          <w:numId w:val="13"/>
        </w:numPr>
        <w:tabs>
          <w:tab w:val="left" w:pos="2700"/>
        </w:tabs>
        <w:snapToGrid w:val="0"/>
        <w:rPr>
          <w:rFonts w:ascii="Verdana" w:hAnsi="Verdana" w:cs="Verdana"/>
          <w:sz w:val="20"/>
          <w:szCs w:val="20"/>
        </w:rPr>
      </w:pPr>
      <w:r>
        <w:rPr>
          <w:rFonts w:ascii="Verdana" w:hAnsi="Verdana" w:cs="Verdana"/>
          <w:sz w:val="20"/>
          <w:szCs w:val="20"/>
        </w:rPr>
        <w:t>Languages Know</w:t>
      </w:r>
      <w:r w:rsidR="00764913">
        <w:rPr>
          <w:rFonts w:ascii="Verdana" w:hAnsi="Verdana" w:cs="Verdana"/>
          <w:sz w:val="20"/>
          <w:szCs w:val="20"/>
        </w:rPr>
        <w:t>n</w:t>
      </w:r>
      <w:r w:rsidR="00764913">
        <w:rPr>
          <w:rFonts w:ascii="Verdana" w:hAnsi="Verdana" w:cs="Verdana"/>
          <w:sz w:val="20"/>
          <w:szCs w:val="20"/>
        </w:rPr>
        <w:tab/>
      </w:r>
      <w:r w:rsidR="00764913">
        <w:rPr>
          <w:rFonts w:ascii="Verdana" w:hAnsi="Verdana" w:cs="Verdana"/>
          <w:sz w:val="20"/>
          <w:szCs w:val="20"/>
        </w:rPr>
        <w:tab/>
      </w:r>
      <w:r w:rsidR="00764913">
        <w:rPr>
          <w:rFonts w:ascii="Verdana" w:hAnsi="Verdana" w:cs="Verdana"/>
          <w:sz w:val="20"/>
          <w:szCs w:val="20"/>
        </w:rPr>
        <w:tab/>
        <w:t>English, Hindi, Bengali</w:t>
      </w:r>
    </w:p>
    <w:p w:rsidR="00797F08" w:rsidRDefault="00797F08" w:rsidP="00797F08">
      <w:pPr>
        <w:pStyle w:val="ListParagraph"/>
        <w:tabs>
          <w:tab w:val="left" w:pos="2700"/>
        </w:tabs>
        <w:snapToGrid w:val="0"/>
        <w:rPr>
          <w:rFonts w:ascii="Verdana" w:hAnsi="Verdana" w:cs="Verdana"/>
          <w:sz w:val="20"/>
          <w:szCs w:val="20"/>
        </w:rPr>
      </w:pPr>
    </w:p>
    <w:p w:rsidR="006C310F" w:rsidRDefault="006C310F" w:rsidP="00797F08">
      <w:pPr>
        <w:spacing w:after="200" w:line="276" w:lineRule="auto"/>
        <w:rPr>
          <w:rFonts w:cstheme="minorHAnsi"/>
          <w:b/>
          <w:sz w:val="28"/>
          <w:szCs w:val="28"/>
          <w:u w:val="single"/>
        </w:rPr>
      </w:pPr>
    </w:p>
    <w:p w:rsidR="00797F08" w:rsidRPr="00797F08" w:rsidRDefault="00797F08" w:rsidP="00797F08">
      <w:pPr>
        <w:spacing w:after="200" w:line="276" w:lineRule="auto"/>
        <w:rPr>
          <w:rFonts w:cstheme="minorHAnsi"/>
          <w:b/>
          <w:sz w:val="28"/>
          <w:szCs w:val="28"/>
          <w:u w:val="single"/>
        </w:rPr>
      </w:pPr>
      <w:r w:rsidRPr="00797F08">
        <w:rPr>
          <w:rFonts w:cstheme="minorHAnsi"/>
          <w:b/>
          <w:sz w:val="28"/>
          <w:szCs w:val="28"/>
          <w:u w:val="single"/>
        </w:rPr>
        <w:t>Declaration:</w:t>
      </w:r>
    </w:p>
    <w:p w:rsidR="00797F08" w:rsidRDefault="00797F08" w:rsidP="00797F08">
      <w:pPr>
        <w:jc w:val="both"/>
        <w:rPr>
          <w:rFonts w:ascii="Cambria" w:hAnsi="Cambria"/>
          <w:sz w:val="24"/>
          <w:szCs w:val="28"/>
        </w:rPr>
      </w:pPr>
      <w:r w:rsidRPr="00012AB0">
        <w:rPr>
          <w:rFonts w:ascii="Cambria" w:hAnsi="Cambria"/>
          <w:sz w:val="24"/>
          <w:szCs w:val="28"/>
        </w:rPr>
        <w:t>I consider myself familiar with the role that I have to play for which I am ready to make direct and positive impact on getting hired. I am sincere in all my  endeavors  and  have  a  good  co-ordination  skill  to  work  in  a  tea</w:t>
      </w:r>
      <w:r>
        <w:rPr>
          <w:rFonts w:ascii="Cambria" w:hAnsi="Cambria"/>
          <w:sz w:val="24"/>
          <w:szCs w:val="28"/>
        </w:rPr>
        <w:t xml:space="preserve">m. </w:t>
      </w:r>
      <w:r w:rsidRPr="00012AB0">
        <w:rPr>
          <w:rFonts w:ascii="Cambria" w:hAnsi="Cambria"/>
          <w:sz w:val="24"/>
          <w:szCs w:val="28"/>
        </w:rPr>
        <w:t>I  hereby  declare  that  information  furnished  above  is  true  to</w:t>
      </w:r>
      <w:r>
        <w:rPr>
          <w:rFonts w:ascii="Cambria" w:hAnsi="Cambria"/>
          <w:sz w:val="24"/>
          <w:szCs w:val="28"/>
        </w:rPr>
        <w:t xml:space="preserve">  the  best  of  my  knowledge.</w:t>
      </w:r>
    </w:p>
    <w:p w:rsidR="00797F08" w:rsidRDefault="00797F08" w:rsidP="00797F08">
      <w:pPr>
        <w:tabs>
          <w:tab w:val="left" w:pos="2700"/>
        </w:tabs>
        <w:snapToGrid w:val="0"/>
        <w:jc w:val="right"/>
        <w:rPr>
          <w:rFonts w:ascii="Cambria" w:hAnsi="Cambria"/>
          <w:sz w:val="24"/>
          <w:szCs w:val="28"/>
        </w:rPr>
      </w:pPr>
    </w:p>
    <w:p w:rsidR="00764913" w:rsidRPr="00764913" w:rsidRDefault="00797F08" w:rsidP="00797F08">
      <w:pPr>
        <w:tabs>
          <w:tab w:val="left" w:pos="2700"/>
        </w:tabs>
        <w:snapToGrid w:val="0"/>
        <w:jc w:val="right"/>
        <w:rPr>
          <w:rFonts w:ascii="Verdana" w:hAnsi="Verdana" w:cs="Verdana"/>
          <w:sz w:val="20"/>
          <w:szCs w:val="20"/>
        </w:rPr>
      </w:pPr>
      <w:r>
        <w:rPr>
          <w:rFonts w:ascii="Cambria" w:hAnsi="Cambria"/>
          <w:sz w:val="24"/>
          <w:szCs w:val="28"/>
        </w:rPr>
        <w:t>SHATADRU CHATTERJEE</w:t>
      </w:r>
      <w:r w:rsidRPr="00012AB0">
        <w:rPr>
          <w:rFonts w:ascii="Cambria" w:hAnsi="Cambria"/>
          <w:sz w:val="24"/>
          <w:szCs w:val="28"/>
        </w:rPr>
        <w:t xml:space="preserve">   </w:t>
      </w:r>
    </w:p>
    <w:sectPr w:rsidR="00764913" w:rsidRPr="0076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65pt;height:11.65pt" o:bullet="t">
        <v:imagedata r:id="rId1" o:title="mso63D4"/>
      </v:shape>
    </w:pict>
  </w:numPicBullet>
  <w:abstractNum w:abstractNumId="0" w15:restartNumberingAfterBreak="0">
    <w:nsid w:val="00ED369B"/>
    <w:multiLevelType w:val="hybridMultilevel"/>
    <w:tmpl w:val="1B40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60A47"/>
    <w:multiLevelType w:val="hybridMultilevel"/>
    <w:tmpl w:val="7136C3E6"/>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E08A9"/>
    <w:multiLevelType w:val="hybridMultilevel"/>
    <w:tmpl w:val="91C01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66449"/>
    <w:multiLevelType w:val="hybridMultilevel"/>
    <w:tmpl w:val="8618E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3069E"/>
    <w:multiLevelType w:val="hybridMultilevel"/>
    <w:tmpl w:val="1242C6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AA1F1F"/>
    <w:multiLevelType w:val="hybridMultilevel"/>
    <w:tmpl w:val="586E05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B165E0"/>
    <w:multiLevelType w:val="hybridMultilevel"/>
    <w:tmpl w:val="0BB45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5216989"/>
    <w:multiLevelType w:val="hybridMultilevel"/>
    <w:tmpl w:val="A6B87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085C0E"/>
    <w:multiLevelType w:val="hybridMultilevel"/>
    <w:tmpl w:val="EEFCCEAC"/>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878E2"/>
    <w:multiLevelType w:val="hybridMultilevel"/>
    <w:tmpl w:val="AEAEB4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4D5DE6"/>
    <w:multiLevelType w:val="hybridMultilevel"/>
    <w:tmpl w:val="0D5A9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127CB"/>
    <w:multiLevelType w:val="hybridMultilevel"/>
    <w:tmpl w:val="B49E9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81716D"/>
    <w:multiLevelType w:val="hybridMultilevel"/>
    <w:tmpl w:val="486EF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F810F6"/>
    <w:multiLevelType w:val="hybridMultilevel"/>
    <w:tmpl w:val="A1C2F662"/>
    <w:lvl w:ilvl="0" w:tplc="04090009">
      <w:start w:val="1"/>
      <w:numFmt w:val="bullet"/>
      <w:lvlText w:val=""/>
      <w:lvlJc w:val="left"/>
      <w:pPr>
        <w:tabs>
          <w:tab w:val="num" w:pos="720"/>
        </w:tabs>
        <w:ind w:left="720" w:hanging="360"/>
      </w:pPr>
      <w:rPr>
        <w:rFonts w:ascii="Wingdings" w:hAnsi="Wingdings" w:hint="default"/>
      </w:rPr>
    </w:lvl>
    <w:lvl w:ilvl="1" w:tplc="A19EA9F2">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0567DA"/>
    <w:multiLevelType w:val="hybridMultilevel"/>
    <w:tmpl w:val="9EF8F9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D2472C"/>
    <w:multiLevelType w:val="hybridMultilevel"/>
    <w:tmpl w:val="4DA2CE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5903D1"/>
    <w:multiLevelType w:val="hybridMultilevel"/>
    <w:tmpl w:val="7292CDBC"/>
    <w:lvl w:ilvl="0" w:tplc="255210D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6"/>
  </w:num>
  <w:num w:numId="4">
    <w:abstractNumId w:val="7"/>
  </w:num>
  <w:num w:numId="5">
    <w:abstractNumId w:val="4"/>
  </w:num>
  <w:num w:numId="6">
    <w:abstractNumId w:val="9"/>
  </w:num>
  <w:num w:numId="7">
    <w:abstractNumId w:val="8"/>
  </w:num>
  <w:num w:numId="8">
    <w:abstractNumId w:val="0"/>
  </w:num>
  <w:num w:numId="9">
    <w:abstractNumId w:val="5"/>
  </w:num>
  <w:num w:numId="10">
    <w:abstractNumId w:val="13"/>
  </w:num>
  <w:num w:numId="11">
    <w:abstractNumId w:val="10"/>
  </w:num>
  <w:num w:numId="12">
    <w:abstractNumId w:val="2"/>
  </w:num>
  <w:num w:numId="13">
    <w:abstractNumId w:val="3"/>
  </w:num>
  <w:num w:numId="14">
    <w:abstractNumId w:val="16"/>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4"/>
    <w:rsid w:val="000E60D5"/>
    <w:rsid w:val="00497E48"/>
    <w:rsid w:val="00512A9B"/>
    <w:rsid w:val="00530D4F"/>
    <w:rsid w:val="00676E5B"/>
    <w:rsid w:val="00695C6D"/>
    <w:rsid w:val="006C310F"/>
    <w:rsid w:val="00764913"/>
    <w:rsid w:val="00791524"/>
    <w:rsid w:val="00797F08"/>
    <w:rsid w:val="0088366A"/>
    <w:rsid w:val="00965BF4"/>
    <w:rsid w:val="009E201A"/>
    <w:rsid w:val="00C06265"/>
    <w:rsid w:val="00CB2461"/>
    <w:rsid w:val="00E6291F"/>
    <w:rsid w:val="00FE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2CE4E-85F6-48D7-BFB5-7CD8CC87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BF4"/>
    <w:rPr>
      <w:color w:val="0563C1" w:themeColor="hyperlink"/>
      <w:u w:val="single"/>
    </w:rPr>
  </w:style>
  <w:style w:type="paragraph" w:styleId="ListParagraph">
    <w:name w:val="List Paragraph"/>
    <w:basedOn w:val="Normal"/>
    <w:uiPriority w:val="34"/>
    <w:qFormat/>
    <w:rsid w:val="00C06265"/>
    <w:pPr>
      <w:ind w:left="720"/>
      <w:contextualSpacing/>
    </w:pPr>
  </w:style>
  <w:style w:type="paragraph" w:styleId="BalloonText">
    <w:name w:val="Balloon Text"/>
    <w:basedOn w:val="Normal"/>
    <w:link w:val="BalloonTextChar"/>
    <w:uiPriority w:val="99"/>
    <w:semiHidden/>
    <w:unhideWhenUsed/>
    <w:rsid w:val="00695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tadruchatterjee01@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Chatterjee, Shatadru</dc:creator>
  <cp:keywords/>
  <dc:description/>
  <cp:lastModifiedBy>Chatterjee, Shatadru</cp:lastModifiedBy>
  <cp:revision>14</cp:revision>
  <dcterms:created xsi:type="dcterms:W3CDTF">2019-09-06T21:38:00Z</dcterms:created>
  <dcterms:modified xsi:type="dcterms:W3CDTF">2021-04-06T06:46:00Z</dcterms:modified>
</cp:coreProperties>
</file>