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right"/>
        <w:rPr>
          <w:sz w:val="18"/>
          <w:szCs w:val="18"/>
        </w:rPr>
      </w:pPr>
      <w:r>
        <w:rPr>
          <w:rFonts w:ascii="Verdana" w:hAnsi="Verdana"/>
          <w:noProof/>
          <w:color w:val="222222"/>
          <w:sz w:val="18"/>
          <w:szCs w:val="18"/>
          <w:lang w:eastAsia="zh-TW"/>
        </w:rPr>
        <w:pict>
          <v:roundrect id="1026" arcsize="0.16666667," fillcolor="#dbe5f1" stroked="f" style="position:absolute;margin-left:-27.1pt;margin-top:11.3pt;width:532.3pt;height:50.2pt;z-index:2;mso-position-horizontal-relative:text;mso-position-vertical-relative:text;mso-width-relative:margin;mso-height-relative:margin;mso-wrap-distance-left:0.0pt;mso-wrap-distance-right:0.0pt;visibility:visible;">
            <v:stroke on="f"/>
            <v:fill/>
            <v:textbox>
              <w:txbxContent>
                <w:p>
                  <w:pPr>
                    <w:pStyle w:val="style34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Manoj Kumar Dalai</w:t>
                  </w:r>
                  <w:r>
                    <w:rPr>
                      <w:rFonts w:ascii="Comic Sans MS" w:hAnsi="Comic Sans MS"/>
                      <w:b w:val="false"/>
                      <w:bCs w:val="false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b w:val="false"/>
                      <w:bCs w:val="false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b w:val="false"/>
                      <w:bCs w:val="false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b w:val="false"/>
                      <w:bCs w:val="false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b w:val="false"/>
                      <w:bCs w:val="false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b w:val="false"/>
                      <w:bCs w:val="false"/>
                      <w:sz w:val="28"/>
                    </w:rPr>
                    <w:tab/>
                  </w:r>
                  <w:r>
                    <w:rPr>
                      <w:rFonts w:ascii="Comic Sans MS" w:hAnsi="Comic Sans MS"/>
                      <w:b w:val="false"/>
                      <w:bCs w:val="false"/>
                    </w:rPr>
                    <w:t>Mobile</w:t>
                  </w:r>
                  <w:r>
                    <w:rPr>
                      <w:rFonts w:ascii="Comic Sans MS" w:hAnsi="Comic Sans MS"/>
                    </w:rPr>
                    <w:t xml:space="preserve">: </w:t>
                  </w:r>
                  <w:r>
                    <w:rPr>
                      <w:rFonts w:ascii="Times New Roman" w:cs="Times New Roman" w:hAnsi="Times New Roman"/>
                      <w:color w:val="0000ff"/>
                      <w:sz w:val="22"/>
                      <w:szCs w:val="22"/>
                    </w:rPr>
                    <w:t>+91 9699289492 / 9040139819</w:t>
                  </w:r>
                </w:p>
                <w:p>
                  <w:pPr>
                    <w:pStyle w:val="style3"/>
                    <w:rPr/>
                  </w:pPr>
                  <w:r>
                    <w:t>(B.Sc.)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b w:val="false"/>
                      <w:bCs w:val="false"/>
                      <w:sz w:val="20"/>
                    </w:rPr>
                    <w:t>Email</w:t>
                  </w:r>
                  <w:r>
                    <w:rPr>
                      <w:sz w:val="20"/>
                    </w:rPr>
                    <w:t xml:space="preserve">: </w:t>
                  </w:r>
                  <w:r>
                    <w:rPr>
                      <w:color w:val="0000ff"/>
                      <w:sz w:val="22"/>
                      <w:szCs w:val="22"/>
                    </w:rPr>
                    <w:t>dalaimanoj@yahoo.com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oundrect>
        </w:pict>
      </w:r>
    </w:p>
    <w:p>
      <w:pPr>
        <w:pStyle w:val="style90"/>
        <w:spacing w:lineRule="auto" w:line="360"/>
        <w:ind w:left="-540" w:right="180"/>
        <w:jc w:val="both"/>
        <w:rPr>
          <w:rFonts w:ascii="Verdana" w:hAnsi="Verdana"/>
          <w:color w:val="222222"/>
          <w:sz w:val="18"/>
          <w:szCs w:val="18"/>
        </w:rPr>
      </w:pPr>
    </w:p>
    <w:p>
      <w:pPr>
        <w:pStyle w:val="style90"/>
        <w:spacing w:lineRule="auto" w:line="360"/>
        <w:ind w:left="-540" w:right="180"/>
        <w:jc w:val="both"/>
        <w:rPr>
          <w:rFonts w:ascii="Verdana" w:hAnsi="Verdana"/>
          <w:color w:val="222222"/>
          <w:sz w:val="18"/>
          <w:szCs w:val="18"/>
        </w:rPr>
      </w:pPr>
    </w:p>
    <w:p>
      <w:pPr>
        <w:pStyle w:val="style90"/>
        <w:spacing w:lineRule="auto" w:line="360"/>
        <w:ind w:left="-540" w:right="180"/>
        <w:jc w:val="both"/>
        <w:rPr>
          <w:rFonts w:ascii="Verdana" w:hAnsi="Verdana"/>
          <w:color w:val="222222"/>
          <w:sz w:val="18"/>
          <w:szCs w:val="18"/>
        </w:rPr>
      </w:pPr>
    </w:p>
    <w:p>
      <w:pPr>
        <w:pStyle w:val="style90"/>
        <w:spacing w:lineRule="auto" w:line="360"/>
        <w:ind w:left="-540" w:right="180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noProof/>
          <w:color w:val="222222"/>
          <w:sz w:val="18"/>
          <w:szCs w:val="18"/>
          <w:lang w:eastAsia="zh-TW"/>
        </w:rPr>
        <w:pict>
          <v:roundrect id="1027" arcsize="0.16666667," fillcolor="#d8d8d8" stroked="f" style="position:absolute;margin-left:-27.1pt;margin-top:11.65pt;width:532.3pt;height:18.1pt;z-index:3;mso-position-horizontal-relative:text;mso-position-vertical-relative:text;mso-width-relative:margin;mso-height-relative:margin;mso-wrap-distance-left:0.0pt;mso-wrap-distance-right:0.0pt;visibility:visible;">
            <v:stroke on="f"/>
            <v:fill/>
            <v:textbox>
              <w:txbxContent>
                <w:p>
                  <w:pPr>
                    <w:pStyle w:val="style90"/>
                    <w:spacing w:lineRule="auto" w:line="360"/>
                    <w:ind w:right="180"/>
                    <w:jc w:val="both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SUMMARY:</w:t>
                  </w:r>
                </w:p>
              </w:txbxContent>
            </v:textbox>
          </v:roundrect>
        </w:pict>
      </w:r>
    </w:p>
    <w:p>
      <w:pPr>
        <w:pStyle w:val="style90"/>
        <w:spacing w:lineRule="auto" w:line="360"/>
        <w:ind w:left="-540" w:right="180"/>
        <w:jc w:val="both"/>
        <w:rPr>
          <w:rFonts w:ascii="Verdana" w:hAnsi="Verdana"/>
          <w:color w:val="222222"/>
          <w:sz w:val="18"/>
          <w:szCs w:val="18"/>
        </w:rPr>
      </w:pP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Total 1</w:t>
      </w:r>
      <w:r>
        <w:rPr>
          <w:rFonts w:ascii="Verdana" w:hAnsi="Verdana"/>
          <w:color w:val="000000"/>
          <w:sz w:val="18"/>
          <w:szCs w:val="18"/>
          <w:lang w:val="en-US"/>
        </w:rPr>
        <w:t>5</w:t>
      </w:r>
      <w:r>
        <w:rPr>
          <w:rFonts w:ascii="Verdana" w:hAnsi="Verdana"/>
          <w:color w:val="000000"/>
          <w:sz w:val="18"/>
          <w:szCs w:val="18"/>
        </w:rPr>
        <w:t xml:space="preserve"> years of work experience in IT industry with around 10 years in banking domain.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5+ years of experience in OFSAA7/OFSAA8.x application. OFSAA Development and Infrastructure.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Experience in implementation of OFSAA Infrastructure, </w:t>
      </w:r>
      <w:r>
        <w:rPr>
          <w:rFonts w:ascii="Verdana" w:hAnsi="Verdana"/>
          <w:color w:val="000000"/>
          <w:sz w:val="18"/>
          <w:szCs w:val="18"/>
        </w:rPr>
        <w:t>PMF and</w:t>
      </w:r>
      <w:r>
        <w:rPr>
          <w:rFonts w:ascii="Verdana" w:hAnsi="Verdana"/>
          <w:color w:val="000000"/>
          <w:sz w:val="18"/>
          <w:szCs w:val="18"/>
        </w:rPr>
        <w:t xml:space="preserve"> GL Reconciliation.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</w:t>
      </w:r>
      <w:r>
        <w:rPr>
          <w:rFonts w:ascii="Verdana" w:hAnsi="Verdana"/>
          <w:color w:val="000000"/>
          <w:sz w:val="18"/>
          <w:szCs w:val="18"/>
        </w:rPr>
        <w:t>ands on Data Model, Data Management tool, Operation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color w:val="000000"/>
          <w:sz w:val="18"/>
          <w:szCs w:val="18"/>
        </w:rPr>
        <w:t>RRF and Identity management.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Experience in </w:t>
      </w:r>
      <w:r>
        <w:rPr>
          <w:rFonts w:ascii="Verdana" w:hAnsi="Verdana"/>
          <w:color w:val="000000"/>
          <w:sz w:val="18"/>
          <w:szCs w:val="18"/>
        </w:rPr>
        <w:t xml:space="preserve">OFSAA </w:t>
      </w:r>
      <w:r>
        <w:rPr>
          <w:rFonts w:ascii="Verdana" w:hAnsi="Verdana"/>
          <w:color w:val="000000"/>
          <w:sz w:val="18"/>
          <w:szCs w:val="18"/>
        </w:rPr>
        <w:t xml:space="preserve">GL Reconciliation framework to capture differences </w:t>
      </w:r>
      <w:r>
        <w:rPr>
          <w:rFonts w:ascii="Verdana" w:hAnsi="Verdana"/>
          <w:color w:val="000000"/>
          <w:sz w:val="18"/>
          <w:szCs w:val="18"/>
        </w:rPr>
        <w:t xml:space="preserve">between </w:t>
      </w:r>
      <w:r>
        <w:rPr>
          <w:rFonts w:ascii="Verdana" w:hAnsi="Verdana"/>
          <w:color w:val="000000"/>
          <w:sz w:val="18"/>
          <w:szCs w:val="18"/>
        </w:rPr>
        <w:t xml:space="preserve">GL and </w:t>
      </w:r>
      <w:r>
        <w:rPr>
          <w:rFonts w:ascii="Verdana" w:hAnsi="Verdana"/>
          <w:color w:val="000000"/>
          <w:sz w:val="18"/>
          <w:szCs w:val="18"/>
        </w:rPr>
        <w:t>sub-ledger</w:t>
      </w:r>
      <w:r>
        <w:rPr>
          <w:rFonts w:ascii="Verdana" w:hAnsi="Verdana"/>
          <w:color w:val="000000"/>
          <w:sz w:val="18"/>
          <w:szCs w:val="18"/>
        </w:rPr>
        <w:t>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Experience in OFSAA</w:t>
      </w:r>
      <w:r>
        <w:rPr>
          <w:rFonts w:ascii="Verdana" w:hAnsi="Verdana"/>
          <w:color w:val="000000"/>
          <w:sz w:val="18"/>
          <w:szCs w:val="18"/>
        </w:rPr>
        <w:t xml:space="preserve"> PMF for integrating models like Moody’s and Co-Star for CECL calculation.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</w:t>
      </w:r>
      <w:r>
        <w:rPr>
          <w:rFonts w:ascii="Verdana" w:hAnsi="Verdana"/>
          <w:color w:val="000000"/>
          <w:sz w:val="18"/>
          <w:szCs w:val="18"/>
        </w:rPr>
        <w:t>od debugging, analytical skill, ETL and data warehousing knowledge.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Experience in OFSAAI Installation, patch application and cloning.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Experience in customizing data model through Erwin Tool.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Experience in ETL development through ODI Tool and Unix Shell Scripting.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Experience in Oracle PL/SQL Procedures, Functions, Triggers and some DBA related stuff.</w:t>
      </w:r>
    </w:p>
    <w:p>
      <w:pPr>
        <w:pStyle w:val="style94"/>
        <w:numPr>
          <w:ilvl w:val="0"/>
          <w:numId w:val="10"/>
        </w:numPr>
        <w:spacing w:before="40" w:beforeAutospacing="false" w:after="0" w:afterAutospacing="fals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Experience in performance tuning at database level.</w:t>
      </w:r>
    </w:p>
    <w:p>
      <w:pPr>
        <w:pStyle w:val="style90"/>
        <w:spacing w:lineRule="auto" w:line="360"/>
        <w:ind w:left="-540" w:right="180"/>
        <w:jc w:val="both"/>
        <w:rPr>
          <w:rFonts w:ascii="Verdana" w:hAnsi="Verdana"/>
          <w:b/>
          <w:color w:val="222222"/>
          <w:sz w:val="20"/>
          <w:szCs w:val="20"/>
        </w:rPr>
      </w:pPr>
      <w:r>
        <w:rPr>
          <w:rFonts w:ascii="Verdana" w:hAnsi="Verdana"/>
          <w:b/>
          <w:noProof/>
          <w:color w:val="222222"/>
          <w:sz w:val="20"/>
          <w:szCs w:val="20"/>
          <w:lang w:val="en-GB" w:eastAsia="en-GB"/>
        </w:rPr>
        <w:pict>
          <v:roundrect id="1028" arcsize="0.16666667," fillcolor="#d8d8d8" stroked="f" style="position:absolute;margin-left:-30.85pt;margin-top:10.35pt;width:532.3pt;height:18.1pt;z-index:4;mso-position-horizontal-relative:text;mso-position-vertical-relative:text;mso-width-relative:margin;mso-height-relative:margin;mso-wrap-distance-left:0.0pt;mso-wrap-distance-right:0.0pt;visibility:visible;">
            <v:stroke on="f"/>
            <v:fill/>
            <v:textbox>
              <w:txbxContent>
                <w:p>
                  <w:pPr>
                    <w:pStyle w:val="style90"/>
                    <w:spacing w:lineRule="auto" w:line="360"/>
                    <w:ind w:right="180"/>
                    <w:jc w:val="both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TECHNICAL SKILLS:</w:t>
                  </w:r>
                </w:p>
              </w:txbxContent>
            </v:textbox>
          </v:roundrect>
        </w:pict>
      </w:r>
    </w:p>
    <w:p>
      <w:pPr>
        <w:pStyle w:val="style90"/>
        <w:spacing w:lineRule="auto" w:line="360"/>
        <w:ind w:left="-540" w:right="180"/>
        <w:jc w:val="both"/>
        <w:rPr>
          <w:rFonts w:ascii="Verdana" w:hAnsi="Verdana"/>
          <w:b/>
          <w:color w:val="222222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412"/>
      </w:tblGrid>
      <w:tr>
        <w:trPr>
          <w:trHeight w:val="714" w:hRule="atLeast"/>
        </w:trPr>
        <w:tc>
          <w:tcPr>
            <w:tcW w:w="2127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OLAP</w:t>
            </w:r>
          </w:p>
        </w:tc>
        <w:tc>
          <w:tcPr>
            <w:tcW w:w="8412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Oracle Financial Analytical Applications (OFSAA 7/ OFSAA8x): Infrastructure FTP GL Reconciliation</w:t>
            </w:r>
          </w:p>
        </w:tc>
      </w:tr>
      <w:tr>
        <w:tblPrEx/>
        <w:trPr>
          <w:trHeight w:val="426" w:hRule="atLeast"/>
        </w:trPr>
        <w:tc>
          <w:tcPr>
            <w:tcW w:w="2127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Database</w:t>
            </w:r>
          </w:p>
        </w:tc>
        <w:tc>
          <w:tcPr>
            <w:tcW w:w="8412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Oracle 12c, Microsoft SQL server</w:t>
            </w:r>
          </w:p>
        </w:tc>
      </w:tr>
      <w:tr>
        <w:tblPrEx/>
        <w:trPr>
          <w:trHeight w:val="419" w:hRule="atLeast"/>
        </w:trPr>
        <w:tc>
          <w:tcPr>
            <w:tcW w:w="2127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Modelor Tool</w:t>
            </w:r>
          </w:p>
        </w:tc>
        <w:tc>
          <w:tcPr>
            <w:tcW w:w="8412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Erwin 9</w:t>
            </w:r>
          </w:p>
        </w:tc>
      </w:tr>
      <w:tr>
        <w:tblPrEx/>
        <w:trPr>
          <w:trHeight w:val="411" w:hRule="atLeast"/>
        </w:trPr>
        <w:tc>
          <w:tcPr>
            <w:tcW w:w="2127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ETL Tool </w:t>
            </w:r>
          </w:p>
        </w:tc>
        <w:tc>
          <w:tcPr>
            <w:tcW w:w="8412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Oracle Data Integrator (ODI)</w:t>
            </w:r>
          </w:p>
        </w:tc>
      </w:tr>
      <w:tr>
        <w:tblPrEx/>
        <w:trPr/>
        <w:tc>
          <w:tcPr>
            <w:tcW w:w="2127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Programming Language</w:t>
            </w:r>
          </w:p>
        </w:tc>
        <w:tc>
          <w:tcPr>
            <w:tcW w:w="8412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Oracle PL/SQL, Unix Shell Scripts</w:t>
            </w:r>
          </w:p>
        </w:tc>
      </w:tr>
      <w:tr>
        <w:tblPrEx/>
        <w:trPr>
          <w:trHeight w:val="364" w:hRule="atLeast"/>
        </w:trPr>
        <w:tc>
          <w:tcPr>
            <w:tcW w:w="2127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Other tool</w:t>
            </w:r>
          </w:p>
        </w:tc>
        <w:tc>
          <w:tcPr>
            <w:tcW w:w="8412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SQL Developer, PL/SQL Developer, Putty, WinScp</w:t>
            </w:r>
          </w:p>
        </w:tc>
      </w:tr>
    </w:tbl>
    <w:p>
      <w:pPr>
        <w:pStyle w:val="style90"/>
        <w:spacing w:lineRule="auto" w:line="36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GB" w:eastAsia="en-GB"/>
        </w:rPr>
        <w:pict>
          <v:roundrect id="1029" arcsize="0.16666667," fillcolor="#d8d8d8" stroked="f" style="position:absolute;margin-left:-30.85pt;margin-top:12.25pt;width:532.3pt;height:18.1pt;z-index:5;mso-position-horizontal-relative:text;mso-position-vertical-relative:text;mso-width-relative:margin;mso-height-relative:margin;mso-wrap-distance-left:0.0pt;mso-wrap-distance-right:0.0pt;visibility:visible;">
            <v:stroke on="f"/>
            <v:fill/>
            <v:textbox>
              <w:txbxContent>
                <w:p>
                  <w:pPr>
                    <w:pStyle w:val="style90"/>
                    <w:spacing w:lineRule="auto" w:line="360"/>
                    <w:ind w:right="180"/>
                    <w:jc w:val="both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EDUCATION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xbxContent>
            </v:textbox>
          </v:roundrect>
        </w:pict>
      </w:r>
    </w:p>
    <w:p>
      <w:pPr>
        <w:pStyle w:val="style90"/>
        <w:spacing w:lineRule="auto" w:line="360"/>
        <w:rPr>
          <w:rFonts w:ascii="Verdana" w:hAnsi="Verdana"/>
          <w:sz w:val="18"/>
          <w:szCs w:val="1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412"/>
      </w:tblGrid>
      <w:tr>
        <w:trPr>
          <w:trHeight w:val="373" w:hRule="atLeast"/>
        </w:trPr>
        <w:tc>
          <w:tcPr>
            <w:tcW w:w="2127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Degree</w:t>
            </w:r>
          </w:p>
        </w:tc>
        <w:tc>
          <w:tcPr>
            <w:tcW w:w="8412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College / University</w:t>
            </w:r>
          </w:p>
        </w:tc>
      </w:tr>
      <w:tr>
        <w:tblPrEx/>
        <w:trPr>
          <w:trHeight w:val="390" w:hRule="atLeast"/>
        </w:trPr>
        <w:tc>
          <w:tcPr>
            <w:tcW w:w="2127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Bachelor of Science</w:t>
            </w:r>
          </w:p>
        </w:tc>
        <w:tc>
          <w:tcPr>
            <w:tcW w:w="8412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Utkal University</w:t>
            </w:r>
          </w:p>
        </w:tc>
      </w:tr>
    </w:tbl>
    <w:p>
      <w:pPr>
        <w:pStyle w:val="style90"/>
        <w:spacing w:lineRule="auto" w:line="360"/>
        <w:rPr>
          <w:rFonts w:ascii="Verdana" w:hAnsi="Verdana"/>
          <w:sz w:val="18"/>
          <w:szCs w:val="18"/>
        </w:rPr>
      </w:pPr>
    </w:p>
    <w:p>
      <w:pPr>
        <w:pStyle w:val="style90"/>
        <w:spacing w:lineRule="auto" w:line="36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GB" w:eastAsia="en-GB"/>
        </w:rPr>
        <w:pict>
          <v:roundrect id="1030" arcsize="0.16666667," fillcolor="#d8d8d8" stroked="f" style="position:absolute;margin-left:-30.85pt;margin-top:5.15pt;width:532.3pt;height:18.1pt;z-index:6;mso-position-horizontal-relative:text;mso-position-vertical-relative:text;mso-width-relative:margin;mso-height-relative:margin;mso-wrap-distance-left:0.0pt;mso-wrap-distance-right:0.0pt;visibility:visible;">
            <v:stroke on="f"/>
            <v:fill/>
            <v:textbox>
              <w:txbxContent>
                <w:p>
                  <w:pPr>
                    <w:pStyle w:val="style90"/>
                    <w:spacing w:lineRule="auto" w:line="360"/>
                    <w:ind w:right="180"/>
                    <w:jc w:val="both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EXPERIENCE SUMMARY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xbxContent>
            </v:textbox>
          </v:roundrect>
        </w:pict>
      </w:r>
    </w:p>
    <w:p>
      <w:pPr>
        <w:pStyle w:val="style90"/>
        <w:spacing w:lineRule="auto" w:line="360"/>
        <w:ind w:left="720"/>
        <w:rPr>
          <w:rFonts w:ascii="Verdana" w:hAnsi="Verdana"/>
          <w:sz w:val="18"/>
          <w:szCs w:val="18"/>
        </w:rPr>
      </w:pPr>
    </w:p>
    <w:p>
      <w:pPr>
        <w:pStyle w:val="style90"/>
        <w:numPr>
          <w:ilvl w:val="0"/>
          <w:numId w:val="13"/>
        </w:numPr>
        <w:spacing w:lineRule="auto" w: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Currently working as a manger in Cognizant Technology Solution, Pune.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8280"/>
      </w:tblGrid>
      <w:tr>
        <w:trPr>
          <w:trHeight w:val="413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OFSAA 8x GL Recon and PMF Implementation</w:t>
            </w:r>
          </w:p>
        </w:tc>
      </w:tr>
      <w:tr>
        <w:tblPrEx/>
        <w:trPr>
          <w:trHeight w:val="377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Client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Raymond James</w:t>
            </w:r>
          </w:p>
        </w:tc>
      </w:tr>
      <w:tr>
        <w:tblPrEx/>
        <w:trPr>
          <w:trHeight w:val="350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Duration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 2019 to Till Date</w:t>
            </w:r>
          </w:p>
        </w:tc>
      </w:tr>
      <w:tr>
        <w:tblPrEx/>
        <w:trPr>
          <w:trHeight w:val="413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Technology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OFSAA 8x, Oracle 12c, Unix</w:t>
            </w:r>
          </w:p>
        </w:tc>
      </w:tr>
      <w:tr>
        <w:tblPrEx/>
        <w:trPr>
          <w:trHeight w:val="440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Role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OFSAA Developer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>
        <w:tblPrEx/>
        <w:trPr>
          <w:trHeight w:val="2625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Responsibilities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4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Experience in Ledger to PP Reconciliation process.</w:t>
            </w:r>
          </w:p>
          <w:p>
            <w:pPr>
              <w:pStyle w:val="style94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Experience in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Legal Entity wise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GL level Reconciliation.</w:t>
            </w:r>
          </w:p>
          <w:p>
            <w:pPr>
              <w:pStyle w:val="style94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Experience in both Adjustment Entry and Correction Entry.</w:t>
            </w:r>
          </w:p>
          <w:p>
            <w:pPr>
              <w:pStyle w:val="style94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Experience in OFSAA PMF to integrate Moody’s and Co-Star models for CECL calculation.</w:t>
            </w:r>
          </w:p>
          <w:p>
            <w:pPr>
              <w:pStyle w:val="style94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Customize the data-model using Erwin and perform the data-model upload</w:t>
            </w:r>
          </w:p>
          <w:p>
            <w:pPr>
              <w:pStyle w:val="style94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Development of metadata components, Runs, Rules, T2T’s, DQ’s</w:t>
            </w:r>
          </w:p>
          <w:p>
            <w:pPr>
              <w:pStyle w:val="style94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Batch Creation, Scheduling &amp; Execution</w:t>
            </w:r>
          </w:p>
          <w:p>
            <w:pPr>
              <w:pStyle w:val="style94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Unit and System Integration Testing.</w:t>
            </w:r>
          </w:p>
          <w:p>
            <w:pPr>
              <w:pStyle w:val="style94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Support User Acceptance Testing.</w:t>
            </w:r>
          </w:p>
          <w:p>
            <w:pPr>
              <w:pStyle w:val="style90"/>
              <w:numPr>
                <w:ilvl w:val="0"/>
                <w:numId w:val="9"/>
              </w:numPr>
              <w:tabs>
                <w:tab w:val="left" w:leader="none" w:pos="342"/>
              </w:tabs>
              <w:suppressAutoHyphens/>
              <w:spacing w:lineRule="auto" w:line="276"/>
              <w:rPr>
                <w:rFonts w:ascii="Verdana" w:cs="Verdana" w:hAnsi="Verdana"/>
                <w:sz w:val="18"/>
                <w:szCs w:val="18"/>
              </w:rPr>
            </w:pPr>
            <w:r>
              <w:rPr>
                <w:rFonts w:ascii="Verdana" w:cs="Verdana" w:hAnsi="Verdana"/>
                <w:sz w:val="18"/>
                <w:szCs w:val="18"/>
              </w:rPr>
              <w:t>Coding Oracle PLSQL and UNIX shell scripts.</w:t>
            </w:r>
          </w:p>
        </w:tc>
      </w:tr>
    </w:tbl>
    <w:p>
      <w:pPr>
        <w:pStyle w:val="style90"/>
        <w:spacing w:lineRule="auto" w:line="360"/>
        <w:ind w:left="720"/>
        <w:rPr>
          <w:rFonts w:ascii="Verdana" w:hAnsi="Verdana"/>
          <w:sz w:val="18"/>
          <w:szCs w:val="18"/>
        </w:rPr>
      </w:pPr>
    </w:p>
    <w:p>
      <w:pPr>
        <w:pStyle w:val="style90"/>
        <w:numPr>
          <w:ilvl w:val="0"/>
          <w:numId w:val="13"/>
        </w:numPr>
        <w:spacing w:lineRule="auto" w:line="360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20"/>
          <w:szCs w:val="20"/>
        </w:rPr>
        <w:t>Two and half years</w:t>
      </w:r>
      <w:r>
        <w:rPr>
          <w:rFonts w:ascii="Verdana" w:hAnsi="Verdana"/>
          <w:bCs/>
          <w:sz w:val="20"/>
          <w:szCs w:val="20"/>
        </w:rPr>
        <w:t xml:space="preserve"> work</w:t>
      </w:r>
      <w:r>
        <w:rPr>
          <w:rFonts w:ascii="Verdana" w:hAnsi="Verdana"/>
          <w:bCs/>
          <w:sz w:val="20"/>
          <w:szCs w:val="20"/>
        </w:rPr>
        <w:t>ed</w:t>
      </w:r>
      <w:r>
        <w:rPr>
          <w:rFonts w:ascii="Verdana" w:hAnsi="Verdana"/>
          <w:bCs/>
          <w:sz w:val="20"/>
          <w:szCs w:val="20"/>
        </w:rPr>
        <w:t xml:space="preserve"> as </w:t>
      </w:r>
      <w:r>
        <w:rPr>
          <w:rFonts w:ascii="Verdana" w:hAnsi="Verdana"/>
          <w:bCs/>
          <w:sz w:val="20"/>
          <w:szCs w:val="20"/>
        </w:rPr>
        <w:t xml:space="preserve">a </w:t>
      </w:r>
      <w:r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anager</w:t>
      </w:r>
      <w:r>
        <w:rPr>
          <w:rFonts w:ascii="Verdana" w:hAnsi="Verdana"/>
          <w:bCs/>
          <w:sz w:val="20"/>
          <w:szCs w:val="20"/>
        </w:rPr>
        <w:t xml:space="preserve"> in </w:t>
      </w:r>
      <w:r>
        <w:rPr>
          <w:rFonts w:ascii="Verdana" w:hAnsi="Verdana"/>
          <w:bCs/>
          <w:sz w:val="20"/>
          <w:szCs w:val="20"/>
        </w:rPr>
        <w:t>Vara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United</w:t>
      </w:r>
      <w:r>
        <w:rPr>
          <w:rFonts w:ascii="Verdana" w:hAnsi="Verdana"/>
          <w:bCs/>
          <w:sz w:val="20"/>
          <w:szCs w:val="20"/>
        </w:rPr>
        <w:t xml:space="preserve"> Pvt.</w:t>
      </w:r>
      <w:r>
        <w:rPr>
          <w:rFonts w:ascii="Verdana" w:hAnsi="Verdana"/>
          <w:bCs/>
          <w:sz w:val="20"/>
          <w:szCs w:val="20"/>
        </w:rPr>
        <w:t xml:space="preserve"> Ltd</w:t>
      </w:r>
      <w:r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Mumbai</w:t>
      </w:r>
      <w:r>
        <w:rPr>
          <w:rFonts w:ascii="Verdana" w:hAnsi="Verdana"/>
          <w:bCs/>
          <w:sz w:val="20"/>
          <w:szCs w:val="20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8280"/>
      </w:tblGrid>
      <w:tr>
        <w:trPr>
          <w:trHeight w:val="413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OFSAA 8x GL Recon Implementation</w:t>
            </w:r>
          </w:p>
        </w:tc>
      </w:tr>
      <w:tr>
        <w:tblPrEx/>
        <w:trPr>
          <w:trHeight w:val="377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Client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ICICI Bank Ltd.</w:t>
            </w:r>
          </w:p>
        </w:tc>
      </w:tr>
      <w:tr>
        <w:tblPrEx/>
        <w:trPr>
          <w:trHeight w:val="350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Duration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Aug 20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>
              <w:rPr>
                <w:rFonts w:ascii="Verdana" w:hAnsi="Verdana"/>
                <w:sz w:val="18"/>
                <w:szCs w:val="18"/>
              </w:rPr>
              <w:t>Feb 2019</w:t>
            </w:r>
          </w:p>
        </w:tc>
      </w:tr>
      <w:tr>
        <w:tblPrEx/>
        <w:trPr>
          <w:trHeight w:val="413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Technology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OFSAA 8x, Oracle 12c, Unix</w:t>
            </w:r>
            <w:r>
              <w:rPr>
                <w:rFonts w:ascii="Verdana" w:hAnsi="Verdana"/>
                <w:sz w:val="18"/>
                <w:szCs w:val="18"/>
              </w:rPr>
              <w:t>, ODI</w:t>
            </w:r>
          </w:p>
        </w:tc>
      </w:tr>
      <w:tr>
        <w:tblPrEx/>
        <w:trPr>
          <w:trHeight w:val="440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Role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OFSAA Developer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>
        <w:tblPrEx/>
        <w:trPr>
          <w:trHeight w:val="190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Responsibilities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4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Experience in Ledger to PP Reconciliation process.</w:t>
            </w:r>
          </w:p>
          <w:p>
            <w:pPr>
              <w:pStyle w:val="style94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Experience in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both Branch and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Legal Entity wise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Map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level Reconciliation.</w:t>
            </w:r>
          </w:p>
          <w:p>
            <w:pPr>
              <w:pStyle w:val="style94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Experience in both Adjustment Entry and Correction Entry.</w:t>
            </w:r>
          </w:p>
          <w:p>
            <w:pPr>
              <w:pStyle w:val="style94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Customize the data-model using Erwin and perform the data-model upload</w:t>
            </w:r>
          </w:p>
          <w:p>
            <w:pPr>
              <w:pStyle w:val="style94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Development of metadata components, Runs, Rules, T2T’s, DQ’s</w:t>
            </w:r>
          </w:p>
          <w:p>
            <w:pPr>
              <w:pStyle w:val="style94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Batch Creation, Scheduling &amp; Execution</w:t>
            </w:r>
          </w:p>
          <w:p>
            <w:pPr>
              <w:pStyle w:val="style94"/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Unit and System Integration Testing.</w:t>
            </w:r>
          </w:p>
          <w:p>
            <w:pPr>
              <w:pStyle w:val="style90"/>
              <w:numPr>
                <w:ilvl w:val="0"/>
                <w:numId w:val="2"/>
              </w:numPr>
              <w:tabs>
                <w:tab w:val="left" w:leader="none" w:pos="342"/>
              </w:tabs>
              <w:suppressAutoHyphens/>
              <w:spacing w:lineRule="auto" w:line="276"/>
              <w:rPr>
                <w:rFonts w:ascii="Verdana" w:cs="Verdana" w:hAnsi="Verdana"/>
                <w:sz w:val="18"/>
                <w:szCs w:val="18"/>
              </w:rPr>
            </w:pPr>
            <w:r>
              <w:rPr>
                <w:rFonts w:ascii="Verdana" w:cs="Verdana" w:hAnsi="Verdana"/>
                <w:sz w:val="18"/>
                <w:szCs w:val="18"/>
              </w:rPr>
              <w:t>Coding Oracle PLSQL and UNIX shell scripts.</w:t>
            </w:r>
          </w:p>
        </w:tc>
      </w:tr>
    </w:tbl>
    <w:p>
      <w:pPr>
        <w:pStyle w:val="style90"/>
        <w:spacing w:lineRule="auto" w:line="360"/>
        <w:ind w:left="720"/>
        <w:rPr>
          <w:rFonts w:ascii="Verdana" w:hAnsi="Verdana"/>
          <w:b/>
          <w:sz w:val="18"/>
          <w:szCs w:val="18"/>
        </w:rPr>
      </w:pPr>
    </w:p>
    <w:p>
      <w:pPr>
        <w:pStyle w:val="style90"/>
        <w:numPr>
          <w:ilvl w:val="0"/>
          <w:numId w:val="13"/>
        </w:numPr>
        <w:spacing w:lineRule="auto" w: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Two </w:t>
      </w:r>
      <w:r>
        <w:rPr>
          <w:rFonts w:ascii="Verdana" w:hAnsi="Verdana"/>
          <w:sz w:val="18"/>
          <w:szCs w:val="18"/>
        </w:rPr>
        <w:t>and half years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worked as an </w:t>
      </w:r>
      <w:r>
        <w:rPr>
          <w:rFonts w:ascii="Verdana" w:hAnsi="Verdana"/>
          <w:sz w:val="18"/>
          <w:szCs w:val="18"/>
        </w:rPr>
        <w:t>Associate</w:t>
      </w:r>
      <w:r>
        <w:rPr>
          <w:rFonts w:ascii="Verdana" w:hAnsi="Verdana"/>
          <w:sz w:val="18"/>
          <w:szCs w:val="18"/>
        </w:rPr>
        <w:t xml:space="preserve"> Manager in 3i Infotech Ltd</w:t>
      </w:r>
      <w:r>
        <w:rPr>
          <w:rFonts w:ascii="Verdana" w:hAnsi="Verdana"/>
          <w:sz w:val="18"/>
          <w:szCs w:val="18"/>
        </w:rPr>
        <w:t>, Vashi, Mumbai.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8280"/>
      </w:tblGrid>
      <w:tr>
        <w:trPr>
          <w:trHeight w:val="422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OFSAA 8x </w:t>
            </w:r>
            <w:r>
              <w:rPr>
                <w:rFonts w:ascii="Verdana" w:hAnsi="Verdana"/>
                <w:sz w:val="18"/>
                <w:szCs w:val="18"/>
              </w:rPr>
              <w:t>Infrastructure</w:t>
            </w:r>
            <w:r>
              <w:rPr>
                <w:rFonts w:ascii="Verdana" w:hAnsi="Verdana"/>
                <w:sz w:val="18"/>
                <w:szCs w:val="18"/>
              </w:rPr>
              <w:t xml:space="preserve"> Implementation</w:t>
            </w:r>
          </w:p>
        </w:tc>
      </w:tr>
      <w:tr>
        <w:tblPrEx/>
        <w:trPr>
          <w:trHeight w:val="395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Client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ICICI Bank Ltd.</w:t>
            </w:r>
          </w:p>
        </w:tc>
      </w:tr>
      <w:tr>
        <w:tblPrEx/>
        <w:trPr>
          <w:trHeight w:val="395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Duration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 2014 to Jul 2016</w:t>
            </w:r>
          </w:p>
        </w:tc>
      </w:tr>
      <w:tr>
        <w:tblPrEx/>
        <w:trPr>
          <w:trHeight w:val="350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Technology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OFSAA 8x, Oracle 12c, Unix</w:t>
            </w:r>
            <w:r>
              <w:rPr>
                <w:rFonts w:ascii="Verdana" w:hAnsi="Verdana"/>
                <w:sz w:val="18"/>
                <w:szCs w:val="18"/>
              </w:rPr>
              <w:t>, ODI</w:t>
            </w:r>
          </w:p>
        </w:tc>
      </w:tr>
      <w:tr>
        <w:tblPrEx/>
        <w:trPr>
          <w:trHeight w:val="350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Role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OFSAA Developer</w:t>
            </w:r>
          </w:p>
        </w:tc>
      </w:tr>
      <w:tr>
        <w:tblPrEx/>
        <w:trPr>
          <w:trHeight w:val="2610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276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Responsibilities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280" w:type="dxa"/>
            <w:tcBorders/>
            <w:vAlign w:val="center"/>
          </w:tcPr>
          <w:p>
            <w:pPr>
              <w:pStyle w:val="style94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OFSAA infrastructure Installation and patch upgrad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ing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>
            <w:pPr>
              <w:pStyle w:val="style94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Installations of modules like FTP, ALM and GL Recon and their upgradation through new patches.</w:t>
            </w:r>
          </w:p>
          <w:p>
            <w:pPr>
              <w:pStyle w:val="style94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Deployment of OFSAA applications on application servers.</w:t>
            </w:r>
          </w:p>
          <w:p>
            <w:pPr>
              <w:pStyle w:val="style94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Cloning of OFSAA environments from Development to UAT and then Production.</w:t>
            </w:r>
          </w:p>
          <w:p>
            <w:pPr>
              <w:pStyle w:val="style94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Customize the data-model using Erwin and perform the data-model upload</w:t>
            </w:r>
          </w:p>
          <w:p>
            <w:pPr>
              <w:pStyle w:val="style94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Development of metadata components, T2T’s, DQ’s and DTs</w:t>
            </w:r>
          </w:p>
          <w:p>
            <w:pPr>
              <w:pStyle w:val="style94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Batch Creation, Scheduling &amp; Execution</w:t>
            </w:r>
          </w:p>
          <w:p>
            <w:pPr>
              <w:pStyle w:val="style94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Creation of Users, User groups, Roles and Functions to meet the client needs.</w:t>
            </w:r>
          </w:p>
          <w:p>
            <w:pPr>
              <w:pStyle w:val="style94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cs="Verdana" w:hAnsi="Verdana"/>
                <w:sz w:val="18"/>
                <w:szCs w:val="18"/>
              </w:rPr>
              <w:t>Coding Oracle PLSQL and UNIX shell scripts.</w:t>
            </w:r>
          </w:p>
        </w:tc>
      </w:tr>
    </w:tbl>
    <w:p>
      <w:pPr>
        <w:pStyle w:val="style90"/>
        <w:spacing w:lineRule="auto" w:line="360"/>
        <w:ind w:left="720"/>
        <w:rPr>
          <w:rFonts w:ascii="Verdana" w:hAnsi="Verdana"/>
          <w:sz w:val="18"/>
          <w:szCs w:val="18"/>
        </w:rPr>
      </w:pPr>
    </w:p>
    <w:p>
      <w:pPr>
        <w:pStyle w:val="style90"/>
        <w:numPr>
          <w:ilvl w:val="0"/>
          <w:numId w:val="13"/>
        </w:numPr>
        <w:spacing w:lineRule="auto" w:line="360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20"/>
          <w:szCs w:val="20"/>
        </w:rPr>
        <w:t xml:space="preserve">Six years and four months worked </w:t>
      </w:r>
      <w:r>
        <w:rPr>
          <w:rFonts w:ascii="Verdana" w:hAnsi="Verdana"/>
          <w:bCs/>
          <w:sz w:val="20"/>
          <w:szCs w:val="20"/>
        </w:rPr>
        <w:t xml:space="preserve">as a </w:t>
      </w:r>
      <w:r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 xml:space="preserve">odule </w:t>
      </w:r>
      <w:r>
        <w:rPr>
          <w:rFonts w:ascii="Verdana" w:hAnsi="Verdana"/>
          <w:bCs/>
          <w:sz w:val="20"/>
          <w:szCs w:val="20"/>
        </w:rPr>
        <w:t>l</w:t>
      </w:r>
      <w:r>
        <w:rPr>
          <w:rFonts w:ascii="Verdana" w:hAnsi="Verdana"/>
          <w:bCs/>
          <w:sz w:val="20"/>
          <w:szCs w:val="20"/>
        </w:rPr>
        <w:t xml:space="preserve">ead in Tech Process Payment </w:t>
      </w:r>
      <w:r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>ervices Ltd, Vikroli, Mumbai</w:t>
      </w:r>
    </w:p>
    <w:tbl>
      <w:tblPr>
        <w:tblW w:w="105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8352"/>
      </w:tblGrid>
      <w:tr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OFSA ETL </w:t>
            </w:r>
          </w:p>
        </w:tc>
      </w:tr>
      <w:tr>
        <w:tblPrEx/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Client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ICICI Bank Ltd.</w:t>
            </w:r>
          </w:p>
        </w:tc>
      </w:tr>
      <w:tr>
        <w:tblPrEx/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Projects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2007 – Jan 2014</w:t>
            </w:r>
          </w:p>
        </w:tc>
      </w:tr>
      <w:tr>
        <w:tblPrEx/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Technology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Oracle, Unix, SQL Server &amp; VB</w:t>
            </w:r>
          </w:p>
        </w:tc>
      </w:tr>
      <w:tr>
        <w:tblPrEx/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Role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ETL Developer</w:t>
            </w:r>
          </w:p>
        </w:tc>
      </w:tr>
      <w:tr>
        <w:tblPrEx/>
        <w:trPr>
          <w:trHeight w:val="2420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Experience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Experience in </w:t>
            </w:r>
            <w:r>
              <w:rPr>
                <w:rFonts w:ascii="Verdana" w:hAnsi="Verdana"/>
                <w:sz w:val="18"/>
                <w:szCs w:val="18"/>
              </w:rPr>
              <w:t xml:space="preserve">Oracle </w:t>
            </w:r>
            <w:r>
              <w:rPr>
                <w:rFonts w:ascii="Verdana" w:hAnsi="Verdana"/>
                <w:sz w:val="18"/>
                <w:szCs w:val="18"/>
              </w:rPr>
              <w:t>SQL * Loader to load data from flat files to Oracle db.</w:t>
            </w:r>
          </w:p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Experience in Oracle </w:t>
            </w:r>
            <w:r>
              <w:rPr>
                <w:rFonts w:ascii="Verdana" w:hAnsi="Verdana"/>
                <w:sz w:val="18"/>
                <w:szCs w:val="18"/>
              </w:rPr>
              <w:t xml:space="preserve">DQL/DDL/DML/TCL </w:t>
            </w:r>
            <w:r>
              <w:rPr>
                <w:rFonts w:ascii="Verdana" w:hAnsi="Verdana"/>
                <w:sz w:val="18"/>
                <w:szCs w:val="18"/>
              </w:rPr>
              <w:t>queries, Spool</w:t>
            </w:r>
            <w:r>
              <w:rPr>
                <w:rFonts w:ascii="Verdana" w:hAnsi="Verdana"/>
                <w:sz w:val="18"/>
                <w:szCs w:val="18"/>
              </w:rPr>
              <w:t xml:space="preserve"> files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Indexes, Constraints.</w:t>
            </w:r>
          </w:p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Experience in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Oracle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bCs/>
                <w:sz w:val="18"/>
                <w:szCs w:val="18"/>
              </w:rPr>
              <w:t>nonymous blocks,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Functions,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bCs/>
                <w:sz w:val="18"/>
                <w:szCs w:val="18"/>
              </w:rPr>
              <w:t>rocedures</w:t>
            </w:r>
            <w:r>
              <w:rPr>
                <w:rFonts w:ascii="Verdana" w:hAnsi="Verdana"/>
                <w:bCs/>
                <w:sz w:val="18"/>
                <w:szCs w:val="18"/>
              </w:rPr>
              <w:t>, Packages</w:t>
            </w:r>
          </w:p>
          <w:p>
            <w:pPr>
              <w:pStyle w:val="style4100"/>
              <w:numPr>
                <w:ilvl w:val="0"/>
                <w:numId w:val="5"/>
              </w:numPr>
              <w:tabs>
                <w:tab w:val="left" w:leader="none" w:pos="342"/>
              </w:tabs>
              <w:spacing w:lineRule="auto" w:line="360"/>
              <w:ind w:left="342" w:hanging="342"/>
              <w:rPr>
                <w:rFonts w:ascii="Verdana" w:cs="Verdana" w:hAnsi="Verdana"/>
                <w:sz w:val="18"/>
                <w:szCs w:val="18"/>
              </w:rPr>
            </w:pPr>
            <w:r>
              <w:rPr>
                <w:rFonts w:ascii="Verdana" w:cs="Verdana" w:hAnsi="Verdana"/>
                <w:sz w:val="18"/>
                <w:szCs w:val="18"/>
              </w:rPr>
              <w:t>Knowledge in Creating Database Users and Assigning Rights to them.</w:t>
            </w:r>
          </w:p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Experience in Oracle Tablespace, UNDO Retention, Reorg</w:t>
            </w:r>
          </w:p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Experience in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UNIX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cut, </w:t>
            </w:r>
            <w:r>
              <w:rPr>
                <w:rFonts w:ascii="Verdana" w:hAnsi="Verdana"/>
                <w:bCs/>
                <w:sz w:val="18"/>
                <w:szCs w:val="18"/>
              </w:rPr>
              <w:t>mailx</w:t>
            </w:r>
            <w:r>
              <w:rPr>
                <w:rFonts w:ascii="Verdana" w:hAnsi="Verdana"/>
                <w:bCs/>
                <w:sz w:val="18"/>
                <w:szCs w:val="18"/>
              </w:rPr>
              <w:t>, w, t</w:t>
            </w:r>
            <w:r>
              <w:rPr>
                <w:rFonts w:ascii="Verdana" w:hAnsi="Verdana"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bCs/>
                <w:sz w:val="18"/>
                <w:szCs w:val="18"/>
              </w:rPr>
              <w:t>r, TZ</w:t>
            </w:r>
            <w:r>
              <w:rPr>
                <w:rFonts w:ascii="Verdana" w:hAnsi="Verdana"/>
                <w:bCs/>
                <w:sz w:val="18"/>
                <w:szCs w:val="18"/>
              </w:rPr>
              <w:t>, top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commands and </w:t>
            </w:r>
            <w:r>
              <w:rPr>
                <w:rFonts w:ascii="Verdana" w:hAnsi="Verdana"/>
                <w:bCs/>
                <w:sz w:val="18"/>
                <w:szCs w:val="18"/>
              </w:rPr>
              <w:t>Shell Scripts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Experience in UNIX CRON jobs and Oracle DBMS jobs schedulers.</w:t>
            </w:r>
          </w:p>
        </w:tc>
      </w:tr>
    </w:tbl>
    <w:p>
      <w:pPr>
        <w:pStyle w:val="style90"/>
        <w:spacing w:lineRule="auto" w:line="360"/>
        <w:rPr>
          <w:rFonts w:ascii="Verdana" w:hAnsi="Verdana"/>
          <w:sz w:val="18"/>
          <w:szCs w:val="18"/>
        </w:rPr>
      </w:pPr>
    </w:p>
    <w:p>
      <w:pPr>
        <w:pStyle w:val="style90"/>
        <w:numPr>
          <w:ilvl w:val="0"/>
          <w:numId w:val="13"/>
        </w:numPr>
        <w:spacing w:lineRule="auto" w:line="360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20"/>
          <w:szCs w:val="20"/>
        </w:rPr>
        <w:t xml:space="preserve">One year and eleven months worked as an </w:t>
      </w:r>
      <w:r>
        <w:rPr>
          <w:rFonts w:ascii="Verdana" w:hAnsi="Verdana"/>
          <w:bCs/>
          <w:sz w:val="20"/>
          <w:szCs w:val="20"/>
        </w:rPr>
        <w:t>associate t</w:t>
      </w:r>
      <w:r>
        <w:rPr>
          <w:rFonts w:ascii="Verdana" w:hAnsi="Verdana"/>
          <w:bCs/>
          <w:sz w:val="20"/>
          <w:szCs w:val="20"/>
        </w:rPr>
        <w:t xml:space="preserve">echnical </w:t>
      </w:r>
      <w:r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anager in Basudha Consultancy &amp; Solicitors Pvt Ltd.,</w:t>
      </w:r>
      <w:r>
        <w:rPr>
          <w:rFonts w:ascii="Verdana" w:hAnsi="Verdana"/>
          <w:bCs/>
          <w:sz w:val="20"/>
          <w:szCs w:val="20"/>
        </w:rPr>
        <w:t xml:space="preserve"> Gautam Nagar, Bhubaneswar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352"/>
      </w:tblGrid>
      <w:tr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Role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IT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Support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>
        <w:tblPrEx/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Duration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20</w:t>
            </w:r>
            <w:r>
              <w:rPr>
                <w:rFonts w:ascii="Verdana" w:hAnsi="Verdana"/>
                <w:sz w:val="18"/>
                <w:szCs w:val="18"/>
              </w:rPr>
              <w:t>05</w:t>
            </w:r>
            <w:r>
              <w:rPr>
                <w:rFonts w:ascii="Verdana" w:hAnsi="Verdana"/>
                <w:sz w:val="18"/>
                <w:szCs w:val="18"/>
              </w:rPr>
              <w:t xml:space="preserve"> – Aug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07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>
        <w:tblPrEx/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Projects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Central Image</w:t>
            </w:r>
          </w:p>
        </w:tc>
      </w:tr>
      <w:tr>
        <w:tblPrEx/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Technology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Oracle and VB </w:t>
            </w:r>
          </w:p>
        </w:tc>
      </w:tr>
      <w:tr>
        <w:tblPrEx/>
        <w:trPr>
          <w:trHeight w:val="1432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Experience</w:t>
            </w:r>
          </w:p>
        </w:tc>
        <w:tc>
          <w:tcPr>
            <w:tcW w:w="8352" w:type="dxa"/>
            <w:tcBorders/>
            <w:vAlign w:val="center"/>
          </w:tcPr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Installing applications &amp; 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>
              <w:rPr>
                <w:rFonts w:ascii="Verdana" w:hAnsi="Verdana"/>
                <w:sz w:val="18"/>
                <w:szCs w:val="18"/>
              </w:rPr>
              <w:t xml:space="preserve">onitoring 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 xml:space="preserve">ervers. </w:t>
            </w:r>
          </w:p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Extracting reports through SQL queries.</w:t>
            </w:r>
          </w:p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Taking Backups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Troubleshooting users’ queries</w:t>
            </w:r>
            <w:r>
              <w:rPr>
                <w:rFonts w:ascii="Verdana" w:hAnsi="Verdana"/>
                <w:sz w:val="18"/>
                <w:szCs w:val="18"/>
              </w:rPr>
              <w:t xml:space="preserve"> and a</w:t>
            </w:r>
            <w:r>
              <w:rPr>
                <w:rFonts w:ascii="Verdana" w:hAnsi="Verdana"/>
                <w:sz w:val="18"/>
                <w:szCs w:val="18"/>
              </w:rPr>
              <w:t xml:space="preserve">ssisting </w:t>
            </w:r>
            <w:r>
              <w:rPr>
                <w:rFonts w:ascii="Verdana" w:hAnsi="Verdana"/>
                <w:sz w:val="18"/>
                <w:szCs w:val="18"/>
              </w:rPr>
              <w:t>them</w:t>
            </w:r>
            <w:r>
              <w:rPr>
                <w:rFonts w:ascii="Verdana" w:hAnsi="Verdana"/>
                <w:sz w:val="18"/>
                <w:szCs w:val="18"/>
              </w:rPr>
              <w:t xml:space="preserve"> with any other IT related issues.</w:t>
            </w:r>
          </w:p>
        </w:tc>
      </w:tr>
    </w:tbl>
    <w:p>
      <w:pPr>
        <w:pStyle w:val="style90"/>
        <w:spacing w:lineRule="auto" w:line="360"/>
        <w:rPr>
          <w:rFonts w:ascii="Verdana" w:hAnsi="Verdana"/>
          <w:sz w:val="18"/>
          <w:szCs w:val="18"/>
        </w:rPr>
      </w:pPr>
    </w:p>
    <w:p>
      <w:pPr>
        <w:pStyle w:val="style90"/>
        <w:numPr>
          <w:ilvl w:val="0"/>
          <w:numId w:val="13"/>
        </w:numPr>
        <w:spacing w:lineRule="auto" w: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One year worked as a Trainee in the IT department of </w:t>
      </w:r>
      <w:r>
        <w:rPr>
          <w:rFonts w:ascii="Verdana" w:hAnsi="Verdana"/>
          <w:bCs/>
          <w:sz w:val="18"/>
          <w:szCs w:val="18"/>
        </w:rPr>
        <w:t>TATA Steel Ltd., Sukinda, O</w:t>
      </w:r>
      <w:r>
        <w:rPr>
          <w:rFonts w:ascii="Verdana" w:hAnsi="Verdana"/>
          <w:bCs/>
          <w:sz w:val="18"/>
          <w:szCs w:val="18"/>
        </w:rPr>
        <w:t>disha</w:t>
      </w:r>
      <w:r>
        <w:rPr>
          <w:rFonts w:ascii="Verdana" w:hAnsi="Verdana"/>
          <w:bCs/>
          <w:sz w:val="18"/>
          <w:szCs w:val="18"/>
        </w:rPr>
        <w:t>.</w:t>
      </w: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2160"/>
        <w:gridCol w:w="8370"/>
      </w:tblGrid>
      <w:tr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Role</w:t>
            </w:r>
          </w:p>
        </w:tc>
        <w:tc>
          <w:tcPr>
            <w:tcW w:w="837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Trainee (NIIT)</w:t>
            </w:r>
          </w:p>
        </w:tc>
      </w:tr>
      <w:tr>
        <w:tblPrEx/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Duration</w:t>
            </w:r>
          </w:p>
        </w:tc>
        <w:tc>
          <w:tcPr>
            <w:tcW w:w="837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 xml:space="preserve">04 – Aug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05</w:t>
            </w:r>
          </w:p>
        </w:tc>
      </w:tr>
      <w:tr>
        <w:tblPrEx/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Projects</w:t>
            </w:r>
          </w:p>
        </w:tc>
        <w:tc>
          <w:tcPr>
            <w:tcW w:w="837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Ebizframe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Wireless LAN, Video Confrencing</w:t>
            </w:r>
          </w:p>
        </w:tc>
      </w:tr>
      <w:tr>
        <w:tblPrEx/>
        <w:trPr>
          <w:trHeight w:val="28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Technology</w:t>
            </w:r>
          </w:p>
        </w:tc>
        <w:tc>
          <w:tcPr>
            <w:tcW w:w="8370" w:type="dxa"/>
            <w:tcBorders/>
            <w:vAlign w:val="center"/>
          </w:tcPr>
          <w:p>
            <w:pPr>
              <w:pStyle w:val="style9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Oracle D2K</w:t>
            </w:r>
          </w:p>
        </w:tc>
      </w:tr>
      <w:tr>
        <w:tblPrEx/>
        <w:trPr>
          <w:trHeight w:val="1198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spacing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Activities</w:t>
            </w:r>
          </w:p>
        </w:tc>
        <w:tc>
          <w:tcPr>
            <w:tcW w:w="8370" w:type="dxa"/>
            <w:tcBorders/>
            <w:vAlign w:val="center"/>
          </w:tcPr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Installing applications &amp; monitoring s</w:t>
            </w:r>
            <w:r>
              <w:rPr>
                <w:rFonts w:ascii="Verdana" w:hAnsi="Verdana"/>
                <w:sz w:val="18"/>
                <w:szCs w:val="18"/>
              </w:rPr>
              <w:t xml:space="preserve">ervers. </w:t>
            </w:r>
          </w:p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Extracting reports through SQL queries.</w:t>
            </w:r>
          </w:p>
          <w:p>
            <w:pPr>
              <w:pStyle w:val="style90"/>
              <w:numPr>
                <w:ilvl w:val="0"/>
                <w:numId w:val="8"/>
              </w:numPr>
              <w:tabs>
                <w:tab w:val="clear" w:pos="792"/>
              </w:tabs>
              <w:spacing w:lineRule="auto" w:line="360"/>
              <w:ind w:left="342" w:hanging="3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Troubleshooting users’ queries and a</w:t>
            </w:r>
            <w:r>
              <w:rPr>
                <w:rFonts w:ascii="Verdana" w:hAnsi="Verdana"/>
                <w:sz w:val="18"/>
                <w:szCs w:val="18"/>
              </w:rPr>
              <w:t>ssisting users with any other IT related issues.</w:t>
            </w:r>
          </w:p>
        </w:tc>
      </w:tr>
    </w:tbl>
    <w:p>
      <w:pPr>
        <w:pStyle w:val="style0"/>
        <w:tabs>
          <w:tab w:val="left" w:leader="none" w:pos="90"/>
        </w:tabs>
        <w:spacing w:lineRule="auto" w:line="360"/>
        <w:rPr/>
      </w:pPr>
      <w:r>
        <w:rPr>
          <w:noProof/>
          <w:lang w:val="en-GB" w:eastAsia="en-GB"/>
        </w:rPr>
        <w:pict>
          <v:roundrect id="1031" arcsize="0.16666667," fillcolor="#d8d8d8" stroked="f" style="position:absolute;margin-left:-30.1pt;margin-top:19.05pt;width:532.3pt;height:18.1pt;z-index:7;mso-position-horizontal-relative:text;mso-position-vertical-relative:text;mso-width-relative:margin;mso-height-relative:margin;mso-wrap-distance-left:0.0pt;mso-wrap-distance-right:0.0pt;visibility:visible;">
            <v:stroke on="f"/>
            <v:fill/>
            <v:textbox>
              <w:txbxContent>
                <w:p>
                  <w:pPr>
                    <w:pStyle w:val="style90"/>
                    <w:spacing w:lineRule="auto" w:line="360"/>
                    <w:ind w:right="180"/>
                    <w:jc w:val="both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ACADEMICS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xbxContent>
            </v:textbox>
          </v:roundrect>
        </w:pict>
      </w:r>
    </w:p>
    <w:p>
      <w:pPr>
        <w:pStyle w:val="style0"/>
        <w:tabs>
          <w:tab w:val="left" w:leader="none" w:pos="90"/>
        </w:tabs>
        <w:spacing w:lineRule="auto" w:line="360"/>
        <w:rPr/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2160"/>
        <w:gridCol w:w="3218"/>
        <w:gridCol w:w="2362"/>
        <w:gridCol w:w="2790"/>
      </w:tblGrid>
      <w:tr>
        <w:trPr>
          <w:trHeight w:val="386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Education</w:t>
            </w:r>
          </w:p>
        </w:tc>
        <w:tc>
          <w:tcPr>
            <w:tcW w:w="3218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Institution</w:t>
            </w:r>
          </w:p>
        </w:tc>
        <w:tc>
          <w:tcPr>
            <w:tcW w:w="2362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Board/University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Year of Passing</w:t>
            </w:r>
          </w:p>
        </w:tc>
      </w:tr>
      <w:tr>
        <w:tblPrEx/>
        <w:trPr>
          <w:trHeight w:val="550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B.Sc</w:t>
            </w:r>
          </w:p>
        </w:tc>
        <w:tc>
          <w:tcPr>
            <w:tcW w:w="3218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Pipili College, Puri</w:t>
            </w:r>
          </w:p>
        </w:tc>
        <w:tc>
          <w:tcPr>
            <w:tcW w:w="2362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Utkal University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2002</w:t>
            </w:r>
          </w:p>
        </w:tc>
      </w:tr>
      <w:tr>
        <w:tblPrEx/>
        <w:trPr>
          <w:trHeight w:val="523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Intermediate </w:t>
            </w:r>
          </w:p>
        </w:tc>
        <w:tc>
          <w:tcPr>
            <w:tcW w:w="3218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Biju Pattnaik College, Bhubaneswar</w:t>
            </w:r>
          </w:p>
        </w:tc>
        <w:tc>
          <w:tcPr>
            <w:tcW w:w="2362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CHSE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1998</w:t>
            </w:r>
          </w:p>
        </w:tc>
      </w:tr>
      <w:tr>
        <w:tblPrEx/>
        <w:trPr>
          <w:trHeight w:val="532" w:hRule="atLeast"/>
        </w:trPr>
        <w:tc>
          <w:tcPr>
            <w:tcW w:w="2160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Matriculation</w:t>
            </w:r>
          </w:p>
        </w:tc>
        <w:tc>
          <w:tcPr>
            <w:tcW w:w="3218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Govt. High School, Unit-1, Bhubaneswar</w:t>
            </w:r>
          </w:p>
        </w:tc>
        <w:tc>
          <w:tcPr>
            <w:tcW w:w="2362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BSEO</w:t>
            </w:r>
          </w:p>
        </w:tc>
        <w:tc>
          <w:tcPr>
            <w:tcW w:w="2790" w:type="dxa"/>
            <w:tcBorders/>
            <w:vAlign w:val="center"/>
          </w:tcPr>
          <w:p>
            <w:pPr>
              <w:pStyle w:val="style9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1995</w:t>
            </w:r>
          </w:p>
        </w:tc>
      </w:tr>
    </w:tbl>
    <w:p>
      <w:pPr>
        <w:pStyle w:val="style90"/>
        <w:rPr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pict>
          <v:roundrect id="1032" arcsize="0.16666667," fillcolor="#d8d8d8" stroked="f" style="position:absolute;margin-left:-30.1pt;margin-top:9.65pt;width:532.3pt;height:18.1pt;z-index:8;mso-position-horizontal-relative:text;mso-position-vertical-relative:text;mso-width-relative:margin;mso-height-relative:margin;mso-wrap-distance-left:0.0pt;mso-wrap-distance-right:0.0pt;visibility:visible;">
            <v:stroke on="f"/>
            <v:fill/>
            <v:textbox>
              <w:txbxContent>
                <w:p>
                  <w:pPr>
                    <w:pStyle w:val="style90"/>
                    <w:spacing w:lineRule="auto" w:line="360"/>
                    <w:ind w:right="180"/>
                    <w:jc w:val="both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PERSONAL DETAILS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xbxContent>
            </v:textbox>
          </v:roundrect>
        </w:pict>
      </w:r>
    </w:p>
    <w:p>
      <w:pPr>
        <w:pStyle w:val="style90"/>
        <w:rPr>
          <w:sz w:val="18"/>
          <w:szCs w:val="18"/>
        </w:rPr>
      </w:pPr>
    </w:p>
    <w:p>
      <w:pPr>
        <w:pStyle w:val="style90"/>
        <w:rPr>
          <w:sz w:val="18"/>
          <w:szCs w:val="18"/>
        </w:rPr>
      </w:pPr>
    </w:p>
    <w:p>
      <w:pPr>
        <w:pStyle w:val="style90"/>
        <w:spacing w:lineRule="auto" w:line="360"/>
        <w:ind w:left="-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24</w:t>
      </w:r>
      <w:r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March 1980</w:t>
      </w:r>
    </w:p>
    <w:p>
      <w:pPr>
        <w:pStyle w:val="style90"/>
        <w:spacing w:lineRule="auto" w:line="360"/>
        <w:ind w:left="-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Language Known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         English, Hindi, and O</w:t>
      </w:r>
      <w:r>
        <w:rPr>
          <w:rFonts w:ascii="Verdana" w:hAnsi="Verdana"/>
          <w:sz w:val="20"/>
          <w:szCs w:val="20"/>
        </w:rPr>
        <w:t>dia</w:t>
      </w:r>
    </w:p>
    <w:p>
      <w:pPr>
        <w:pStyle w:val="style90"/>
        <w:spacing w:lineRule="auto" w:line="360"/>
        <w:ind w:left="-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Gender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Male</w:t>
      </w:r>
    </w:p>
    <w:p>
      <w:pPr>
        <w:pStyle w:val="style90"/>
        <w:spacing w:lineRule="auto" w:line="360"/>
        <w:ind w:left="-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Nationality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Indian</w:t>
      </w:r>
    </w:p>
    <w:p>
      <w:pPr>
        <w:pStyle w:val="style90"/>
        <w:spacing w:lineRule="auto" w:line="360"/>
        <w:ind w:left="-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Marital status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Married</w:t>
      </w:r>
    </w:p>
    <w:p>
      <w:pPr>
        <w:pStyle w:val="style90"/>
        <w:spacing w:lineRule="auto" w:line="360"/>
        <w:ind w:left="-540"/>
        <w:rPr>
          <w:rFonts w:ascii="Verdana" w:hAnsi="Verdana"/>
          <w:b/>
          <w:sz w:val="18"/>
          <w:szCs w:val="18"/>
        </w:rPr>
      </w:pPr>
    </w:p>
    <w:p>
      <w:pPr>
        <w:pStyle w:val="style90"/>
        <w:spacing w:lineRule="auto" w:line="360"/>
        <w:ind w:left="-540"/>
        <w:rPr>
          <w:rFonts w:ascii="Verdana" w:hAnsi="Verdana"/>
          <w:b/>
          <w:sz w:val="18"/>
          <w:szCs w:val="18"/>
        </w:rPr>
      </w:pPr>
    </w:p>
    <w:p>
      <w:pPr>
        <w:pStyle w:val="style90"/>
        <w:spacing w:lineRule="auto" w:line="360"/>
        <w:ind w:left="-540"/>
        <w:rPr>
          <w:rFonts w:ascii="Verdana" w:hAnsi="Verdana"/>
          <w:b/>
          <w:sz w:val="18"/>
          <w:szCs w:val="18"/>
        </w:rPr>
      </w:pPr>
    </w:p>
    <w:p>
      <w:pPr>
        <w:pStyle w:val="style90"/>
        <w:spacing w:lineRule="auto" w:line="360"/>
        <w:ind w:left="-5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Date  :</w:t>
      </w:r>
    </w:p>
    <w:p>
      <w:pPr>
        <w:pStyle w:val="style90"/>
        <w:spacing w:lineRule="auto" w:line="360"/>
        <w:ind w:left="-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Place 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Pune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Cs/>
          <w:i/>
          <w:iCs/>
          <w:sz w:val="18"/>
          <w:szCs w:val="18"/>
        </w:rPr>
        <w:t>(Signature)</w:t>
      </w:r>
    </w:p>
    <w:sectPr>
      <w:headerReference w:type="default" r:id="rId2"/>
      <w:pgSz w:w="12240" w:h="15840" w:orient="portrait"/>
      <w:pgMar w:top="360" w:right="93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NSimSun">
    <w:altName w:val="NSimSun"/>
    <w:panose1 w:val="02010609030001010101"/>
    <w:charset w:val="86"/>
    <w:family w:val="modern"/>
    <w:pitch w:val="fixed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40000013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BB0D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45C1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22043D2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46C094AE"/>
    <w:lvl w:ilvl="0" w:tplc="9C9EBFB6">
      <w:start w:val="1"/>
      <w:numFmt w:val="bullet"/>
      <w:lvlText w:val="·"/>
      <w:lvlJc w:val="left"/>
      <w:pPr>
        <w:ind w:left="720" w:hanging="360"/>
      </w:pPr>
      <w:rPr>
        <w:rFonts w:ascii="Verdana" w:cs="Times New Roman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BE6C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09C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4529AF2"/>
    <w:lvl w:ilvl="0" w:tplc="04090001">
      <w:start w:val="1"/>
      <w:numFmt w:val="bullet"/>
      <w:lvlText w:val=""/>
      <w:lvlJc w:val="left"/>
      <w:pPr>
        <w:tabs>
          <w:tab w:val="left" w:leader="none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92CB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AC8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C680C">
      <w:start w:val="1"/>
      <w:numFmt w:val="bullet"/>
      <w:lvlText w:val="·"/>
      <w:lvlJc w:val="left"/>
      <w:pPr>
        <w:ind w:left="1440" w:hanging="360"/>
      </w:pPr>
      <w:rPr>
        <w:rFonts w:ascii="Verdana" w:cs="Times New Roman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leader="none" w:pos="792"/>
        </w:tabs>
        <w:ind w:left="792" w:hanging="360"/>
      </w:pPr>
      <w:rPr>
        <w:rFonts w:ascii="Symbol" w:cs="Verdana" w:hAnsi="Symbol"/>
        <w:b/>
        <w:sz w:val="18"/>
        <w:szCs w:val="18"/>
      </w:rPr>
    </w:lvl>
  </w:abstractNum>
  <w:abstractNum w:abstractNumId="10">
    <w:nsid w:val="0000000A"/>
    <w:multiLevelType w:val="hybridMultilevel"/>
    <w:tmpl w:val="724C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2A936">
      <w:start w:val="1"/>
      <w:numFmt w:val="bullet"/>
      <w:lvlText w:val="·"/>
      <w:lvlJc w:val="left"/>
      <w:pPr>
        <w:ind w:left="1440" w:hanging="360"/>
      </w:pPr>
      <w:rPr>
        <w:rFonts w:ascii="Verdana" w:cs="Times New Roman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92E1898"/>
    <w:lvl w:ilvl="0" w:tplc="B6846E2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EBC0DF84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b w:val="false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A4C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  <w:sz w:val="20"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b/>
      <w:bCs/>
      <w:sz w:val="18"/>
      <w:szCs w:val="18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5914b9ff-abbb-4fdc-a5ef-dac16d6be958"/>
    <w:next w:val="style4097"/>
    <w:rPr>
      <w:rFonts w:ascii="Times New Roman" w:cs="Times New Roman" w:eastAsia="Times New Roman" w:hAnsi="Times New Roman"/>
      <w:b/>
      <w:bCs/>
      <w:sz w:val="20"/>
      <w:szCs w:val="24"/>
    </w:rPr>
  </w:style>
  <w:style w:type="character" w:customStyle="1" w:styleId="style4098">
    <w:name w:val="Heading 3 Char_39b2b841-f768-439c-9f37-f18e60a93c26"/>
    <w:next w:val="style4098"/>
    <w:rPr>
      <w:rFonts w:ascii="Times New Roman" w:cs="Times New Roman" w:eastAsia="Times New Roman" w:hAnsi="Times New Roman"/>
      <w:b/>
      <w:bCs/>
      <w:sz w:val="18"/>
      <w:szCs w:val="18"/>
    </w:rPr>
  </w:style>
  <w:style w:type="paragraph" w:styleId="style34">
    <w:name w:val="caption"/>
    <w:basedOn w:val="style0"/>
    <w:next w:val="style0"/>
    <w:qFormat/>
    <w:pPr/>
    <w:rPr>
      <w:rFonts w:ascii="Verdana" w:cs="Courier New" w:hAnsi="Verdana"/>
      <w:b/>
      <w:bCs/>
      <w:sz w:val="20"/>
    </w:rPr>
  </w:style>
  <w:style w:type="paragraph" w:styleId="style90">
    <w:name w:val="Plain Text"/>
    <w:basedOn w:val="style0"/>
    <w:next w:val="style90"/>
    <w:pPr/>
    <w:rPr>
      <w:rFonts w:ascii="Courier New" w:hAnsi="Courier New"/>
    </w:rPr>
  </w:style>
  <w:style w:type="character" w:customStyle="1" w:styleId="style4099">
    <w:name w:val="Plain Text Char"/>
    <w:next w:val="style4099"/>
    <w:rPr>
      <w:rFonts w:ascii="Courier New" w:cs="Times New Roman" w:eastAsia="Times New Roman" w:hAnsi="Courier New"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customStyle="1" w:styleId="style4100">
    <w:name w:val="Preformatted Text"/>
    <w:basedOn w:val="style0"/>
    <w:next w:val="style4100"/>
    <w:pPr>
      <w:suppressAutoHyphens/>
    </w:pPr>
    <w:rPr>
      <w:rFonts w:ascii="Courier New" w:cs="Courier New" w:eastAsia="NSimSun" w:hAnsi="Courier New"/>
      <w:sz w:val="20"/>
      <w:szCs w:val="20"/>
      <w:lang w:eastAsia="zh-CN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8c320907-5915-48ed-ba36-66bcca704be3"/>
    <w:next w:val="style4101"/>
    <w:link w:val="style31"/>
    <w:uiPriority w:val="99"/>
    <w:rPr>
      <w:rFonts w:ascii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9c912a40-674c-4fdb-8b14-37ad43aa94fc"/>
    <w:next w:val="style4102"/>
    <w:link w:val="style32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style4103">
    <w:name w:val="apple-converted-space"/>
    <w:basedOn w:val="style65"/>
    <w:next w:val="style4103"/>
  </w:style>
  <w:style w:type="paragraph" w:styleId="style153">
    <w:name w:val="Balloon Text"/>
    <w:basedOn w:val="style0"/>
    <w:next w:val="style153"/>
    <w:link w:val="style4104"/>
    <w:uiPriority w:val="99"/>
    <w:pPr/>
    <w:rPr>
      <w:rFonts w:ascii="Tahoma" w:cs="Tahoma" w:hAnsi="Tahoma"/>
      <w:sz w:val="16"/>
      <w:szCs w:val="16"/>
    </w:rPr>
  </w:style>
  <w:style w:type="character" w:customStyle="1" w:styleId="style4104">
    <w:name w:val="Balloon Text Char"/>
    <w:basedOn w:val="style65"/>
    <w:next w:val="style4104"/>
    <w:link w:val="style153"/>
    <w:uiPriority w:val="99"/>
    <w:rPr>
      <w:rFonts w:ascii="Tahoma" w:cs="Tahoma" w:eastAsia="Times New Roman" w:hAnsi="Tahoma"/>
      <w:sz w:val="16"/>
      <w:szCs w:val="16"/>
      <w:lang w:val="en-US" w:eastAsia="en-US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828</Words>
  <Pages>4</Pages>
  <Characters>4920</Characters>
  <Application>WPS Office</Application>
  <DocSecurity>0</DocSecurity>
  <Paragraphs>250</Paragraphs>
  <ScaleCrop>false</ScaleCrop>
  <LinksUpToDate>false</LinksUpToDate>
  <CharactersWithSpaces>5631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2021-04-14T16:17:57Z</dcterms:created>
  <dc:creator>user</dc:creator>
  <lastModifiedBy>Lenovo K33a42</lastModifiedBy>
  <dcterms:modified xsi:type="dcterms:W3CDTF">2021-04-14T16:17:57Z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