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rPr>
          <w:rFonts w:ascii="Times New Roman" w:cs="Times New Roman" w:eastAsia="Times New Roman" w:hAnsi="Times New Roman"/>
          <w:b w:val="1"/>
          <w:sz w:val="24"/>
          <w:szCs w:val="24"/>
        </w:rPr>
      </w:pPr>
      <w:bookmarkStart w:colFirst="0" w:colLast="0" w:name="_gjdgxs" w:id="0"/>
      <w:bookmarkEnd w:id="0"/>
      <w:r w:rsidDel="00000000" w:rsidR="00000000" w:rsidRPr="00000000">
        <w:rPr>
          <w:b w:val="1"/>
          <w:sz w:val="24"/>
          <w:szCs w:val="24"/>
          <w:rtl w:val="0"/>
        </w:rPr>
        <w:t xml:space="preserve">Douglas W Fler</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sz w:val="24"/>
          <w:szCs w:val="24"/>
          <w:rtl w:val="0"/>
        </w:rPr>
        <w:t xml:space="preserve">5616. Barber Road</w:t>
        <w:tab/>
        <w:t xml:space="preserve">Phone </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Metamora, MI 48455</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sz w:val="24"/>
          <w:szCs w:val="24"/>
          <w:rtl w:val="0"/>
        </w:rPr>
        <w:t xml:space="preserve">(248) 506-9694</w:t>
        <w:tab/>
        <w:t xml:space="preserv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SUMMARY OF QUALIFICATIONS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Highly motivated, organized, detailed oriented</w:t>
      </w:r>
      <w:r w:rsidDel="00000000" w:rsidR="00000000" w:rsidRPr="00000000">
        <w:rPr>
          <w:i w:val="1"/>
          <w:rtl w:val="0"/>
        </w:rPr>
        <w:t xml:space="preserve"> mid level management,</w:t>
      </w:r>
      <w:r w:rsidDel="00000000" w:rsidR="00000000" w:rsidRPr="00000000">
        <w:rPr>
          <w:i w:val="1"/>
          <w:sz w:val="24"/>
          <w:szCs w:val="24"/>
          <w:rtl w:val="0"/>
        </w:rPr>
        <w:t xml:space="preserve">experienced at handling multiple projects, working with all levels of management and vendors through the organization for successful product launches. Excellent communication, skilled in material handling and root cause analysis of new module launch build issues. </w:t>
      </w:r>
      <w:r w:rsidDel="00000000" w:rsidR="00000000" w:rsidRPr="00000000">
        <w:rPr>
          <w:i w:val="1"/>
          <w:rtl w:val="0"/>
        </w:rPr>
        <w:t xml:space="preserve">23</w:t>
      </w:r>
      <w:r w:rsidDel="00000000" w:rsidR="00000000" w:rsidRPr="00000000">
        <w:rPr>
          <w:i w:val="1"/>
          <w:sz w:val="24"/>
          <w:szCs w:val="24"/>
          <w:rtl w:val="0"/>
        </w:rPr>
        <w:t xml:space="preserve">years of automotive project management with a focus on New Vehicles launches.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CARRIER HISTORY</w:t>
      </w: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Yazaki North America.   March 2018 - Current</w:t>
      </w:r>
      <w:r w:rsidDel="00000000" w:rsidR="00000000" w:rsidRPr="00000000">
        <w:rPr>
          <w:rtl w:val="0"/>
        </w:rPr>
      </w:r>
    </w:p>
    <w:p w:rsidR="00000000" w:rsidDel="00000000" w:rsidP="00000000" w:rsidRDefault="00000000" w:rsidRPr="00000000" w14:paraId="0000000D">
      <w:pPr>
        <w:jc w:val="left"/>
        <w:rPr>
          <w:b w:val="1"/>
        </w:rPr>
      </w:pPr>
      <w:r w:rsidDel="00000000" w:rsidR="00000000" w:rsidRPr="00000000">
        <w:rPr>
          <w:rFonts w:ascii="Times New Roman" w:cs="Times New Roman" w:eastAsia="Times New Roman" w:hAnsi="Times New Roman"/>
          <w:b w:val="1"/>
          <w:color w:val="000000"/>
          <w:sz w:val="24"/>
          <w:szCs w:val="24"/>
          <w:rtl w:val="0"/>
        </w:rPr>
        <w:t xml:space="preserve">Program Manager - FCA Business Unit.</w:t>
      </w:r>
      <w:r w:rsidDel="00000000" w:rsidR="00000000" w:rsidRPr="00000000">
        <w:rPr>
          <w:rtl w:val="0"/>
        </w:rPr>
      </w:r>
    </w:p>
    <w:p w:rsidR="00000000" w:rsidDel="00000000" w:rsidP="00000000" w:rsidRDefault="00000000" w:rsidRPr="00000000" w14:paraId="0000000E">
      <w:pPr>
        <w:numPr>
          <w:ilvl w:val="0"/>
          <w:numId w:val="5"/>
        </w:numPr>
        <w:ind w:left="720" w:hanging="360"/>
        <w:jc w:val="left"/>
        <w:rPr/>
      </w:pPr>
      <w:r w:rsidDel="00000000" w:rsidR="00000000" w:rsidRPr="00000000">
        <w:rPr>
          <w:rtl w:val="0"/>
        </w:rPr>
        <w:t xml:space="preserve">Ensure the program meets the company financial expectations</w:t>
      </w:r>
    </w:p>
    <w:p w:rsidR="00000000" w:rsidDel="00000000" w:rsidP="00000000" w:rsidRDefault="00000000" w:rsidRPr="00000000" w14:paraId="0000000F">
      <w:pPr>
        <w:numPr>
          <w:ilvl w:val="0"/>
          <w:numId w:val="5"/>
        </w:numPr>
        <w:ind w:left="720" w:hanging="360"/>
        <w:jc w:val="left"/>
        <w:rPr/>
      </w:pPr>
      <w:r w:rsidDel="00000000" w:rsidR="00000000" w:rsidRPr="00000000">
        <w:rPr>
          <w:rtl w:val="0"/>
        </w:rPr>
        <w:t xml:space="preserve">Reduce the amount of changes in a model year</w:t>
      </w:r>
    </w:p>
    <w:p w:rsidR="00000000" w:rsidDel="00000000" w:rsidP="00000000" w:rsidRDefault="00000000" w:rsidRPr="00000000" w14:paraId="00000010">
      <w:pPr>
        <w:numPr>
          <w:ilvl w:val="0"/>
          <w:numId w:val="5"/>
        </w:numPr>
        <w:ind w:left="720" w:hanging="360"/>
        <w:jc w:val="left"/>
        <w:rPr/>
      </w:pPr>
      <w:r w:rsidDel="00000000" w:rsidR="00000000" w:rsidRPr="00000000">
        <w:rPr>
          <w:rtl w:val="0"/>
        </w:rPr>
        <w:t xml:space="preserve">Business unit responsible for manufacturing</w:t>
      </w:r>
    </w:p>
    <w:p w:rsidR="00000000" w:rsidDel="00000000" w:rsidP="00000000" w:rsidRDefault="00000000" w:rsidRPr="00000000" w14:paraId="00000011">
      <w:pPr>
        <w:numPr>
          <w:ilvl w:val="0"/>
          <w:numId w:val="5"/>
        </w:numPr>
        <w:ind w:left="720" w:hanging="360"/>
        <w:jc w:val="left"/>
        <w:rPr/>
      </w:pPr>
      <w:r w:rsidDel="00000000" w:rsidR="00000000" w:rsidRPr="00000000">
        <w:rPr>
          <w:rtl w:val="0"/>
        </w:rPr>
        <w:t xml:space="preserve">Face to face with the customer</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b w:val="1"/>
          <w:sz w:val="24"/>
          <w:szCs w:val="24"/>
          <w:rtl w:val="0"/>
        </w:rPr>
        <w:t xml:space="preserve">Piston Automotive – October 2016 – </w:t>
      </w:r>
      <w:r w:rsidDel="00000000" w:rsidR="00000000" w:rsidRPr="00000000">
        <w:rPr>
          <w:rFonts w:ascii="Times New Roman" w:cs="Times New Roman" w:eastAsia="Times New Roman" w:hAnsi="Times New Roman"/>
          <w:b w:val="1"/>
          <w:color w:val="000000"/>
          <w:sz w:val="24"/>
          <w:szCs w:val="24"/>
          <w:rtl w:val="0"/>
        </w:rPr>
        <w:t xml:space="preserve">December 2017</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b w:val="1"/>
          <w:sz w:val="24"/>
          <w:szCs w:val="24"/>
          <w:rtl w:val="0"/>
        </w:rPr>
        <w:t xml:space="preserve">Program Manager – FCA Launch</w:t>
      </w:r>
      <w:r w:rsidDel="00000000" w:rsidR="00000000" w:rsidRPr="00000000">
        <w:rPr>
          <w:rtl w:val="0"/>
        </w:rPr>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b w:val="1"/>
          <w:sz w:val="24"/>
          <w:szCs w:val="24"/>
          <w:u w:val="none"/>
        </w:rPr>
      </w:pPr>
      <w:r w:rsidDel="00000000" w:rsidR="00000000" w:rsidRPr="00000000">
        <w:rPr>
          <w:rtl w:val="0"/>
        </w:rPr>
        <w:t xml:space="preserve">On time launch of the Jeep Wrangler for 2018</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Implementing new process to reduce quality issues.</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Single point of contact for the customer </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Reduced the amount of changes impacting program by 30%</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b w:val="1"/>
          <w:sz w:val="24"/>
          <w:szCs w:val="24"/>
          <w:rtl w:val="0"/>
        </w:rPr>
        <w:t xml:space="preserve">Complete Automation - March 2012 –</w:t>
      </w:r>
      <w:r w:rsidDel="00000000" w:rsidR="00000000" w:rsidRPr="00000000">
        <w:rPr>
          <w:b w:val="1"/>
          <w:rtl w:val="0"/>
        </w:rPr>
        <w:t xml:space="preserve"> October 2016</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b w:val="1"/>
          <w:sz w:val="24"/>
          <w:szCs w:val="24"/>
          <w:rtl w:val="0"/>
        </w:rPr>
        <w:t xml:space="preserve">Production Manager - </w:t>
      </w:r>
      <w:r w:rsidDel="00000000" w:rsidR="00000000" w:rsidRPr="00000000">
        <w:rPr>
          <w:rtl w:val="0"/>
        </w:rPr>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rtl w:val="0"/>
        </w:rPr>
        <w:t xml:space="preserve">Daily production with 88 direct reports</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Reduced scrap loss by 60%</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Reduced employee turnaround by 30%</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Single point of contact for the 300 thousand square foot facility</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b w:val="1"/>
          <w:sz w:val="24"/>
          <w:szCs w:val="24"/>
          <w:rtl w:val="0"/>
        </w:rPr>
        <w:t xml:space="preserve">Chrysler LLC – June 2011 – November 2011</w:t>
      </w: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sz w:val="24"/>
          <w:szCs w:val="24"/>
          <w:rtl w:val="0"/>
        </w:rPr>
        <w:t xml:space="preserve">Business Unit Leader – CUSW Pilot.</w:t>
      </w:r>
      <w:r w:rsidDel="00000000" w:rsidR="00000000" w:rsidRPr="00000000">
        <w:rPr>
          <w:rtl w:val="0"/>
        </w:rPr>
      </w:r>
    </w:p>
    <w:p w:rsidR="00000000" w:rsidDel="00000000" w:rsidP="00000000" w:rsidRDefault="00000000" w:rsidRPr="00000000" w14:paraId="00000023">
      <w:pPr>
        <w:numPr>
          <w:ilvl w:val="0"/>
          <w:numId w:val="6"/>
        </w:numPr>
        <w:ind w:left="720" w:hanging="360"/>
        <w:rPr>
          <w:sz w:val="24"/>
          <w:szCs w:val="24"/>
        </w:rPr>
      </w:pPr>
      <w:r w:rsidDel="00000000" w:rsidR="00000000" w:rsidRPr="00000000">
        <w:rPr>
          <w:rtl w:val="0"/>
        </w:rPr>
        <w:t xml:space="preserve">Launch manager for the Dodge Dart - pilot to job 1 launching on time.</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Execute each phase of the program on time.</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Document and resolve open build issues prior to the next build event</w:t>
      </w:r>
    </w:p>
    <w:p w:rsidR="00000000" w:rsidDel="00000000" w:rsidP="00000000" w:rsidRDefault="00000000" w:rsidRPr="00000000" w14:paraId="00000026">
      <w:pPr>
        <w:numPr>
          <w:ilvl w:val="0"/>
          <w:numId w:val="6"/>
        </w:numPr>
        <w:ind w:left="720" w:hanging="360"/>
        <w:rPr>
          <w:u w:val="none"/>
        </w:rPr>
      </w:pPr>
      <w:r w:rsidDel="00000000" w:rsidR="00000000" w:rsidRPr="00000000">
        <w:rPr>
          <w:rtl w:val="0"/>
        </w:rPr>
        <w:t xml:space="preserve">Single point contact of contact for the program.</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b w:val="1"/>
          <w:sz w:val="24"/>
          <w:szCs w:val="24"/>
          <w:rtl w:val="0"/>
        </w:rPr>
        <w:t xml:space="preserve">TAC Transportation – Chrysler LLC September 2009 – November 2011</w:t>
      </w: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Pilot Build and Launch Supervisor</w:t>
      </w:r>
      <w:r w:rsidDel="00000000" w:rsidR="00000000" w:rsidRPr="00000000">
        <w:rPr>
          <w:rtl w:val="0"/>
        </w:rPr>
      </w:r>
    </w:p>
    <w:p w:rsidR="00000000" w:rsidDel="00000000" w:rsidP="00000000" w:rsidRDefault="00000000" w:rsidRPr="00000000" w14:paraId="0000002A">
      <w:pPr>
        <w:numPr>
          <w:ilvl w:val="0"/>
          <w:numId w:val="2"/>
        </w:numPr>
        <w:ind w:left="720" w:hanging="360"/>
        <w:rPr>
          <w:rFonts w:ascii="Times New Roman" w:cs="Times New Roman" w:eastAsia="Times New Roman" w:hAnsi="Times New Roman"/>
          <w:sz w:val="24"/>
          <w:szCs w:val="24"/>
          <w:u w:val="none"/>
        </w:rPr>
      </w:pPr>
      <w:r w:rsidDel="00000000" w:rsidR="00000000" w:rsidRPr="00000000">
        <w:rPr>
          <w:rtl w:val="0"/>
        </w:rPr>
        <w:t xml:space="preserve">Primary contact for all new programs looking to build outside the plant of record.</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Launch lead controlling all aspects of the build planning and material delivery.</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Hold daily build meetings.</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Document and lead resolution plans for all open build issues prior to releasing the vehicle to the assembly plant.</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Modern Engineering Chrysler LLC May 2003 –  September 2009</w:t>
      </w: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Jeep Platform Build &amp; Launch Supervisor </w:t>
      </w:r>
      <w:r w:rsidDel="00000000" w:rsidR="00000000" w:rsidRPr="00000000">
        <w:rPr>
          <w:rtl w:val="0"/>
        </w:rPr>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Primary contact for all new programs looking to build outside the plant of record.</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Launch lead controlling all aspects of the build planning and material delivery.</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Hold daily build meetings.</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Document and lead resolution plans for all open build issues prior to releasing the vehicle to the assembly plant.</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b w:val="1"/>
          <w:sz w:val="24"/>
          <w:szCs w:val="24"/>
          <w:rtl w:val="0"/>
        </w:rPr>
        <w:t xml:space="preserve">Procurement and Supply Engineer.  Chrysler LLC August  2000 –  May2003</w:t>
      </w:r>
      <w:r w:rsidDel="00000000" w:rsidR="00000000" w:rsidRPr="00000000">
        <w:rPr>
          <w:rtl w:val="0"/>
        </w:rPr>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Review all pre production requirements for Electrical engineering.</w:t>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Worked to reduce the amount of late parts by 80%</w:t>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Single point of contact for all suppliers on part timing </w:t>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Represent the Electrical engineering team at all build events.</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b w:val="1"/>
          <w:sz w:val="24"/>
          <w:szCs w:val="24"/>
        </w:rPr>
      </w:pPr>
      <w:r w:rsidDel="00000000" w:rsidR="00000000" w:rsidRPr="00000000">
        <w:rPr>
          <w:b w:val="1"/>
          <w:sz w:val="24"/>
          <w:szCs w:val="24"/>
          <w:rtl w:val="0"/>
        </w:rPr>
        <w:t xml:space="preserve">EDUCATION</w:t>
      </w:r>
      <w:r w:rsidDel="00000000" w:rsidR="00000000" w:rsidRPr="00000000">
        <w:rPr>
          <w:rtl w:val="0"/>
        </w:rPr>
      </w:r>
    </w:p>
    <w:p w:rsidR="00000000" w:rsidDel="00000000" w:rsidP="00000000" w:rsidRDefault="00000000" w:rsidRPr="00000000" w14:paraId="0000003E">
      <w:pPr>
        <w:jc w:val="center"/>
        <w:rPr/>
      </w:pPr>
      <w:r w:rsidDel="00000000" w:rsidR="00000000" w:rsidRPr="00000000">
        <w:rPr>
          <w:sz w:val="24"/>
          <w:szCs w:val="24"/>
          <w:rtl w:val="0"/>
        </w:rPr>
        <w:t xml:space="preserve"> Northwood </w:t>
      </w:r>
      <w:r w:rsidDel="00000000" w:rsidR="00000000" w:rsidRPr="00000000">
        <w:rPr>
          <w:rtl w:val="0"/>
        </w:rPr>
        <w:t xml:space="preserve">wood university </w:t>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