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Roboto Slab" w:cs="Roboto Slab" w:eastAsia="Roboto Slab" w:hAnsi="Roboto Slab"/>
          <w:b w:val="1"/>
          <w:i w:val="0"/>
          <w:smallCaps w:val="0"/>
          <w:strike w:val="0"/>
          <w:color w:val="366091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13334</wp:posOffset>
                </wp:positionV>
                <wp:extent cx="6081132" cy="1029691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132" cy="1029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854" w:rsidDel="00000000" w:rsidP="00940854" w:rsidRDefault="00940854" w:rsidRPr="002928C0">
                            <w:pPr>
                              <w:spacing w:after="0"/>
                              <w:rPr>
                                <w:rFonts w:ascii="Century Gothic" w:cs="Roboto Slab" w:hAnsi="Century Gothic"/>
                                <w:b w:val="1"/>
                                <w:bCs w:val="1"/>
                                <w:color w:val="365f91" w:themeColor="accent1" w:themeShade="0000BF"/>
                                <w:spacing w:val="39"/>
                                <w:sz w:val="18"/>
                                <w:szCs w:val="52"/>
                              </w:rPr>
                            </w:pPr>
                            <w:r w:rsidDel="00000000" w:rsidR="00000000" w:rsidRPr="00CB755B">
                              <w:rPr>
                                <w:rFonts w:ascii="Century Gothic" w:cs="Roboto Slab" w:hAnsi="Century Gothic"/>
                                <w:b w:val="1"/>
                                <w:bCs w:val="1"/>
                                <w:color w:val="365f91" w:themeColor="accent1" w:themeShade="0000BF"/>
                                <w:spacing w:val="39"/>
                                <w:sz w:val="72"/>
                                <w:szCs w:val="52"/>
                              </w:rPr>
                              <w:t>ZEESHAN MALIK</w:t>
                            </w:r>
                            <w:r w:rsidDel="00000000" w:rsidR="00000000" w:rsidRPr="00000000">
                              <w:rPr>
                                <w:rFonts w:ascii="Century Gothic" w:cs="Roboto Slab" w:hAnsi="Century Gothic"/>
                                <w:b w:val="1"/>
                                <w:bCs w:val="1"/>
                                <w:color w:val="365f91" w:themeColor="accent1" w:themeShade="0000BF"/>
                                <w:spacing w:val="39"/>
                                <w:sz w:val="72"/>
                                <w:szCs w:val="52"/>
                              </w:rPr>
                              <w:tab/>
                            </w:r>
                            <w:r w:rsidDel="00000000" w:rsidR="00000000" w:rsidRPr="00000000">
                              <w:rPr>
                                <w:rFonts w:ascii="Century Gothic" w:cs="Roboto Slab" w:hAnsi="Century Gothic"/>
                                <w:b w:val="1"/>
                                <w:bCs w:val="1"/>
                                <w:color w:val="365f91" w:themeColor="accent1" w:themeShade="0000BF"/>
                                <w:spacing w:val="39"/>
                                <w:sz w:val="72"/>
                                <w:szCs w:val="52"/>
                              </w:rPr>
                              <w:tab/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entury Gothic" w:cs="Roboto Slab" w:hAnsi="Century Gothic"/>
                                <w:b w:val="1"/>
                                <w:bCs w:val="1"/>
                                <w:noProof w:val="1"/>
                                <w:color w:val="365f91" w:themeColor="accent1" w:themeShade="0000BF"/>
                                <w:spacing w:val="39"/>
                                <w:sz w:val="72"/>
                                <w:szCs w:val="52"/>
                              </w:rPr>
                              <w:drawing>
                                <wp:inline distB="0" distT="0" distL="0" distR="0">
                                  <wp:extent cx="527555" cy="534010"/>
                                  <wp:effectExtent b="0" l="0" r="6350" t="0"/>
                                  <wp:docPr id="3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812" cy="534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00" w:rsidR="00000000" w:rsidRPr="00000000">
                              <w:rPr>
                                <w:rFonts w:ascii="Century Gothic" w:cs="Roboto Slab" w:hAnsi="Century Gothic"/>
                                <w:b w:val="1"/>
                                <w:bCs w:val="1"/>
                                <w:noProof w:val="1"/>
                                <w:color w:val="365f91" w:themeColor="accent1" w:themeShade="0000BF"/>
                                <w:spacing w:val="39"/>
                                <w:sz w:val="72"/>
                                <w:szCs w:val="52"/>
                              </w:rPr>
                              <w:drawing>
                                <wp:inline distB="0" distT="0" distL="0" distR="0">
                                  <wp:extent cx="527555" cy="534010"/>
                                  <wp:effectExtent b="0" l="0" r="6350" t="0"/>
                                  <wp:docPr id="4" name="Picture 4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555" cy="53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0854" w:rsidDel="00000000" w:rsidP="00940854" w:rsidRDefault="00940854" w:rsidRPr="00260DBF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Del="00000000" w:rsidR="00000000" w:rsidRPr="00260DBF">
                              <w:rPr>
                                <w:rFonts w:ascii="Century Gothic" w:cs="Roboto Slab" w:hAnsi="Century Gothic"/>
                                <w:b w:val="1"/>
                                <w:bCs w:val="1"/>
                                <w:color w:val="365f91" w:themeColor="accent1" w:themeShade="0000BF"/>
                                <w:spacing w:val="14"/>
                                <w:sz w:val="26"/>
                                <w:szCs w:val="28"/>
                              </w:rPr>
                              <w:t xml:space="preserve">Innovative, Technical and Agile </w:t>
                            </w:r>
                            <w:r w:rsidDel="00000000" w:rsidR="00000000" w:rsidRPr="00000000">
                              <w:rPr>
                                <w:rFonts w:ascii="Century Gothic" w:cs="Roboto Slab" w:hAnsi="Century Gothic"/>
                                <w:b w:val="1"/>
                                <w:bCs w:val="1"/>
                                <w:color w:val="365f91" w:themeColor="accent1" w:themeShade="0000BF"/>
                                <w:spacing w:val="14"/>
                                <w:sz w:val="26"/>
                                <w:szCs w:val="28"/>
                              </w:rPr>
                              <w:t>Manager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13334</wp:posOffset>
                </wp:positionV>
                <wp:extent cx="6081132" cy="1029691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1132" cy="10296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6129818</wp:posOffset>
                </wp:positionH>
                <wp:positionV relativeFrom="paragraph">
                  <wp:posOffset>174625</wp:posOffset>
                </wp:positionV>
                <wp:extent cx="707390" cy="8661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866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6129818</wp:posOffset>
                </wp:positionH>
                <wp:positionV relativeFrom="paragraph">
                  <wp:posOffset>174625</wp:posOffset>
                </wp:positionV>
                <wp:extent cx="707390" cy="86614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866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6216650</wp:posOffset>
                </wp:positionH>
                <wp:positionV relativeFrom="paragraph">
                  <wp:posOffset>82550</wp:posOffset>
                </wp:positionV>
                <wp:extent cx="770890" cy="897255"/>
                <wp:effectExtent b="17145" l="19050" r="10160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897255"/>
                        </a:xfrm>
                        <a:prstGeom prst="rect">
                          <a:avLst/>
                        </a:prstGeom>
                        <a:blipFill rotWithShape="1">
                          <a:blip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tx1">
                              <a:lumMod val="65000"/>
                              <a:lumOff val="35000"/>
                              <a:alpha val="42000"/>
                            </a:schemeClr>
                          </a:solidFill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6216650</wp:posOffset>
                </wp:positionH>
                <wp:positionV relativeFrom="paragraph">
                  <wp:posOffset>82550</wp:posOffset>
                </wp:positionV>
                <wp:extent cx="800100" cy="9334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Roboto Slab" w:cs="Roboto Slab" w:eastAsia="Roboto Slab" w:hAnsi="Roboto Slab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e36c0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38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38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Lahore, Pakistan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|    </w:t>
      </w:r>
      <w:hyperlink r:id="rId19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zeemalik78@yahoo.com</w:t>
        </w:r>
      </w:hyperlink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|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+923004200764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|   </w:t>
      </w:r>
      <w:hyperlink r:id="rId20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www.linkedin.com/in/zeeshanmalik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b w:val="1"/>
          <w:smallCaps w:val="1"/>
          <w:color w:val="366091"/>
          <w:sz w:val="32"/>
          <w:szCs w:val="32"/>
          <w:rtl w:val="0"/>
        </w:rPr>
        <w:t xml:space="preserve">----------------------------------------- </w:t>
        <w:tab/>
        <w:t xml:space="preserve">Profile Summary    --------------------------------------------</w:t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color w:val="404040"/>
          <w:sz w:val="20"/>
          <w:szCs w:val="20"/>
          <w:highlight w:val="white"/>
        </w:rPr>
      </w:pP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highlight w:val="white"/>
          <w:rtl w:val="0"/>
        </w:rPr>
        <w:t xml:space="preserve">Global experience in managing development and delivery of large complex project, leading effective, cross functional, distributed and self-organized teams in high-tech fast paced agile environments, while</w:t>
      </w: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highlight w:val="white"/>
          <w:rtl w:val="0"/>
        </w:rPr>
        <w:t xml:space="preserve">managing and aligning dependencies and expectations across all stakeholders</w:t>
      </w: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Expert in complete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project lifecycle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including initiation, planning, execution, monitoring, control, testing, delivery and implementation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Proficient in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converting customer business requirements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into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project plan, product roadmap, and release plan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covering scope, budget, costs, timelines of deliverables, resources, quality, procurement,  risk management, change management and mitigation plans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Experience in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creating and maintaining product backlog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estimations, schedules, design specifications, KPIs and ROI analysis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Strong knowledge of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software engineering methodologies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best principles, patterns and tools for design, development and testing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Equipped with modern concepts of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MVP,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Cloud,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Micro Services, TDD, BDD, DDD, CI/CD, SOA, SAAS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Restful APIs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Skilled in driving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Scrum ceremonies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including defining user stories, sizing, sprint planning, daily scrum, sprint review and retrospectives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people’s person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with ability to collaborate and work effectively with individuals at all levels including global clients, C-levels and product teams to discover, implement and align key business and technical requirements, resolve problems and suggest solutions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Expert in significantly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improving operational performance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 all functional areas while keeping an eye on bottom line business benefit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Skillful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defining and implementing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processes and SOPs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spanning multiple areas including project management, agile methodologies, engineering, resource management, communication, conflict resolution, issue tracking, quality standards,  release and deployment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Experienced in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recruiting, assembling, developing and managing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high performance cross-functional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engineering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Enjoy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leading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motivating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providing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technical guidance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to teams that take pride in developing high-quality, dependable software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Excellent skills in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communication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presentation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time management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organization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. Acquired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international exposure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by travelling and attending client meetings, delivering trainings and workshops in Switzerland, Belgium, Dubai and UK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72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  <w:smallCaps w:val="1"/>
          <w:color w:val="548dd4"/>
          <w:sz w:val="32"/>
          <w:szCs w:val="32"/>
        </w:rPr>
      </w:pPr>
      <w:r w:rsidDel="00000000" w:rsidR="00000000" w:rsidRPr="00000000">
        <w:rPr>
          <w:b w:val="1"/>
          <w:smallCaps w:val="1"/>
          <w:color w:val="366091"/>
          <w:sz w:val="32"/>
          <w:szCs w:val="32"/>
          <w:rtl w:val="0"/>
        </w:rPr>
        <w:t xml:space="preserve">          </w:t>
        <w:tab/>
        <w:tab/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52071</wp:posOffset>
                </wp:positionH>
                <wp:positionV relativeFrom="paragraph">
                  <wp:posOffset>-262254</wp:posOffset>
                </wp:positionV>
                <wp:extent cx="7315200" cy="45935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59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0AF" w:rsidDel="00000000" w:rsidP="006A70AF" w:rsidRDefault="006A70AF" w:rsidRPr="00461B60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b w:val="1"/>
                                <w:smallCaps w:val="1"/>
                                <w:color w:val="365f91" w:themeColor="accent1" w:themeShade="0000BF"/>
                                <w:sz w:val="32"/>
                                <w:u w:val="single"/>
                              </w:rPr>
                            </w:pPr>
                            <w:r w:rsidDel="00000000" w:rsidR="00000000" w:rsidRPr="00461B60">
                              <w:rPr>
                                <w:rFonts w:cs="Times New Roman"/>
                                <w:b w:val="1"/>
                                <w:smallCaps w:val="1"/>
                                <w:color w:val="365f91" w:themeColor="accent1" w:themeShade="0000BF"/>
                                <w:sz w:val="32"/>
                                <w:u w:val="single"/>
                              </w:rPr>
                              <w:t>Key Areas of Expertise</w:t>
                            </w:r>
                            <w:r w:rsidDel="00000000" w:rsidR="00000000" w:rsidRPr="00000000">
                              <w:rPr>
                                <w:rFonts w:cs="Times New Roman"/>
                                <w:b w:val="1"/>
                                <w:smallCaps w:val="1"/>
                                <w:color w:val="365f91" w:themeColor="accent1" w:themeShade="0000BF"/>
                                <w:sz w:val="32"/>
                                <w:u w:val="single"/>
                              </w:rPr>
                              <w:t xml:space="preserve"> &amp; </w:t>
                            </w:r>
                            <w:r w:rsidDel="00000000" w:rsidR="00000000" w:rsidRPr="00461B60">
                              <w:rPr>
                                <w:rFonts w:cs="Times New Roman"/>
                                <w:b w:val="1"/>
                                <w:smallCaps w:val="1"/>
                                <w:color w:val="365f91" w:themeColor="accent1" w:themeShade="0000BF"/>
                                <w:sz w:val="32"/>
                                <w:u w:val="single"/>
                              </w:rPr>
                              <w:t>Technical</w:t>
                            </w:r>
                            <w:r w:rsidDel="00000000" w:rsidR="00000000" w:rsidRPr="00000000">
                              <w:rPr>
                                <w:rFonts w:cs="Times New Roman"/>
                                <w:b w:val="1"/>
                                <w:smallCaps w:val="1"/>
                                <w:color w:val="365f91" w:themeColor="accent1" w:themeShade="0000BF"/>
                                <w:sz w:val="32"/>
                                <w:u w:val="single"/>
                              </w:rPr>
                              <w:t xml:space="preserve"> Skills</w:t>
                            </w:r>
                          </w:p>
                          <w:p w:rsidR="006A70AF" w:rsidDel="00000000" w:rsidP="006A70AF" w:rsidRDefault="006A70AF" w:rsidRPr="00000000">
                            <w:pPr>
                              <w:pStyle w:val="NoSpacing"/>
                              <w:jc w:val="center"/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</w:pPr>
                          </w:p>
                          <w:p w:rsidR="006A70AF" w:rsidDel="00000000" w:rsidP="006A70AF" w:rsidRDefault="006A70AF" w:rsidRPr="000E0A90">
                            <w:pPr>
                              <w:pStyle w:val="NoSpacing"/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Business Development and</w:t>
                            </w:r>
                            <w:r w:rsidDel="00000000" w:rsidR="00000000" w:rsidRPr="000E0A9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 xml:space="preserve"> Pr</w:t>
                            </w: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oject Management</w:t>
                            </w:r>
                          </w:p>
                          <w:p w:rsidR="008F05E7" w:rsidDel="00000000" w:rsidP="008F05E7" w:rsidRDefault="006A70AF" w:rsidRPr="00000000">
                            <w:pPr>
                              <w:jc w:val="both"/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</w:pP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Project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Planning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Resource Management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Requirements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&amp; Scope Management | </w:t>
                            </w:r>
                            <w:r w:rsidDel="00000000" w:rsidR="0042108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Waterfall, Agile,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S</w:t>
                            </w:r>
                            <w:r w:rsidDel="00000000" w:rsidR="0042108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crum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,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K</w:t>
                            </w:r>
                            <w:r w:rsidDel="00000000" w:rsidR="0042108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anban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, L</w:t>
                            </w:r>
                            <w:r w:rsidDel="00000000" w:rsidR="0042108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ean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, XP |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Change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&amp; Risk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Manage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ment |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Pre/Post-Sales Support | Operations Management | Budget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&amp; Cost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| MVP | Cross Team Alignment</w:t>
                            </w:r>
                            <w:r w:rsidDel="00000000" w:rsidR="00304B81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304B81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Client </w:t>
                            </w:r>
                            <w:r w:rsidDel="00000000" w:rsidR="00304B81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Management</w:t>
                            </w:r>
                          </w:p>
                          <w:p w:rsidR="008F05E7" w:rsidDel="00000000" w:rsidP="008F05E7" w:rsidRDefault="006A70AF" w:rsidRPr="00000000">
                            <w:pPr>
                              <w:pStyle w:val="NoSpacing"/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People and Leadership</w:t>
                            </w:r>
                          </w:p>
                          <w:p w:rsidR="006A70AF" w:rsidDel="00000000" w:rsidP="008F05E7" w:rsidRDefault="006A70AF" w:rsidRPr="00000000">
                            <w:pPr>
                              <w:jc w:val="both"/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</w:pP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Emotional Intelligence | Team Leadership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&amp; Development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Cross-functional | Presentation &amp; Delivery | </w:t>
                            </w:r>
                            <w:r w:rsidDel="00000000" w:rsidR="00304B81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Team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Coaching &amp; Training</w:t>
                            </w:r>
                            <w:r w:rsidDel="00000000" w:rsidR="00304B81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Objective Settings &amp; Reviews | Team Motivation |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Power Mentoring | </w:t>
                            </w:r>
                            <w:r w:rsidDel="00000000" w:rsidR="00D0741C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Servant Leadership |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Anchoring | Lead by Vision, Reality &amp; Example </w:t>
                            </w:r>
                          </w:p>
                          <w:p w:rsidR="006A70AF" w:rsidDel="00000000" w:rsidP="006A70AF" w:rsidRDefault="00616081" w:rsidRPr="000B5ACC">
                            <w:pPr>
                              <w:pStyle w:val="NoSpacing"/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Application Design</w:t>
                            </w:r>
                            <w:r w:rsidDel="00000000" w:rsidR="006A70AF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 xml:space="preserve"> and Architecture</w:t>
                            </w:r>
                          </w:p>
                          <w:p w:rsidR="006A70AF" w:rsidDel="00000000" w:rsidP="006A70AF" w:rsidRDefault="006A70AF" w:rsidRPr="00C649BC">
                            <w:pPr>
                              <w:jc w:val="both"/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MVC |</w:t>
                            </w:r>
                            <w:r w:rsidDel="00000000" w:rsidR="00000000" w:rsidRPr="006A70AF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OOD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ORM |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TDD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DDD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BDD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SAAS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Micro Services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Continuous Integration &amp; Delivery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Test Automation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| Security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6A70AF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|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Design Patterns |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UML (</w:t>
                            </w:r>
                            <w:r w:rsidDel="00000000" w:rsidR="00000000" w:rsidRPr="006A70AF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Sequence, Class, Object, State, Data Flow Diagrams)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</w:t>
                            </w:r>
                            <w:proofErr w:type="spellStart"/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SAFe</w:t>
                            </w:r>
                            <w:proofErr w:type="spellEnd"/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Code Coverage</w:t>
                            </w:r>
                          </w:p>
                          <w:p w:rsidR="006A70AF" w:rsidDel="00000000" w:rsidP="006A70AF" w:rsidRDefault="006A70AF" w:rsidRPr="000B5ACC">
                            <w:pPr>
                              <w:pStyle w:val="NoSpacing"/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</w:pPr>
                            <w:r w:rsidDel="00000000" w:rsidR="00000000" w:rsidRPr="000B5ACC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P</w:t>
                            </w: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 xml:space="preserve">ersonal </w:t>
                            </w:r>
                            <w:r w:rsidDel="00000000" w:rsidR="00304B81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Acumen</w:t>
                            </w:r>
                          </w:p>
                          <w:p w:rsidR="006A70AF" w:rsidDel="00000000" w:rsidP="006A70AF" w:rsidRDefault="006A70AF" w:rsidRPr="00000000">
                            <w:pPr>
                              <w:pStyle w:val="NoSpacing"/>
                              <w:jc w:val="both"/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</w:pP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Problem S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olver | Focused |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Process &amp; Result </w:t>
                            </w:r>
                            <w:r w:rsidDel="00000000" w:rsidR="00000000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Oriented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Priority Management </w:t>
                            </w:r>
                            <w:r w:rsidDel="00000000" w:rsidR="00304B81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Self </w:t>
                            </w:r>
                            <w:r w:rsidDel="00000000" w:rsidR="00000000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Sufficient | Strong Communication | Persuasive | Proactive | Multitask Management </w:t>
                            </w:r>
                            <w:r w:rsidDel="00000000" w:rsidR="00304B81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Forward Thinker | Self Motivated | </w:t>
                            </w:r>
                            <w:r w:rsidDel="00000000" w:rsidR="00050D38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Research</w:t>
                            </w:r>
                            <w:r w:rsidDel="00000000" w:rsidR="00050D38" w:rsidRPr="00C649BC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Oriented | </w:t>
                            </w:r>
                            <w:r w:rsidDel="00000000" w:rsidR="00304B81" w:rsidRPr="00000000"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Collaborative</w:t>
                            </w:r>
                          </w:p>
                          <w:p w:rsidR="006A70AF" w:rsidDel="00000000" w:rsidP="006A70AF" w:rsidRDefault="006A70AF" w:rsidRPr="00000000">
                            <w:pPr>
                              <w:pStyle w:val="NoSpacing"/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</w:pPr>
                          </w:p>
                          <w:p w:rsidR="006A70AF" w:rsidDel="00000000" w:rsidP="006A70AF" w:rsidRDefault="006A70AF" w:rsidRPr="000B5ACC">
                            <w:pPr>
                              <w:pStyle w:val="NoSpacing"/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</w:pPr>
                            <w:r w:rsidDel="00000000" w:rsidR="00000000" w:rsidRPr="000B5ACC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T</w:t>
                            </w: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 xml:space="preserve">ools and </w:t>
                            </w:r>
                            <w:r w:rsidDel="00000000" w:rsidR="00000000" w:rsidRPr="000B5ACC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T</w:t>
                            </w: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echnologies</w:t>
                            </w:r>
                          </w:p>
                          <w:p w:rsidR="006A70AF" w:rsidDel="00000000" w:rsidP="006A70AF" w:rsidRDefault="006A70AF" w:rsidRPr="00C649BC">
                            <w:pPr>
                              <w:pStyle w:val="NoSpacing"/>
                              <w:jc w:val="both"/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</w:pP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JIRA | </w:t>
                            </w:r>
                            <w:r w:rsidDel="00000000" w:rsidR="00304B81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MS Project </w:t>
                            </w:r>
                            <w:r w:rsidDel="00000000" w:rsidR="00304B81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Confluence |</w:t>
                            </w:r>
                            <w:r w:rsidDel="00000000" w:rsidR="00000000" w:rsidRPr="00356082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Trello | 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MS Visual Studio | Eclipse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| Perforce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</w:t>
                            </w:r>
                            <w:r w:rsidDel="00000000" w:rsidR="00000000" w:rsidRPr="00356082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Team Coherence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|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Jenkins |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Swarm | SVN | GIT | Cruise Control | MS Visio | Erwin |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Rational Rose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| Docker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</w:t>
                            </w:r>
                            <w:r w:rsidDel="00000000" w:rsidR="008F05E7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AWS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8F05E7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MS Azure</w:t>
                            </w:r>
                            <w:r w:rsidDel="00000000" w:rsidR="00000000" w:rsidRPr="000B5ACC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 xml:space="preserve">|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C#.Net | C/C++ | Java SE/EE | VB.Net 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Andriod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PHP | </w:t>
                            </w:r>
                            <w:proofErr w:type="spellStart"/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NUnit</w:t>
                            </w:r>
                            <w:proofErr w:type="spellEnd"/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ASP.Net | XML | JavaScript | JQuery | AJAX | SOAP | PL/SQL | Rest API |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ASP Classic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HTML |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CSS |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Groovy</w:t>
                            </w:r>
                          </w:p>
                          <w:p w:rsidR="006A70AF" w:rsidDel="00000000" w:rsidP="006A70AF" w:rsidRDefault="006A70AF" w:rsidRPr="00C649BC">
                            <w:pPr>
                              <w:pStyle w:val="NoSpacing"/>
                              <w:jc w:val="both"/>
                              <w:rPr>
                                <w:rFonts w:ascii="Garamond" w:cs="Times New Roman" w:hAnsi="Garamond"/>
                                <w:b w:val="1"/>
                                <w:color w:val="404040" w:themeColor="text1" w:themeTint="0000BF"/>
                              </w:rPr>
                            </w:pPr>
                          </w:p>
                          <w:p w:rsidR="006A70AF" w:rsidDel="00000000" w:rsidP="006A70AF" w:rsidRDefault="006A70AF" w:rsidRPr="000B5ACC">
                            <w:pPr>
                              <w:pStyle w:val="NoSpacing"/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</w:pPr>
                            <w:r w:rsidDel="00000000" w:rsidR="00000000" w:rsidRPr="000B5ACC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Operating Systems</w:t>
                            </w:r>
                            <w:r w:rsidDel="00000000" w:rsidR="00000000" w:rsidRPr="00000000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 xml:space="preserve"> and Databases </w:t>
                            </w:r>
                          </w:p>
                          <w:p w:rsidR="006A70AF" w:rsidDel="00000000" w:rsidP="006A70AF" w:rsidRDefault="006A70AF" w:rsidRPr="00C649BC">
                            <w:pPr>
                              <w:pStyle w:val="NoSpacing"/>
                              <w:jc w:val="both"/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</w:pP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Windows | Linux | Apache/Tomcat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SQL Server | Oracle | SSI packages | MySQL | MS Access | ADO.Net | OLEDB</w:t>
                            </w:r>
                          </w:p>
                          <w:p w:rsidR="006A70AF" w:rsidDel="00000000" w:rsidP="006A70AF" w:rsidRDefault="006A70AF" w:rsidRPr="00C649BC">
                            <w:pPr>
                              <w:pStyle w:val="NoSpacing"/>
                              <w:jc w:val="both"/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Cs w:val="23"/>
                                <w:shd w:color="auto" w:fill="ffffff" w:val="clear"/>
                              </w:rPr>
                            </w:pPr>
                          </w:p>
                          <w:p w:rsidR="006A70AF" w:rsidDel="00000000" w:rsidP="006A70AF" w:rsidRDefault="006A70AF" w:rsidRPr="000B5ACC">
                            <w:pPr>
                              <w:pStyle w:val="NoSpacing"/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</w:pPr>
                            <w:r w:rsidDel="00000000" w:rsidR="00000000" w:rsidRPr="000B5ACC">
                              <w:rPr>
                                <w:rFonts w:ascii="Garamond" w:hAnsi="Garamond"/>
                                <w:b w:val="1"/>
                                <w:bCs w:val="1"/>
                                <w:color w:val="365f91" w:themeColor="accent1" w:themeShade="0000BF"/>
                                <w:sz w:val="20"/>
                              </w:rPr>
                              <w:t>Familiar With</w:t>
                            </w:r>
                          </w:p>
                          <w:p w:rsidR="006A70AF" w:rsidDel="00000000" w:rsidP="006A70AF" w:rsidRDefault="006A70AF" w:rsidRPr="00C649BC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 w:val="1"/>
                                <w:bCs w:val="1"/>
                                <w:color w:val="404040" w:themeColor="text1" w:themeTint="0000BF"/>
                                <w:sz w:val="20"/>
                              </w:rPr>
                            </w:pP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Python | Perl 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|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Shell</w:t>
                            </w:r>
                            <w:r w:rsidDel="00000000" w:rsidR="00304B81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Scripting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SharePoint | NoSQL | Mongo DB | NHibernate | 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IOS |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Node.js | TFS | </w:t>
                            </w:r>
                            <w:proofErr w:type="spellStart"/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Posteg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reSQL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</w:t>
                            </w:r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Nexus | </w:t>
                            </w:r>
                            <w:proofErr w:type="spellStart"/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Testrail</w:t>
                            </w:r>
                            <w:proofErr w:type="spellEnd"/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</w:t>
                            </w:r>
                            <w:proofErr w:type="spellStart"/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Testlink</w:t>
                            </w:r>
                            <w:proofErr w:type="spellEnd"/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Asana | </w:t>
                            </w:r>
                            <w:proofErr w:type="spellStart"/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Assembla</w:t>
                            </w:r>
                            <w:proofErr w:type="spellEnd"/>
                            <w:r w:rsidDel="00000000" w:rsidR="00000000" w:rsidRPr="00C649BC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 | Cloud Computing 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| JUnit | Selenium |</w:t>
                            </w:r>
                            <w:r w:rsidDel="00000000" w:rsidR="00304B81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 xml:space="preserve">Circle CI | </w:t>
                            </w:r>
                            <w:r w:rsidDel="00000000" w:rsidR="00000000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Static Co</w:t>
                            </w:r>
                            <w:r w:rsidDel="00000000" w:rsidR="00304B81" w:rsidRPr="00000000">
                              <w:rPr>
                                <w:rFonts w:ascii="Garamond" w:cs="Times New Roman" w:hAnsi="Garamond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  <w:t>de Analysis | Clang | Vagrant</w:t>
                            </w:r>
                          </w:p>
                          <w:p w:rsidR="006A70AF" w:rsidDel="00000000" w:rsidP="006A70AF" w:rsidRDefault="006A70AF" w:rsidRPr="00C649BC">
                            <w:pPr>
                              <w:pStyle w:val="NoSpacing"/>
                              <w:jc w:val="both"/>
                              <w:rPr>
                                <w:rFonts w:ascii="Garamond" w:hAnsi="Garamond" w:cstheme="minorHAnsi"/>
                                <w:color w:val="404040" w:themeColor="text1" w:themeTint="0000BF"/>
                                <w:sz w:val="20"/>
                                <w:shd w:color="auto" w:fill="ffffff" w:val="clear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52071</wp:posOffset>
                </wp:positionH>
                <wp:positionV relativeFrom="paragraph">
                  <wp:posOffset>-262254</wp:posOffset>
                </wp:positionV>
                <wp:extent cx="7315200" cy="459359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459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595959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720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720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720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720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firstLine="720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720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720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firstLine="720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b w:val="1"/>
          <w:smallCaps w:val="1"/>
          <w:color w:val="36609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b w:val="1"/>
          <w:smallCaps w:val="1"/>
          <w:color w:val="366091"/>
          <w:sz w:val="32"/>
          <w:szCs w:val="32"/>
          <w:u w:val="single"/>
        </w:rPr>
      </w:pPr>
      <w:r w:rsidDel="00000000" w:rsidR="00000000" w:rsidRPr="00000000">
        <w:rPr>
          <w:b w:val="1"/>
          <w:smallCaps w:val="1"/>
          <w:color w:val="366091"/>
          <w:sz w:val="32"/>
          <w:szCs w:val="32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2A">
      <w:pPr>
        <w:spacing w:after="0" w:lineRule="auto"/>
        <w:rPr>
          <w:rFonts w:ascii="Garamond" w:cs="Garamond" w:eastAsia="Garamond" w:hAnsi="Garamond"/>
          <w:b w:val="1"/>
          <w:color w:val="36609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366091"/>
          <w:sz w:val="28"/>
          <w:szCs w:val="28"/>
          <w:rtl w:val="0"/>
        </w:rPr>
        <w:t xml:space="preserve">Senior Software Project Manager </w:t>
      </w:r>
      <w:r w:rsidDel="00000000" w:rsidR="00000000" w:rsidRPr="00000000">
        <w:rPr>
          <w:rFonts w:ascii="Garamond" w:cs="Garamond" w:eastAsia="Garamond" w:hAnsi="Garamond"/>
          <w:b w:val="1"/>
          <w:color w:val="366091"/>
          <w:sz w:val="20"/>
          <w:szCs w:val="20"/>
          <w:rtl w:val="0"/>
        </w:rPr>
        <w:t xml:space="preserve">– May 2019 to Oct 2020</w:t>
      </w:r>
    </w:p>
    <w:p w:rsidR="00000000" w:rsidDel="00000000" w:rsidP="00000000" w:rsidRDefault="00000000" w:rsidRPr="00000000" w14:paraId="0000002B">
      <w:pPr>
        <w:spacing w:after="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595959"/>
          <w:rtl w:val="0"/>
        </w:rPr>
        <w:t xml:space="preserve">Devsinc -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highlight w:val="white"/>
          <w:rtl w:val="0"/>
        </w:rPr>
        <w:t xml:space="preserve">Full service technology company, dealing in mobile, web and cloud solutions with focus on web and enterprise mobile applications.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I own and manage development and delivery of multiple projects and lead scrum activities. I work closely with directors, client teams, sales teams, project development teams to </w:t>
      </w: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define, refine and drive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initiatives and goals.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Successfully managed and delivered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complex mobile and web development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projects, ensuring client satisfaction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scope, time and cost.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Develop project plans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including scope, resources, release, risks, mitigation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and help the team in progressing and achieving project goals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Engage with customer and technical team to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define product back log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create estimations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priorities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as per value to customer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Drive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effective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scrum ceremonies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including backlog grooming, sprint planning, daily scrum, sprint planning, demos and retrospectives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Implemented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organization wide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Agile Scrum, CI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Automation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processes and practices for development and project management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leadership and overall management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cross-functional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global product, project management and engineering teams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Designed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and managed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development of exchange platform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connecting ecommerce based seller platforms to 3rd party service providers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Work with product owners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to define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product roadmap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, goals, needs and track them accordingly with help of scrum masters and team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Manage, lead and coach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globally distributed,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cross-functional project teams in making technology decisions in design and development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Hire, develop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performance targets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and perform one to one meetings and performance reviews for each of the team member</w:t>
      </w:r>
    </w:p>
    <w:p w:rsidR="00000000" w:rsidDel="00000000" w:rsidP="00000000" w:rsidRDefault="00000000" w:rsidRPr="00000000" w14:paraId="00000036">
      <w:pPr>
        <w:spacing w:after="0" w:lineRule="auto"/>
        <w:rPr>
          <w:rFonts w:ascii="Garamond" w:cs="Garamond" w:eastAsia="Garamond" w:hAnsi="Garamond"/>
          <w:b w:val="1"/>
          <w:color w:val="36609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366091"/>
          <w:sz w:val="28"/>
          <w:szCs w:val="28"/>
          <w:rtl w:val="0"/>
        </w:rPr>
        <w:t xml:space="preserve">Senior Agile Development Manager </w:t>
      </w:r>
      <w:r w:rsidDel="00000000" w:rsidR="00000000" w:rsidRPr="00000000">
        <w:rPr>
          <w:rFonts w:ascii="Garamond" w:cs="Garamond" w:eastAsia="Garamond" w:hAnsi="Garamond"/>
          <w:b w:val="1"/>
          <w:color w:val="366091"/>
          <w:rtl w:val="0"/>
        </w:rPr>
        <w:t xml:space="preserve">– </w:t>
      </w:r>
      <w:r w:rsidDel="00000000" w:rsidR="00000000" w:rsidRPr="00000000">
        <w:rPr>
          <w:rFonts w:ascii="Garamond" w:cs="Garamond" w:eastAsia="Garamond" w:hAnsi="Garamond"/>
          <w:b w:val="1"/>
          <w:color w:val="366091"/>
          <w:sz w:val="20"/>
          <w:szCs w:val="20"/>
          <w:rtl w:val="0"/>
        </w:rPr>
        <w:t xml:space="preserve">July 2013 to Sep 2018</w:t>
      </w:r>
    </w:p>
    <w:p w:rsidR="00000000" w:rsidDel="00000000" w:rsidP="00000000" w:rsidRDefault="00000000" w:rsidRPr="00000000" w14:paraId="00000037">
      <w:pPr>
        <w:spacing w:after="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rtl w:val="0"/>
        </w:rPr>
        <w:t xml:space="preserve">U-Blox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595959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rtl w:val="0"/>
        </w:rPr>
        <w:t xml:space="preserve">AG</w:t>
      </w:r>
      <w:r w:rsidDel="00000000" w:rsidR="00000000" w:rsidRPr="00000000">
        <w:rPr>
          <w:rFonts w:ascii="Garamond" w:cs="Garamond" w:eastAsia="Garamond" w:hAnsi="Garamond"/>
          <w:smallCaps w:val="1"/>
          <w:color w:val="595959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595959"/>
          <w:rtl w:val="0"/>
        </w:rPr>
        <w:t xml:space="preserve">-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Swiss company, dealing in highly integrated solutions for microelectronics, wireless communications and positioning devices. I managed multiple embedded systems development and integration projects and solutions aligned with business portfolio strategy and product line while leading and managing cross-functional Agile teams.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Successfully delivered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multi-million dollar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agile delivery 4G LTE software development projects. Led teams through design, architecture, implementation and delivery, while collaborating and working closely with distributed teams of developers, architects and QA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Develop project plan, release plans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, milestones, costs, resources, quality standards, acceptance criteria, and testing and rollout strategies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Support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guide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team members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especially with respect to managing, refining and improving product quality, change requests, customer expectations, coding guideline and standards.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Liaison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with chipset vendors, clients and internal teams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ensuring quick resolution of tickets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Track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distribute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relevant KPIs and metrics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periodically, including client satisfaction and churn rate, burn down, team velocity, code coverage, project status reports and issues showing progress to stakeholders including clients, program managers and directors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Responsible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for selection, acquisition, customization and integration of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tools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required for project management, development and CI/CD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Introduced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implemented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TDD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DDD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Micro services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architecture and patterns in one of the major company’s online portal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Designed and implemented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customized JIRA tool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and its integration with Swarm, Jenkins, Perforce, Testrail and internal systems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Recruit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, train, manage and drive technical roadmap and objectives for remotely distributed development teams</w:t>
      </w:r>
    </w:p>
    <w:p w:rsidR="00000000" w:rsidDel="00000000" w:rsidP="00000000" w:rsidRDefault="00000000" w:rsidRPr="00000000" w14:paraId="00000040">
      <w:pPr>
        <w:tabs>
          <w:tab w:val="left" w:pos="2520"/>
        </w:tabs>
        <w:spacing w:after="0" w:line="240" w:lineRule="auto"/>
        <w:ind w:left="2880" w:hanging="2880"/>
        <w:rPr>
          <w:b w:val="1"/>
          <w:smallCaps w:val="1"/>
          <w:color w:val="595959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366091"/>
          <w:sz w:val="28"/>
          <w:szCs w:val="28"/>
          <w:rtl w:val="0"/>
        </w:rPr>
        <w:t xml:space="preserve">Senior Technical Project Manager</w:t>
      </w:r>
      <w:r w:rsidDel="00000000" w:rsidR="00000000" w:rsidRPr="00000000">
        <w:rPr>
          <w:rFonts w:ascii="Verdana" w:cs="Verdana" w:eastAsia="Verdana" w:hAnsi="Verdana"/>
          <w:b w:val="1"/>
          <w:color w:val="548dd4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color w:val="366091"/>
          <w:sz w:val="20"/>
          <w:szCs w:val="20"/>
          <w:rtl w:val="0"/>
        </w:rPr>
        <w:t xml:space="preserve">– Sep 2012 to Jul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Garamond" w:cs="Garamond" w:eastAsia="Garamond" w:hAnsi="Garamond"/>
          <w:i w:val="1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rtl w:val="0"/>
        </w:rPr>
        <w:t xml:space="preserve">Service Sales Corporation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595959"/>
          <w:rtl w:val="0"/>
        </w:rPr>
        <w:t xml:space="preserve">-</w:t>
      </w:r>
      <w:r w:rsidDel="00000000" w:rsidR="00000000" w:rsidRPr="00000000">
        <w:rPr>
          <w:b w:val="1"/>
          <w:smallCaps w:val="1"/>
          <w:color w:val="595959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highlight w:val="white"/>
          <w:rtl w:val="0"/>
        </w:rPr>
        <w:t xml:space="preserve">Major player in Pakistan’s footwear retail and wholesale with 3500+ stores.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Garamond" w:cs="Garamond" w:eastAsia="Garamond" w:hAnsi="Garamond"/>
          <w:b w:val="1"/>
          <w:color w:val="404040"/>
          <w:sz w:val="20"/>
          <w:szCs w:val="20"/>
          <w:highlight w:val="white"/>
        </w:rPr>
      </w:pP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highlight w:val="white"/>
          <w:rtl w:val="0"/>
        </w:rPr>
        <w:t xml:space="preserve">I was responsible for managing and leading all software development, integrations and IT maintenance activities and projects </w:t>
      </w: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highlight w:val="white"/>
          <w:rtl w:val="0"/>
        </w:rPr>
        <w:t xml:space="preserve">for Supply chain, </w:t>
      </w:r>
    </w:p>
    <w:p w:rsidR="00000000" w:rsidDel="00000000" w:rsidP="00000000" w:rsidRDefault="00000000" w:rsidRPr="00000000" w14:paraId="00000043">
      <w:pPr>
        <w:spacing w:after="0" w:lineRule="auto"/>
        <w:rPr>
          <w:rFonts w:ascii="Garamond" w:cs="Garamond" w:eastAsia="Garamond" w:hAnsi="Garamond"/>
          <w:color w:val="404040"/>
          <w:sz w:val="20"/>
          <w:szCs w:val="20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highlight w:val="white"/>
          <w:rtl w:val="0"/>
        </w:rPr>
        <w:t xml:space="preserve">Retails and Warehouse Management systems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highlight w:val="white"/>
          <w:rtl w:val="0"/>
        </w:rPr>
        <w:t xml:space="preserve"> including gathering requirements, creating project plans, design, execution and delivery.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Successfully designed,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developed and delivered 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$10 million ERP project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in time, budget and quality.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Increased performance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throughput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in supply chain system by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40%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revenue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by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15%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by introducing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enterprise-wide technical architecture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to shift organization from monolithic legacy environment to latest distributed platform.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Implemented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improved software engineering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processes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tools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affecting development and delivery.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Implemented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Oracle Retail Merchandizing System, upgrading from Microsoft dynamics RMS headquarter (EPOS) to Microsoft Dynamics AX and integration between EPOS, ORMS and EBS.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Led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successfully completed the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data migration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effort from legacy to new system.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1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Designed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integrated WMS (legacy system) with the new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520"/>
        </w:tabs>
        <w:spacing w:after="0" w:line="240" w:lineRule="auto"/>
        <w:ind w:left="2880" w:hanging="2880"/>
        <w:rPr>
          <w:rFonts w:ascii="Garamond" w:cs="Garamond" w:eastAsia="Garamond" w:hAnsi="Garamond"/>
          <w:b w:val="1"/>
          <w:color w:val="366091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b w:val="1"/>
          <w:color w:val="366091"/>
          <w:sz w:val="28"/>
          <w:szCs w:val="28"/>
          <w:rtl w:val="0"/>
        </w:rPr>
        <w:t xml:space="preserve">Software Team Lead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Garamond" w:cs="Garamond" w:eastAsia="Garamond" w:hAnsi="Garamond"/>
          <w:b w:val="1"/>
          <w:color w:val="366091"/>
          <w:sz w:val="20"/>
          <w:szCs w:val="20"/>
          <w:rtl w:val="0"/>
        </w:rPr>
        <w:t xml:space="preserve">Aug 2009 to Sep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595959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Formulatrix Inc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US based company captures the market in liquid handling, robotics and protein crystallization solutions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40404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 was responsible for leading design, development and integration of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protein crystallization tool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(Desktop/Web/Mobile) including modules like experiment design, liquid dispensing, image collection, image viewing and data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Grew annual revenue from $17M to $30M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over the span of 3 years by introducing and developing new software components.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Increased the accuracy of tool by 45%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by designing and implementing an effective data analytics tool by using data mining and analysis techniques on 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100Gb+ database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Led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group of engineers to design, develop, test and deliver multiple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integration solutions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Gather requirements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and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prepare technical documentation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after discussing business details with clients.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b w:val="1"/>
          <w:i w:val="0"/>
          <w:smallCaps w:val="1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Interact and collaborate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with clients and product users for making sure the client satisfaction and expectations are met as required.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2520"/>
        </w:tabs>
        <w:spacing w:after="0" w:line="240" w:lineRule="auto"/>
        <w:ind w:left="2880" w:hanging="2880"/>
        <w:rPr>
          <w:rFonts w:ascii="Garamond" w:cs="Garamond" w:eastAsia="Garamond" w:hAnsi="Garamond"/>
          <w:b w:val="1"/>
          <w:color w:val="36609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366091"/>
          <w:sz w:val="28"/>
          <w:szCs w:val="28"/>
          <w:rtl w:val="0"/>
        </w:rPr>
        <w:t xml:space="preserve">Principle Software Engineer -</w:t>
      </w:r>
      <w:r w:rsidDel="00000000" w:rsidR="00000000" w:rsidRPr="00000000">
        <w:rPr>
          <w:b w:val="1"/>
          <w:color w:val="59595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color w:val="366091"/>
          <w:sz w:val="20"/>
          <w:szCs w:val="20"/>
          <w:rtl w:val="0"/>
        </w:rPr>
        <w:t xml:space="preserve">Aug 2006 to Aug 2009</w:t>
      </w:r>
    </w:p>
    <w:p w:rsidR="00000000" w:rsidDel="00000000" w:rsidP="00000000" w:rsidRDefault="00000000" w:rsidRPr="00000000" w14:paraId="00000054">
      <w:pPr>
        <w:spacing w:after="0" w:lineRule="auto"/>
        <w:rPr>
          <w:rFonts w:ascii="Verdana" w:cs="Verdana" w:eastAsia="Verdana" w:hAnsi="Verdana"/>
          <w:b w:val="1"/>
          <w:color w:val="595959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rtl w:val="0"/>
        </w:rPr>
        <w:t xml:space="preserve">SAMVisions (DevASP)</w:t>
      </w:r>
      <w:r w:rsidDel="00000000" w:rsidR="00000000" w:rsidRPr="00000000">
        <w:rPr>
          <w:b w:val="1"/>
          <w:smallCaps w:val="1"/>
          <w:color w:val="595959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highlight w:val="white"/>
          <w:rtl w:val="0"/>
        </w:rPr>
        <w:t xml:space="preserve">USA based, major player in affiliate marketing industry and online price comparison engine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 was responsible to lead development and integration of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ecommerce solutions, ETL shopping engines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which work with affiliates.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Developed and implemented ETL tool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for automatically importing products and coupons data feeds from thousands of affiliate merchants into temporary databases and then clean, transform, standardize and export data it into the live databases.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Increased online sales by 45%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performance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of products search engine by 60%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by introducing new features for users.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Introduced and implemented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new concept of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online shopping community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social interaction between customers.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1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Recruited, trained and managed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multiple software developers and test engineers.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  <w:tab/>
        <w:t xml:space="preserve">    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Senior Software Engineer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18"/>
          <w:szCs w:val="18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366091"/>
          <w:sz w:val="20"/>
          <w:szCs w:val="20"/>
          <w:u w:val="none"/>
          <w:shd w:fill="auto" w:val="clear"/>
          <w:vertAlign w:val="baseline"/>
          <w:rtl w:val="0"/>
        </w:rPr>
        <w:t xml:space="preserve">Sep 2004 to Aug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CureMD Corporation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595959"/>
          <w:sz w:val="22"/>
          <w:szCs w:val="22"/>
          <w:u w:val="none"/>
          <w:shd w:fill="auto" w:val="clear"/>
          <w:vertAlign w:val="baseline"/>
          <w:rtl w:val="0"/>
        </w:rPr>
        <w:t xml:space="preserve">  -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USA based leading provider of innovative health information management solution .I designed and developed a distributed online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Electronic Health Record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system for hospitals and doctors including both desktop and web modules.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40404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Designed and developed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the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EHR solutions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. Improved performance by 40% by revamping legacy systems with latest architecture.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Integrated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different components of health care system including patient records, scheduling, billing, patient portal and mobile care.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Improved system performance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security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20"/>
          <w:szCs w:val="20"/>
          <w:highlight w:val="white"/>
          <w:u w:val="none"/>
          <w:vertAlign w:val="baseline"/>
          <w:rtl w:val="0"/>
        </w:rPr>
        <w:t xml:space="preserve"> by introducing stored procedures and tuning queries and indexes. </w:t>
      </w:r>
    </w:p>
    <w:p w:rsidR="00000000" w:rsidDel="00000000" w:rsidP="00000000" w:rsidRDefault="00000000" w:rsidRPr="00000000" w14:paraId="00000061">
      <w:pPr>
        <w:spacing w:after="0" w:lineRule="auto"/>
        <w:jc w:val="center"/>
        <w:rPr>
          <w:rFonts w:ascii="Verdana" w:cs="Verdana" w:eastAsia="Verdana" w:hAnsi="Verdana"/>
          <w:color w:val="595959"/>
          <w:sz w:val="18"/>
          <w:szCs w:val="18"/>
          <w:highlight w:val="white"/>
          <w:u w:val="single"/>
        </w:rPr>
      </w:pPr>
      <w:r w:rsidDel="00000000" w:rsidR="00000000" w:rsidRPr="00000000">
        <w:rPr>
          <w:b w:val="1"/>
          <w:smallCaps w:val="1"/>
          <w:color w:val="366091"/>
          <w:sz w:val="32"/>
          <w:szCs w:val="32"/>
          <w:u w:val="single"/>
          <w:rtl w:val="0"/>
        </w:rPr>
        <w:t xml:space="preserve">Other Consultation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Bridging Loan Management Web App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- Manage client loan history, events, reports, email notifications and reminders for payment due dates</w:t>
      </w:r>
    </w:p>
    <w:p w:rsidR="00000000" w:rsidDel="00000000" w:rsidP="00000000" w:rsidRDefault="00000000" w:rsidRPr="00000000" w14:paraId="00000063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b w:val="1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Fault Locator IOS/Android App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- Manage and monitor property surveys and repairs, costs and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b w:val="1"/>
          <w:color w:val="404040"/>
          <w:sz w:val="20"/>
          <w:szCs w:val="20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Family Dollar IOS/Android App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- Manage and monitor departmental store supervision surveys for a large US stores chain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b w:val="1"/>
          <w:color w:val="404040"/>
          <w:sz w:val="20"/>
          <w:szCs w:val="20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Cintas IOS/Android App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- Manage routes using maps for a large customer services company in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Real Estate Management Web App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 - Support real estate match making, premier listing services to buyers, seller, agents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Verdana" w:cs="Verdana" w:eastAsia="Verdana" w:hAnsi="Verdana"/>
          <w:color w:val="595959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b w:val="1"/>
          <w:smallCaps w:val="1"/>
          <w:color w:val="548dd4"/>
          <w:sz w:val="32"/>
          <w:szCs w:val="32"/>
          <w:u w:val="single"/>
        </w:rPr>
      </w:pPr>
      <w:r w:rsidDel="00000000" w:rsidR="00000000" w:rsidRPr="00000000">
        <w:rPr>
          <w:b w:val="1"/>
          <w:smallCaps w:val="1"/>
          <w:color w:val="366091"/>
          <w:sz w:val="32"/>
          <w:szCs w:val="32"/>
          <w:u w:val="single"/>
          <w:rtl w:val="0"/>
        </w:rPr>
        <w:t xml:space="preserve">Education and Technical trainings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1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M.S. Computer Science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36609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Lahore University of Management Sciences (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404040"/>
          <w:sz w:val="18"/>
          <w:szCs w:val="18"/>
          <w:u w:val="none"/>
          <w:shd w:fill="auto" w:val="clear"/>
          <w:vertAlign w:val="baseline"/>
          <w:rtl w:val="0"/>
        </w:rPr>
        <w:t xml:space="preserve">2005 - 2008)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Garamond" w:cs="Garamond" w:eastAsia="Garamond" w:hAnsi="Garamond"/>
          <w:color w:val="40404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color w:val="366091"/>
          <w:sz w:val="28"/>
          <w:szCs w:val="28"/>
          <w:rtl w:val="0"/>
        </w:rPr>
        <w:t xml:space="preserve">B.S. Computer Science </w:t>
      </w:r>
      <w:r w:rsidDel="00000000" w:rsidR="00000000" w:rsidRPr="00000000">
        <w:rPr>
          <w:rFonts w:ascii="Garamond" w:cs="Garamond" w:eastAsia="Garamond" w:hAnsi="Garamond"/>
          <w:smallCaps w:val="1"/>
          <w:color w:val="404040"/>
          <w:sz w:val="20"/>
          <w:szCs w:val="20"/>
          <w:rtl w:val="0"/>
        </w:rPr>
        <w:t xml:space="preserve">Sir Syed University of Engineering and Technology</w:t>
      </w:r>
      <w:r w:rsidDel="00000000" w:rsidR="00000000" w:rsidRPr="00000000">
        <w:rPr>
          <w:rFonts w:ascii="Garamond" w:cs="Garamond" w:eastAsia="Garamond" w:hAnsi="Garamond"/>
          <w:color w:val="404040"/>
          <w:sz w:val="18"/>
          <w:szCs w:val="18"/>
          <w:rtl w:val="0"/>
        </w:rPr>
        <w:t xml:space="preserve"> (2000 - 2004)</w:t>
      </w:r>
    </w:p>
    <w:p w:rsidR="00000000" w:rsidDel="00000000" w:rsidP="00000000" w:rsidRDefault="00000000" w:rsidRPr="00000000" w14:paraId="0000006B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Certified Scrum Master ®</w:t>
      </w:r>
      <w:r w:rsidDel="00000000" w:rsidR="00000000" w:rsidRPr="00000000">
        <w:rPr>
          <w:rFonts w:ascii="Garamond" w:cs="Garamond" w:eastAsia="Garamond" w:hAnsi="Garamond"/>
          <w:color w:val="40404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– Scrum Alliance 2019</w:t>
      </w:r>
    </w:p>
    <w:p w:rsidR="00000000" w:rsidDel="00000000" w:rsidP="00000000" w:rsidRDefault="00000000" w:rsidRPr="00000000" w14:paraId="0000006C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Certified Scrum Product Owner ®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– Scrum Alliance 2019</w:t>
      </w:r>
    </w:p>
    <w:p w:rsidR="00000000" w:rsidDel="00000000" w:rsidP="00000000" w:rsidRDefault="00000000" w:rsidRPr="00000000" w14:paraId="0000006D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Certified Atlassian JIRA Administrator</w:t>
      </w:r>
      <w:r w:rsidDel="00000000" w:rsidR="00000000" w:rsidRPr="00000000">
        <w:rPr>
          <w:rFonts w:ascii="Garamond" w:cs="Garamond" w:eastAsia="Garamond" w:hAnsi="Garamond"/>
          <w:color w:val="404040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- Valiantys London, UK 2017</w:t>
      </w:r>
    </w:p>
    <w:p w:rsidR="00000000" w:rsidDel="00000000" w:rsidP="00000000" w:rsidRDefault="00000000" w:rsidRPr="00000000" w14:paraId="0000006E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PMP-PMI Training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 – Lahore, 2019</w:t>
      </w:r>
    </w:p>
    <w:p w:rsidR="00000000" w:rsidDel="00000000" w:rsidP="00000000" w:rsidRDefault="00000000" w:rsidRPr="00000000" w14:paraId="0000006F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PMP-ACP Training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 – Lahore, 2020</w:t>
      </w:r>
    </w:p>
    <w:p w:rsidR="00000000" w:rsidDel="00000000" w:rsidP="00000000" w:rsidRDefault="00000000" w:rsidRPr="00000000" w14:paraId="00000070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Scrum@Scale Training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 – Lahore, 2020</w:t>
      </w:r>
    </w:p>
    <w:p w:rsidR="00000000" w:rsidDel="00000000" w:rsidP="00000000" w:rsidRDefault="00000000" w:rsidRPr="00000000" w14:paraId="00000071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Program/Project Management Training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 - Leuven, Belgium 2014</w:t>
      </w:r>
    </w:p>
    <w:p w:rsidR="00000000" w:rsidDel="00000000" w:rsidP="00000000" w:rsidRDefault="00000000" w:rsidRPr="00000000" w14:paraId="00000072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Team Leadership, Business Communication and SMART Goal Setting Training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 – Zurich, Switzerland 2014</w:t>
      </w:r>
    </w:p>
    <w:p w:rsidR="00000000" w:rsidDel="00000000" w:rsidP="00000000" w:rsidRDefault="00000000" w:rsidRPr="00000000" w14:paraId="00000073">
      <w:pPr>
        <w:tabs>
          <w:tab w:val="left" w:pos="1424"/>
        </w:tabs>
        <w:spacing w:after="0" w:line="240" w:lineRule="auto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color w:val="404040"/>
          <w:sz w:val="20"/>
          <w:szCs w:val="20"/>
          <w:rtl w:val="0"/>
        </w:rPr>
        <w:t xml:space="preserve">Oracle RMS Training</w:t>
      </w:r>
      <w:r w:rsidDel="00000000" w:rsidR="00000000" w:rsidRPr="00000000">
        <w:rPr>
          <w:rFonts w:ascii="Garamond" w:cs="Garamond" w:eastAsia="Garamond" w:hAnsi="Garamond"/>
          <w:color w:val="404040"/>
          <w:sz w:val="20"/>
          <w:szCs w:val="20"/>
          <w:rtl w:val="0"/>
        </w:rPr>
        <w:t xml:space="preserve"> - Dubai 2012</w:t>
      </w:r>
    </w:p>
    <w:p w:rsidR="00000000" w:rsidDel="00000000" w:rsidP="00000000" w:rsidRDefault="00000000" w:rsidRPr="00000000" w14:paraId="00000074">
      <w:pPr>
        <w:spacing w:after="0" w:lineRule="auto"/>
        <w:jc w:val="center"/>
        <w:rPr>
          <w:b w:val="1"/>
          <w:smallCaps w:val="1"/>
          <w:color w:val="548dd4"/>
          <w:sz w:val="32"/>
          <w:szCs w:val="32"/>
          <w:u w:val="single"/>
        </w:rPr>
      </w:pPr>
      <w:r w:rsidDel="00000000" w:rsidR="00000000" w:rsidRPr="00000000">
        <w:rPr>
          <w:b w:val="1"/>
          <w:smallCaps w:val="1"/>
          <w:color w:val="366091"/>
          <w:sz w:val="32"/>
          <w:szCs w:val="32"/>
          <w:u w:val="single"/>
          <w:rtl w:val="0"/>
        </w:rPr>
        <w:t xml:space="preserve">Research Work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277495</wp:posOffset>
                </wp:positionV>
                <wp:extent cx="3269615" cy="819150"/>
                <wp:effectExtent b="0" l="0" r="698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854" w:rsidDel="00000000" w:rsidP="00940854" w:rsidRDefault="00940854" w:rsidRPr="00871A2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4"/>
                              </w:tabs>
                              <w:suppressAutoHyphens w:val="1"/>
                              <w:spacing w:after="0" w:line="240" w:lineRule="auto"/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</w:pPr>
                            <w:r w:rsidDel="00000000" w:rsidR="00000000" w:rsidRPr="00871A24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Implementation of Semantic Virtual Document - paper</w:t>
                            </w:r>
                          </w:p>
                          <w:p w:rsidR="00940854" w:rsidDel="00000000" w:rsidP="00940854" w:rsidRDefault="00940854" w:rsidRPr="00871A2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4"/>
                              </w:tabs>
                              <w:suppressAutoHyphens w:val="1"/>
                              <w:spacing w:after="0" w:line="240" w:lineRule="auto"/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</w:pPr>
                            <w:r w:rsidDel="00000000" w:rsidR="00000000" w:rsidRPr="00871A24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CMMI appraisal of a software company - project</w:t>
                            </w:r>
                          </w:p>
                          <w:p w:rsidR="00940854" w:rsidDel="00000000" w:rsidP="00940854" w:rsidRDefault="00940854" w:rsidRPr="00871A2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4"/>
                              </w:tabs>
                              <w:suppressAutoHyphens w:val="1"/>
                              <w:spacing w:after="0" w:line="240" w:lineRule="auto"/>
                              <w:rPr>
                                <w:rFonts w:ascii="Garamond" w:cs="Times New Roman" w:eastAsia="Times New Roman" w:hAnsi="Garamond"/>
                                <w:i w:val="1"/>
                                <w:color w:val="404040" w:themeColor="text1" w:themeTint="0000BF"/>
                                <w:sz w:val="20"/>
                                <w:szCs w:val="20"/>
                              </w:rPr>
                            </w:pPr>
                            <w:r w:rsidDel="00000000" w:rsidR="00000000" w:rsidRPr="00871A24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Data Security and Cryptography – paper</w:t>
                            </w:r>
                          </w:p>
                          <w:p w:rsidR="00940854" w:rsidDel="00000000" w:rsidP="00940854" w:rsidRDefault="00940854" w:rsidRPr="00871A2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4"/>
                              </w:tabs>
                              <w:suppressAutoHyphens w:val="1"/>
                              <w:spacing w:after="0" w:line="240" w:lineRule="auto"/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</w:pPr>
                            <w:r w:rsidDel="00000000" w:rsidR="00000000" w:rsidRPr="00871A24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Comparison between AMPS and D-AMPS - project</w:t>
                            </w:r>
                          </w:p>
                          <w:p w:rsidR="00940854" w:rsidDel="00000000" w:rsidP="00940854" w:rsidRDefault="00940854" w:rsidRPr="00000000"/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-100964</wp:posOffset>
                </wp:positionH>
                <wp:positionV relativeFrom="paragraph">
                  <wp:posOffset>277495</wp:posOffset>
                </wp:positionV>
                <wp:extent cx="3276600" cy="8191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267640</wp:posOffset>
                </wp:positionV>
                <wp:extent cx="3723005" cy="908685"/>
                <wp:effectExtent b="5715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854" w:rsidDel="00000000" w:rsidP="00940854" w:rsidRDefault="00940854" w:rsidRPr="0000000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4"/>
                              </w:tabs>
                              <w:suppressAutoHyphens w:val="1"/>
                              <w:spacing w:after="0" w:line="240" w:lineRule="auto"/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</w:pPr>
                            <w:r w:rsidDel="00000000" w:rsidR="00000000" w:rsidRPr="003004DE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Simulation comparison between TCP Tahoe and Reno</w:t>
                            </w:r>
                            <w:r w:rsidDel="00000000" w:rsidR="00000000" w:rsidRPr="00000000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Del="00000000" w:rsidR="00000000" w:rsidRPr="00871A24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project</w:t>
                            </w:r>
                          </w:p>
                          <w:p w:rsidR="00940854" w:rsidDel="00000000" w:rsidP="00940854" w:rsidRDefault="00940854" w:rsidRPr="003004D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4"/>
                              </w:tabs>
                              <w:suppressAutoHyphens w:val="1"/>
                              <w:spacing w:after="0" w:line="240" w:lineRule="auto"/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</w:pPr>
                            <w:r w:rsidDel="00000000" w:rsidR="00000000" w:rsidRPr="003004DE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Design</w:t>
                            </w:r>
                            <w:r w:rsidDel="00000000" w:rsidR="00000000" w:rsidRPr="00000000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Del="00000000" w:rsidR="00000000" w:rsidRPr="003004DE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 xml:space="preserve">Analysis of SONAR </w:t>
                            </w:r>
                            <w:r w:rsidDel="00000000" w:rsidR="00000000" w:rsidRPr="00000000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- paper</w:t>
                            </w:r>
                          </w:p>
                          <w:p w:rsidR="00940854" w:rsidDel="00000000" w:rsidP="00940854" w:rsidRDefault="00940854" w:rsidRPr="003004D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4"/>
                              </w:tabs>
                              <w:suppressAutoHyphens w:val="1"/>
                              <w:spacing w:after="0" w:line="240" w:lineRule="auto"/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</w:pPr>
                            <w:r w:rsidDel="00000000" w:rsidR="00000000" w:rsidRPr="003004DE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 xml:space="preserve">Software Inspection and testing Models </w:t>
                            </w:r>
                            <w:r w:rsidDel="00000000" w:rsidR="00000000" w:rsidRPr="00000000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Del="00000000" w:rsidR="00000000" w:rsidRPr="00871A24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paper</w:t>
                            </w:r>
                          </w:p>
                          <w:p w:rsidR="00940854" w:rsidDel="00000000" w:rsidP="00940854" w:rsidRDefault="00940854" w:rsidRPr="003A493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424"/>
                              </w:tabs>
                              <w:suppressAutoHyphens w:val="1"/>
                              <w:spacing w:after="0" w:line="240" w:lineRule="auto"/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</w:pPr>
                            <w:r w:rsidDel="00000000" w:rsidR="00000000" w:rsidRPr="003A4939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IOT Smart homes and Appliances</w:t>
                            </w:r>
                            <w:r w:rsidDel="00000000" w:rsidR="00000000" w:rsidRPr="00000000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Del="00000000" w:rsidR="00000000" w:rsidRPr="00871A24">
                              <w:rPr>
                                <w:rFonts w:ascii="Garamond" w:cs="Times New Roman" w:eastAsia="Times New Roman" w:hAnsi="Garamond"/>
                                <w:color w:val="404040" w:themeColor="text1" w:themeTint="0000BF"/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267640</wp:posOffset>
                </wp:positionV>
                <wp:extent cx="3723005" cy="914400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300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b w:val="1"/>
          <w:smallCaps w:val="1"/>
          <w:color w:val="366091"/>
          <w:sz w:val="32"/>
          <w:szCs w:val="32"/>
        </w:rPr>
      </w:pPr>
      <w:r w:rsidDel="00000000" w:rsidR="00000000" w:rsidRPr="00000000">
        <w:rPr>
          <w:b w:val="1"/>
          <w:smallCaps w:val="1"/>
          <w:color w:val="366091"/>
          <w:sz w:val="32"/>
          <w:szCs w:val="32"/>
          <w:u w:val="single"/>
          <w:rtl w:val="0"/>
        </w:rPr>
        <w:t xml:space="preserve">Other Activities and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4950"/>
        </w:tabs>
        <w:spacing w:after="0" w:line="240" w:lineRule="auto"/>
        <w:jc w:val="both"/>
        <w:rPr>
          <w:rFonts w:ascii="Garamond" w:cs="Garamond" w:eastAsia="Garamond" w:hAnsi="Garamond"/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4950"/>
        </w:tabs>
        <w:spacing w:after="0" w:line="240" w:lineRule="auto"/>
        <w:jc w:val="both"/>
        <w:rPr>
          <w:rFonts w:ascii="Garamond" w:cs="Garamond" w:eastAsia="Garamond" w:hAnsi="Garamond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-164464</wp:posOffset>
                </wp:positionH>
                <wp:positionV relativeFrom="paragraph">
                  <wp:posOffset>3175</wp:posOffset>
                </wp:positionV>
                <wp:extent cx="7054850" cy="6318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63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854" w:rsidDel="00000000" w:rsidP="00940854" w:rsidRDefault="00940854" w:rsidRPr="00AA6628">
                            <w:pPr>
                              <w:pStyle w:val="NoSpacing"/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</w:pPr>
                            <w:r w:rsidDel="00000000" w:rsidR="00000000" w:rsidRPr="00AA6628">
                              <w:rPr>
                                <w:rFonts w:ascii="Garamond" w:hAnsi="Garamond" w:cstheme="minorHAnsi"/>
                                <w:b w:val="1"/>
                                <w:color w:val="404040" w:themeColor="text1" w:themeTint="0000BF"/>
                                <w:sz w:val="20"/>
                                <w:szCs w:val="20"/>
                                <w:shd w:color="auto" w:fill="ffffff" w:val="clear"/>
                              </w:rPr>
                              <w:t>Communities:</w:t>
                            </w:r>
                            <w:r w:rsidDel="00000000" w:rsidR="00000000" w:rsidRPr="00AA6628"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hyperlink w:history="1" r:id="rId4">
                              <w:r w:rsidDel="00000000" w:rsidR="00ED13C7" w:rsidRPr="004930BE">
                                <w:rPr>
                                  <w:rFonts w:ascii="Garamond" w:cs="Verdana" w:eastAsia="Verdana" w:hAnsi="Garamond"/>
                                  <w:color w:val="404040" w:themeColor="text1" w:themeTint="0000BF"/>
                                  <w:sz w:val="20"/>
                                </w:rPr>
                                <w:t>PMP Lahore Chapter</w:t>
                              </w:r>
                            </w:hyperlink>
                            <w:r w:rsidDel="00000000" w:rsidR="00ED13C7" w:rsidRPr="004930BE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 </w:t>
                            </w:r>
                            <w:r w:rsidDel="00000000" w:rsidR="00ED13C7" w:rsidRPr="00000000">
                              <w:rPr>
                                <w:rFonts w:ascii="Garamond" w:hAnsi="Garamond"/>
                              </w:rPr>
                              <w:t xml:space="preserve">| </w:t>
                            </w:r>
                            <w:hyperlink w:history="1" r:id="rId5">
                              <w:r w:rsidDel="00000000" w:rsidR="00000000" w:rsidRPr="0045715B">
                                <w:rPr>
                                  <w:rFonts w:ascii="Garamond" w:cs="Verdana" w:eastAsia="Verdana" w:hAnsi="Garamond"/>
                                  <w:color w:val="404040" w:themeColor="text1" w:themeTint="0000BF"/>
                                  <w:sz w:val="20"/>
                                </w:rPr>
                                <w:t xml:space="preserve">Scrum </w:t>
                              </w:r>
                              <w:r w:rsidDel="00000000" w:rsidR="00ED13C7" w:rsidRPr="0045715B">
                                <w:rPr>
                                  <w:rFonts w:ascii="Garamond" w:cs="Verdana" w:eastAsia="Verdana" w:hAnsi="Garamond"/>
                                  <w:color w:val="404040" w:themeColor="text1" w:themeTint="0000BF"/>
                                  <w:sz w:val="20"/>
                                </w:rPr>
                                <w:t>Alliance</w:t>
                              </w:r>
                            </w:hyperlink>
                            <w:r w:rsidDel="00000000" w:rsidR="00000000" w:rsidRPr="009A2D5B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 |</w:t>
                            </w:r>
                            <w:r w:rsidDel="00000000" w:rsidR="00000000" w:rsidRPr="0045715B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 </w:t>
                            </w:r>
                            <w:hyperlink w:history="1" r:id="rId6">
                              <w:r w:rsidDel="00000000" w:rsidR="00000000" w:rsidRPr="0045715B">
                                <w:rPr>
                                  <w:rFonts w:ascii="Garamond" w:cs="Verdana" w:eastAsia="Verdana" w:hAnsi="Garamond"/>
                                  <w:color w:val="404040" w:themeColor="text1" w:themeTint="0000BF"/>
                                  <w:sz w:val="20"/>
                                </w:rPr>
                                <w:t>Agile Pakistan</w:t>
                              </w:r>
                            </w:hyperlink>
                            <w:r w:rsidDel="00000000" w:rsidR="00000000" w:rsidRPr="0045715B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 </w:t>
                            </w:r>
                            <w:r w:rsidDel="00000000" w:rsidR="00000000" w:rsidRPr="00D63C3D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| </w:t>
                            </w:r>
                            <w:hyperlink w:history="1" r:id="rId7">
                              <w:r w:rsidDel="00000000" w:rsidR="00000000" w:rsidRPr="0045715B">
                                <w:rPr>
                                  <w:rFonts w:ascii="Garamond" w:cs="Verdana" w:eastAsia="Verdana" w:hAnsi="Garamond"/>
                                  <w:color w:val="404040" w:themeColor="text1" w:themeTint="0000BF"/>
                                  <w:sz w:val="20"/>
                                </w:rPr>
                                <w:t>PASE</w:t>
                              </w:r>
                            </w:hyperlink>
                            <w:r w:rsidDel="00000000" w:rsidR="00000000" w:rsidRPr="0045715B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 | </w:t>
                            </w:r>
                            <w:hyperlink w:history="1" r:id="rId8">
                              <w:proofErr w:type="spellStart"/>
                              <w:r w:rsidDel="00000000" w:rsidR="00000000" w:rsidRPr="0045715B">
                                <w:rPr>
                                  <w:rFonts w:ascii="Garamond" w:cs="Verdana" w:eastAsia="Verdana" w:hAnsi="Garamond"/>
                                  <w:color w:val="404040" w:themeColor="text1" w:themeTint="0000BF"/>
                                  <w:sz w:val="20"/>
                                </w:rPr>
                                <w:t>Stackoverflow</w:t>
                              </w:r>
                              <w:proofErr w:type="spellEnd"/>
                            </w:hyperlink>
                            <w:r w:rsidDel="00000000" w:rsidR="00000000" w:rsidRPr="0045715B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 </w:t>
                            </w:r>
                            <w:r w:rsidDel="00000000" w:rsidR="00000000" w:rsidRPr="00AA6628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| </w:t>
                            </w:r>
                            <w:hyperlink w:history="1" r:id="rId9">
                              <w:proofErr w:type="spellStart"/>
                              <w:r w:rsidDel="00000000" w:rsidR="00000000" w:rsidRPr="0045715B">
                                <w:rPr>
                                  <w:rFonts w:ascii="Garamond" w:cs="Verdana" w:eastAsia="Verdana" w:hAnsi="Garamond"/>
                                  <w:color w:val="404040" w:themeColor="text1" w:themeTint="0000BF"/>
                                  <w:sz w:val="20"/>
                                </w:rPr>
                                <w:t>DotNetOlympians</w:t>
                              </w:r>
                              <w:proofErr w:type="spellEnd"/>
                            </w:hyperlink>
                            <w:r w:rsidDel="00000000" w:rsidR="00000000" w:rsidRPr="00AA6628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| </w:t>
                            </w:r>
                            <w:hyperlink w:history="1" r:id="rId10">
                              <w:proofErr w:type="spellStart"/>
                              <w:r w:rsidDel="00000000" w:rsidR="00000000" w:rsidRPr="0045715B">
                                <w:rPr>
                                  <w:rFonts w:ascii="Garamond" w:cs="Verdana" w:eastAsia="Verdana" w:hAnsi="Garamond"/>
                                  <w:color w:val="404040" w:themeColor="text1" w:themeTint="0000BF"/>
                                  <w:sz w:val="20"/>
                                </w:rPr>
                                <w:t>CodeProject</w:t>
                              </w:r>
                              <w:proofErr w:type="spellEnd"/>
                            </w:hyperlink>
                          </w:p>
                          <w:p w:rsidR="00940854" w:rsidDel="00000000" w:rsidP="00940854" w:rsidRDefault="00940854" w:rsidRPr="00AA6628">
                            <w:pPr>
                              <w:pStyle w:val="NoSpacing"/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</w:pPr>
                            <w:r w:rsidDel="00000000" w:rsidR="00000000" w:rsidRPr="00AA6628">
                              <w:rPr>
                                <w:rFonts w:ascii="Garamond" w:hAnsi="Garamond" w:cstheme="minorHAnsi"/>
                                <w:b w:val="1"/>
                                <w:color w:val="404040" w:themeColor="text1" w:themeTint="0000BF"/>
                                <w:sz w:val="20"/>
                                <w:szCs w:val="20"/>
                                <w:shd w:color="auto" w:fill="ffffff" w:val="clear"/>
                              </w:rPr>
                              <w:t>Interests:</w:t>
                            </w:r>
                            <w:r w:rsidDel="00000000" w:rsidR="00000000" w:rsidRPr="00AA6628">
                              <w:rPr>
                                <w:rFonts w:ascii="Garamond" w:hAnsi="Garamond" w:cstheme="minorHAnsi"/>
                                <w:b w:val="1"/>
                                <w:szCs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AA6628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Blogging | </w:t>
                            </w:r>
                            <w:r w:rsidDel="00000000" w:rsidR="00ED13C7" w:rsidRPr="00000000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>P</w:t>
                            </w:r>
                            <w:r w:rsidDel="00000000" w:rsidR="00000000" w:rsidRPr="00AA6628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>articipation in Forums and Communities |</w:t>
                            </w:r>
                            <w:r w:rsidDel="00000000" w:rsidR="00ED13C7" w:rsidRPr="00000000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Webinars | Training | </w:t>
                            </w:r>
                            <w:r w:rsidDel="00000000" w:rsidR="00000000" w:rsidRPr="00AA6628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>Traveling | Reading | Sports</w:t>
                            </w:r>
                          </w:p>
                          <w:p w:rsidR="00940854" w:rsidDel="00000000" w:rsidP="00940854" w:rsidRDefault="00940854" w:rsidRPr="00AA6628">
                            <w:pPr>
                              <w:pStyle w:val="NoSpacing"/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</w:pPr>
                            <w:r w:rsidDel="00000000" w:rsidR="00000000" w:rsidRPr="00AA6628">
                              <w:rPr>
                                <w:rFonts w:ascii="Garamond" w:hAnsi="Garamond" w:cstheme="minorHAnsi"/>
                                <w:b w:val="1"/>
                                <w:color w:val="404040" w:themeColor="text1" w:themeTint="0000BF"/>
                                <w:sz w:val="20"/>
                                <w:szCs w:val="20"/>
                                <w:shd w:color="auto" w:fill="ffffff" w:val="clear"/>
                              </w:rPr>
                              <w:t>Achievements:</w:t>
                            </w:r>
                            <w:r w:rsidDel="00000000" w:rsidR="00000000" w:rsidRPr="00AA6628">
                              <w:rPr>
                                <w:rFonts w:ascii="Garamond" w:hAnsi="Garamond" w:cstheme="minorHAnsi"/>
                                <w:b w:val="1"/>
                                <w:szCs w:val="20"/>
                                <w:shd w:color="auto" w:fill="ffffff" w:val="clear"/>
                              </w:rPr>
                              <w:t xml:space="preserve"> </w:t>
                            </w:r>
                            <w:r w:rsidDel="00000000" w:rsidR="00000000" w:rsidRPr="00AA6628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3 times Employee of the year </w:t>
                            </w:r>
                            <w:r w:rsidDel="00000000" w:rsidR="00000000" w:rsidRPr="00000000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award | 4th position in SOFTEC and </w:t>
                            </w:r>
                            <w:r w:rsidDel="00000000" w:rsidR="00000000" w:rsidRPr="00AA6628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3rd position in </w:t>
                            </w:r>
                            <w:r w:rsidDel="00000000" w:rsidR="00000000" w:rsidRPr="00000000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>LUMS</w:t>
                            </w:r>
                            <w:r w:rsidDel="00000000" w:rsidR="00000000" w:rsidRPr="00AA6628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 xml:space="preserve"> programming competition</w:t>
                            </w:r>
                            <w:r w:rsidDel="00000000" w:rsidR="00000000" w:rsidRPr="00000000">
                              <w:rPr>
                                <w:rFonts w:ascii="Garamond" w:cs="Verdana" w:eastAsia="Verdana" w:hAnsi="Garamond"/>
                                <w:color w:val="404040" w:themeColor="text1" w:themeTint="0000BF"/>
                                <w:sz w:val="20"/>
                              </w:rPr>
                              <w:t>s</w:t>
                            </w:r>
                          </w:p>
                          <w:p w:rsidR="00940854" w:rsidDel="00000000" w:rsidP="00940854" w:rsidRDefault="00940854" w:rsidRPr="00C649BC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 w:val="1"/>
                                <w:bCs w:val="1"/>
                                <w:color w:val="404040" w:themeColor="text1" w:themeTint="0000BF"/>
                                <w:sz w:val="20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-164464</wp:posOffset>
                </wp:positionH>
                <wp:positionV relativeFrom="paragraph">
                  <wp:posOffset>3175</wp:posOffset>
                </wp:positionV>
                <wp:extent cx="7054850" cy="631825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0" cy="631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rPr>
          <w:rFonts w:ascii="Garamond" w:cs="Garamond" w:eastAsia="Garamond" w:hAnsi="Garamond"/>
          <w:color w:val="404040"/>
        </w:rPr>
      </w:pPr>
      <w:r w:rsidDel="00000000" w:rsidR="00000000" w:rsidRPr="00000000">
        <w:rPr>
          <w:rtl w:val="0"/>
        </w:rPr>
      </w:r>
    </w:p>
    <w:sectPr>
      <w:headerReference r:id="rId25" w:type="default"/>
      <w:pgSz w:h="15840" w:w="12240"/>
      <w:pgMar w:bottom="990" w:top="360" w:left="540" w:right="540" w:header="144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Roboto Slab"/>
  <w:font w:name="Noto Sans Symbols"/>
  <w:font w:name="Garamond"/>
  <w:font w:name="Verdana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1"/>
        <w:smallCaps w:val="0"/>
        <w:strike w:val="0"/>
        <w:color w:val="8db3e2"/>
        <w:sz w:val="28"/>
        <w:szCs w:val="28"/>
        <w:highlight w:val="white"/>
        <w:u w:val="none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1"/>
        <w:smallCaps w:val="0"/>
        <w:strike w:val="0"/>
        <w:color w:val="8db3e2"/>
        <w:sz w:val="28"/>
        <w:szCs w:val="28"/>
        <w:highlight w:val="white"/>
        <w:u w:val="none"/>
        <w:vertAlign w:val="baseline"/>
        <w:rtl w:val="0"/>
      </w:rPr>
      <w:t xml:space="preserve">Leading expert in </w:t>
    </w:r>
    <w:r w:rsidDel="00000000" w:rsidR="00000000" w:rsidRPr="00000000">
      <w:rPr>
        <w:rFonts w:ascii="Garamond" w:cs="Garamond" w:eastAsia="Garamond" w:hAnsi="Garamond"/>
        <w:b w:val="1"/>
        <w:i w:val="1"/>
        <w:smallCaps w:val="0"/>
        <w:strike w:val="0"/>
        <w:color w:val="8db3e2"/>
        <w:sz w:val="28"/>
        <w:szCs w:val="28"/>
        <w:highlight w:val="white"/>
        <w:u w:val="none"/>
        <w:vertAlign w:val="baseline"/>
        <w:rtl w:val="0"/>
      </w:rPr>
      <w:t xml:space="preserve">Technical Project Management</w:t>
    </w:r>
    <w:r w:rsidDel="00000000" w:rsidR="00000000" w:rsidRPr="00000000">
      <w:rPr>
        <w:rFonts w:ascii="Garamond" w:cs="Garamond" w:eastAsia="Garamond" w:hAnsi="Garamond"/>
        <w:b w:val="0"/>
        <w:i w:val="1"/>
        <w:smallCaps w:val="0"/>
        <w:strike w:val="0"/>
        <w:color w:val="8db3e2"/>
        <w:sz w:val="28"/>
        <w:szCs w:val="28"/>
        <w:highlight w:val="white"/>
        <w:u w:val="none"/>
        <w:vertAlign w:val="baseline"/>
        <w:rtl w:val="0"/>
      </w:rPr>
      <w:t xml:space="preserve">, a driving force for agile transformations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366091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366091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366091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366091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linkedin.com/in/zeeshanmalik" TargetMode="External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4" Type="http://schemas.openxmlformats.org/officeDocument/2006/relationships/image" Target="media/image8.png"/><Relationship Id="rId23" Type="http://schemas.openxmlformats.org/officeDocument/2006/relationships/image" Target="media/image9.png"/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jpg"/><Relationship Id="rId4" Type="http://schemas.openxmlformats.org/officeDocument/2006/relationships/hyperlink" Target="https://pmilhr.org.pk/" TargetMode="External"/><Relationship Id="rId9" Type="http://schemas.openxmlformats.org/officeDocument/2006/relationships/hyperlink" Target="https://dotnetolympians.wordpress.com/" TargetMode="External"/><Relationship Id="rId25" Type="http://schemas.openxmlformats.org/officeDocument/2006/relationships/header" Target="header1.xml"/><Relationship Id="rId5" Type="http://schemas.openxmlformats.org/officeDocument/2006/relationships/hyperlink" Target="https://www.scrumalliance.org/community/profile/zmalik5" TargetMode="External"/><Relationship Id="rId6" Type="http://schemas.openxmlformats.org/officeDocument/2006/relationships/hyperlink" Target="https://agile.org.pk/" TargetMode="External"/><Relationship Id="rId7" Type="http://schemas.openxmlformats.org/officeDocument/2006/relationships/hyperlink" Target="http://www.pase.io/" TargetMode="External"/><Relationship Id="rId8" Type="http://schemas.openxmlformats.org/officeDocument/2006/relationships/hyperlink" Target="https://stackoverflow.com/" TargetMode="External"/><Relationship Id="rId11" Type="http://schemas.openxmlformats.org/officeDocument/2006/relationships/theme" Target="theme/theme1.xml"/><Relationship Id="rId10" Type="http://schemas.openxmlformats.org/officeDocument/2006/relationships/hyperlink" Target="https://www.codeproject.com/" TargetMode="External"/><Relationship Id="rId13" Type="http://schemas.openxmlformats.org/officeDocument/2006/relationships/fontTable" Target="fontTable.xml"/><Relationship Id="rId12" Type="http://schemas.openxmlformats.org/officeDocument/2006/relationships/settings" Target="settings.xml"/><Relationship Id="rId15" Type="http://schemas.openxmlformats.org/officeDocument/2006/relationships/styles" Target="styles.xml"/><Relationship Id="rId14" Type="http://schemas.openxmlformats.org/officeDocument/2006/relationships/numbering" Target="numbering.xml"/><Relationship Id="rId17" Type="http://schemas.openxmlformats.org/officeDocument/2006/relationships/image" Target="media/image7.png"/><Relationship Id="rId16" Type="http://schemas.openxmlformats.org/officeDocument/2006/relationships/image" Target="media/image10.png"/><Relationship Id="rId19" Type="http://schemas.openxmlformats.org/officeDocument/2006/relationships/hyperlink" Target="mailto:zeemalik78@yahoo.com" TargetMode="External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