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616C" w14:textId="601529DB" w:rsidR="00FA4634" w:rsidRPr="00A73D66" w:rsidRDefault="00A73D66" w:rsidP="00F6601E">
      <w:pPr>
        <w:rPr>
          <w:lang w:val="en-US"/>
        </w:rPr>
      </w:pPr>
      <w:r w:rsidRPr="00A73D66">
        <w:rPr>
          <w:rFonts w:ascii="Calibri" w:hAnsi="Calibri" w:cs="Arial"/>
          <w:bCs/>
          <w:noProof/>
          <w:sz w:val="28"/>
          <w:szCs w:val="20"/>
          <w:lang w:val="en-GB"/>
        </w:rPr>
        <w:drawing>
          <wp:anchor distT="0" distB="0" distL="114300" distR="114300" simplePos="0" relativeHeight="251659264" behindDoc="1" locked="0" layoutInCell="1" allowOverlap="1" wp14:anchorId="73C5C933" wp14:editId="5BCD9C09">
            <wp:simplePos x="0" y="0"/>
            <wp:positionH relativeFrom="column">
              <wp:posOffset>4432300</wp:posOffset>
            </wp:positionH>
            <wp:positionV relativeFrom="paragraph">
              <wp:posOffset>-204851</wp:posOffset>
            </wp:positionV>
            <wp:extent cx="1602740" cy="854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2740" cy="854075"/>
                    </a:xfrm>
                    <a:prstGeom prst="rect">
                      <a:avLst/>
                    </a:prstGeom>
                  </pic:spPr>
                </pic:pic>
              </a:graphicData>
            </a:graphic>
            <wp14:sizeRelH relativeFrom="page">
              <wp14:pctWidth>0</wp14:pctWidth>
            </wp14:sizeRelH>
            <wp14:sizeRelV relativeFrom="page">
              <wp14:pctHeight>0</wp14:pctHeight>
            </wp14:sizeRelV>
          </wp:anchor>
        </w:drawing>
      </w:r>
      <w:r w:rsidR="00984F7E" w:rsidRPr="00A73D66">
        <w:rPr>
          <w:lang w:val="en-US"/>
        </w:rPr>
        <w:t>Subhoj Kumar</w:t>
      </w:r>
      <w:r w:rsidRPr="00A73D66">
        <w:rPr>
          <w:lang w:val="en-US"/>
        </w:rPr>
        <w:tab/>
      </w:r>
    </w:p>
    <w:p w14:paraId="2BB4B4C3" w14:textId="114A9FE0" w:rsidR="00984F7E" w:rsidRPr="00A73D66" w:rsidRDefault="00984F7E" w:rsidP="008B4BD2">
      <w:pPr>
        <w:jc w:val="both"/>
        <w:rPr>
          <w:rFonts w:cstheme="minorHAnsi"/>
          <w:b/>
          <w:lang w:val="en-US"/>
        </w:rPr>
      </w:pPr>
      <w:r w:rsidRPr="00A73D66">
        <w:rPr>
          <w:rFonts w:cstheme="minorHAnsi"/>
          <w:b/>
          <w:lang w:val="en-US"/>
        </w:rPr>
        <w:t xml:space="preserve">Email: </w:t>
      </w:r>
      <w:hyperlink r:id="rId8" w:history="1">
        <w:r w:rsidRPr="00A73D66">
          <w:rPr>
            <w:rStyle w:val="Hyperlink"/>
            <w:rFonts w:cstheme="minorHAnsi"/>
            <w:b/>
            <w:lang w:val="en-US"/>
          </w:rPr>
          <w:t>subhojkumar1@gmail.com</w:t>
        </w:r>
      </w:hyperlink>
    </w:p>
    <w:p w14:paraId="64E5DB8D" w14:textId="75F5BD89" w:rsidR="00984F7E" w:rsidRPr="00A73D66" w:rsidRDefault="00984F7E" w:rsidP="008B4BD2">
      <w:pPr>
        <w:pBdr>
          <w:bottom w:val="single" w:sz="4" w:space="1" w:color="auto"/>
        </w:pBdr>
        <w:jc w:val="both"/>
        <w:rPr>
          <w:rFonts w:cstheme="minorHAnsi"/>
          <w:b/>
          <w:lang w:val="en-US"/>
        </w:rPr>
      </w:pPr>
      <w:r w:rsidRPr="00A73D66">
        <w:rPr>
          <w:rFonts w:cstheme="minorHAnsi"/>
          <w:b/>
          <w:lang w:val="en-US"/>
        </w:rPr>
        <w:t>Contact:201-885-0190</w:t>
      </w:r>
    </w:p>
    <w:p w14:paraId="6F751C10" w14:textId="028FD33B" w:rsidR="009F557A" w:rsidRDefault="009F557A" w:rsidP="008B4BD2">
      <w:pPr>
        <w:jc w:val="both"/>
        <w:rPr>
          <w:rFonts w:cstheme="minorHAnsi"/>
          <w:sz w:val="22"/>
          <w:lang w:val="en-US"/>
        </w:rPr>
      </w:pPr>
    </w:p>
    <w:p w14:paraId="62A7337B" w14:textId="01A8C35D" w:rsidR="0056433B" w:rsidRPr="0056433B" w:rsidRDefault="0056433B" w:rsidP="0056433B">
      <w:pPr>
        <w:shd w:val="clear" w:color="auto" w:fill="9CC2E5" w:themeFill="accent5" w:themeFillTint="99"/>
        <w:jc w:val="both"/>
        <w:rPr>
          <w:rFonts w:cstheme="minorHAnsi"/>
          <w:b/>
          <w:sz w:val="22"/>
          <w:lang w:val="en-US"/>
        </w:rPr>
      </w:pPr>
      <w:r w:rsidRPr="0056433B">
        <w:rPr>
          <w:rFonts w:cstheme="minorHAnsi"/>
          <w:b/>
          <w:sz w:val="22"/>
          <w:lang w:val="en-US"/>
        </w:rPr>
        <w:t xml:space="preserve">Professional </w:t>
      </w:r>
      <w:r>
        <w:rPr>
          <w:rFonts w:cstheme="minorHAnsi"/>
          <w:b/>
          <w:sz w:val="22"/>
          <w:lang w:val="en-US"/>
        </w:rPr>
        <w:t>Summary</w:t>
      </w:r>
      <w:r w:rsidRPr="0056433B">
        <w:rPr>
          <w:rFonts w:cstheme="minorHAnsi"/>
          <w:b/>
          <w:sz w:val="22"/>
          <w:lang w:val="en-US"/>
        </w:rPr>
        <w:t xml:space="preserve">: </w:t>
      </w:r>
    </w:p>
    <w:p w14:paraId="4431245A" w14:textId="77777777" w:rsidR="00712416" w:rsidRPr="0056433B" w:rsidRDefault="00712416" w:rsidP="00712416">
      <w:pPr>
        <w:pStyle w:val="ListParagraph"/>
        <w:numPr>
          <w:ilvl w:val="0"/>
          <w:numId w:val="13"/>
        </w:numPr>
        <w:spacing w:after="200" w:line="276" w:lineRule="auto"/>
        <w:jc w:val="both"/>
        <w:rPr>
          <w:rFonts w:cstheme="minorHAnsi"/>
          <w:color w:val="333333"/>
          <w:shd w:val="clear" w:color="auto" w:fill="FFFFFF"/>
        </w:rPr>
      </w:pPr>
      <w:r>
        <w:rPr>
          <w:rFonts w:cstheme="minorHAnsi"/>
          <w:color w:val="000000"/>
          <w:shd w:val="clear" w:color="auto" w:fill="FFFFFF"/>
        </w:rPr>
        <w:t>Over 5</w:t>
      </w:r>
      <w:r w:rsidRPr="0056433B">
        <w:rPr>
          <w:rFonts w:cstheme="minorHAnsi"/>
          <w:color w:val="000000"/>
          <w:shd w:val="clear" w:color="auto" w:fill="FFFFFF"/>
        </w:rPr>
        <w:t xml:space="preserve"> years of Experience as an </w:t>
      </w:r>
      <w:r>
        <w:rPr>
          <w:rFonts w:cstheme="minorHAnsi"/>
          <w:color w:val="000000"/>
          <w:shd w:val="clear" w:color="auto" w:fill="FFFFFF"/>
        </w:rPr>
        <w:t xml:space="preserve">Application </w:t>
      </w:r>
      <w:r w:rsidRPr="0056433B">
        <w:rPr>
          <w:rFonts w:cstheme="minorHAnsi"/>
          <w:color w:val="000000"/>
          <w:shd w:val="clear" w:color="auto" w:fill="FFFFFF"/>
        </w:rPr>
        <w:t xml:space="preserve">Security Analyst, involved in </w:t>
      </w:r>
      <w:r w:rsidRPr="0056433B">
        <w:rPr>
          <w:rFonts w:cstheme="minorHAnsi"/>
          <w:b/>
          <w:color w:val="000000"/>
          <w:shd w:val="clear" w:color="auto" w:fill="FFFFFF"/>
        </w:rPr>
        <w:t>OWASP Top 10 based Vulnerability Assessment</w:t>
      </w:r>
      <w:r w:rsidRPr="0056433B">
        <w:rPr>
          <w:rFonts w:cstheme="minorHAnsi"/>
          <w:color w:val="000000"/>
          <w:shd w:val="clear" w:color="auto" w:fill="FFFFFF"/>
        </w:rPr>
        <w:t xml:space="preserve"> of various internet facing point of sale web</w:t>
      </w:r>
      <w:r>
        <w:rPr>
          <w:rFonts w:cstheme="minorHAnsi"/>
          <w:color w:val="000000"/>
          <w:shd w:val="clear" w:color="auto" w:fill="FFFFFF"/>
        </w:rPr>
        <w:t xml:space="preserve"> </w:t>
      </w:r>
      <w:r w:rsidRPr="0056433B">
        <w:rPr>
          <w:rFonts w:cstheme="minorHAnsi"/>
          <w:color w:val="000000"/>
          <w:shd w:val="clear" w:color="auto" w:fill="FFFFFF"/>
        </w:rPr>
        <w:t>applications and Web services. </w:t>
      </w:r>
    </w:p>
    <w:p w14:paraId="2C4C740D" w14:textId="77777777" w:rsidR="00712416" w:rsidRPr="0056433B" w:rsidRDefault="00712416" w:rsidP="00712416">
      <w:pPr>
        <w:pStyle w:val="ListParagraph"/>
        <w:numPr>
          <w:ilvl w:val="0"/>
          <w:numId w:val="13"/>
        </w:numPr>
        <w:spacing w:after="200" w:line="276" w:lineRule="auto"/>
        <w:jc w:val="both"/>
        <w:rPr>
          <w:rFonts w:cstheme="minorHAnsi"/>
          <w:color w:val="333333"/>
          <w:shd w:val="clear" w:color="auto" w:fill="FFFFFF"/>
        </w:rPr>
      </w:pPr>
      <w:r w:rsidRPr="0056433B">
        <w:rPr>
          <w:rFonts w:cstheme="minorHAnsi"/>
          <w:color w:val="000000"/>
          <w:shd w:val="clear" w:color="auto" w:fill="FFFFFF"/>
        </w:rPr>
        <w:t>Skilled in identifying the business requirements for information security as well as regulations of information security.</w:t>
      </w:r>
    </w:p>
    <w:p w14:paraId="0C0CEB05" w14:textId="77777777" w:rsidR="00712416" w:rsidRPr="0056433B" w:rsidRDefault="00712416" w:rsidP="00712416">
      <w:pPr>
        <w:pStyle w:val="ListParagraph"/>
        <w:numPr>
          <w:ilvl w:val="0"/>
          <w:numId w:val="13"/>
        </w:numPr>
        <w:spacing w:after="200" w:line="276" w:lineRule="auto"/>
        <w:jc w:val="both"/>
        <w:rPr>
          <w:rFonts w:cstheme="minorHAnsi"/>
          <w:color w:val="333333"/>
          <w:shd w:val="clear" w:color="auto" w:fill="FFFFFF"/>
        </w:rPr>
      </w:pPr>
      <w:r w:rsidRPr="0056433B">
        <w:rPr>
          <w:rFonts w:cstheme="minorHAnsi"/>
          <w:color w:val="000000"/>
          <w:shd w:val="clear" w:color="auto" w:fill="FFFFFF"/>
        </w:rPr>
        <w:t xml:space="preserve">Extensive experience in </w:t>
      </w:r>
      <w:r>
        <w:rPr>
          <w:rFonts w:cstheme="minorHAnsi"/>
          <w:color w:val="000000"/>
          <w:shd w:val="clear" w:color="auto" w:fill="FFFFFF"/>
        </w:rPr>
        <w:t>Application Security</w:t>
      </w:r>
      <w:r w:rsidRPr="0056433B">
        <w:rPr>
          <w:rStyle w:val="apple-converted-space"/>
          <w:rFonts w:cstheme="minorHAnsi"/>
          <w:color w:val="000000"/>
          <w:szCs w:val="24"/>
          <w:shd w:val="clear" w:color="auto" w:fill="FFFFFF"/>
        </w:rPr>
        <w:t> </w:t>
      </w:r>
      <w:r w:rsidRPr="0056433B">
        <w:rPr>
          <w:rFonts w:cstheme="minorHAnsi"/>
          <w:shd w:val="clear" w:color="auto" w:fill="FFFFFF"/>
        </w:rPr>
        <w:t>testing</w:t>
      </w:r>
      <w:r w:rsidRPr="0056433B">
        <w:rPr>
          <w:rStyle w:val="apple-converted-space"/>
          <w:rFonts w:cstheme="minorHAnsi"/>
          <w:color w:val="000000"/>
          <w:szCs w:val="24"/>
          <w:shd w:val="clear" w:color="auto" w:fill="FFFFFF"/>
        </w:rPr>
        <w:t> </w:t>
      </w:r>
      <w:r w:rsidRPr="0056433B">
        <w:rPr>
          <w:rFonts w:cstheme="minorHAnsi"/>
          <w:color w:val="000000"/>
          <w:shd w:val="clear" w:color="auto" w:fill="FFFFFF"/>
        </w:rPr>
        <w:t xml:space="preserve">- Expertise in detecting various vulnerabilities (including OWASP top 10) comprised over </w:t>
      </w:r>
      <w:r w:rsidRPr="0056433B">
        <w:rPr>
          <w:rFonts w:cstheme="minorHAnsi"/>
          <w:b/>
          <w:color w:val="000000"/>
          <w:shd w:val="clear" w:color="auto" w:fill="FFFFFF"/>
        </w:rPr>
        <w:t>authentication, authorization, input validation, session management, server configuration, cryptography, information leakage</w:t>
      </w:r>
      <w:r w:rsidRPr="0056433B">
        <w:rPr>
          <w:rFonts w:cstheme="minorHAnsi"/>
          <w:color w:val="000000"/>
          <w:shd w:val="clear" w:color="auto" w:fill="FFFFFF"/>
        </w:rPr>
        <w:t xml:space="preserve"> areas</w:t>
      </w:r>
      <w:r>
        <w:rPr>
          <w:rFonts w:cstheme="minorHAnsi"/>
          <w:color w:val="000000"/>
          <w:shd w:val="clear" w:color="auto" w:fill="FFFFFF"/>
        </w:rPr>
        <w:t>.</w:t>
      </w:r>
    </w:p>
    <w:p w14:paraId="66A0DF8D" w14:textId="77777777" w:rsidR="00712416" w:rsidRPr="0056433B" w:rsidRDefault="00712416" w:rsidP="00712416">
      <w:pPr>
        <w:pStyle w:val="ListParagraph"/>
        <w:numPr>
          <w:ilvl w:val="0"/>
          <w:numId w:val="13"/>
        </w:numPr>
        <w:spacing w:after="200" w:line="276" w:lineRule="auto"/>
        <w:jc w:val="both"/>
        <w:rPr>
          <w:rFonts w:cstheme="minorHAnsi"/>
          <w:b/>
          <w:color w:val="333333"/>
          <w:shd w:val="clear" w:color="auto" w:fill="FFFFFF"/>
        </w:rPr>
      </w:pPr>
      <w:r w:rsidRPr="0056433B">
        <w:rPr>
          <w:rFonts w:cstheme="minorHAnsi"/>
          <w:color w:val="000000"/>
          <w:shd w:val="clear" w:color="auto" w:fill="FFFFFF"/>
        </w:rPr>
        <w:t>Experience on vulnerability assessment and penetration</w:t>
      </w:r>
      <w:r w:rsidRPr="0056433B">
        <w:rPr>
          <w:rStyle w:val="apple-converted-space"/>
          <w:rFonts w:cstheme="minorHAnsi"/>
          <w:color w:val="000000"/>
          <w:szCs w:val="24"/>
          <w:shd w:val="clear" w:color="auto" w:fill="FFFFFF"/>
        </w:rPr>
        <w:t> </w:t>
      </w:r>
      <w:r w:rsidRPr="0056433B">
        <w:rPr>
          <w:rFonts w:cstheme="minorHAnsi"/>
          <w:shd w:val="clear" w:color="auto" w:fill="FFFFFF"/>
        </w:rPr>
        <w:t>testing</w:t>
      </w:r>
      <w:r w:rsidRPr="0056433B">
        <w:rPr>
          <w:rStyle w:val="apple-converted-space"/>
          <w:rFonts w:cstheme="minorHAnsi"/>
          <w:color w:val="000000"/>
          <w:szCs w:val="24"/>
          <w:shd w:val="clear" w:color="auto" w:fill="FFFFFF"/>
        </w:rPr>
        <w:t> </w:t>
      </w:r>
      <w:r w:rsidRPr="0056433B">
        <w:rPr>
          <w:rFonts w:cstheme="minorHAnsi"/>
          <w:color w:val="000000"/>
          <w:shd w:val="clear" w:color="auto" w:fill="FFFFFF"/>
        </w:rPr>
        <w:t xml:space="preserve">using various tools </w:t>
      </w:r>
      <w:r w:rsidRPr="0056433B">
        <w:rPr>
          <w:rFonts w:cstheme="minorHAnsi"/>
          <w:b/>
          <w:color w:val="000000"/>
          <w:shd w:val="clear" w:color="auto" w:fill="FFFFFF"/>
        </w:rPr>
        <w:t xml:space="preserve">like Burp Suite, OWASP ZAP Proxy, NMap, Nessus, Kali Linux, Metasploit, </w:t>
      </w:r>
      <w:r>
        <w:rPr>
          <w:rFonts w:cstheme="minorHAnsi"/>
          <w:b/>
          <w:color w:val="000000"/>
          <w:shd w:val="clear" w:color="auto" w:fill="FFFFFF"/>
        </w:rPr>
        <w:t>Microfocus Fortify on Demand,</w:t>
      </w:r>
      <w:r w:rsidRPr="0056433B">
        <w:rPr>
          <w:rFonts w:cstheme="minorHAnsi"/>
          <w:b/>
          <w:color w:val="000000"/>
          <w:shd w:val="clear" w:color="auto" w:fill="FFFFFF"/>
        </w:rPr>
        <w:t xml:space="preserve"> IBM AppScan</w:t>
      </w:r>
      <w:r>
        <w:rPr>
          <w:rFonts w:cstheme="minorHAnsi"/>
          <w:b/>
          <w:color w:val="000000"/>
          <w:shd w:val="clear" w:color="auto" w:fill="FFFFFF"/>
        </w:rPr>
        <w:t>, Visual Code Grepper</w:t>
      </w:r>
      <w:r w:rsidRPr="0056433B">
        <w:rPr>
          <w:rFonts w:cstheme="minorHAnsi"/>
          <w:b/>
          <w:color w:val="000000"/>
          <w:shd w:val="clear" w:color="auto" w:fill="FFFFFF"/>
        </w:rPr>
        <w:t>. </w:t>
      </w:r>
    </w:p>
    <w:p w14:paraId="44AD2207" w14:textId="77777777" w:rsidR="00712416" w:rsidRPr="0056433B" w:rsidRDefault="00712416" w:rsidP="00712416">
      <w:pPr>
        <w:pStyle w:val="ListParagraph"/>
        <w:numPr>
          <w:ilvl w:val="0"/>
          <w:numId w:val="13"/>
        </w:numPr>
        <w:spacing w:after="200" w:line="276" w:lineRule="auto"/>
        <w:jc w:val="both"/>
        <w:rPr>
          <w:rFonts w:cstheme="minorHAnsi"/>
          <w:color w:val="333333"/>
          <w:shd w:val="clear" w:color="auto" w:fill="FFFFFF"/>
        </w:rPr>
      </w:pPr>
      <w:r w:rsidRPr="0056433B">
        <w:rPr>
          <w:rFonts w:cstheme="minorHAnsi"/>
          <w:color w:val="000000"/>
          <w:shd w:val="clear" w:color="auto" w:fill="FFFFFF"/>
        </w:rPr>
        <w:t>Developed, implemented and enforced security policies through experience, in-depth knowledge of security software, and asking</w:t>
      </w:r>
      <w:r>
        <w:rPr>
          <w:rFonts w:cstheme="minorHAnsi"/>
          <w:color w:val="000000"/>
          <w:shd w:val="clear" w:color="auto" w:fill="FFFFFF"/>
        </w:rPr>
        <w:t xml:space="preserve"> customer</w:t>
      </w:r>
      <w:r w:rsidRPr="0056433B">
        <w:rPr>
          <w:rFonts w:cstheme="minorHAnsi"/>
          <w:color w:val="000000"/>
          <w:shd w:val="clear" w:color="auto" w:fill="FFFFFF"/>
        </w:rPr>
        <w:t xml:space="preserve"> the right questions</w:t>
      </w:r>
      <w:r>
        <w:rPr>
          <w:rFonts w:cstheme="minorHAnsi"/>
          <w:color w:val="000000"/>
          <w:shd w:val="clear" w:color="auto" w:fill="FFFFFF"/>
        </w:rPr>
        <w:t>.</w:t>
      </w:r>
    </w:p>
    <w:p w14:paraId="40FF3F68" w14:textId="2C8ABB48" w:rsidR="00712416" w:rsidRPr="008F782D" w:rsidRDefault="00712416" w:rsidP="00712416">
      <w:pPr>
        <w:pStyle w:val="ListParagraph"/>
        <w:numPr>
          <w:ilvl w:val="0"/>
          <w:numId w:val="13"/>
        </w:numPr>
        <w:spacing w:after="200" w:line="276" w:lineRule="auto"/>
        <w:jc w:val="both"/>
        <w:rPr>
          <w:rFonts w:cstheme="minorHAnsi"/>
          <w:color w:val="333333"/>
          <w:shd w:val="clear" w:color="auto" w:fill="FFFFFF"/>
        </w:rPr>
      </w:pPr>
      <w:r w:rsidRPr="0056433B">
        <w:rPr>
          <w:rFonts w:cstheme="minorHAnsi"/>
          <w:color w:val="000000"/>
          <w:shd w:val="clear" w:color="auto" w:fill="FFFFFF"/>
        </w:rPr>
        <w:t>An enthusiastic team player who embodies a strong work ethic and a leader who utilizes complex problem solving skills for incident analysis. </w:t>
      </w:r>
    </w:p>
    <w:p w14:paraId="613F880E" w14:textId="3A4765A6" w:rsidR="008F782D" w:rsidRPr="0056433B" w:rsidRDefault="008F782D" w:rsidP="00712416">
      <w:pPr>
        <w:pStyle w:val="ListParagraph"/>
        <w:numPr>
          <w:ilvl w:val="0"/>
          <w:numId w:val="13"/>
        </w:numPr>
        <w:spacing w:after="200" w:line="276" w:lineRule="auto"/>
        <w:jc w:val="both"/>
        <w:rPr>
          <w:rFonts w:cstheme="minorHAnsi"/>
          <w:color w:val="333333"/>
          <w:shd w:val="clear" w:color="auto" w:fill="FFFFFF"/>
        </w:rPr>
      </w:pPr>
      <w:r>
        <w:rPr>
          <w:rFonts w:cstheme="minorHAnsi"/>
          <w:color w:val="000000"/>
          <w:shd w:val="clear" w:color="auto" w:fill="FFFFFF"/>
        </w:rPr>
        <w:t>Basic Understanding of Programming languages like Java, Python, C# and SQL.</w:t>
      </w:r>
    </w:p>
    <w:p w14:paraId="2A51133E" w14:textId="77777777" w:rsidR="00712416" w:rsidRPr="0056433B" w:rsidRDefault="00712416" w:rsidP="00712416">
      <w:pPr>
        <w:pStyle w:val="ListParagraph"/>
        <w:numPr>
          <w:ilvl w:val="0"/>
          <w:numId w:val="13"/>
        </w:numPr>
        <w:spacing w:after="200" w:line="276" w:lineRule="auto"/>
        <w:jc w:val="both"/>
        <w:rPr>
          <w:rFonts w:cstheme="minorHAnsi"/>
          <w:color w:val="333333"/>
          <w:shd w:val="clear" w:color="auto" w:fill="FFFFFF"/>
        </w:rPr>
      </w:pPr>
      <w:r w:rsidRPr="0056433B">
        <w:rPr>
          <w:rFonts w:cstheme="minorHAnsi"/>
          <w:color w:val="000000"/>
          <w:shd w:val="clear" w:color="auto" w:fill="FFFFFF"/>
        </w:rPr>
        <w:t>Excellent communication, analytical, troubleshooting, customer service and problem solving skills; excel in mission-critical environments requiring advanced decision-making. </w:t>
      </w:r>
    </w:p>
    <w:p w14:paraId="035BFAE2" w14:textId="77777777" w:rsidR="00712416" w:rsidRPr="0056433B" w:rsidRDefault="00712416" w:rsidP="00712416">
      <w:pPr>
        <w:pStyle w:val="ListParagraph"/>
        <w:numPr>
          <w:ilvl w:val="0"/>
          <w:numId w:val="13"/>
        </w:numPr>
        <w:spacing w:after="200" w:line="276" w:lineRule="auto"/>
        <w:jc w:val="both"/>
        <w:rPr>
          <w:rFonts w:cstheme="minorHAnsi"/>
          <w:color w:val="333333"/>
          <w:shd w:val="clear" w:color="auto" w:fill="FFFFFF"/>
        </w:rPr>
      </w:pPr>
      <w:r w:rsidRPr="0056433B">
        <w:rPr>
          <w:rFonts w:cstheme="minorHAnsi"/>
          <w:color w:val="000000"/>
          <w:shd w:val="clear" w:color="auto" w:fill="FFFFFF"/>
        </w:rPr>
        <w:t xml:space="preserve">Experience in automation tools development for </w:t>
      </w:r>
      <w:r w:rsidRPr="0056433B">
        <w:rPr>
          <w:rFonts w:cstheme="minorHAnsi"/>
          <w:b/>
          <w:color w:val="000000"/>
          <w:shd w:val="clear" w:color="auto" w:fill="FFFFFF"/>
        </w:rPr>
        <w:t>penetration</w:t>
      </w:r>
      <w:r w:rsidRPr="0056433B">
        <w:rPr>
          <w:rStyle w:val="apple-converted-space"/>
          <w:rFonts w:cstheme="minorHAnsi"/>
          <w:b/>
          <w:color w:val="000000"/>
          <w:szCs w:val="24"/>
          <w:shd w:val="clear" w:color="auto" w:fill="FFFFFF"/>
        </w:rPr>
        <w:t> </w:t>
      </w:r>
      <w:r w:rsidRPr="0056433B">
        <w:rPr>
          <w:rFonts w:cstheme="minorHAnsi"/>
          <w:b/>
        </w:rPr>
        <w:t>testing.</w:t>
      </w:r>
    </w:p>
    <w:p w14:paraId="7AB45CE8" w14:textId="77777777" w:rsidR="00712416" w:rsidRPr="0056433B" w:rsidRDefault="00712416" w:rsidP="00712416">
      <w:pPr>
        <w:shd w:val="clear" w:color="auto" w:fill="9CC2E5" w:themeFill="accent5" w:themeFillTint="99"/>
        <w:jc w:val="both"/>
        <w:rPr>
          <w:rFonts w:cstheme="minorHAnsi"/>
          <w:b/>
          <w:sz w:val="22"/>
          <w:lang w:val="en-US"/>
        </w:rPr>
      </w:pPr>
      <w:r w:rsidRPr="0056433B">
        <w:rPr>
          <w:rFonts w:cstheme="minorHAnsi"/>
          <w:b/>
          <w:sz w:val="22"/>
          <w:lang w:val="en-US"/>
        </w:rPr>
        <w:t>Technical Skills:</w:t>
      </w:r>
    </w:p>
    <w:p w14:paraId="745D21F2" w14:textId="77777777" w:rsidR="00712416" w:rsidRPr="008B4BD2" w:rsidRDefault="00712416" w:rsidP="00712416">
      <w:pPr>
        <w:jc w:val="both"/>
        <w:rPr>
          <w:rFonts w:cstheme="minorHAnsi"/>
          <w:b/>
          <w:color w:val="000000"/>
          <w:sz w:val="22"/>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6099"/>
      </w:tblGrid>
      <w:tr w:rsidR="00712416" w:rsidRPr="008B4BD2" w14:paraId="1E889073" w14:textId="77777777" w:rsidTr="00881FF9">
        <w:trPr>
          <w:trHeight w:val="451"/>
          <w:jc w:val="center"/>
        </w:trPr>
        <w:tc>
          <w:tcPr>
            <w:tcW w:w="2827" w:type="dxa"/>
            <w:tcBorders>
              <w:right w:val="single" w:sz="4" w:space="0" w:color="auto"/>
            </w:tcBorders>
          </w:tcPr>
          <w:p w14:paraId="33EC2FE2" w14:textId="77777777" w:rsidR="00712416" w:rsidRPr="008B4BD2" w:rsidRDefault="00712416"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sidRPr="008B4BD2">
              <w:rPr>
                <w:rFonts w:asciiTheme="minorHAnsi" w:eastAsiaTheme="minorHAnsi" w:hAnsiTheme="minorHAnsi" w:cstheme="minorHAnsi"/>
                <w:b/>
                <w:color w:val="000000"/>
                <w:kern w:val="0"/>
                <w:szCs w:val="24"/>
                <w:shd w:val="clear" w:color="auto" w:fill="FFFFFF"/>
                <w:lang w:val="en-US" w:eastAsia="en-US"/>
              </w:rPr>
              <w:t>Tools:</w:t>
            </w:r>
          </w:p>
        </w:tc>
        <w:tc>
          <w:tcPr>
            <w:tcW w:w="6099" w:type="dxa"/>
            <w:tcBorders>
              <w:left w:val="single" w:sz="4" w:space="0" w:color="auto"/>
            </w:tcBorders>
          </w:tcPr>
          <w:p w14:paraId="06F5CB65" w14:textId="77777777" w:rsidR="00712416" w:rsidRPr="008B4BD2" w:rsidRDefault="00712416"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sidRPr="008B4BD2">
              <w:rPr>
                <w:rFonts w:asciiTheme="minorHAnsi" w:eastAsiaTheme="minorHAnsi" w:hAnsiTheme="minorHAnsi" w:cstheme="minorHAnsi"/>
                <w:color w:val="000000"/>
                <w:kern w:val="0"/>
                <w:szCs w:val="24"/>
                <w:shd w:val="clear" w:color="auto" w:fill="FFFFFF"/>
                <w:lang w:val="en-US" w:eastAsia="en-US"/>
              </w:rPr>
              <w:t>IBM AppScan Standard Edition, HP Web Inspect, Parosproxy, Wireshark, Metasploit, Burp Suite, SQLmap, OWASP ZAP Proxy</w:t>
            </w:r>
            <w:r>
              <w:rPr>
                <w:rFonts w:asciiTheme="minorHAnsi" w:eastAsiaTheme="minorHAnsi" w:hAnsiTheme="minorHAnsi" w:cstheme="minorHAnsi"/>
                <w:color w:val="000000"/>
                <w:kern w:val="0"/>
                <w:szCs w:val="24"/>
                <w:shd w:val="clear" w:color="auto" w:fill="FFFFFF"/>
                <w:lang w:val="en-US" w:eastAsia="en-US"/>
              </w:rPr>
              <w:t>, Microfocus</w:t>
            </w:r>
            <w:r w:rsidRPr="008B4BD2">
              <w:rPr>
                <w:rFonts w:asciiTheme="minorHAnsi" w:eastAsiaTheme="minorHAnsi" w:hAnsiTheme="minorHAnsi" w:cstheme="minorHAnsi"/>
                <w:color w:val="000000"/>
                <w:kern w:val="0"/>
                <w:szCs w:val="24"/>
                <w:shd w:val="clear" w:color="auto" w:fill="FFFFFF"/>
                <w:lang w:val="en-US" w:eastAsia="en-US"/>
              </w:rPr>
              <w:t xml:space="preserve"> Fortify</w:t>
            </w:r>
            <w:r>
              <w:rPr>
                <w:rFonts w:asciiTheme="minorHAnsi" w:eastAsiaTheme="minorHAnsi" w:hAnsiTheme="minorHAnsi" w:cstheme="minorHAnsi"/>
                <w:color w:val="000000"/>
                <w:kern w:val="0"/>
                <w:szCs w:val="24"/>
                <w:shd w:val="clear" w:color="auto" w:fill="FFFFFF"/>
                <w:lang w:val="en-US" w:eastAsia="en-US"/>
              </w:rPr>
              <w:t xml:space="preserve"> on Demand</w:t>
            </w:r>
            <w:r w:rsidRPr="008B4BD2">
              <w:rPr>
                <w:rFonts w:asciiTheme="minorHAnsi" w:eastAsiaTheme="minorHAnsi" w:hAnsiTheme="minorHAnsi" w:cstheme="minorHAnsi"/>
                <w:color w:val="000000"/>
                <w:kern w:val="0"/>
                <w:szCs w:val="24"/>
                <w:shd w:val="clear" w:color="auto" w:fill="FFFFFF"/>
                <w:lang w:val="en-US" w:eastAsia="en-US"/>
              </w:rPr>
              <w:t>, DIR-Buster,</w:t>
            </w:r>
            <w:r>
              <w:rPr>
                <w:rFonts w:asciiTheme="minorHAnsi" w:eastAsiaTheme="minorHAnsi" w:hAnsiTheme="minorHAnsi" w:cstheme="minorHAnsi"/>
                <w:color w:val="000000"/>
                <w:kern w:val="0"/>
                <w:szCs w:val="24"/>
                <w:shd w:val="clear" w:color="auto" w:fill="FFFFFF"/>
                <w:lang w:val="en-US" w:eastAsia="en-US"/>
              </w:rPr>
              <w:t xml:space="preserve"> </w:t>
            </w:r>
            <w:r w:rsidRPr="008B4BD2">
              <w:rPr>
                <w:rFonts w:asciiTheme="minorHAnsi" w:eastAsiaTheme="minorHAnsi" w:hAnsiTheme="minorHAnsi" w:cstheme="minorHAnsi"/>
                <w:color w:val="000000"/>
                <w:kern w:val="0"/>
                <w:szCs w:val="24"/>
                <w:shd w:val="clear" w:color="auto" w:fill="FFFFFF"/>
                <w:lang w:val="en-US" w:eastAsia="en-US"/>
              </w:rPr>
              <w:t>Acunetix Web Scanner, SQL Injection Tools, CSRFTester AND Kali Linux,</w:t>
            </w:r>
            <w:r>
              <w:rPr>
                <w:rFonts w:asciiTheme="minorHAnsi" w:eastAsiaTheme="minorHAnsi" w:hAnsiTheme="minorHAnsi" w:cstheme="minorHAnsi"/>
                <w:color w:val="000000"/>
                <w:kern w:val="0"/>
                <w:szCs w:val="24"/>
                <w:shd w:val="clear" w:color="auto" w:fill="FFFFFF"/>
                <w:lang w:val="en-US" w:eastAsia="en-US"/>
              </w:rPr>
              <w:t xml:space="preserve"> </w:t>
            </w:r>
            <w:r w:rsidRPr="008B4BD2">
              <w:rPr>
                <w:rFonts w:asciiTheme="minorHAnsi" w:eastAsiaTheme="minorHAnsi" w:hAnsiTheme="minorHAnsi" w:cstheme="minorHAnsi"/>
                <w:color w:val="000000"/>
                <w:kern w:val="0"/>
                <w:szCs w:val="24"/>
                <w:shd w:val="clear" w:color="auto" w:fill="FFFFFF"/>
                <w:lang w:val="en-US" w:eastAsia="en-US"/>
              </w:rPr>
              <w:t>Webgoat SSL implementation, RSA</w:t>
            </w:r>
            <w:r>
              <w:rPr>
                <w:rFonts w:asciiTheme="minorHAnsi" w:eastAsiaTheme="minorHAnsi" w:hAnsiTheme="minorHAnsi" w:cstheme="minorHAnsi"/>
                <w:color w:val="000000"/>
                <w:kern w:val="0"/>
                <w:szCs w:val="24"/>
                <w:shd w:val="clear" w:color="auto" w:fill="FFFFFF"/>
                <w:lang w:val="en-US" w:eastAsia="en-US"/>
              </w:rPr>
              <w:t xml:space="preserve"> </w:t>
            </w:r>
            <w:r w:rsidRPr="008B4BD2">
              <w:rPr>
                <w:rFonts w:asciiTheme="minorHAnsi" w:eastAsiaTheme="minorHAnsi" w:hAnsiTheme="minorHAnsi" w:cstheme="minorHAnsi"/>
                <w:color w:val="000000"/>
                <w:kern w:val="0"/>
                <w:szCs w:val="24"/>
                <w:shd w:val="clear" w:color="auto" w:fill="FFFFFF"/>
                <w:lang w:val="en-US" w:eastAsia="en-US"/>
              </w:rPr>
              <w:t>implementation,</w:t>
            </w:r>
            <w:r>
              <w:rPr>
                <w:rFonts w:asciiTheme="minorHAnsi" w:eastAsiaTheme="minorHAnsi" w:hAnsiTheme="minorHAnsi" w:cstheme="minorHAnsi"/>
                <w:color w:val="000000"/>
                <w:kern w:val="0"/>
                <w:szCs w:val="24"/>
                <w:shd w:val="clear" w:color="auto" w:fill="FFFFFF"/>
                <w:lang w:val="en-US" w:eastAsia="en-US"/>
              </w:rPr>
              <w:t xml:space="preserve"> </w:t>
            </w:r>
            <w:r w:rsidRPr="008B4BD2">
              <w:rPr>
                <w:rFonts w:asciiTheme="minorHAnsi" w:eastAsiaTheme="minorHAnsi" w:hAnsiTheme="minorHAnsi" w:cstheme="minorHAnsi"/>
                <w:color w:val="000000"/>
                <w:kern w:val="0"/>
                <w:szCs w:val="24"/>
                <w:shd w:val="clear" w:color="auto" w:fill="FFFFFF"/>
                <w:lang w:val="en-US" w:eastAsia="en-US"/>
              </w:rPr>
              <w:t>PKI (Public key infrastructure) Encryption algorithms</w:t>
            </w:r>
          </w:p>
        </w:tc>
      </w:tr>
      <w:tr w:rsidR="00712416" w:rsidRPr="008B4BD2" w14:paraId="4A0B00D1" w14:textId="77777777" w:rsidTr="00881FF9">
        <w:trPr>
          <w:trHeight w:val="218"/>
          <w:jc w:val="center"/>
        </w:trPr>
        <w:tc>
          <w:tcPr>
            <w:tcW w:w="2827" w:type="dxa"/>
            <w:tcBorders>
              <w:right w:val="single" w:sz="4" w:space="0" w:color="auto"/>
            </w:tcBorders>
          </w:tcPr>
          <w:p w14:paraId="781A4C70" w14:textId="77777777" w:rsidR="00712416" w:rsidRPr="008B4BD2" w:rsidRDefault="00712416"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sidRPr="008B4BD2">
              <w:rPr>
                <w:rFonts w:asciiTheme="minorHAnsi" w:eastAsiaTheme="minorHAnsi" w:hAnsiTheme="minorHAnsi" w:cstheme="minorHAnsi"/>
                <w:b/>
                <w:color w:val="000000"/>
                <w:kern w:val="0"/>
                <w:szCs w:val="24"/>
                <w:shd w:val="clear" w:color="auto" w:fill="FFFFFF"/>
                <w:lang w:val="en-US" w:eastAsia="en-US"/>
              </w:rPr>
              <w:t>Platforms:</w:t>
            </w:r>
          </w:p>
        </w:tc>
        <w:tc>
          <w:tcPr>
            <w:tcW w:w="6099" w:type="dxa"/>
            <w:tcBorders>
              <w:left w:val="single" w:sz="4" w:space="0" w:color="auto"/>
            </w:tcBorders>
          </w:tcPr>
          <w:p w14:paraId="23F35B87" w14:textId="57261102" w:rsidR="00712416" w:rsidRPr="008B4BD2" w:rsidRDefault="00712416"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sidRPr="008B4BD2">
              <w:rPr>
                <w:rFonts w:asciiTheme="minorHAnsi" w:eastAsiaTheme="minorHAnsi" w:hAnsiTheme="minorHAnsi" w:cstheme="minorHAnsi"/>
                <w:color w:val="000000"/>
                <w:kern w:val="0"/>
                <w:szCs w:val="24"/>
                <w:shd w:val="clear" w:color="auto" w:fill="FFFFFF"/>
                <w:lang w:val="en-US" w:eastAsia="en-US"/>
              </w:rPr>
              <w:t>Windows 98/2000/XP/Vista/Windows</w:t>
            </w:r>
            <w:r w:rsidR="002019DB">
              <w:rPr>
                <w:rFonts w:asciiTheme="minorHAnsi" w:eastAsiaTheme="minorHAnsi" w:hAnsiTheme="minorHAnsi" w:cstheme="minorHAnsi"/>
                <w:color w:val="000000"/>
                <w:kern w:val="0"/>
                <w:szCs w:val="24"/>
                <w:shd w:val="clear" w:color="auto" w:fill="FFFFFF"/>
                <w:lang w:val="en-US" w:eastAsia="en-US"/>
              </w:rPr>
              <w:t xml:space="preserve"> </w:t>
            </w:r>
            <w:r w:rsidRPr="008B4BD2">
              <w:rPr>
                <w:rFonts w:asciiTheme="minorHAnsi" w:eastAsiaTheme="minorHAnsi" w:hAnsiTheme="minorHAnsi" w:cstheme="minorHAnsi"/>
                <w:color w:val="000000"/>
                <w:kern w:val="0"/>
                <w:szCs w:val="24"/>
                <w:shd w:val="clear" w:color="auto" w:fill="FFFFFF"/>
                <w:lang w:val="en-US" w:eastAsia="en-US"/>
              </w:rPr>
              <w:t>7,</w:t>
            </w:r>
            <w:r w:rsidR="002019DB">
              <w:rPr>
                <w:rFonts w:asciiTheme="minorHAnsi" w:eastAsiaTheme="minorHAnsi" w:hAnsiTheme="minorHAnsi" w:cstheme="minorHAnsi"/>
                <w:color w:val="000000"/>
                <w:kern w:val="0"/>
                <w:szCs w:val="24"/>
                <w:shd w:val="clear" w:color="auto" w:fill="FFFFFF"/>
                <w:lang w:val="en-US" w:eastAsia="en-US"/>
              </w:rPr>
              <w:t>10</w:t>
            </w:r>
            <w:r w:rsidRPr="008B4BD2">
              <w:rPr>
                <w:rFonts w:asciiTheme="minorHAnsi" w:eastAsiaTheme="minorHAnsi" w:hAnsiTheme="minorHAnsi" w:cstheme="minorHAnsi"/>
                <w:color w:val="000000"/>
                <w:kern w:val="0"/>
                <w:szCs w:val="24"/>
                <w:shd w:val="clear" w:color="auto" w:fill="FFFFFF"/>
                <w:lang w:val="en-US" w:eastAsia="en-US"/>
              </w:rPr>
              <w:t xml:space="preserve"> Windows Server 2000/2003/2008</w:t>
            </w:r>
            <w:r>
              <w:rPr>
                <w:rFonts w:asciiTheme="minorHAnsi" w:eastAsiaTheme="minorHAnsi" w:hAnsiTheme="minorHAnsi" w:cstheme="minorHAnsi"/>
                <w:color w:val="000000"/>
                <w:kern w:val="0"/>
                <w:szCs w:val="24"/>
                <w:shd w:val="clear" w:color="auto" w:fill="FFFFFF"/>
                <w:lang w:val="en-US" w:eastAsia="en-US"/>
              </w:rPr>
              <w:t>, Linux</w:t>
            </w:r>
          </w:p>
        </w:tc>
      </w:tr>
      <w:tr w:rsidR="00CB4E2A" w:rsidRPr="008B4BD2" w14:paraId="754D5AC2" w14:textId="77777777" w:rsidTr="00881FF9">
        <w:trPr>
          <w:trHeight w:val="218"/>
          <w:jc w:val="center"/>
        </w:trPr>
        <w:tc>
          <w:tcPr>
            <w:tcW w:w="2827" w:type="dxa"/>
            <w:tcBorders>
              <w:right w:val="single" w:sz="4" w:space="0" w:color="auto"/>
            </w:tcBorders>
          </w:tcPr>
          <w:p w14:paraId="6ED94561" w14:textId="13CD555A" w:rsidR="00CB4E2A" w:rsidRPr="008B4BD2" w:rsidRDefault="00CB4E2A"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Pr>
                <w:rFonts w:asciiTheme="minorHAnsi" w:eastAsiaTheme="minorHAnsi" w:hAnsiTheme="minorHAnsi" w:cstheme="minorHAnsi"/>
                <w:b/>
                <w:color w:val="000000"/>
                <w:kern w:val="0"/>
                <w:szCs w:val="24"/>
                <w:shd w:val="clear" w:color="auto" w:fill="FFFFFF"/>
                <w:lang w:val="en-US" w:eastAsia="en-US"/>
              </w:rPr>
              <w:t>Virtual Machines</w:t>
            </w:r>
          </w:p>
        </w:tc>
        <w:tc>
          <w:tcPr>
            <w:tcW w:w="6099" w:type="dxa"/>
            <w:tcBorders>
              <w:left w:val="single" w:sz="4" w:space="0" w:color="auto"/>
            </w:tcBorders>
          </w:tcPr>
          <w:p w14:paraId="204795DF" w14:textId="49D7F62C" w:rsidR="00CB4E2A" w:rsidRPr="008B4BD2" w:rsidRDefault="00CB4E2A"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Pr>
                <w:rFonts w:asciiTheme="minorHAnsi" w:eastAsiaTheme="minorHAnsi" w:hAnsiTheme="minorHAnsi" w:cstheme="minorHAnsi"/>
                <w:color w:val="000000"/>
                <w:kern w:val="0"/>
                <w:szCs w:val="24"/>
                <w:shd w:val="clear" w:color="auto" w:fill="FFFFFF"/>
                <w:lang w:val="en-US" w:eastAsia="en-US"/>
              </w:rPr>
              <w:t>VMWARE Workstation, VM Virtual box</w:t>
            </w:r>
          </w:p>
        </w:tc>
      </w:tr>
      <w:tr w:rsidR="00712416" w:rsidRPr="008B4BD2" w14:paraId="2030E01F" w14:textId="77777777" w:rsidTr="00881FF9">
        <w:trPr>
          <w:trHeight w:val="251"/>
          <w:jc w:val="center"/>
        </w:trPr>
        <w:tc>
          <w:tcPr>
            <w:tcW w:w="2827" w:type="dxa"/>
            <w:tcBorders>
              <w:right w:val="single" w:sz="4" w:space="0" w:color="auto"/>
            </w:tcBorders>
          </w:tcPr>
          <w:p w14:paraId="232B234D" w14:textId="77777777" w:rsidR="00712416" w:rsidRPr="008B4BD2" w:rsidRDefault="00712416"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sidRPr="008B4BD2">
              <w:rPr>
                <w:rFonts w:asciiTheme="minorHAnsi" w:eastAsiaTheme="minorHAnsi" w:hAnsiTheme="minorHAnsi" w:cstheme="minorHAnsi"/>
                <w:b/>
                <w:color w:val="000000"/>
                <w:kern w:val="0"/>
                <w:szCs w:val="24"/>
                <w:shd w:val="clear" w:color="auto" w:fill="FFFFFF"/>
                <w:lang w:val="en-US" w:eastAsia="en-US"/>
              </w:rPr>
              <w:t>Database</w:t>
            </w:r>
          </w:p>
        </w:tc>
        <w:tc>
          <w:tcPr>
            <w:tcW w:w="6099" w:type="dxa"/>
            <w:tcBorders>
              <w:left w:val="single" w:sz="4" w:space="0" w:color="auto"/>
            </w:tcBorders>
          </w:tcPr>
          <w:p w14:paraId="48F5FE7D" w14:textId="77777777" w:rsidR="00712416" w:rsidRPr="008B4BD2" w:rsidRDefault="00712416"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sidRPr="008B4BD2">
              <w:rPr>
                <w:rFonts w:asciiTheme="minorHAnsi" w:eastAsiaTheme="minorHAnsi" w:hAnsiTheme="minorHAnsi" w:cstheme="minorHAnsi"/>
                <w:color w:val="000000"/>
                <w:kern w:val="0"/>
                <w:szCs w:val="24"/>
                <w:shd w:val="clear" w:color="auto" w:fill="FFFFFF"/>
                <w:lang w:val="en-US" w:eastAsia="en-US"/>
              </w:rPr>
              <w:t>My SQL 5.0</w:t>
            </w:r>
          </w:p>
        </w:tc>
      </w:tr>
      <w:tr w:rsidR="00712416" w:rsidRPr="008B4BD2" w14:paraId="2E8BE108" w14:textId="77777777" w:rsidTr="00881FF9">
        <w:trPr>
          <w:trHeight w:val="232"/>
          <w:jc w:val="center"/>
        </w:trPr>
        <w:tc>
          <w:tcPr>
            <w:tcW w:w="2827" w:type="dxa"/>
            <w:tcBorders>
              <w:right w:val="single" w:sz="4" w:space="0" w:color="auto"/>
            </w:tcBorders>
          </w:tcPr>
          <w:p w14:paraId="0E12CF85" w14:textId="77777777" w:rsidR="00712416" w:rsidRPr="008B4BD2" w:rsidRDefault="00712416"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sidRPr="008B4BD2">
              <w:rPr>
                <w:rFonts w:asciiTheme="minorHAnsi" w:eastAsiaTheme="minorHAnsi" w:hAnsiTheme="minorHAnsi" w:cstheme="minorHAnsi"/>
                <w:b/>
                <w:color w:val="000000"/>
                <w:kern w:val="0"/>
                <w:szCs w:val="24"/>
                <w:shd w:val="clear" w:color="auto" w:fill="FFFFFF"/>
                <w:lang w:val="en-US" w:eastAsia="en-US"/>
              </w:rPr>
              <w:t>Packages:</w:t>
            </w:r>
          </w:p>
        </w:tc>
        <w:tc>
          <w:tcPr>
            <w:tcW w:w="6099" w:type="dxa"/>
            <w:tcBorders>
              <w:left w:val="single" w:sz="4" w:space="0" w:color="auto"/>
            </w:tcBorders>
          </w:tcPr>
          <w:p w14:paraId="02AFD505" w14:textId="77777777" w:rsidR="00712416" w:rsidRPr="008B4BD2" w:rsidRDefault="00712416"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sidRPr="008B4BD2">
              <w:rPr>
                <w:rFonts w:asciiTheme="minorHAnsi" w:eastAsiaTheme="minorHAnsi" w:hAnsiTheme="minorHAnsi" w:cstheme="minorHAnsi"/>
                <w:color w:val="000000"/>
                <w:kern w:val="0"/>
                <w:szCs w:val="24"/>
                <w:shd w:val="clear" w:color="auto" w:fill="FFFFFF"/>
                <w:lang w:val="en-US" w:eastAsia="en-US"/>
              </w:rPr>
              <w:t>MSOffice</w:t>
            </w:r>
          </w:p>
        </w:tc>
      </w:tr>
      <w:tr w:rsidR="00712416" w:rsidRPr="008B4BD2" w14:paraId="2EB3B3D5" w14:textId="77777777" w:rsidTr="00881FF9">
        <w:trPr>
          <w:trHeight w:val="218"/>
          <w:jc w:val="center"/>
        </w:trPr>
        <w:tc>
          <w:tcPr>
            <w:tcW w:w="2827" w:type="dxa"/>
            <w:tcBorders>
              <w:right w:val="single" w:sz="4" w:space="0" w:color="auto"/>
            </w:tcBorders>
          </w:tcPr>
          <w:p w14:paraId="4744BCEF" w14:textId="77777777" w:rsidR="00712416" w:rsidRPr="008B4BD2" w:rsidRDefault="00712416"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sidRPr="008B4BD2">
              <w:rPr>
                <w:rFonts w:asciiTheme="minorHAnsi" w:eastAsiaTheme="minorHAnsi" w:hAnsiTheme="minorHAnsi" w:cstheme="minorHAnsi"/>
                <w:b/>
                <w:color w:val="000000"/>
                <w:kern w:val="0"/>
                <w:szCs w:val="24"/>
                <w:shd w:val="clear" w:color="auto" w:fill="FFFFFF"/>
                <w:lang w:val="en-US" w:eastAsia="en-US"/>
              </w:rPr>
              <w:t>Network Tools:</w:t>
            </w:r>
          </w:p>
        </w:tc>
        <w:tc>
          <w:tcPr>
            <w:tcW w:w="6099" w:type="dxa"/>
            <w:tcBorders>
              <w:left w:val="single" w:sz="4" w:space="0" w:color="auto"/>
            </w:tcBorders>
          </w:tcPr>
          <w:p w14:paraId="3311032D" w14:textId="0A342756" w:rsidR="007D3459" w:rsidRPr="008B4BD2" w:rsidRDefault="00712416"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sidRPr="008B4BD2">
              <w:rPr>
                <w:rFonts w:asciiTheme="minorHAnsi" w:eastAsiaTheme="minorHAnsi" w:hAnsiTheme="minorHAnsi" w:cstheme="minorHAnsi"/>
                <w:color w:val="000000"/>
                <w:kern w:val="0"/>
                <w:szCs w:val="24"/>
                <w:shd w:val="clear" w:color="auto" w:fill="FFFFFF"/>
                <w:lang w:val="en-US" w:eastAsia="en-US"/>
              </w:rPr>
              <w:t xml:space="preserve">NMap, Wire Shark, Nessus, </w:t>
            </w:r>
            <w:proofErr w:type="spellStart"/>
            <w:r w:rsidRPr="008B4BD2">
              <w:rPr>
                <w:rFonts w:asciiTheme="minorHAnsi" w:eastAsiaTheme="minorHAnsi" w:hAnsiTheme="minorHAnsi" w:cstheme="minorHAnsi"/>
                <w:color w:val="000000"/>
                <w:kern w:val="0"/>
                <w:szCs w:val="24"/>
                <w:shd w:val="clear" w:color="auto" w:fill="FFFFFF"/>
                <w:lang w:val="en-US" w:eastAsia="en-US"/>
              </w:rPr>
              <w:t>QualysGuard</w:t>
            </w:r>
            <w:proofErr w:type="spellEnd"/>
          </w:p>
        </w:tc>
      </w:tr>
      <w:tr w:rsidR="007D3459" w:rsidRPr="008B4BD2" w14:paraId="57DE6777" w14:textId="77777777" w:rsidTr="00881FF9">
        <w:trPr>
          <w:trHeight w:val="218"/>
          <w:jc w:val="center"/>
        </w:trPr>
        <w:tc>
          <w:tcPr>
            <w:tcW w:w="2827" w:type="dxa"/>
            <w:tcBorders>
              <w:right w:val="single" w:sz="4" w:space="0" w:color="auto"/>
            </w:tcBorders>
          </w:tcPr>
          <w:p w14:paraId="419CFAB5" w14:textId="22FA0203" w:rsidR="007D3459" w:rsidRPr="008B4BD2" w:rsidRDefault="007D3459"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Pr>
                <w:rFonts w:asciiTheme="minorHAnsi" w:eastAsiaTheme="minorHAnsi" w:hAnsiTheme="minorHAnsi" w:cstheme="minorHAnsi"/>
                <w:b/>
                <w:color w:val="000000"/>
                <w:kern w:val="0"/>
                <w:szCs w:val="24"/>
                <w:shd w:val="clear" w:color="auto" w:fill="FFFFFF"/>
                <w:lang w:val="en-US" w:eastAsia="en-US"/>
              </w:rPr>
              <w:t>Programming Languages</w:t>
            </w:r>
          </w:p>
        </w:tc>
        <w:tc>
          <w:tcPr>
            <w:tcW w:w="6099" w:type="dxa"/>
            <w:tcBorders>
              <w:left w:val="single" w:sz="4" w:space="0" w:color="auto"/>
            </w:tcBorders>
          </w:tcPr>
          <w:p w14:paraId="3E4AD51C" w14:textId="1C585A98" w:rsidR="007D3459" w:rsidRPr="008B4BD2" w:rsidRDefault="007D3459"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Pr>
                <w:rFonts w:asciiTheme="minorHAnsi" w:eastAsiaTheme="minorHAnsi" w:hAnsiTheme="minorHAnsi" w:cstheme="minorHAnsi"/>
                <w:color w:val="000000"/>
                <w:kern w:val="0"/>
                <w:szCs w:val="24"/>
                <w:shd w:val="clear" w:color="auto" w:fill="FFFFFF"/>
                <w:lang w:val="en-US" w:eastAsia="en-US"/>
              </w:rPr>
              <w:t>Java, Python, C#, SQL</w:t>
            </w:r>
          </w:p>
        </w:tc>
      </w:tr>
      <w:tr w:rsidR="007D3459" w:rsidRPr="008B4BD2" w14:paraId="1E4FC014" w14:textId="77777777" w:rsidTr="00881FF9">
        <w:trPr>
          <w:trHeight w:val="218"/>
          <w:jc w:val="center"/>
        </w:trPr>
        <w:tc>
          <w:tcPr>
            <w:tcW w:w="2827" w:type="dxa"/>
            <w:tcBorders>
              <w:right w:val="single" w:sz="4" w:space="0" w:color="auto"/>
            </w:tcBorders>
          </w:tcPr>
          <w:p w14:paraId="6FFEFCCB" w14:textId="24678739" w:rsidR="007D3459" w:rsidRDefault="0074153E"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Pr>
                <w:rFonts w:asciiTheme="minorHAnsi" w:eastAsiaTheme="minorHAnsi" w:hAnsiTheme="minorHAnsi" w:cstheme="minorHAnsi"/>
                <w:b/>
                <w:color w:val="000000"/>
                <w:kern w:val="0"/>
                <w:szCs w:val="24"/>
                <w:shd w:val="clear" w:color="auto" w:fill="FFFFFF"/>
                <w:lang w:val="en-US" w:eastAsia="en-US"/>
              </w:rPr>
              <w:t>Front End Technologies</w:t>
            </w:r>
          </w:p>
        </w:tc>
        <w:tc>
          <w:tcPr>
            <w:tcW w:w="6099" w:type="dxa"/>
            <w:tcBorders>
              <w:left w:val="single" w:sz="4" w:space="0" w:color="auto"/>
            </w:tcBorders>
          </w:tcPr>
          <w:p w14:paraId="2434F2B5" w14:textId="080B603E" w:rsidR="007D3459" w:rsidRDefault="0074153E"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Pr>
                <w:rFonts w:asciiTheme="minorHAnsi" w:eastAsiaTheme="minorHAnsi" w:hAnsiTheme="minorHAnsi" w:cstheme="minorHAnsi"/>
                <w:color w:val="000000"/>
                <w:kern w:val="0"/>
                <w:szCs w:val="24"/>
                <w:shd w:val="clear" w:color="auto" w:fill="FFFFFF"/>
                <w:lang w:val="en-US" w:eastAsia="en-US"/>
              </w:rPr>
              <w:t xml:space="preserve">HTML, CSS, </w:t>
            </w:r>
            <w:proofErr w:type="spellStart"/>
            <w:r w:rsidR="007D3459">
              <w:rPr>
                <w:rFonts w:asciiTheme="minorHAnsi" w:eastAsiaTheme="minorHAnsi" w:hAnsiTheme="minorHAnsi" w:cstheme="minorHAnsi"/>
                <w:color w:val="000000"/>
                <w:kern w:val="0"/>
                <w:szCs w:val="24"/>
                <w:shd w:val="clear" w:color="auto" w:fill="FFFFFF"/>
                <w:lang w:val="en-US" w:eastAsia="en-US"/>
              </w:rPr>
              <w:t>Javascript</w:t>
            </w:r>
            <w:proofErr w:type="spellEnd"/>
          </w:p>
        </w:tc>
      </w:tr>
      <w:tr w:rsidR="0074153E" w:rsidRPr="008B4BD2" w14:paraId="255AEF1E" w14:textId="77777777" w:rsidTr="00881FF9">
        <w:trPr>
          <w:trHeight w:val="218"/>
          <w:jc w:val="center"/>
        </w:trPr>
        <w:tc>
          <w:tcPr>
            <w:tcW w:w="2827" w:type="dxa"/>
            <w:tcBorders>
              <w:right w:val="single" w:sz="4" w:space="0" w:color="auto"/>
            </w:tcBorders>
          </w:tcPr>
          <w:p w14:paraId="19EF88B9" w14:textId="46B131F0" w:rsidR="0074153E" w:rsidRDefault="0074153E" w:rsidP="00881FF9">
            <w:pPr>
              <w:pStyle w:val="MediumGrid21"/>
              <w:jc w:val="both"/>
              <w:rPr>
                <w:rFonts w:asciiTheme="minorHAnsi" w:eastAsiaTheme="minorHAnsi" w:hAnsiTheme="minorHAnsi" w:cstheme="minorHAnsi"/>
                <w:b/>
                <w:color w:val="000000"/>
                <w:kern w:val="0"/>
                <w:szCs w:val="24"/>
                <w:shd w:val="clear" w:color="auto" w:fill="FFFFFF"/>
                <w:lang w:val="en-US" w:eastAsia="en-US"/>
              </w:rPr>
            </w:pPr>
            <w:r>
              <w:rPr>
                <w:rFonts w:asciiTheme="minorHAnsi" w:eastAsiaTheme="minorHAnsi" w:hAnsiTheme="minorHAnsi" w:cstheme="minorHAnsi"/>
                <w:b/>
                <w:color w:val="000000"/>
                <w:kern w:val="0"/>
                <w:szCs w:val="24"/>
                <w:shd w:val="clear" w:color="auto" w:fill="FFFFFF"/>
                <w:lang w:val="en-US" w:eastAsia="en-US"/>
              </w:rPr>
              <w:t>IDE</w:t>
            </w:r>
          </w:p>
        </w:tc>
        <w:tc>
          <w:tcPr>
            <w:tcW w:w="6099" w:type="dxa"/>
            <w:tcBorders>
              <w:left w:val="single" w:sz="4" w:space="0" w:color="auto"/>
            </w:tcBorders>
          </w:tcPr>
          <w:p w14:paraId="155CD4C3" w14:textId="5BF159CD" w:rsidR="0074153E" w:rsidRDefault="0074153E" w:rsidP="00881FF9">
            <w:pPr>
              <w:pStyle w:val="MediumGrid21"/>
              <w:jc w:val="both"/>
              <w:rPr>
                <w:rFonts w:asciiTheme="minorHAnsi" w:eastAsiaTheme="minorHAnsi" w:hAnsiTheme="minorHAnsi" w:cstheme="minorHAnsi"/>
                <w:color w:val="000000"/>
                <w:kern w:val="0"/>
                <w:szCs w:val="24"/>
                <w:shd w:val="clear" w:color="auto" w:fill="FFFFFF"/>
                <w:lang w:val="en-US" w:eastAsia="en-US"/>
              </w:rPr>
            </w:pPr>
            <w:r>
              <w:rPr>
                <w:rFonts w:asciiTheme="minorHAnsi" w:eastAsiaTheme="minorHAnsi" w:hAnsiTheme="minorHAnsi" w:cstheme="minorHAnsi"/>
                <w:color w:val="000000"/>
                <w:kern w:val="0"/>
                <w:szCs w:val="24"/>
                <w:shd w:val="clear" w:color="auto" w:fill="FFFFFF"/>
                <w:lang w:val="en-US" w:eastAsia="en-US"/>
              </w:rPr>
              <w:t>Visual Studio, Eclipse</w:t>
            </w:r>
            <w:r w:rsidR="00CB4E2A">
              <w:rPr>
                <w:rFonts w:asciiTheme="minorHAnsi" w:eastAsiaTheme="minorHAnsi" w:hAnsiTheme="minorHAnsi" w:cstheme="minorHAnsi"/>
                <w:color w:val="000000"/>
                <w:kern w:val="0"/>
                <w:szCs w:val="24"/>
                <w:shd w:val="clear" w:color="auto" w:fill="FFFFFF"/>
                <w:lang w:val="en-US" w:eastAsia="en-US"/>
              </w:rPr>
              <w:t xml:space="preserve"> oxygen</w:t>
            </w:r>
          </w:p>
        </w:tc>
      </w:tr>
    </w:tbl>
    <w:p w14:paraId="3F06CE17" w14:textId="77777777" w:rsidR="00712416" w:rsidRDefault="00712416" w:rsidP="00712416">
      <w:pPr>
        <w:widowControl w:val="0"/>
        <w:rPr>
          <w:rFonts w:eastAsia="Times New Roman" w:cstheme="minorHAnsi"/>
          <w:b/>
          <w:sz w:val="22"/>
          <w:szCs w:val="20"/>
        </w:rPr>
      </w:pPr>
    </w:p>
    <w:p w14:paraId="031D2EC9" w14:textId="77777777" w:rsidR="00712416" w:rsidRPr="0056433B" w:rsidRDefault="00712416" w:rsidP="00712416">
      <w:pPr>
        <w:widowControl w:val="0"/>
        <w:shd w:val="clear" w:color="auto" w:fill="9CC2E5" w:themeFill="accent5" w:themeFillTint="99"/>
        <w:rPr>
          <w:rFonts w:eastAsia="Times New Roman" w:cstheme="minorHAnsi"/>
          <w:b/>
          <w:sz w:val="22"/>
          <w:szCs w:val="20"/>
        </w:rPr>
      </w:pPr>
      <w:r>
        <w:rPr>
          <w:rFonts w:eastAsia="Times New Roman" w:cstheme="minorHAnsi"/>
          <w:b/>
          <w:sz w:val="22"/>
          <w:szCs w:val="20"/>
        </w:rPr>
        <w:t>Education</w:t>
      </w:r>
      <w:r w:rsidRPr="0056433B">
        <w:rPr>
          <w:rFonts w:eastAsia="Times New Roman" w:cstheme="minorHAnsi"/>
          <w:b/>
          <w:sz w:val="22"/>
          <w:szCs w:val="20"/>
        </w:rPr>
        <w:t>:</w:t>
      </w:r>
      <w:r>
        <w:rPr>
          <w:rFonts w:eastAsia="Times New Roman" w:cstheme="minorHAnsi"/>
          <w:b/>
          <w:sz w:val="22"/>
          <w:szCs w:val="20"/>
        </w:rPr>
        <w:t xml:space="preserve"> </w:t>
      </w:r>
    </w:p>
    <w:p w14:paraId="2576CDC4" w14:textId="7E75DABC" w:rsidR="00712416" w:rsidRPr="00D97533" w:rsidRDefault="00712416" w:rsidP="00D97533">
      <w:pPr>
        <w:numPr>
          <w:ilvl w:val="0"/>
          <w:numId w:val="12"/>
        </w:numPr>
        <w:pBdr>
          <w:top w:val="nil"/>
          <w:left w:val="nil"/>
          <w:bottom w:val="nil"/>
          <w:right w:val="nil"/>
          <w:between w:val="nil"/>
        </w:pBdr>
        <w:spacing w:line="259" w:lineRule="auto"/>
        <w:contextualSpacing/>
        <w:jc w:val="both"/>
        <w:rPr>
          <w:rFonts w:ascii="Arial" w:hAnsi="Arial" w:cs="Arial"/>
          <w:sz w:val="20"/>
          <w:szCs w:val="20"/>
        </w:rPr>
      </w:pPr>
      <w:r>
        <w:rPr>
          <w:rFonts w:ascii="Arial" w:eastAsia="Times New Roman" w:hAnsi="Arial" w:cs="Arial"/>
          <w:sz w:val="20"/>
          <w:szCs w:val="20"/>
        </w:rPr>
        <w:t xml:space="preserve"> </w:t>
      </w:r>
      <w:r w:rsidRPr="0085464A">
        <w:rPr>
          <w:rFonts w:ascii="Arial" w:hAnsi="Arial" w:cs="Arial"/>
          <w:sz w:val="20"/>
          <w:szCs w:val="20"/>
        </w:rPr>
        <w:t>NYIT, NY,</w:t>
      </w:r>
      <w:r>
        <w:rPr>
          <w:rFonts w:ascii="Arial" w:hAnsi="Arial" w:cs="Arial"/>
          <w:sz w:val="20"/>
          <w:szCs w:val="20"/>
        </w:rPr>
        <w:t xml:space="preserve"> </w:t>
      </w:r>
      <w:r w:rsidRPr="0085464A">
        <w:rPr>
          <w:rFonts w:ascii="Arial" w:hAnsi="Arial" w:cs="Arial"/>
          <w:sz w:val="20"/>
          <w:szCs w:val="20"/>
        </w:rPr>
        <w:t>USA | Masters in Computer Science.</w:t>
      </w:r>
    </w:p>
    <w:p w14:paraId="35CEC3E7" w14:textId="6B9F4FA4" w:rsidR="00410397" w:rsidRDefault="00410397" w:rsidP="00712416">
      <w:pPr>
        <w:widowControl w:val="0"/>
        <w:rPr>
          <w:rFonts w:eastAsia="Garamond" w:cstheme="minorHAnsi"/>
          <w:b/>
          <w:smallCaps/>
          <w:sz w:val="22"/>
          <w:szCs w:val="20"/>
        </w:rPr>
      </w:pPr>
    </w:p>
    <w:p w14:paraId="59C0AFA5" w14:textId="77777777" w:rsidR="00712416" w:rsidRPr="0056433B" w:rsidRDefault="00712416" w:rsidP="00712416">
      <w:pPr>
        <w:widowControl w:val="0"/>
        <w:shd w:val="clear" w:color="auto" w:fill="9CC2E5" w:themeFill="accent5" w:themeFillTint="99"/>
        <w:rPr>
          <w:rFonts w:eastAsia="Garamond" w:cstheme="minorHAnsi"/>
          <w:b/>
          <w:smallCaps/>
          <w:sz w:val="22"/>
          <w:szCs w:val="20"/>
        </w:rPr>
      </w:pPr>
      <w:r>
        <w:rPr>
          <w:rFonts w:eastAsia="Times New Roman" w:cstheme="minorHAnsi"/>
          <w:b/>
          <w:sz w:val="22"/>
          <w:szCs w:val="20"/>
        </w:rPr>
        <w:t>Certification:</w:t>
      </w:r>
      <w:r w:rsidRPr="0056433B">
        <w:rPr>
          <w:rFonts w:cstheme="minorHAnsi"/>
          <w:sz w:val="22"/>
          <w:szCs w:val="22"/>
        </w:rPr>
        <w:tab/>
      </w:r>
      <w:r w:rsidRPr="008B4BD2">
        <w:rPr>
          <w:rFonts w:cstheme="minorHAnsi"/>
          <w:color w:val="000000"/>
          <w:sz w:val="22"/>
        </w:rPr>
        <w:tab/>
      </w:r>
      <w:r w:rsidRPr="008B4BD2">
        <w:rPr>
          <w:rFonts w:cstheme="minorHAnsi"/>
          <w:color w:val="000000"/>
          <w:sz w:val="22"/>
        </w:rPr>
        <w:tab/>
      </w:r>
      <w:r w:rsidRPr="008B4BD2">
        <w:rPr>
          <w:rFonts w:cstheme="minorHAnsi"/>
          <w:color w:val="000000"/>
          <w:sz w:val="22"/>
        </w:rPr>
        <w:tab/>
      </w:r>
    </w:p>
    <w:p w14:paraId="55FA3A02" w14:textId="12D22776" w:rsidR="00712416" w:rsidRPr="00813848" w:rsidRDefault="00712416" w:rsidP="00712416">
      <w:pPr>
        <w:pStyle w:val="ListParagraph"/>
        <w:numPr>
          <w:ilvl w:val="0"/>
          <w:numId w:val="14"/>
        </w:numPr>
        <w:jc w:val="both"/>
        <w:rPr>
          <w:rFonts w:cstheme="minorHAnsi"/>
          <w:lang w:val="en-US"/>
        </w:rPr>
      </w:pPr>
      <w:r w:rsidRPr="0056433B">
        <w:rPr>
          <w:rFonts w:cstheme="minorHAnsi"/>
          <w:b/>
          <w:bCs/>
          <w:color w:val="000000"/>
        </w:rPr>
        <w:t>CEH</w:t>
      </w:r>
      <w:r w:rsidRPr="0056433B">
        <w:rPr>
          <w:rFonts w:cstheme="minorHAnsi"/>
          <w:color w:val="000000"/>
        </w:rPr>
        <w:t xml:space="preserve"> - Certified Ethical Hacker</w:t>
      </w:r>
      <w:bookmarkStart w:id="0" w:name="_GoBack"/>
      <w:bookmarkEnd w:id="0"/>
    </w:p>
    <w:p w14:paraId="7B904753" w14:textId="77777777" w:rsidR="00712416" w:rsidRDefault="00712416" w:rsidP="00712416">
      <w:pPr>
        <w:shd w:val="clear" w:color="auto" w:fill="9CC2E5" w:themeFill="accent5" w:themeFillTint="99"/>
        <w:jc w:val="both"/>
        <w:rPr>
          <w:rFonts w:cstheme="minorHAnsi"/>
          <w:b/>
          <w:sz w:val="22"/>
        </w:rPr>
      </w:pPr>
      <w:r>
        <w:rPr>
          <w:rFonts w:cstheme="minorHAnsi"/>
          <w:b/>
          <w:sz w:val="22"/>
        </w:rPr>
        <w:lastRenderedPageBreak/>
        <w:t>Professional Experience:</w:t>
      </w:r>
    </w:p>
    <w:p w14:paraId="690D2ADE" w14:textId="77777777" w:rsidR="00712416" w:rsidRDefault="00712416" w:rsidP="00712416">
      <w:pPr>
        <w:jc w:val="both"/>
        <w:rPr>
          <w:rFonts w:cstheme="minorHAnsi"/>
          <w:b/>
          <w:sz w:val="22"/>
        </w:rPr>
      </w:pPr>
    </w:p>
    <w:p w14:paraId="39328042" w14:textId="40F1F7B6" w:rsidR="00712416" w:rsidRPr="00245767" w:rsidRDefault="00712416" w:rsidP="00712416">
      <w:pPr>
        <w:contextualSpacing/>
        <w:rPr>
          <w:b/>
          <w:sz w:val="22"/>
        </w:rPr>
      </w:pPr>
      <w:r w:rsidRPr="00245767">
        <w:rPr>
          <w:b/>
          <w:sz w:val="22"/>
        </w:rPr>
        <w:t xml:space="preserve">Client: </w:t>
      </w:r>
      <w:r w:rsidR="00775D4C">
        <w:rPr>
          <w:b/>
          <w:sz w:val="22"/>
        </w:rPr>
        <w:t>LA County</w:t>
      </w:r>
      <w:r w:rsidR="00C90DD1">
        <w:rPr>
          <w:b/>
          <w:sz w:val="22"/>
        </w:rPr>
        <w:t xml:space="preserve"> Probation Department</w:t>
      </w:r>
      <w:r w:rsidR="00775D4C">
        <w:rPr>
          <w:b/>
          <w:sz w:val="22"/>
        </w:rPr>
        <w:t>, Los Angeles, CA</w:t>
      </w:r>
      <w:r w:rsidRPr="00245767">
        <w:rPr>
          <w:b/>
          <w:sz w:val="22"/>
        </w:rPr>
        <w:t xml:space="preserve">                                 Feb 2019</w:t>
      </w:r>
      <w:r w:rsidR="00C90DD1">
        <w:rPr>
          <w:b/>
          <w:sz w:val="22"/>
        </w:rPr>
        <w:t xml:space="preserve"> </w:t>
      </w:r>
      <w:r w:rsidRPr="00245767">
        <w:rPr>
          <w:b/>
          <w:sz w:val="22"/>
        </w:rPr>
        <w:t>- Till Date</w:t>
      </w:r>
    </w:p>
    <w:p w14:paraId="2E95DCAE" w14:textId="4FF8385C" w:rsidR="0016356A" w:rsidRDefault="00712416" w:rsidP="00712416">
      <w:pPr>
        <w:contextualSpacing/>
        <w:rPr>
          <w:b/>
          <w:sz w:val="22"/>
        </w:rPr>
      </w:pPr>
      <w:r w:rsidRPr="00245767">
        <w:rPr>
          <w:b/>
          <w:sz w:val="22"/>
        </w:rPr>
        <w:t>Role: Application Security</w:t>
      </w:r>
      <w:r w:rsidR="0010690F">
        <w:rPr>
          <w:b/>
          <w:sz w:val="22"/>
        </w:rPr>
        <w:t xml:space="preserve"> Analyst</w:t>
      </w:r>
      <w:r w:rsidRPr="00245767">
        <w:rPr>
          <w:b/>
          <w:sz w:val="22"/>
        </w:rPr>
        <w:t xml:space="preserve"> </w:t>
      </w:r>
    </w:p>
    <w:p w14:paraId="55C244BB" w14:textId="77777777" w:rsidR="005D126D" w:rsidRDefault="005D126D" w:rsidP="00712416">
      <w:pPr>
        <w:contextualSpacing/>
        <w:rPr>
          <w:b/>
          <w:sz w:val="22"/>
        </w:rPr>
      </w:pPr>
    </w:p>
    <w:p w14:paraId="04F5EB85" w14:textId="77777777" w:rsidR="008B4D8F" w:rsidRDefault="00451D6D" w:rsidP="00712416">
      <w:pPr>
        <w:contextualSpacing/>
        <w:rPr>
          <w:b/>
          <w:sz w:val="22"/>
        </w:rPr>
      </w:pPr>
      <w:r>
        <w:rPr>
          <w:bCs/>
          <w:sz w:val="22"/>
        </w:rPr>
        <w:t>Los Angeles County Probation department is the largest probation services agency in the United States.</w:t>
      </w:r>
      <w:r w:rsidR="00F572D0">
        <w:rPr>
          <w:bCs/>
          <w:sz w:val="22"/>
        </w:rPr>
        <w:t xml:space="preserve"> Has around 50 fully staffed facilities that </w:t>
      </w:r>
      <w:r w:rsidR="00C920A2">
        <w:rPr>
          <w:bCs/>
          <w:sz w:val="22"/>
        </w:rPr>
        <w:t xml:space="preserve">serves around 80,000 people in probation. </w:t>
      </w:r>
      <w:proofErr w:type="spellStart"/>
      <w:r w:rsidR="00C920A2">
        <w:rPr>
          <w:bCs/>
          <w:sz w:val="22"/>
        </w:rPr>
        <w:t>Endeavors</w:t>
      </w:r>
      <w:proofErr w:type="spellEnd"/>
      <w:r w:rsidR="00C920A2">
        <w:rPr>
          <w:bCs/>
          <w:sz w:val="22"/>
        </w:rPr>
        <w:t xml:space="preserve"> to build a foundation of trust with community groups, stakeholders and agencies in order to carry out the mission of this department of ongoing public safety initiatives for juvenile and adult probation services in the county.</w:t>
      </w:r>
      <w:r>
        <w:rPr>
          <w:bCs/>
          <w:sz w:val="22"/>
        </w:rPr>
        <w:t xml:space="preserve"> </w:t>
      </w:r>
      <w:r w:rsidR="00712416" w:rsidRPr="00245767">
        <w:rPr>
          <w:b/>
          <w:sz w:val="22"/>
        </w:rPr>
        <w:t xml:space="preserve">               </w:t>
      </w:r>
    </w:p>
    <w:p w14:paraId="616F363F" w14:textId="376A52C4" w:rsidR="00712416" w:rsidRPr="00245767" w:rsidRDefault="00712416" w:rsidP="00712416">
      <w:pPr>
        <w:contextualSpacing/>
        <w:rPr>
          <w:b/>
          <w:sz w:val="22"/>
        </w:rPr>
      </w:pPr>
      <w:r w:rsidRPr="00245767">
        <w:rPr>
          <w:b/>
          <w:sz w:val="22"/>
        </w:rPr>
        <w:t xml:space="preserve">               </w:t>
      </w:r>
    </w:p>
    <w:p w14:paraId="0280F9AA" w14:textId="77777777" w:rsidR="00712416" w:rsidRPr="00245767" w:rsidRDefault="00712416" w:rsidP="00712416">
      <w:pPr>
        <w:contextualSpacing/>
        <w:rPr>
          <w:b/>
        </w:rPr>
      </w:pPr>
      <w:r w:rsidRPr="00245767">
        <w:rPr>
          <w:b/>
        </w:rPr>
        <w:t>Responsibilities:</w:t>
      </w:r>
    </w:p>
    <w:p w14:paraId="28F69C04" w14:textId="3C8926D2" w:rsidR="00712416" w:rsidRDefault="00712416" w:rsidP="00712416">
      <w:pPr>
        <w:pStyle w:val="ListParagraph"/>
        <w:numPr>
          <w:ilvl w:val="0"/>
          <w:numId w:val="14"/>
        </w:numPr>
        <w:spacing w:after="200"/>
        <w:jc w:val="both"/>
      </w:pPr>
      <w:r>
        <w:t>Expertise in identifying OWASP top 10 and SANS 25 vulnerabilities. </w:t>
      </w:r>
    </w:p>
    <w:p w14:paraId="17CC1435" w14:textId="1020C87F" w:rsidR="00712416" w:rsidRDefault="00712416" w:rsidP="00712416">
      <w:pPr>
        <w:pStyle w:val="ListParagraph"/>
        <w:numPr>
          <w:ilvl w:val="0"/>
          <w:numId w:val="14"/>
        </w:numPr>
        <w:spacing w:after="200"/>
        <w:jc w:val="both"/>
      </w:pPr>
      <w:r>
        <w:t>Perform</w:t>
      </w:r>
      <w:r w:rsidR="00920E7D">
        <w:t>ing</w:t>
      </w:r>
      <w:r>
        <w:t xml:space="preserve"> manual penetration testing to exploit and mitigate security threats such as XSS, CSRF, SQL Injection, Buffer Overflows and DOS Attacks etc</w:t>
      </w:r>
    </w:p>
    <w:p w14:paraId="0B2FFC11" w14:textId="77777777" w:rsidR="00712416" w:rsidRDefault="00712416" w:rsidP="00712416">
      <w:pPr>
        <w:pStyle w:val="ListParagraph"/>
        <w:numPr>
          <w:ilvl w:val="0"/>
          <w:numId w:val="14"/>
        </w:numPr>
        <w:spacing w:after="200"/>
        <w:jc w:val="both"/>
      </w:pPr>
      <w:r>
        <w:t>Communicating with client/customer after identifying vulnerabilities in order to imply appropriate mitigations.</w:t>
      </w:r>
    </w:p>
    <w:p w14:paraId="4AE5BE3D" w14:textId="77777777" w:rsidR="00712416" w:rsidRDefault="00712416" w:rsidP="00712416">
      <w:pPr>
        <w:pStyle w:val="ListParagraph"/>
        <w:numPr>
          <w:ilvl w:val="0"/>
          <w:numId w:val="14"/>
        </w:numPr>
        <w:spacing w:after="200"/>
        <w:jc w:val="both"/>
      </w:pPr>
      <w:r>
        <w:t>Assessing and risk classification of identified vulnerabilities based on the security impact, likelihood and business risks.</w:t>
      </w:r>
    </w:p>
    <w:p w14:paraId="6AC00E7D" w14:textId="3E8D0C02" w:rsidR="00712416" w:rsidRDefault="00712416" w:rsidP="00712416">
      <w:pPr>
        <w:pStyle w:val="ListParagraph"/>
        <w:numPr>
          <w:ilvl w:val="0"/>
          <w:numId w:val="14"/>
        </w:numPr>
        <w:spacing w:after="200"/>
        <w:jc w:val="both"/>
      </w:pPr>
      <w:r>
        <w:t>Determin</w:t>
      </w:r>
      <w:r w:rsidR="00920E7D">
        <w:t>ing</w:t>
      </w:r>
      <w:r>
        <w:t xml:space="preserve"> the scope of Security testing for Web Applications.</w:t>
      </w:r>
    </w:p>
    <w:p w14:paraId="64F8B390" w14:textId="77777777" w:rsidR="00712416" w:rsidRDefault="00712416" w:rsidP="00712416">
      <w:pPr>
        <w:pStyle w:val="ListParagraph"/>
        <w:numPr>
          <w:ilvl w:val="0"/>
          <w:numId w:val="14"/>
        </w:numPr>
        <w:spacing w:after="200"/>
        <w:jc w:val="both"/>
      </w:pPr>
      <w:r>
        <w:t>Collaborating with development team to remediate the vulnerabilities identified in web or mobile based applications.</w:t>
      </w:r>
    </w:p>
    <w:p w14:paraId="340D9991" w14:textId="1869FACE" w:rsidR="00712416" w:rsidRDefault="00712416" w:rsidP="00712416">
      <w:pPr>
        <w:pStyle w:val="ListParagraph"/>
        <w:numPr>
          <w:ilvl w:val="0"/>
          <w:numId w:val="14"/>
        </w:numPr>
        <w:spacing w:after="200"/>
        <w:jc w:val="both"/>
      </w:pPr>
      <w:r>
        <w:t>Perform</w:t>
      </w:r>
      <w:r w:rsidR="00920E7D">
        <w:t>ing</w:t>
      </w:r>
      <w:r>
        <w:t xml:space="preserve"> Dynamic Application Security Testing using Burp Suite professional and generated reports with mitigation plans.</w:t>
      </w:r>
    </w:p>
    <w:p w14:paraId="08C92BFE" w14:textId="147A137E" w:rsidR="00712416" w:rsidRDefault="00712416" w:rsidP="00712416">
      <w:pPr>
        <w:pStyle w:val="ListParagraph"/>
        <w:numPr>
          <w:ilvl w:val="0"/>
          <w:numId w:val="14"/>
        </w:numPr>
        <w:autoSpaceDE w:val="0"/>
        <w:autoSpaceDN w:val="0"/>
        <w:adjustRightInd w:val="0"/>
        <w:jc w:val="both"/>
      </w:pPr>
      <w:r>
        <w:t>Work</w:t>
      </w:r>
      <w:r w:rsidR="00920E7D">
        <w:t>ing</w:t>
      </w:r>
      <w:r>
        <w:t xml:space="preserve"> with Risk group to ensure security risks are properly aligned with business</w:t>
      </w:r>
    </w:p>
    <w:p w14:paraId="28A95A5C" w14:textId="7955C449" w:rsidR="00712416" w:rsidRDefault="00712416" w:rsidP="00712416">
      <w:pPr>
        <w:pStyle w:val="ListParagraph"/>
        <w:numPr>
          <w:ilvl w:val="0"/>
          <w:numId w:val="14"/>
        </w:numPr>
        <w:autoSpaceDE w:val="0"/>
        <w:autoSpaceDN w:val="0"/>
        <w:adjustRightInd w:val="0"/>
        <w:jc w:val="both"/>
      </w:pPr>
      <w:r>
        <w:t>Develop</w:t>
      </w:r>
      <w:r w:rsidR="00920E7D">
        <w:t>ing</w:t>
      </w:r>
      <w:r>
        <w:t xml:space="preserve"> and implement</w:t>
      </w:r>
      <w:r w:rsidR="00920E7D">
        <w:t>ing</w:t>
      </w:r>
      <w:r>
        <w:t xml:space="preserve"> best security standards, and researched on latest security trends</w:t>
      </w:r>
    </w:p>
    <w:p w14:paraId="03FC3FE9" w14:textId="77777777" w:rsidR="00712416" w:rsidRDefault="00712416" w:rsidP="00712416">
      <w:pPr>
        <w:pStyle w:val="ListParagraph"/>
        <w:numPr>
          <w:ilvl w:val="0"/>
          <w:numId w:val="14"/>
        </w:numPr>
        <w:autoSpaceDE w:val="0"/>
        <w:autoSpaceDN w:val="0"/>
        <w:adjustRightInd w:val="0"/>
        <w:jc w:val="both"/>
      </w:pPr>
      <w:r>
        <w:t>Understand security requirements: areas of the application which deal with PII information in consultation with the business user/client and baseline the requirements</w:t>
      </w:r>
    </w:p>
    <w:p w14:paraId="7F2C81DE" w14:textId="77777777" w:rsidR="00712416" w:rsidRDefault="00712416" w:rsidP="00712416">
      <w:pPr>
        <w:pStyle w:val="ListParagraph"/>
        <w:numPr>
          <w:ilvl w:val="0"/>
          <w:numId w:val="14"/>
        </w:numPr>
        <w:autoSpaceDE w:val="0"/>
        <w:autoSpaceDN w:val="0"/>
        <w:adjustRightInd w:val="0"/>
        <w:jc w:val="both"/>
      </w:pPr>
      <w:r>
        <w:t>Preparation of Test Setup, Security Test Area Coverage definition, Test Plan and Test Cases for new features/implementation</w:t>
      </w:r>
    </w:p>
    <w:p w14:paraId="697F12A3" w14:textId="77777777" w:rsidR="00712416" w:rsidRDefault="00712416" w:rsidP="00712416">
      <w:pPr>
        <w:pStyle w:val="ListParagraph"/>
        <w:numPr>
          <w:ilvl w:val="0"/>
          <w:numId w:val="14"/>
        </w:numPr>
        <w:autoSpaceDE w:val="0"/>
        <w:autoSpaceDN w:val="0"/>
        <w:adjustRightInd w:val="0"/>
        <w:jc w:val="both"/>
      </w:pPr>
      <w:r>
        <w:t>Periodically review and update overall security strategy for the modernization program</w:t>
      </w:r>
    </w:p>
    <w:p w14:paraId="18741B3C" w14:textId="77777777" w:rsidR="00712416" w:rsidRDefault="00712416" w:rsidP="00712416">
      <w:pPr>
        <w:pStyle w:val="ListParagraph"/>
        <w:numPr>
          <w:ilvl w:val="0"/>
          <w:numId w:val="14"/>
        </w:numPr>
        <w:spacing w:after="200"/>
        <w:jc w:val="both"/>
      </w:pPr>
      <w:r>
        <w:t>Involved in training the development team on the most common vulnerabilities and common code review issues and explaining the remediation.</w:t>
      </w:r>
    </w:p>
    <w:p w14:paraId="05A14481" w14:textId="4EED38F1" w:rsidR="006963C6" w:rsidRDefault="00712416" w:rsidP="006963C6">
      <w:pPr>
        <w:pStyle w:val="ListParagraph"/>
        <w:numPr>
          <w:ilvl w:val="0"/>
          <w:numId w:val="14"/>
        </w:numPr>
        <w:spacing w:after="200"/>
        <w:jc w:val="both"/>
      </w:pPr>
      <w:r>
        <w:t>Understand network protocols TCP/IP, SSH, SSL HTTP and HTTPS</w:t>
      </w:r>
      <w:r w:rsidR="00920E7D">
        <w:t>.</w:t>
      </w:r>
    </w:p>
    <w:p w14:paraId="7DAE518F" w14:textId="77777777" w:rsidR="000F4270" w:rsidRDefault="000F4270" w:rsidP="006963C6">
      <w:pPr>
        <w:pStyle w:val="ListParagraph"/>
        <w:numPr>
          <w:ilvl w:val="0"/>
          <w:numId w:val="14"/>
        </w:numPr>
        <w:spacing w:after="200"/>
        <w:jc w:val="both"/>
      </w:pPr>
    </w:p>
    <w:p w14:paraId="3E72DFC5" w14:textId="5C0DED2D" w:rsidR="00712416" w:rsidRPr="008B4BD2" w:rsidRDefault="00712416" w:rsidP="00712416">
      <w:pPr>
        <w:pStyle w:val="NoSpacing"/>
        <w:ind w:left="360" w:hanging="360"/>
        <w:jc w:val="both"/>
        <w:rPr>
          <w:rFonts w:cstheme="minorHAnsi"/>
          <w:b/>
          <w:i/>
          <w:szCs w:val="24"/>
        </w:rPr>
      </w:pPr>
      <w:r w:rsidRPr="008B4BD2">
        <w:rPr>
          <w:rFonts w:cstheme="minorHAnsi"/>
          <w:b/>
          <w:szCs w:val="24"/>
        </w:rPr>
        <w:t xml:space="preserve">Client: </w:t>
      </w:r>
      <w:r w:rsidRPr="00925C92">
        <w:rPr>
          <w:rFonts w:cstheme="minorHAnsi"/>
          <w:b/>
          <w:szCs w:val="24"/>
        </w:rPr>
        <w:t>S</w:t>
      </w:r>
      <w:r w:rsidR="00FC6A5E">
        <w:rPr>
          <w:rFonts w:cstheme="minorHAnsi"/>
          <w:b/>
          <w:szCs w:val="24"/>
        </w:rPr>
        <w:t xml:space="preserve">utter Health, Rancho Cordova, CA </w:t>
      </w:r>
      <w:r w:rsidRPr="008B4BD2">
        <w:rPr>
          <w:rFonts w:cstheme="minorHAnsi"/>
          <w:b/>
          <w:szCs w:val="24"/>
        </w:rPr>
        <w:tab/>
      </w:r>
      <w:r w:rsidRPr="008B4BD2">
        <w:rPr>
          <w:rFonts w:cstheme="minorHAnsi"/>
          <w:b/>
          <w:szCs w:val="24"/>
        </w:rPr>
        <w:tab/>
      </w:r>
      <w:r w:rsidRPr="008B4BD2">
        <w:rPr>
          <w:rFonts w:cstheme="minorHAnsi"/>
          <w:b/>
          <w:szCs w:val="24"/>
        </w:rPr>
        <w:tab/>
        <w:t xml:space="preserve">     </w:t>
      </w:r>
      <w:r w:rsidRPr="008B4BD2">
        <w:rPr>
          <w:rFonts w:cstheme="minorHAnsi"/>
          <w:b/>
          <w:i/>
          <w:szCs w:val="24"/>
        </w:rPr>
        <w:t xml:space="preserve">                        </w:t>
      </w:r>
      <w:r>
        <w:rPr>
          <w:rFonts w:cstheme="minorHAnsi"/>
          <w:b/>
          <w:i/>
          <w:szCs w:val="24"/>
        </w:rPr>
        <w:t xml:space="preserve">   </w:t>
      </w:r>
      <w:r>
        <w:rPr>
          <w:rFonts w:cstheme="minorHAnsi"/>
          <w:b/>
          <w:szCs w:val="24"/>
        </w:rPr>
        <w:t xml:space="preserve">March </w:t>
      </w:r>
      <w:r w:rsidRPr="008B4BD2">
        <w:rPr>
          <w:rFonts w:cstheme="minorHAnsi"/>
          <w:b/>
          <w:szCs w:val="24"/>
        </w:rPr>
        <w:t>1</w:t>
      </w:r>
      <w:r>
        <w:rPr>
          <w:rFonts w:cstheme="minorHAnsi"/>
          <w:b/>
          <w:szCs w:val="24"/>
        </w:rPr>
        <w:t>6</w:t>
      </w:r>
      <w:r w:rsidRPr="008B4BD2">
        <w:rPr>
          <w:rFonts w:cstheme="minorHAnsi"/>
          <w:b/>
          <w:szCs w:val="24"/>
        </w:rPr>
        <w:t xml:space="preserve"> </w:t>
      </w:r>
      <w:r>
        <w:rPr>
          <w:rFonts w:cstheme="minorHAnsi"/>
          <w:b/>
          <w:szCs w:val="24"/>
        </w:rPr>
        <w:t>–</w:t>
      </w:r>
      <w:r w:rsidRPr="008B4BD2">
        <w:rPr>
          <w:rFonts w:cstheme="minorHAnsi"/>
          <w:b/>
          <w:szCs w:val="24"/>
        </w:rPr>
        <w:t xml:space="preserve"> </w:t>
      </w:r>
      <w:r>
        <w:rPr>
          <w:rFonts w:cstheme="minorHAnsi"/>
          <w:b/>
          <w:szCs w:val="24"/>
        </w:rPr>
        <w:t xml:space="preserve">Dec </w:t>
      </w:r>
      <w:r w:rsidRPr="008B4BD2">
        <w:rPr>
          <w:rFonts w:cstheme="minorHAnsi"/>
          <w:b/>
          <w:szCs w:val="24"/>
        </w:rPr>
        <w:t>1</w:t>
      </w:r>
      <w:r>
        <w:rPr>
          <w:rFonts w:cstheme="minorHAnsi"/>
          <w:b/>
          <w:szCs w:val="24"/>
        </w:rPr>
        <w:t>8</w:t>
      </w:r>
      <w:r w:rsidRPr="008B4BD2">
        <w:rPr>
          <w:rFonts w:cstheme="minorHAnsi"/>
          <w:b/>
          <w:szCs w:val="24"/>
        </w:rPr>
        <w:t xml:space="preserve">  </w:t>
      </w:r>
    </w:p>
    <w:p w14:paraId="57FF55D1" w14:textId="6614754D" w:rsidR="00712416" w:rsidRDefault="00712416" w:rsidP="00712416">
      <w:pPr>
        <w:pStyle w:val="NoSpacing"/>
        <w:ind w:left="360" w:hanging="360"/>
        <w:jc w:val="both"/>
        <w:rPr>
          <w:rFonts w:cstheme="minorHAnsi"/>
          <w:b/>
          <w:szCs w:val="24"/>
        </w:rPr>
      </w:pPr>
      <w:r>
        <w:rPr>
          <w:rFonts w:cstheme="minorHAnsi"/>
          <w:b/>
          <w:szCs w:val="24"/>
        </w:rPr>
        <w:t xml:space="preserve">Role: </w:t>
      </w:r>
      <w:r w:rsidRPr="008B4BD2">
        <w:rPr>
          <w:rFonts w:cstheme="minorHAnsi"/>
          <w:b/>
          <w:szCs w:val="24"/>
        </w:rPr>
        <w:t>Application Security Engineer</w:t>
      </w:r>
      <w:r w:rsidR="00FC6A5E">
        <w:rPr>
          <w:rFonts w:cstheme="minorHAnsi"/>
          <w:b/>
          <w:szCs w:val="24"/>
        </w:rPr>
        <w:t xml:space="preserve"> </w:t>
      </w:r>
    </w:p>
    <w:p w14:paraId="1581FF22" w14:textId="77777777" w:rsidR="00BB6210" w:rsidRDefault="00BB6210" w:rsidP="00712416">
      <w:pPr>
        <w:pStyle w:val="NoSpacing"/>
        <w:ind w:left="360" w:hanging="360"/>
        <w:jc w:val="both"/>
        <w:rPr>
          <w:rFonts w:cstheme="minorHAnsi"/>
          <w:bCs/>
          <w:iCs/>
          <w:szCs w:val="24"/>
        </w:rPr>
      </w:pPr>
      <w:r>
        <w:rPr>
          <w:rFonts w:cstheme="minorHAnsi"/>
          <w:bCs/>
          <w:iCs/>
          <w:szCs w:val="24"/>
        </w:rPr>
        <w:t>Sutter Health is a health care provider for more than 3 million Californians. It’s integrated network</w:t>
      </w:r>
    </w:p>
    <w:p w14:paraId="39E4F18D" w14:textId="5F721B3A" w:rsidR="00ED16E8" w:rsidRDefault="00BB6210" w:rsidP="00712416">
      <w:pPr>
        <w:pStyle w:val="NoSpacing"/>
        <w:ind w:left="360" w:hanging="360"/>
        <w:jc w:val="both"/>
        <w:rPr>
          <w:rFonts w:cstheme="minorHAnsi"/>
          <w:bCs/>
          <w:iCs/>
          <w:szCs w:val="24"/>
        </w:rPr>
      </w:pPr>
      <w:r>
        <w:rPr>
          <w:rFonts w:cstheme="minorHAnsi"/>
          <w:bCs/>
          <w:iCs/>
          <w:szCs w:val="24"/>
        </w:rPr>
        <w:t>invests heavily in research programs to advance its patients care.</w:t>
      </w:r>
    </w:p>
    <w:p w14:paraId="538C8A57" w14:textId="77777777" w:rsidR="00B96964" w:rsidRPr="00BB6210" w:rsidRDefault="00B96964" w:rsidP="00712416">
      <w:pPr>
        <w:pStyle w:val="NoSpacing"/>
        <w:ind w:left="360" w:hanging="360"/>
        <w:jc w:val="both"/>
        <w:rPr>
          <w:rFonts w:cstheme="minorHAnsi"/>
          <w:bCs/>
          <w:iCs/>
          <w:szCs w:val="24"/>
        </w:rPr>
      </w:pPr>
    </w:p>
    <w:p w14:paraId="798C172D" w14:textId="77777777" w:rsidR="00712416" w:rsidRPr="008B4BD2" w:rsidRDefault="00712416" w:rsidP="00712416">
      <w:pPr>
        <w:pStyle w:val="NoSpacing"/>
        <w:ind w:left="360" w:hanging="360"/>
        <w:jc w:val="both"/>
        <w:rPr>
          <w:rFonts w:cstheme="minorHAnsi"/>
          <w:b/>
          <w:bCs/>
          <w:i/>
          <w:color w:val="000000"/>
          <w:szCs w:val="24"/>
        </w:rPr>
      </w:pPr>
      <w:r w:rsidRPr="008B4BD2">
        <w:rPr>
          <w:rFonts w:cstheme="minorHAnsi"/>
          <w:b/>
          <w:bCs/>
          <w:color w:val="000000"/>
          <w:szCs w:val="24"/>
        </w:rPr>
        <w:t>Responsibilities:</w:t>
      </w:r>
    </w:p>
    <w:p w14:paraId="0E621AE7" w14:textId="77777777" w:rsidR="00712416" w:rsidRPr="008B4BD2" w:rsidRDefault="00712416" w:rsidP="00712416">
      <w:pPr>
        <w:pStyle w:val="PlainText"/>
        <w:numPr>
          <w:ilvl w:val="0"/>
          <w:numId w:val="11"/>
        </w:numPr>
        <w:overflowPunct w:val="0"/>
        <w:autoSpaceDE w:val="0"/>
        <w:autoSpaceDN w:val="0"/>
        <w:adjustRightInd w:val="0"/>
        <w:jc w:val="both"/>
        <w:textAlignment w:val="baseline"/>
        <w:rPr>
          <w:rFonts w:asciiTheme="minorHAnsi" w:hAnsiTheme="minorHAnsi" w:cstheme="minorHAnsi"/>
          <w:sz w:val="22"/>
          <w:szCs w:val="24"/>
        </w:rPr>
      </w:pPr>
      <w:r w:rsidRPr="008B4BD2">
        <w:rPr>
          <w:rFonts w:asciiTheme="minorHAnsi" w:hAnsiTheme="minorHAnsi" w:cstheme="minorHAnsi"/>
          <w:bCs/>
          <w:color w:val="000000"/>
          <w:sz w:val="22"/>
          <w:szCs w:val="24"/>
        </w:rPr>
        <w:t>Perform</w:t>
      </w:r>
      <w:r>
        <w:rPr>
          <w:rFonts w:asciiTheme="minorHAnsi" w:hAnsiTheme="minorHAnsi" w:cstheme="minorHAnsi"/>
          <w:bCs/>
          <w:color w:val="000000"/>
          <w:sz w:val="22"/>
          <w:szCs w:val="24"/>
          <w:lang w:val="en-US"/>
        </w:rPr>
        <w:t xml:space="preserve">ed </w:t>
      </w:r>
      <w:r w:rsidRPr="008B4BD2">
        <w:rPr>
          <w:rFonts w:asciiTheme="minorHAnsi" w:hAnsiTheme="minorHAnsi" w:cstheme="minorHAnsi"/>
          <w:bCs/>
          <w:color w:val="000000"/>
          <w:sz w:val="22"/>
          <w:szCs w:val="24"/>
        </w:rPr>
        <w:t xml:space="preserve"> validation and verification. Recommend process improvements.</w:t>
      </w:r>
    </w:p>
    <w:p w14:paraId="64AEC5A4" w14:textId="77777777" w:rsidR="00712416" w:rsidRPr="008B4BD2" w:rsidRDefault="00712416" w:rsidP="00712416">
      <w:pPr>
        <w:pStyle w:val="ListParagraph"/>
        <w:numPr>
          <w:ilvl w:val="0"/>
          <w:numId w:val="11"/>
        </w:numPr>
        <w:spacing w:after="200" w:line="240" w:lineRule="auto"/>
        <w:jc w:val="both"/>
        <w:rPr>
          <w:rFonts w:cstheme="minorHAnsi"/>
          <w:szCs w:val="24"/>
        </w:rPr>
      </w:pPr>
      <w:r w:rsidRPr="008B4BD2">
        <w:rPr>
          <w:rFonts w:cstheme="minorHAnsi"/>
          <w:color w:val="000000"/>
          <w:szCs w:val="24"/>
        </w:rPr>
        <w:t>Assisting c</w:t>
      </w:r>
      <w:r>
        <w:rPr>
          <w:rFonts w:cstheme="minorHAnsi"/>
          <w:color w:val="000000"/>
          <w:szCs w:val="24"/>
        </w:rPr>
        <w:t>lient</w:t>
      </w:r>
      <w:r w:rsidRPr="008B4BD2">
        <w:rPr>
          <w:rFonts w:cstheme="minorHAnsi"/>
          <w:color w:val="000000"/>
          <w:szCs w:val="24"/>
        </w:rPr>
        <w:t xml:space="preserve"> in understanding risk and threat level associated with vulnerability so that    customer may or may not accept risk with respect to business criticality</w:t>
      </w:r>
    </w:p>
    <w:p w14:paraId="1FE1077C" w14:textId="77777777" w:rsidR="00712416" w:rsidRPr="008B4BD2" w:rsidRDefault="00712416" w:rsidP="00712416">
      <w:pPr>
        <w:pStyle w:val="ListParagraph"/>
        <w:numPr>
          <w:ilvl w:val="0"/>
          <w:numId w:val="11"/>
        </w:numPr>
        <w:spacing w:after="200" w:line="240" w:lineRule="auto"/>
        <w:jc w:val="both"/>
        <w:rPr>
          <w:rFonts w:cstheme="minorHAnsi"/>
          <w:szCs w:val="24"/>
        </w:rPr>
      </w:pPr>
      <w:r w:rsidRPr="008B4BD2">
        <w:rPr>
          <w:rFonts w:cstheme="minorHAnsi"/>
          <w:color w:val="000000"/>
          <w:szCs w:val="24"/>
        </w:rPr>
        <w:t>Assisting in review of business solution architectures from security point of view which helps avoiding security related issues/threats at the early stage of project.</w:t>
      </w:r>
    </w:p>
    <w:p w14:paraId="16E8F0E6" w14:textId="77777777" w:rsidR="00712416" w:rsidRPr="008B4BD2" w:rsidRDefault="00712416" w:rsidP="00712416">
      <w:pPr>
        <w:pStyle w:val="ListParagraph"/>
        <w:numPr>
          <w:ilvl w:val="0"/>
          <w:numId w:val="11"/>
        </w:numPr>
        <w:spacing w:after="200" w:line="240" w:lineRule="auto"/>
        <w:jc w:val="both"/>
        <w:rPr>
          <w:rFonts w:cstheme="minorHAnsi"/>
          <w:szCs w:val="24"/>
        </w:rPr>
      </w:pPr>
      <w:r>
        <w:rPr>
          <w:rFonts w:cstheme="minorHAnsi"/>
          <w:szCs w:val="24"/>
        </w:rPr>
        <w:lastRenderedPageBreak/>
        <w:t>Assisted team Lead with day to day issues and finding way to mitigate high scale vulnerabilities.</w:t>
      </w:r>
    </w:p>
    <w:p w14:paraId="016E5AA9" w14:textId="77777777" w:rsidR="00712416" w:rsidRPr="008B4BD2" w:rsidRDefault="00712416" w:rsidP="00712416">
      <w:pPr>
        <w:pStyle w:val="ListParagraph"/>
        <w:numPr>
          <w:ilvl w:val="0"/>
          <w:numId w:val="11"/>
        </w:numPr>
        <w:spacing w:after="200" w:line="240" w:lineRule="auto"/>
        <w:jc w:val="both"/>
        <w:rPr>
          <w:rFonts w:cstheme="minorHAnsi"/>
          <w:szCs w:val="24"/>
        </w:rPr>
      </w:pPr>
      <w:r w:rsidRPr="008B4BD2">
        <w:rPr>
          <w:rFonts w:cstheme="minorHAnsi"/>
          <w:color w:val="000000"/>
          <w:szCs w:val="24"/>
        </w:rPr>
        <w:t>Manual</w:t>
      </w:r>
      <w:r>
        <w:rPr>
          <w:rFonts w:cstheme="minorHAnsi"/>
          <w:color w:val="000000"/>
          <w:szCs w:val="24"/>
        </w:rPr>
        <w:t>ly</w:t>
      </w:r>
      <w:r w:rsidRPr="008B4BD2">
        <w:rPr>
          <w:rFonts w:cstheme="minorHAnsi"/>
          <w:color w:val="000000"/>
          <w:szCs w:val="24"/>
        </w:rPr>
        <w:t xml:space="preserve"> validating vulnerability findings by identifying false positives.</w:t>
      </w:r>
    </w:p>
    <w:p w14:paraId="0198B43B" w14:textId="77777777" w:rsidR="00712416" w:rsidRPr="007472F8" w:rsidRDefault="00712416" w:rsidP="00712416">
      <w:pPr>
        <w:pStyle w:val="ListParagraph"/>
        <w:numPr>
          <w:ilvl w:val="0"/>
          <w:numId w:val="11"/>
        </w:numPr>
        <w:spacing w:after="200" w:line="240" w:lineRule="auto"/>
        <w:jc w:val="both"/>
        <w:rPr>
          <w:rFonts w:cstheme="minorHAnsi"/>
          <w:szCs w:val="24"/>
        </w:rPr>
      </w:pPr>
      <w:r w:rsidRPr="008B4BD2">
        <w:rPr>
          <w:rFonts w:cstheme="minorHAnsi"/>
          <w:color w:val="000000"/>
          <w:szCs w:val="24"/>
        </w:rPr>
        <w:t>Develop</w:t>
      </w:r>
      <w:r>
        <w:rPr>
          <w:rFonts w:cstheme="minorHAnsi"/>
          <w:color w:val="000000"/>
          <w:szCs w:val="24"/>
        </w:rPr>
        <w:t>ed</w:t>
      </w:r>
      <w:r w:rsidRPr="008B4BD2">
        <w:rPr>
          <w:rFonts w:cstheme="minorHAnsi"/>
          <w:color w:val="000000"/>
          <w:szCs w:val="24"/>
        </w:rPr>
        <w:t xml:space="preserve"> and manage</w:t>
      </w:r>
      <w:r>
        <w:rPr>
          <w:rFonts w:cstheme="minorHAnsi"/>
          <w:color w:val="000000"/>
          <w:szCs w:val="24"/>
        </w:rPr>
        <w:t>d</w:t>
      </w:r>
      <w:r w:rsidRPr="008B4BD2">
        <w:rPr>
          <w:rFonts w:cstheme="minorHAnsi"/>
          <w:color w:val="000000"/>
          <w:szCs w:val="24"/>
        </w:rPr>
        <w:t xml:space="preserve"> vulnerability assessments including development of risk mitigation strategies.</w:t>
      </w:r>
    </w:p>
    <w:p w14:paraId="5A46DCB4" w14:textId="77777777" w:rsidR="00712416" w:rsidRDefault="00712416" w:rsidP="00712416">
      <w:pPr>
        <w:pStyle w:val="ListParagraph"/>
        <w:numPr>
          <w:ilvl w:val="0"/>
          <w:numId w:val="11"/>
        </w:numPr>
      </w:pPr>
      <w:r>
        <w:t>Responsible for identifying gaps in the tool capability and providing solutions to address the gaps.</w:t>
      </w:r>
    </w:p>
    <w:p w14:paraId="6B8DBD3D" w14:textId="77777777" w:rsidR="00712416" w:rsidRDefault="00712416" w:rsidP="00712416">
      <w:pPr>
        <w:pStyle w:val="ListParagraph"/>
        <w:numPr>
          <w:ilvl w:val="0"/>
          <w:numId w:val="11"/>
        </w:numPr>
      </w:pPr>
      <w:r>
        <w:t>Manually mapped the web applications for full coverage during a dynamic scan.</w:t>
      </w:r>
    </w:p>
    <w:p w14:paraId="37A1C891" w14:textId="77777777" w:rsidR="00712416" w:rsidRDefault="00712416" w:rsidP="00712416">
      <w:pPr>
        <w:pStyle w:val="ListParagraph"/>
        <w:numPr>
          <w:ilvl w:val="0"/>
          <w:numId w:val="11"/>
        </w:numPr>
      </w:pPr>
      <w:r>
        <w:t>Implemented automated DAST solutions by deriving the information from QA tests.</w:t>
      </w:r>
    </w:p>
    <w:p w14:paraId="549842CF" w14:textId="77777777" w:rsidR="00712416" w:rsidRDefault="00712416" w:rsidP="00712416">
      <w:pPr>
        <w:pStyle w:val="ListParagraph"/>
        <w:numPr>
          <w:ilvl w:val="0"/>
          <w:numId w:val="11"/>
        </w:numPr>
      </w:pPr>
      <w:r>
        <w:t>Worked with Agile teams to streamline the security related activities and prioritize security activities for business-critical applications.</w:t>
      </w:r>
    </w:p>
    <w:p w14:paraId="7047DAC2" w14:textId="3104431A" w:rsidR="00712416" w:rsidRPr="007472F8" w:rsidRDefault="00712416" w:rsidP="00712416">
      <w:pPr>
        <w:pStyle w:val="ListParagraph"/>
        <w:numPr>
          <w:ilvl w:val="0"/>
          <w:numId w:val="11"/>
        </w:numPr>
      </w:pPr>
      <w:r>
        <w:t>Generated scan reports prioritizing the Critical, High and Medium alerts and distributed to Development and Executive team members</w:t>
      </w:r>
    </w:p>
    <w:p w14:paraId="0FA04355" w14:textId="77777777" w:rsidR="00712416" w:rsidRPr="008B4BD2" w:rsidRDefault="00712416" w:rsidP="00712416">
      <w:pPr>
        <w:pStyle w:val="ListParagraph"/>
        <w:numPr>
          <w:ilvl w:val="0"/>
          <w:numId w:val="11"/>
        </w:numPr>
        <w:spacing w:after="200" w:line="240" w:lineRule="auto"/>
        <w:jc w:val="both"/>
        <w:rPr>
          <w:rFonts w:cstheme="minorHAnsi"/>
          <w:szCs w:val="24"/>
        </w:rPr>
      </w:pPr>
      <w:r w:rsidRPr="008B4BD2">
        <w:rPr>
          <w:rFonts w:cstheme="minorHAnsi"/>
          <w:szCs w:val="24"/>
        </w:rPr>
        <w:t>Documented information security guidance in step by step operational procedures.</w:t>
      </w:r>
    </w:p>
    <w:p w14:paraId="1243DB4A" w14:textId="77777777" w:rsidR="00712416" w:rsidRPr="008B4BD2" w:rsidRDefault="00712416" w:rsidP="00712416">
      <w:pPr>
        <w:pStyle w:val="ListParagraph"/>
        <w:numPr>
          <w:ilvl w:val="0"/>
          <w:numId w:val="11"/>
        </w:numPr>
        <w:spacing w:after="200" w:line="240" w:lineRule="auto"/>
        <w:jc w:val="both"/>
        <w:rPr>
          <w:rFonts w:cstheme="minorHAnsi"/>
          <w:szCs w:val="24"/>
        </w:rPr>
      </w:pPr>
      <w:r w:rsidRPr="008B4BD2">
        <w:rPr>
          <w:rFonts w:cstheme="minorHAnsi"/>
          <w:szCs w:val="24"/>
        </w:rPr>
        <w:t>Performed static code reviews with the help of automation tools.</w:t>
      </w:r>
    </w:p>
    <w:p w14:paraId="50405D54" w14:textId="397FE384" w:rsidR="00712416" w:rsidRDefault="00712416" w:rsidP="00712416">
      <w:pPr>
        <w:pStyle w:val="ListParagraph"/>
        <w:numPr>
          <w:ilvl w:val="0"/>
          <w:numId w:val="11"/>
        </w:numPr>
        <w:spacing w:after="200" w:line="240" w:lineRule="auto"/>
        <w:jc w:val="both"/>
        <w:rPr>
          <w:rFonts w:cstheme="minorHAnsi"/>
          <w:b/>
          <w:color w:val="000000"/>
          <w:shd w:val="clear" w:color="auto" w:fill="FFFFFF"/>
        </w:rPr>
      </w:pPr>
      <w:r w:rsidRPr="008B4BD2">
        <w:rPr>
          <w:rFonts w:cstheme="minorHAnsi"/>
          <w:bCs/>
          <w:color w:val="000000"/>
          <w:szCs w:val="24"/>
        </w:rPr>
        <w:t xml:space="preserve">Conducted vulnerability assessment of internal/external facing web application using automated tools such as </w:t>
      </w:r>
      <w:r>
        <w:rPr>
          <w:rFonts w:cstheme="minorHAnsi"/>
          <w:bCs/>
          <w:color w:val="000000"/>
          <w:szCs w:val="24"/>
        </w:rPr>
        <w:t>Fortify on Demand and Burp Suite Professional.</w:t>
      </w:r>
      <w:r w:rsidRPr="008B4BD2">
        <w:rPr>
          <w:rFonts w:cstheme="minorHAnsi"/>
          <w:b/>
          <w:color w:val="000000"/>
          <w:shd w:val="clear" w:color="auto" w:fill="FFFFFF"/>
        </w:rPr>
        <w:t xml:space="preserve"> </w:t>
      </w:r>
    </w:p>
    <w:p w14:paraId="7A480010" w14:textId="77777777" w:rsidR="0075304A" w:rsidRPr="008B4BD2" w:rsidRDefault="0075304A" w:rsidP="0075304A">
      <w:pPr>
        <w:pStyle w:val="ListParagraph"/>
        <w:spacing w:after="200" w:line="240" w:lineRule="auto"/>
        <w:jc w:val="both"/>
        <w:rPr>
          <w:rFonts w:cstheme="minorHAnsi"/>
          <w:b/>
          <w:color w:val="000000"/>
          <w:shd w:val="clear" w:color="auto" w:fill="FFFFFF"/>
        </w:rPr>
      </w:pPr>
    </w:p>
    <w:p w14:paraId="5049493D" w14:textId="3A96130B" w:rsidR="00712416" w:rsidRDefault="00712416" w:rsidP="00712416">
      <w:pPr>
        <w:rPr>
          <w:rFonts w:cstheme="minorHAnsi"/>
          <w:b/>
          <w:color w:val="000000"/>
          <w:sz w:val="22"/>
          <w:shd w:val="clear" w:color="auto" w:fill="FFFFFF"/>
        </w:rPr>
      </w:pPr>
      <w:r>
        <w:rPr>
          <w:rFonts w:cstheme="minorHAnsi"/>
          <w:b/>
          <w:color w:val="000000"/>
          <w:sz w:val="22"/>
          <w:shd w:val="clear" w:color="auto" w:fill="FFFFFF"/>
        </w:rPr>
        <w:t xml:space="preserve">Client: </w:t>
      </w:r>
      <w:r w:rsidRPr="00ED24E2">
        <w:rPr>
          <w:rFonts w:cstheme="minorHAnsi"/>
          <w:b/>
          <w:color w:val="000000"/>
          <w:sz w:val="22"/>
          <w:shd w:val="clear" w:color="auto" w:fill="FFFFFF"/>
        </w:rPr>
        <w:t>Jefferies</w:t>
      </w:r>
      <w:r w:rsidR="00FC664C">
        <w:rPr>
          <w:rFonts w:cstheme="minorHAnsi"/>
          <w:b/>
          <w:color w:val="000000"/>
          <w:sz w:val="22"/>
          <w:shd w:val="clear" w:color="auto" w:fill="FFFFFF"/>
        </w:rPr>
        <w:t xml:space="preserve"> Group LLC</w:t>
      </w:r>
      <w:r>
        <w:rPr>
          <w:rFonts w:cstheme="minorHAnsi"/>
          <w:b/>
          <w:color w:val="000000"/>
          <w:sz w:val="22"/>
          <w:shd w:val="clear" w:color="auto" w:fill="FFFFFF"/>
        </w:rPr>
        <w:t>, NYC,</w:t>
      </w:r>
      <w:r w:rsidR="000B6360">
        <w:rPr>
          <w:rFonts w:cstheme="minorHAnsi"/>
          <w:b/>
          <w:color w:val="000000"/>
          <w:sz w:val="22"/>
          <w:shd w:val="clear" w:color="auto" w:fill="FFFFFF"/>
        </w:rPr>
        <w:t xml:space="preserve"> </w:t>
      </w:r>
      <w:r>
        <w:rPr>
          <w:rFonts w:cstheme="minorHAnsi"/>
          <w:b/>
          <w:color w:val="000000"/>
          <w:sz w:val="22"/>
          <w:shd w:val="clear" w:color="auto" w:fill="FFFFFF"/>
        </w:rPr>
        <w:t>NY</w:t>
      </w:r>
      <w:r w:rsidRPr="008B4BD2">
        <w:rPr>
          <w:rFonts w:cstheme="minorHAnsi"/>
          <w:b/>
          <w:color w:val="000000"/>
          <w:sz w:val="22"/>
          <w:shd w:val="clear" w:color="auto" w:fill="FFFFFF"/>
        </w:rPr>
        <w:tab/>
      </w:r>
      <w:r w:rsidRPr="008B4BD2">
        <w:rPr>
          <w:rFonts w:cstheme="minorHAnsi"/>
          <w:b/>
          <w:color w:val="000000"/>
          <w:sz w:val="22"/>
          <w:shd w:val="clear" w:color="auto" w:fill="FFFFFF"/>
        </w:rPr>
        <w:tab/>
      </w:r>
      <w:r w:rsidRPr="008B4BD2">
        <w:rPr>
          <w:rFonts w:cstheme="minorHAnsi"/>
          <w:b/>
          <w:color w:val="000000"/>
          <w:sz w:val="22"/>
          <w:shd w:val="clear" w:color="auto" w:fill="FFFFFF"/>
        </w:rPr>
        <w:tab/>
      </w:r>
      <w:r w:rsidRPr="008B4BD2">
        <w:rPr>
          <w:rFonts w:cstheme="minorHAnsi"/>
          <w:b/>
          <w:color w:val="000000"/>
          <w:sz w:val="22"/>
          <w:shd w:val="clear" w:color="auto" w:fill="FFFFFF"/>
        </w:rPr>
        <w:tab/>
      </w:r>
      <w:r w:rsidRPr="008B4BD2">
        <w:rPr>
          <w:rFonts w:cstheme="minorHAnsi"/>
          <w:b/>
          <w:color w:val="000000"/>
          <w:sz w:val="22"/>
          <w:shd w:val="clear" w:color="auto" w:fill="FFFFFF"/>
        </w:rPr>
        <w:tab/>
      </w:r>
      <w:r>
        <w:rPr>
          <w:rFonts w:cstheme="minorHAnsi"/>
          <w:b/>
          <w:color w:val="000000"/>
          <w:sz w:val="22"/>
          <w:shd w:val="clear" w:color="auto" w:fill="FFFFFF"/>
        </w:rPr>
        <w:t xml:space="preserve">                      Jan</w:t>
      </w:r>
      <w:r w:rsidRPr="008B4BD2">
        <w:rPr>
          <w:rFonts w:cstheme="minorHAnsi"/>
          <w:b/>
          <w:color w:val="000000"/>
          <w:sz w:val="22"/>
          <w:shd w:val="clear" w:color="auto" w:fill="FFFFFF"/>
        </w:rPr>
        <w:t xml:space="preserve"> </w:t>
      </w:r>
      <w:r>
        <w:rPr>
          <w:rFonts w:cstheme="minorHAnsi"/>
          <w:b/>
          <w:color w:val="000000"/>
          <w:sz w:val="22"/>
          <w:shd w:val="clear" w:color="auto" w:fill="FFFFFF"/>
        </w:rPr>
        <w:t>15</w:t>
      </w:r>
      <w:r w:rsidRPr="008B4BD2">
        <w:rPr>
          <w:rFonts w:cstheme="minorHAnsi"/>
          <w:b/>
          <w:color w:val="000000"/>
          <w:sz w:val="22"/>
          <w:shd w:val="clear" w:color="auto" w:fill="FFFFFF"/>
        </w:rPr>
        <w:t xml:space="preserve"> – </w:t>
      </w:r>
      <w:r>
        <w:rPr>
          <w:rFonts w:cstheme="minorHAnsi"/>
          <w:b/>
          <w:color w:val="000000"/>
          <w:sz w:val="22"/>
          <w:shd w:val="clear" w:color="auto" w:fill="FFFFFF"/>
        </w:rPr>
        <w:t>Feb</w:t>
      </w:r>
      <w:r w:rsidRPr="008B4BD2">
        <w:rPr>
          <w:rFonts w:cstheme="minorHAnsi"/>
          <w:b/>
          <w:color w:val="000000"/>
          <w:sz w:val="22"/>
          <w:shd w:val="clear" w:color="auto" w:fill="FFFFFF"/>
        </w:rPr>
        <w:t xml:space="preserve"> 1</w:t>
      </w:r>
      <w:r>
        <w:rPr>
          <w:rFonts w:cstheme="minorHAnsi"/>
          <w:b/>
          <w:color w:val="000000"/>
          <w:sz w:val="22"/>
          <w:shd w:val="clear" w:color="auto" w:fill="FFFFFF"/>
        </w:rPr>
        <w:t>6</w:t>
      </w:r>
    </w:p>
    <w:p w14:paraId="268B8E51" w14:textId="3A593313" w:rsidR="00712416" w:rsidRDefault="00712416" w:rsidP="00712416">
      <w:pPr>
        <w:jc w:val="both"/>
        <w:rPr>
          <w:rFonts w:cstheme="minorHAnsi"/>
          <w:b/>
          <w:color w:val="000000"/>
          <w:sz w:val="22"/>
          <w:shd w:val="clear" w:color="auto" w:fill="FFFFFF"/>
        </w:rPr>
      </w:pPr>
      <w:r>
        <w:rPr>
          <w:rFonts w:cstheme="minorHAnsi"/>
          <w:b/>
          <w:color w:val="000000"/>
          <w:sz w:val="22"/>
          <w:shd w:val="clear" w:color="auto" w:fill="FFFFFF"/>
        </w:rPr>
        <w:t xml:space="preserve">Role: </w:t>
      </w:r>
      <w:r w:rsidRPr="008B4BD2">
        <w:rPr>
          <w:rFonts w:cstheme="minorHAnsi"/>
          <w:b/>
          <w:color w:val="000000"/>
          <w:sz w:val="22"/>
          <w:shd w:val="clear" w:color="auto" w:fill="FFFFFF"/>
        </w:rPr>
        <w:t>Security Engineer</w:t>
      </w:r>
    </w:p>
    <w:p w14:paraId="0B092D28" w14:textId="4A3CF337" w:rsidR="0009242B" w:rsidRDefault="00FC664C" w:rsidP="00712416">
      <w:pPr>
        <w:jc w:val="both"/>
        <w:rPr>
          <w:rFonts w:cstheme="minorHAnsi"/>
          <w:bCs/>
          <w:color w:val="000000"/>
          <w:sz w:val="22"/>
          <w:shd w:val="clear" w:color="auto" w:fill="FFFFFF"/>
        </w:rPr>
      </w:pPr>
      <w:r>
        <w:rPr>
          <w:rFonts w:cstheme="minorHAnsi"/>
          <w:bCs/>
          <w:color w:val="000000"/>
          <w:sz w:val="22"/>
          <w:shd w:val="clear" w:color="auto" w:fill="FFFFFF"/>
        </w:rPr>
        <w:t>Jefferies Group is an Independent investment bank and financial services company in NYC. It provides clients with capital markets, financial advisory services, securities research and asset management.</w:t>
      </w:r>
    </w:p>
    <w:p w14:paraId="7D3736C4" w14:textId="77777777" w:rsidR="00FC664C" w:rsidRPr="00FC664C" w:rsidRDefault="00FC664C" w:rsidP="00712416">
      <w:pPr>
        <w:jc w:val="both"/>
        <w:rPr>
          <w:rFonts w:cstheme="minorHAnsi"/>
          <w:bCs/>
          <w:color w:val="000000"/>
          <w:sz w:val="22"/>
          <w:shd w:val="clear" w:color="auto" w:fill="FFFFFF"/>
        </w:rPr>
      </w:pPr>
    </w:p>
    <w:p w14:paraId="52DF7525" w14:textId="77777777" w:rsidR="00712416" w:rsidRPr="00350F73" w:rsidRDefault="00712416" w:rsidP="00712416">
      <w:pPr>
        <w:pStyle w:val="NoSpacing"/>
        <w:ind w:left="360" w:hanging="360"/>
        <w:jc w:val="both"/>
        <w:rPr>
          <w:rFonts w:cstheme="minorHAnsi"/>
          <w:b/>
          <w:bCs/>
          <w:i/>
          <w:color w:val="000000"/>
          <w:szCs w:val="24"/>
        </w:rPr>
      </w:pPr>
      <w:r w:rsidRPr="008B4BD2">
        <w:rPr>
          <w:rFonts w:cstheme="minorHAnsi"/>
          <w:b/>
          <w:bCs/>
          <w:color w:val="000000"/>
          <w:szCs w:val="24"/>
        </w:rPr>
        <w:t>Responsibilities:</w:t>
      </w:r>
    </w:p>
    <w:p w14:paraId="619DDD5D" w14:textId="77777777" w:rsidR="00712416" w:rsidRPr="008B4BD2" w:rsidRDefault="00712416" w:rsidP="00712416">
      <w:pPr>
        <w:pStyle w:val="ListParagraph"/>
        <w:numPr>
          <w:ilvl w:val="0"/>
          <w:numId w:val="17"/>
        </w:numPr>
        <w:spacing w:after="0" w:line="276" w:lineRule="auto"/>
        <w:jc w:val="both"/>
        <w:rPr>
          <w:rFonts w:cstheme="minorHAnsi"/>
          <w:color w:val="000000"/>
          <w:szCs w:val="24"/>
          <w:shd w:val="clear" w:color="auto" w:fill="FFFFFF"/>
        </w:rPr>
      </w:pPr>
      <w:r w:rsidRPr="008B4BD2">
        <w:rPr>
          <w:rFonts w:cstheme="minorHAnsi"/>
          <w:color w:val="000000"/>
          <w:szCs w:val="24"/>
          <w:shd w:val="clear" w:color="auto" w:fill="FFFFFF"/>
        </w:rPr>
        <w:t xml:space="preserve">Analyze, log, track and complex software and hardware matters of significance pertaining </w:t>
      </w:r>
      <w:r w:rsidRPr="008B4BD2">
        <w:rPr>
          <w:rFonts w:cstheme="minorHAnsi"/>
          <w:b/>
          <w:color w:val="000000"/>
          <w:szCs w:val="24"/>
          <w:shd w:val="clear" w:color="auto" w:fill="FFFFFF"/>
        </w:rPr>
        <w:t xml:space="preserve">to network connectivity issues, printer, server, </w:t>
      </w:r>
      <w:r>
        <w:rPr>
          <w:rFonts w:cstheme="minorHAnsi"/>
          <w:b/>
          <w:color w:val="000000"/>
          <w:szCs w:val="24"/>
          <w:shd w:val="clear" w:color="auto" w:fill="FFFFFF"/>
        </w:rPr>
        <w:t>and a</w:t>
      </w:r>
      <w:r w:rsidRPr="008B4BD2">
        <w:rPr>
          <w:rFonts w:cstheme="minorHAnsi"/>
          <w:b/>
          <w:color w:val="000000"/>
          <w:szCs w:val="24"/>
          <w:shd w:val="clear" w:color="auto" w:fill="FFFFFF"/>
        </w:rPr>
        <w:t>pplication</w:t>
      </w:r>
      <w:r w:rsidRPr="008B4BD2">
        <w:rPr>
          <w:rFonts w:cstheme="minorHAnsi"/>
          <w:color w:val="000000"/>
          <w:szCs w:val="24"/>
          <w:shd w:val="clear" w:color="auto" w:fill="FFFFFF"/>
        </w:rPr>
        <w:t xml:space="preserve"> to meet business needs. </w:t>
      </w:r>
    </w:p>
    <w:p w14:paraId="00421939" w14:textId="77777777" w:rsidR="00712416" w:rsidRPr="008B4BD2" w:rsidRDefault="00712416" w:rsidP="00712416">
      <w:pPr>
        <w:widowControl w:val="0"/>
        <w:numPr>
          <w:ilvl w:val="0"/>
          <w:numId w:val="17"/>
        </w:numPr>
        <w:suppressAutoHyphens/>
        <w:ind w:right="86"/>
        <w:jc w:val="both"/>
        <w:rPr>
          <w:rFonts w:cstheme="minorHAnsi"/>
          <w:color w:val="000000"/>
          <w:sz w:val="22"/>
          <w:shd w:val="clear" w:color="auto" w:fill="FFFFFF"/>
        </w:rPr>
      </w:pPr>
      <w:r w:rsidRPr="008B4BD2">
        <w:rPr>
          <w:rFonts w:cstheme="minorHAnsi"/>
          <w:color w:val="000000"/>
          <w:sz w:val="22"/>
          <w:shd w:val="clear" w:color="auto" w:fill="FFFFFF"/>
        </w:rPr>
        <w:t xml:space="preserve">Handled the tasks of designing and planning LAN network expansion of the organization. </w:t>
      </w:r>
    </w:p>
    <w:p w14:paraId="3F09B2E1" w14:textId="0EE2FDB0" w:rsidR="00712416" w:rsidRPr="0093215A" w:rsidRDefault="00712416" w:rsidP="0093215A">
      <w:pPr>
        <w:widowControl w:val="0"/>
        <w:numPr>
          <w:ilvl w:val="0"/>
          <w:numId w:val="17"/>
        </w:numPr>
        <w:suppressAutoHyphens/>
        <w:ind w:right="86"/>
        <w:jc w:val="both"/>
        <w:rPr>
          <w:rFonts w:cstheme="minorHAnsi"/>
          <w:color w:val="000000"/>
          <w:sz w:val="22"/>
          <w:shd w:val="clear" w:color="auto" w:fill="FFFFFF"/>
        </w:rPr>
      </w:pPr>
      <w:r w:rsidRPr="008B4BD2">
        <w:rPr>
          <w:rFonts w:cstheme="minorHAnsi"/>
          <w:color w:val="000000"/>
          <w:sz w:val="22"/>
          <w:shd w:val="clear" w:color="auto" w:fill="FFFFFF"/>
        </w:rPr>
        <w:t>Responsible for upgrading and configuring Microsoft Window servers.</w:t>
      </w:r>
      <w:r w:rsidRPr="0093215A">
        <w:rPr>
          <w:rFonts w:cstheme="minorHAnsi"/>
          <w:color w:val="000000"/>
          <w:sz w:val="22"/>
          <w:shd w:val="clear" w:color="auto" w:fill="FFFFFF"/>
        </w:rPr>
        <w:t xml:space="preserve"> </w:t>
      </w:r>
    </w:p>
    <w:p w14:paraId="22DE5F71" w14:textId="77A2B86F" w:rsidR="0093215A" w:rsidRPr="008B4BD2" w:rsidRDefault="0093215A" w:rsidP="00712416">
      <w:pPr>
        <w:widowControl w:val="0"/>
        <w:numPr>
          <w:ilvl w:val="0"/>
          <w:numId w:val="17"/>
        </w:numPr>
        <w:suppressAutoHyphens/>
        <w:ind w:right="86"/>
        <w:jc w:val="both"/>
        <w:rPr>
          <w:rFonts w:cstheme="minorHAnsi"/>
          <w:color w:val="000000"/>
          <w:sz w:val="22"/>
          <w:shd w:val="clear" w:color="auto" w:fill="FFFFFF"/>
        </w:rPr>
      </w:pPr>
      <w:r>
        <w:rPr>
          <w:rFonts w:cstheme="minorHAnsi"/>
          <w:color w:val="000000"/>
          <w:sz w:val="22"/>
          <w:shd w:val="clear" w:color="auto" w:fill="FFFFFF"/>
        </w:rPr>
        <w:t>Worked on Password Recovery and troubleshooting network issues.</w:t>
      </w:r>
    </w:p>
    <w:p w14:paraId="722038F1" w14:textId="77777777" w:rsidR="00712416" w:rsidRPr="008B4BD2" w:rsidRDefault="00712416" w:rsidP="00712416">
      <w:pPr>
        <w:widowControl w:val="0"/>
        <w:numPr>
          <w:ilvl w:val="0"/>
          <w:numId w:val="17"/>
        </w:numPr>
        <w:suppressAutoHyphens/>
        <w:ind w:right="86"/>
        <w:jc w:val="both"/>
        <w:rPr>
          <w:rFonts w:cstheme="minorHAnsi"/>
          <w:color w:val="000000"/>
          <w:sz w:val="22"/>
          <w:shd w:val="clear" w:color="auto" w:fill="FFFFFF"/>
        </w:rPr>
      </w:pPr>
      <w:r w:rsidRPr="008B4BD2">
        <w:rPr>
          <w:rFonts w:cstheme="minorHAnsi"/>
          <w:color w:val="000000"/>
          <w:sz w:val="22"/>
          <w:shd w:val="clear" w:color="auto" w:fill="FFFFFF"/>
        </w:rPr>
        <w:t xml:space="preserve">Installed </w:t>
      </w:r>
      <w:r w:rsidRPr="008B4BD2">
        <w:rPr>
          <w:rFonts w:cstheme="minorHAnsi"/>
          <w:b/>
          <w:color w:val="000000"/>
          <w:sz w:val="22"/>
          <w:shd w:val="clear" w:color="auto" w:fill="FFFFFF"/>
        </w:rPr>
        <w:t>network routers, firewall and cabling</w:t>
      </w:r>
      <w:r w:rsidRPr="008B4BD2">
        <w:rPr>
          <w:rFonts w:cstheme="minorHAnsi"/>
          <w:color w:val="000000"/>
          <w:sz w:val="22"/>
          <w:shd w:val="clear" w:color="auto" w:fill="FFFFFF"/>
        </w:rPr>
        <w:t xml:space="preserve">. </w:t>
      </w:r>
    </w:p>
    <w:p w14:paraId="59355FF3" w14:textId="52C3F88A" w:rsidR="00712416" w:rsidRPr="008B4BD2" w:rsidRDefault="00712416" w:rsidP="00712416">
      <w:pPr>
        <w:widowControl w:val="0"/>
        <w:numPr>
          <w:ilvl w:val="0"/>
          <w:numId w:val="17"/>
        </w:numPr>
        <w:suppressAutoHyphens/>
        <w:ind w:right="86"/>
        <w:jc w:val="both"/>
        <w:rPr>
          <w:rFonts w:cstheme="minorHAnsi"/>
          <w:color w:val="000000"/>
          <w:sz w:val="22"/>
          <w:shd w:val="clear" w:color="auto" w:fill="FFFFFF"/>
        </w:rPr>
      </w:pPr>
      <w:r w:rsidRPr="008B4BD2">
        <w:rPr>
          <w:rFonts w:cstheme="minorHAnsi"/>
          <w:color w:val="000000"/>
          <w:sz w:val="22"/>
          <w:shd w:val="clear" w:color="auto" w:fill="FFFFFF"/>
        </w:rPr>
        <w:t xml:space="preserve">Responsible for </w:t>
      </w:r>
      <w:r w:rsidRPr="008B4BD2">
        <w:rPr>
          <w:rFonts w:cstheme="minorHAnsi"/>
          <w:b/>
          <w:color w:val="000000"/>
          <w:sz w:val="22"/>
          <w:shd w:val="clear" w:color="auto" w:fill="FFFFFF"/>
        </w:rPr>
        <w:t>preparing, loading, documenting and</w:t>
      </w:r>
      <w:r w:rsidRPr="008B4BD2">
        <w:rPr>
          <w:rFonts w:cstheme="minorHAnsi"/>
          <w:b/>
          <w:color w:val="000000"/>
          <w:sz w:val="22"/>
        </w:rPr>
        <w:t> </w:t>
      </w:r>
      <w:r w:rsidRPr="008B4BD2">
        <w:rPr>
          <w:rFonts w:cstheme="minorHAnsi"/>
          <w:b/>
          <w:color w:val="000000"/>
          <w:sz w:val="22"/>
          <w:shd w:val="clear" w:color="auto" w:fill="FFFFFF"/>
        </w:rPr>
        <w:t>testing desktop</w:t>
      </w:r>
      <w:r w:rsidRPr="008B4BD2">
        <w:rPr>
          <w:rFonts w:cstheme="minorHAnsi"/>
          <w:color w:val="000000"/>
          <w:sz w:val="22"/>
          <w:shd w:val="clear" w:color="auto" w:fill="FFFFFF"/>
        </w:rPr>
        <w:t xml:space="preserve"> and network developed applications for deployment</w:t>
      </w:r>
      <w:r w:rsidR="0093215A">
        <w:rPr>
          <w:rFonts w:cstheme="minorHAnsi"/>
          <w:color w:val="000000"/>
          <w:sz w:val="22"/>
          <w:shd w:val="clear" w:color="auto" w:fill="FFFFFF"/>
        </w:rPr>
        <w:t>.</w:t>
      </w:r>
    </w:p>
    <w:p w14:paraId="6FAEC46B" w14:textId="7E6BA1F1" w:rsidR="00712416" w:rsidRPr="00EB6134" w:rsidRDefault="00712416" w:rsidP="00712416">
      <w:pPr>
        <w:widowControl w:val="0"/>
        <w:numPr>
          <w:ilvl w:val="0"/>
          <w:numId w:val="17"/>
        </w:numPr>
        <w:suppressAutoHyphens/>
        <w:ind w:right="86"/>
        <w:jc w:val="both"/>
        <w:rPr>
          <w:rFonts w:cstheme="minorHAnsi"/>
          <w:bCs/>
          <w:color w:val="000000"/>
          <w:sz w:val="22"/>
          <w:shd w:val="clear" w:color="auto" w:fill="FFFFFF"/>
        </w:rPr>
      </w:pPr>
      <w:r w:rsidRPr="00EB6134">
        <w:rPr>
          <w:rFonts w:cstheme="minorHAnsi"/>
          <w:bCs/>
          <w:color w:val="000000"/>
          <w:sz w:val="22"/>
          <w:shd w:val="clear" w:color="auto" w:fill="FFFFFF"/>
        </w:rPr>
        <w:t>Managed computer/user accounts in Active Directory.</w:t>
      </w:r>
    </w:p>
    <w:p w14:paraId="1EB2203A" w14:textId="77777777" w:rsidR="00712416" w:rsidRPr="00856707" w:rsidRDefault="00712416" w:rsidP="00712416">
      <w:pPr>
        <w:widowControl w:val="0"/>
        <w:numPr>
          <w:ilvl w:val="0"/>
          <w:numId w:val="17"/>
        </w:numPr>
        <w:suppressAutoHyphens/>
        <w:ind w:right="86"/>
        <w:jc w:val="both"/>
        <w:rPr>
          <w:rFonts w:cstheme="minorHAnsi"/>
          <w:b/>
          <w:color w:val="000000"/>
          <w:sz w:val="22"/>
          <w:shd w:val="clear" w:color="auto" w:fill="FFFFFF"/>
        </w:rPr>
      </w:pPr>
      <w:r w:rsidRPr="008B4BD2">
        <w:rPr>
          <w:rFonts w:cstheme="minorHAnsi"/>
          <w:color w:val="000000"/>
          <w:sz w:val="22"/>
          <w:shd w:val="clear" w:color="auto" w:fill="FFFFFF"/>
        </w:rPr>
        <w:t>Supported users in multiple branches with computer, network and desktop application software</w:t>
      </w:r>
      <w:r>
        <w:rPr>
          <w:rFonts w:cstheme="minorHAnsi"/>
          <w:color w:val="000000"/>
          <w:sz w:val="22"/>
          <w:shd w:val="clear" w:color="auto" w:fill="FFFFFF"/>
        </w:rPr>
        <w:t>.</w:t>
      </w:r>
    </w:p>
    <w:p w14:paraId="328B2584" w14:textId="77777777" w:rsidR="00712416" w:rsidRPr="008B4BD2" w:rsidRDefault="00712416" w:rsidP="00712416">
      <w:pPr>
        <w:widowControl w:val="0"/>
        <w:numPr>
          <w:ilvl w:val="0"/>
          <w:numId w:val="17"/>
        </w:numPr>
        <w:suppressAutoHyphens/>
        <w:ind w:right="86"/>
        <w:jc w:val="both"/>
        <w:rPr>
          <w:rFonts w:cstheme="minorHAnsi"/>
          <w:b/>
          <w:color w:val="000000"/>
          <w:sz w:val="22"/>
          <w:shd w:val="clear" w:color="auto" w:fill="FFFFFF"/>
        </w:rPr>
      </w:pPr>
      <w:r>
        <w:rPr>
          <w:rFonts w:cstheme="minorHAnsi"/>
          <w:color w:val="000000"/>
          <w:sz w:val="22"/>
          <w:shd w:val="clear" w:color="auto" w:fill="FFFFFF"/>
        </w:rPr>
        <w:t>A</w:t>
      </w:r>
      <w:r w:rsidRPr="008B4BD2">
        <w:rPr>
          <w:rFonts w:cstheme="minorHAnsi"/>
          <w:color w:val="000000"/>
          <w:sz w:val="22"/>
          <w:shd w:val="clear" w:color="auto" w:fill="FFFFFF"/>
        </w:rPr>
        <w:t>ssist</w:t>
      </w:r>
      <w:r>
        <w:rPr>
          <w:rFonts w:cstheme="minorHAnsi"/>
          <w:color w:val="000000"/>
          <w:sz w:val="22"/>
          <w:shd w:val="clear" w:color="auto" w:fill="FFFFFF"/>
        </w:rPr>
        <w:t>ed</w:t>
      </w:r>
      <w:r w:rsidRPr="008B4BD2">
        <w:rPr>
          <w:rFonts w:cstheme="minorHAnsi"/>
          <w:color w:val="000000"/>
          <w:sz w:val="22"/>
          <w:shd w:val="clear" w:color="auto" w:fill="FFFFFF"/>
        </w:rPr>
        <w:t xml:space="preserve"> in user login and connectivity issues</w:t>
      </w:r>
      <w:r>
        <w:rPr>
          <w:rFonts w:cstheme="minorHAnsi"/>
          <w:color w:val="000000"/>
          <w:sz w:val="22"/>
          <w:shd w:val="clear" w:color="auto" w:fill="FFFFFF"/>
        </w:rPr>
        <w:t>.</w:t>
      </w:r>
    </w:p>
    <w:p w14:paraId="1F2B07A1" w14:textId="77777777" w:rsidR="00712416" w:rsidRPr="008B4BD2" w:rsidRDefault="00712416" w:rsidP="00712416">
      <w:pPr>
        <w:jc w:val="both"/>
        <w:rPr>
          <w:rFonts w:cstheme="minorHAnsi"/>
          <w:sz w:val="22"/>
          <w:lang w:val="en-US"/>
        </w:rPr>
      </w:pPr>
    </w:p>
    <w:sectPr w:rsidR="00712416" w:rsidRPr="008B4BD2" w:rsidSect="00E2671C">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33E90" w14:textId="77777777" w:rsidR="00376057" w:rsidRDefault="00376057" w:rsidP="00B96964">
      <w:r>
        <w:separator/>
      </w:r>
    </w:p>
  </w:endnote>
  <w:endnote w:type="continuationSeparator" w:id="0">
    <w:p w14:paraId="552CE925" w14:textId="77777777" w:rsidR="00376057" w:rsidRDefault="00376057" w:rsidP="00B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aramond">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136178"/>
      <w:docPartObj>
        <w:docPartGallery w:val="Page Numbers (Bottom of Page)"/>
        <w:docPartUnique/>
      </w:docPartObj>
    </w:sdtPr>
    <w:sdtEndPr>
      <w:rPr>
        <w:noProof/>
      </w:rPr>
    </w:sdtEndPr>
    <w:sdtContent>
      <w:p w14:paraId="7077FD29" w14:textId="60CD8385" w:rsidR="00B96964" w:rsidRPr="006808F3" w:rsidRDefault="00B96964">
        <w:pPr>
          <w:pStyle w:val="Footer"/>
          <w:jc w:val="right"/>
        </w:pPr>
        <w:r w:rsidRPr="006808F3">
          <w:fldChar w:fldCharType="begin"/>
        </w:r>
        <w:r w:rsidRPr="006808F3">
          <w:instrText xml:space="preserve"> PAGE   \* MERGEFORMAT </w:instrText>
        </w:r>
        <w:r w:rsidRPr="006808F3">
          <w:fldChar w:fldCharType="separate"/>
        </w:r>
        <w:r w:rsidRPr="006808F3">
          <w:rPr>
            <w:noProof/>
          </w:rPr>
          <w:t>2</w:t>
        </w:r>
        <w:r w:rsidRPr="006808F3">
          <w:rPr>
            <w:noProof/>
          </w:rPr>
          <w:fldChar w:fldCharType="end"/>
        </w:r>
        <w:r w:rsidRPr="006808F3">
          <w:rPr>
            <w:noProof/>
          </w:rPr>
          <w:t xml:space="preserve"> of 3</w:t>
        </w:r>
      </w:p>
    </w:sdtContent>
  </w:sdt>
  <w:p w14:paraId="79A21691" w14:textId="77777777" w:rsidR="00B96964" w:rsidRDefault="00B96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68B9" w14:textId="77777777" w:rsidR="00376057" w:rsidRDefault="00376057" w:rsidP="00B96964">
      <w:r>
        <w:separator/>
      </w:r>
    </w:p>
  </w:footnote>
  <w:footnote w:type="continuationSeparator" w:id="0">
    <w:p w14:paraId="045AC2B5" w14:textId="77777777" w:rsidR="00376057" w:rsidRDefault="00376057" w:rsidP="00B9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5B8B"/>
    <w:multiLevelType w:val="hybridMultilevel"/>
    <w:tmpl w:val="3A309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AD6054"/>
    <w:multiLevelType w:val="multilevel"/>
    <w:tmpl w:val="8196D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4D1297A"/>
    <w:multiLevelType w:val="hybridMultilevel"/>
    <w:tmpl w:val="BA8E60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246B38"/>
    <w:multiLevelType w:val="hybridMultilevel"/>
    <w:tmpl w:val="78D2B682"/>
    <w:lvl w:ilvl="0" w:tplc="E2AC5D0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C7AD3"/>
    <w:multiLevelType w:val="hybridMultilevel"/>
    <w:tmpl w:val="80166DFC"/>
    <w:lvl w:ilvl="0" w:tplc="0409000B">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15:restartNumberingAfterBreak="0">
    <w:nsid w:val="39DB4890"/>
    <w:multiLevelType w:val="multilevel"/>
    <w:tmpl w:val="180CD6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076304D"/>
    <w:multiLevelType w:val="hybridMultilevel"/>
    <w:tmpl w:val="1186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20B78"/>
    <w:multiLevelType w:val="hybridMultilevel"/>
    <w:tmpl w:val="3E9A11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E31808"/>
    <w:multiLevelType w:val="hybridMultilevel"/>
    <w:tmpl w:val="5346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50A54"/>
    <w:multiLevelType w:val="hybridMultilevel"/>
    <w:tmpl w:val="D1A666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802842"/>
    <w:multiLevelType w:val="multilevel"/>
    <w:tmpl w:val="2C16CD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B7C7BD1"/>
    <w:multiLevelType w:val="hybridMultilevel"/>
    <w:tmpl w:val="8FD0C8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52F75"/>
    <w:multiLevelType w:val="hybridMultilevel"/>
    <w:tmpl w:val="27D21C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35EBB"/>
    <w:multiLevelType w:val="multilevel"/>
    <w:tmpl w:val="0428CD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E97A9A"/>
    <w:multiLevelType w:val="hybridMultilevel"/>
    <w:tmpl w:val="7A207B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7FD7E01"/>
    <w:multiLevelType w:val="hybridMultilevel"/>
    <w:tmpl w:val="7786CA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FC90438"/>
    <w:multiLevelType w:val="hybridMultilevel"/>
    <w:tmpl w:val="B75855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10"/>
  </w:num>
  <w:num w:numId="4">
    <w:abstractNumId w:val="2"/>
  </w:num>
  <w:num w:numId="5">
    <w:abstractNumId w:val="9"/>
  </w:num>
  <w:num w:numId="6">
    <w:abstractNumId w:val="15"/>
  </w:num>
  <w:num w:numId="7">
    <w:abstractNumId w:val="14"/>
  </w:num>
  <w:num w:numId="8">
    <w:abstractNumId w:val="4"/>
  </w:num>
  <w:num w:numId="9">
    <w:abstractNumId w:val="11"/>
  </w:num>
  <w:num w:numId="10">
    <w:abstractNumId w:val="7"/>
  </w:num>
  <w:num w:numId="11">
    <w:abstractNumId w:val="12"/>
  </w:num>
  <w:num w:numId="12">
    <w:abstractNumId w:val="1"/>
  </w:num>
  <w:num w:numId="13">
    <w:abstractNumId w:val="0"/>
  </w:num>
  <w:num w:numId="14">
    <w:abstractNumId w:val="6"/>
  </w:num>
  <w:num w:numId="15">
    <w:abstractNumId w:val="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7E"/>
    <w:rsid w:val="0009242B"/>
    <w:rsid w:val="000B6360"/>
    <w:rsid w:val="000E25AB"/>
    <w:rsid w:val="000F4270"/>
    <w:rsid w:val="0010690F"/>
    <w:rsid w:val="00140A44"/>
    <w:rsid w:val="001436DB"/>
    <w:rsid w:val="001532C1"/>
    <w:rsid w:val="0016356A"/>
    <w:rsid w:val="0018021C"/>
    <w:rsid w:val="001961BA"/>
    <w:rsid w:val="002019DB"/>
    <w:rsid w:val="00245767"/>
    <w:rsid w:val="002932AA"/>
    <w:rsid w:val="00342323"/>
    <w:rsid w:val="00350F73"/>
    <w:rsid w:val="00355100"/>
    <w:rsid w:val="00376057"/>
    <w:rsid w:val="00410397"/>
    <w:rsid w:val="00413070"/>
    <w:rsid w:val="00451D6D"/>
    <w:rsid w:val="004B7676"/>
    <w:rsid w:val="00512E9E"/>
    <w:rsid w:val="0056433B"/>
    <w:rsid w:val="005D126D"/>
    <w:rsid w:val="00624D71"/>
    <w:rsid w:val="006808F3"/>
    <w:rsid w:val="006963C6"/>
    <w:rsid w:val="00712416"/>
    <w:rsid w:val="0074153E"/>
    <w:rsid w:val="0075304A"/>
    <w:rsid w:val="00775D4C"/>
    <w:rsid w:val="007D3459"/>
    <w:rsid w:val="00813848"/>
    <w:rsid w:val="00827279"/>
    <w:rsid w:val="00846511"/>
    <w:rsid w:val="008B4BD2"/>
    <w:rsid w:val="008B4D8F"/>
    <w:rsid w:val="008F4AB0"/>
    <w:rsid w:val="008F782D"/>
    <w:rsid w:val="00920E7D"/>
    <w:rsid w:val="00921C4C"/>
    <w:rsid w:val="00925C92"/>
    <w:rsid w:val="0093215A"/>
    <w:rsid w:val="00940194"/>
    <w:rsid w:val="00965D3A"/>
    <w:rsid w:val="00984F7E"/>
    <w:rsid w:val="00996089"/>
    <w:rsid w:val="009B3816"/>
    <w:rsid w:val="009F557A"/>
    <w:rsid w:val="00A73B10"/>
    <w:rsid w:val="00A73D66"/>
    <w:rsid w:val="00A86136"/>
    <w:rsid w:val="00AA720C"/>
    <w:rsid w:val="00AB5FD3"/>
    <w:rsid w:val="00AF6BA4"/>
    <w:rsid w:val="00B96964"/>
    <w:rsid w:val="00BB6210"/>
    <w:rsid w:val="00C52AA7"/>
    <w:rsid w:val="00C90DD1"/>
    <w:rsid w:val="00C920A2"/>
    <w:rsid w:val="00CB4E2A"/>
    <w:rsid w:val="00D236A5"/>
    <w:rsid w:val="00D274D6"/>
    <w:rsid w:val="00D34666"/>
    <w:rsid w:val="00D3575E"/>
    <w:rsid w:val="00D54C7B"/>
    <w:rsid w:val="00D97533"/>
    <w:rsid w:val="00DF2E2A"/>
    <w:rsid w:val="00E2671C"/>
    <w:rsid w:val="00EB6134"/>
    <w:rsid w:val="00ED16E8"/>
    <w:rsid w:val="00ED24E2"/>
    <w:rsid w:val="00ED7306"/>
    <w:rsid w:val="00F2045C"/>
    <w:rsid w:val="00F31D14"/>
    <w:rsid w:val="00F572D0"/>
    <w:rsid w:val="00F64657"/>
    <w:rsid w:val="00F6601E"/>
    <w:rsid w:val="00FC664C"/>
    <w:rsid w:val="00FC6A5E"/>
    <w:rsid w:val="00FC7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91DDD"/>
  <w15:chartTrackingRefBased/>
  <w15:docId w15:val="{1C788EE8-B163-E14B-B6BC-84968DA7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F7E"/>
    <w:rPr>
      <w:color w:val="0563C1" w:themeColor="hyperlink"/>
      <w:u w:val="single"/>
    </w:rPr>
  </w:style>
  <w:style w:type="character" w:styleId="UnresolvedMention">
    <w:name w:val="Unresolved Mention"/>
    <w:basedOn w:val="DefaultParagraphFont"/>
    <w:uiPriority w:val="99"/>
    <w:semiHidden/>
    <w:unhideWhenUsed/>
    <w:rsid w:val="00984F7E"/>
    <w:rPr>
      <w:color w:val="605E5C"/>
      <w:shd w:val="clear" w:color="auto" w:fill="E1DFDD"/>
    </w:rPr>
  </w:style>
  <w:style w:type="paragraph" w:styleId="ListParagraph">
    <w:name w:val="List Paragraph"/>
    <w:basedOn w:val="Normal"/>
    <w:link w:val="ListParagraphChar"/>
    <w:uiPriority w:val="34"/>
    <w:qFormat/>
    <w:rsid w:val="00AA720C"/>
    <w:pPr>
      <w:spacing w:after="160" w:line="259" w:lineRule="auto"/>
      <w:ind w:left="720"/>
      <w:contextualSpacing/>
    </w:pPr>
    <w:rPr>
      <w:sz w:val="22"/>
      <w:szCs w:val="22"/>
    </w:rPr>
  </w:style>
  <w:style w:type="character" w:customStyle="1" w:styleId="apple-converted-space">
    <w:name w:val="apple-converted-space"/>
    <w:basedOn w:val="DefaultParagraphFont"/>
    <w:rsid w:val="00342323"/>
  </w:style>
  <w:style w:type="character" w:customStyle="1" w:styleId="ListParagraphChar">
    <w:name w:val="List Paragraph Char"/>
    <w:link w:val="ListParagraph"/>
    <w:uiPriority w:val="34"/>
    <w:rsid w:val="00342323"/>
    <w:rPr>
      <w:sz w:val="22"/>
      <w:szCs w:val="22"/>
    </w:rPr>
  </w:style>
  <w:style w:type="paragraph" w:customStyle="1" w:styleId="MediumGrid21">
    <w:name w:val="Medium Grid 21"/>
    <w:qFormat/>
    <w:rsid w:val="00342323"/>
    <w:pPr>
      <w:suppressAutoHyphens/>
      <w:spacing w:line="100" w:lineRule="atLeast"/>
    </w:pPr>
    <w:rPr>
      <w:rFonts w:ascii="Calibri" w:eastAsia="SimSun" w:hAnsi="Calibri" w:cs="Calibri"/>
      <w:kern w:val="1"/>
      <w:sz w:val="22"/>
      <w:szCs w:val="22"/>
      <w:lang w:eastAsia="ar-SA"/>
    </w:rPr>
  </w:style>
  <w:style w:type="paragraph" w:styleId="NoSpacing">
    <w:name w:val="No Spacing"/>
    <w:link w:val="NoSpacingChar"/>
    <w:uiPriority w:val="1"/>
    <w:qFormat/>
    <w:rsid w:val="00342323"/>
    <w:rPr>
      <w:rFonts w:eastAsiaTheme="minorEastAsia"/>
      <w:sz w:val="22"/>
      <w:szCs w:val="22"/>
      <w:lang w:val="en-US"/>
    </w:rPr>
  </w:style>
  <w:style w:type="paragraph" w:styleId="PlainText">
    <w:name w:val="Plain Text"/>
    <w:basedOn w:val="Normal"/>
    <w:link w:val="PlainTextChar"/>
    <w:semiHidden/>
    <w:unhideWhenUsed/>
    <w:rsid w:val="00342323"/>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342323"/>
    <w:rPr>
      <w:rFonts w:ascii="Courier New" w:eastAsia="Times New Roman" w:hAnsi="Courier New" w:cs="Times New Roman"/>
      <w:sz w:val="20"/>
      <w:szCs w:val="20"/>
      <w:lang w:val="x-none" w:eastAsia="x-none"/>
    </w:rPr>
  </w:style>
  <w:style w:type="character" w:customStyle="1" w:styleId="NoSpacingChar">
    <w:name w:val="No Spacing Char"/>
    <w:link w:val="NoSpacing"/>
    <w:uiPriority w:val="1"/>
    <w:locked/>
    <w:rsid w:val="00342323"/>
    <w:rPr>
      <w:rFonts w:eastAsiaTheme="minorEastAsia"/>
      <w:sz w:val="22"/>
      <w:szCs w:val="22"/>
      <w:lang w:val="en-US"/>
    </w:rPr>
  </w:style>
  <w:style w:type="paragraph" w:styleId="Header">
    <w:name w:val="header"/>
    <w:basedOn w:val="Normal"/>
    <w:link w:val="HeaderChar"/>
    <w:uiPriority w:val="99"/>
    <w:unhideWhenUsed/>
    <w:rsid w:val="00B96964"/>
    <w:pPr>
      <w:tabs>
        <w:tab w:val="center" w:pos="4680"/>
        <w:tab w:val="right" w:pos="9360"/>
      </w:tabs>
    </w:pPr>
  </w:style>
  <w:style w:type="character" w:customStyle="1" w:styleId="HeaderChar">
    <w:name w:val="Header Char"/>
    <w:basedOn w:val="DefaultParagraphFont"/>
    <w:link w:val="Header"/>
    <w:uiPriority w:val="99"/>
    <w:rsid w:val="00B96964"/>
  </w:style>
  <w:style w:type="paragraph" w:styleId="Footer">
    <w:name w:val="footer"/>
    <w:basedOn w:val="Normal"/>
    <w:link w:val="FooterChar"/>
    <w:uiPriority w:val="99"/>
    <w:unhideWhenUsed/>
    <w:rsid w:val="00B96964"/>
    <w:pPr>
      <w:tabs>
        <w:tab w:val="center" w:pos="4680"/>
        <w:tab w:val="right" w:pos="9360"/>
      </w:tabs>
    </w:pPr>
  </w:style>
  <w:style w:type="character" w:customStyle="1" w:styleId="FooterChar">
    <w:name w:val="Footer Char"/>
    <w:basedOn w:val="DefaultParagraphFont"/>
    <w:link w:val="Footer"/>
    <w:uiPriority w:val="99"/>
    <w:rsid w:val="00B9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hojkumar1@gmail.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Puli</dc:creator>
  <cp:keywords/>
  <dc:description/>
  <cp:lastModifiedBy>Krishna Puli</cp:lastModifiedBy>
  <cp:revision>14</cp:revision>
  <dcterms:created xsi:type="dcterms:W3CDTF">2020-03-24T18:27:00Z</dcterms:created>
  <dcterms:modified xsi:type="dcterms:W3CDTF">2020-03-26T16:25:00Z</dcterms:modified>
</cp:coreProperties>
</file>