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791A2" w14:textId="77777777" w:rsidR="00EC5C0F" w:rsidRPr="005A16D2" w:rsidRDefault="00E13AC3" w:rsidP="005B539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727FF55" wp14:editId="147B3D3E">
            <wp:simplePos x="0" y="0"/>
            <wp:positionH relativeFrom="column">
              <wp:posOffset>-466725</wp:posOffset>
            </wp:positionH>
            <wp:positionV relativeFrom="paragraph">
              <wp:posOffset>-495300</wp:posOffset>
            </wp:positionV>
            <wp:extent cx="1181100" cy="342900"/>
            <wp:effectExtent l="0" t="0" r="0" b="0"/>
            <wp:wrapTopAndBottom/>
            <wp:docPr id="3" name="Picture 3" descr="D:\Users\dpokhark\Desktop\aws-certified-logo_color-horz_360x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72130" name="Picture 8" descr="D:\Users\dpokhark\Desktop\aws-certified-logo_color-horz_360x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6D2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E93370" wp14:editId="4B672734">
            <wp:simplePos x="0" y="0"/>
            <wp:positionH relativeFrom="column">
              <wp:posOffset>5295900</wp:posOffset>
            </wp:positionH>
            <wp:positionV relativeFrom="topMargin">
              <wp:posOffset>400050</wp:posOffset>
            </wp:positionV>
            <wp:extent cx="932815" cy="361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26461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6D2">
        <w:rPr>
          <w:rFonts w:asciiTheme="minorHAnsi" w:hAnsiTheme="minorHAnsi" w:cstheme="minorHAnsi"/>
          <w:b/>
          <w:sz w:val="32"/>
          <w:szCs w:val="32"/>
        </w:rPr>
        <w:t>DADABHAU POKHARKAR</w:t>
      </w:r>
    </w:p>
    <w:p w14:paraId="0CBAF029" w14:textId="77777777" w:rsidR="00EC5C0F" w:rsidRDefault="00EC5C0F" w:rsidP="00EC5C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9C158E" w14:textId="77777777" w:rsidR="00EC5C0F" w:rsidRPr="005A16D2" w:rsidRDefault="00E13AC3" w:rsidP="00EC5C0F">
      <w:pPr>
        <w:rPr>
          <w:rFonts w:asciiTheme="minorHAnsi" w:hAnsiTheme="minorHAnsi" w:cstheme="minorHAnsi"/>
          <w:sz w:val="22"/>
          <w:szCs w:val="22"/>
        </w:rPr>
      </w:pPr>
      <w:r w:rsidRPr="005A16D2">
        <w:rPr>
          <w:rFonts w:asciiTheme="minorHAnsi" w:hAnsiTheme="minorHAnsi" w:cstheme="minorHAnsi"/>
          <w:b/>
          <w:sz w:val="22"/>
          <w:szCs w:val="22"/>
        </w:rPr>
        <w:t>Mobile No. :</w:t>
      </w:r>
      <w:r w:rsidRPr="005A16D2">
        <w:rPr>
          <w:rFonts w:asciiTheme="minorHAnsi" w:hAnsiTheme="minorHAnsi" w:cstheme="minorHAnsi"/>
          <w:sz w:val="22"/>
          <w:szCs w:val="22"/>
        </w:rPr>
        <w:t xml:space="preserve"> +</w:t>
      </w:r>
      <w:r w:rsidR="00DD25AD" w:rsidRPr="005A16D2">
        <w:rPr>
          <w:rFonts w:asciiTheme="minorHAnsi" w:hAnsiTheme="minorHAnsi" w:cstheme="minorHAnsi"/>
          <w:sz w:val="22"/>
          <w:szCs w:val="22"/>
        </w:rPr>
        <w:t>91-9960665566</w:t>
      </w:r>
      <w:r w:rsidRPr="005A16D2">
        <w:rPr>
          <w:rFonts w:asciiTheme="minorHAnsi" w:hAnsiTheme="minorHAnsi" w:cstheme="minorHAnsi"/>
          <w:sz w:val="22"/>
          <w:szCs w:val="22"/>
        </w:rPr>
        <w:tab/>
      </w:r>
      <w:r w:rsidRPr="005A16D2">
        <w:rPr>
          <w:rFonts w:asciiTheme="minorHAnsi" w:hAnsiTheme="minorHAnsi" w:cstheme="minorHAnsi"/>
          <w:sz w:val="22"/>
          <w:szCs w:val="22"/>
        </w:rPr>
        <w:tab/>
      </w:r>
      <w:r w:rsidR="005A16D2" w:rsidRPr="005A16D2">
        <w:rPr>
          <w:rFonts w:asciiTheme="minorHAnsi" w:hAnsiTheme="minorHAnsi" w:cstheme="minorHAnsi"/>
          <w:sz w:val="22"/>
          <w:szCs w:val="22"/>
        </w:rPr>
        <w:tab/>
      </w:r>
      <w:r w:rsidR="005A16D2" w:rsidRPr="005A16D2">
        <w:rPr>
          <w:rFonts w:asciiTheme="minorHAnsi" w:hAnsiTheme="minorHAnsi" w:cstheme="minorHAnsi"/>
          <w:sz w:val="22"/>
          <w:szCs w:val="22"/>
        </w:rPr>
        <w:tab/>
      </w:r>
      <w:r w:rsidR="005A16D2" w:rsidRPr="005A16D2">
        <w:rPr>
          <w:rFonts w:asciiTheme="minorHAnsi" w:hAnsiTheme="minorHAnsi" w:cstheme="minorHAnsi"/>
          <w:sz w:val="22"/>
          <w:szCs w:val="22"/>
        </w:rPr>
        <w:tab/>
      </w:r>
      <w:r w:rsidRPr="005A16D2">
        <w:rPr>
          <w:rFonts w:asciiTheme="minorHAnsi" w:hAnsiTheme="minorHAnsi" w:cstheme="minorHAnsi"/>
          <w:sz w:val="22"/>
          <w:szCs w:val="22"/>
        </w:rPr>
        <w:t xml:space="preserve">Address: </w:t>
      </w:r>
      <w:r w:rsidR="00383F87" w:rsidRPr="00383F87">
        <w:rPr>
          <w:rFonts w:asciiTheme="minorHAnsi" w:hAnsiTheme="minorHAnsi" w:cstheme="minorHAnsi"/>
          <w:sz w:val="22"/>
          <w:szCs w:val="22"/>
        </w:rPr>
        <w:t>A-605, Platinum Pallazo,</w:t>
      </w:r>
    </w:p>
    <w:p w14:paraId="50F3DF6C" w14:textId="77777777" w:rsidR="00383F87" w:rsidRDefault="00E13AC3" w:rsidP="00DD25AD">
      <w:pPr>
        <w:ind w:left="5760" w:hanging="5760"/>
        <w:rPr>
          <w:rFonts w:asciiTheme="minorHAnsi" w:hAnsiTheme="minorHAnsi" w:cstheme="minorHAnsi"/>
          <w:sz w:val="22"/>
          <w:szCs w:val="22"/>
        </w:rPr>
      </w:pPr>
      <w:r w:rsidRPr="005A16D2">
        <w:rPr>
          <w:rFonts w:asciiTheme="minorHAnsi" w:hAnsiTheme="minorHAnsi" w:cstheme="minorHAnsi"/>
          <w:b/>
          <w:sz w:val="22"/>
          <w:szCs w:val="22"/>
        </w:rPr>
        <w:t>E-Mail:</w:t>
      </w:r>
      <w:r w:rsidR="00DF703D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0" w:history="1">
        <w:r w:rsidRPr="005A16D2">
          <w:rPr>
            <w:rStyle w:val="Hyperlink"/>
            <w:rFonts w:asciiTheme="minorHAnsi" w:hAnsiTheme="minorHAnsi" w:cstheme="minorHAnsi"/>
            <w:sz w:val="22"/>
            <w:szCs w:val="22"/>
          </w:rPr>
          <w:t>dadabhau.pokharkar@yahoo.com</w:t>
        </w:r>
      </w:hyperlink>
      <w:r w:rsidRPr="005A16D2">
        <w:rPr>
          <w:rFonts w:asciiTheme="minorHAnsi" w:hAnsiTheme="minorHAnsi" w:cstheme="minorHAnsi"/>
          <w:sz w:val="22"/>
          <w:szCs w:val="22"/>
        </w:rPr>
        <w:tab/>
      </w:r>
      <w:r w:rsidRPr="00383F87">
        <w:rPr>
          <w:rFonts w:asciiTheme="minorHAnsi" w:hAnsiTheme="minorHAnsi" w:cstheme="minorHAnsi"/>
          <w:sz w:val="22"/>
          <w:szCs w:val="22"/>
        </w:rPr>
        <w:t xml:space="preserve">Sr. No. 165/2, Near </w:t>
      </w:r>
      <w:r w:rsidR="00113979" w:rsidRPr="00383F87">
        <w:rPr>
          <w:rFonts w:asciiTheme="minorHAnsi" w:hAnsiTheme="minorHAnsi" w:cstheme="minorHAnsi"/>
          <w:sz w:val="22"/>
          <w:szCs w:val="22"/>
        </w:rPr>
        <w:t>Nakshtram</w:t>
      </w:r>
      <w:r w:rsidRPr="00383F87">
        <w:rPr>
          <w:rFonts w:asciiTheme="minorHAnsi" w:hAnsiTheme="minorHAnsi" w:cstheme="minorHAnsi"/>
          <w:sz w:val="22"/>
          <w:szCs w:val="22"/>
        </w:rPr>
        <w:t xml:space="preserve"> 'N' Society,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3F87">
        <w:rPr>
          <w:rFonts w:asciiTheme="minorHAnsi" w:hAnsiTheme="minorHAnsi" w:cstheme="minorHAnsi"/>
          <w:sz w:val="22"/>
          <w:szCs w:val="22"/>
        </w:rPr>
        <w:t xml:space="preserve">Premlok Park, </w:t>
      </w:r>
    </w:p>
    <w:p w14:paraId="36CF0F5F" w14:textId="77777777" w:rsidR="00EC5C0F" w:rsidRPr="00383F87" w:rsidRDefault="00E13AC3" w:rsidP="00383F87">
      <w:pPr>
        <w:ind w:left="5760"/>
        <w:rPr>
          <w:rFonts w:asciiTheme="minorHAnsi" w:hAnsiTheme="minorHAnsi" w:cstheme="minorHAnsi"/>
          <w:sz w:val="22"/>
          <w:szCs w:val="22"/>
        </w:rPr>
      </w:pPr>
      <w:r w:rsidRPr="00383F87">
        <w:rPr>
          <w:rFonts w:asciiTheme="minorHAnsi" w:hAnsiTheme="minorHAnsi" w:cstheme="minorHAnsi"/>
          <w:sz w:val="22"/>
          <w:szCs w:val="22"/>
        </w:rPr>
        <w:t>Chinchwad</w:t>
      </w:r>
      <w:r w:rsidR="00383F87" w:rsidRPr="00383F87">
        <w:rPr>
          <w:rFonts w:asciiTheme="minorHAnsi" w:hAnsiTheme="minorHAnsi" w:cstheme="minorHAnsi"/>
          <w:sz w:val="22"/>
          <w:szCs w:val="22"/>
        </w:rPr>
        <w:t>,</w:t>
      </w:r>
      <w:r w:rsidR="00383F87">
        <w:rPr>
          <w:rFonts w:asciiTheme="minorHAnsi" w:hAnsiTheme="minorHAnsi" w:cstheme="minorHAnsi"/>
          <w:sz w:val="22"/>
          <w:szCs w:val="22"/>
        </w:rPr>
        <w:t xml:space="preserve"> Pune, 411033</w:t>
      </w:r>
      <w:r w:rsidR="00533825" w:rsidRPr="005A16D2">
        <w:rPr>
          <w:rFonts w:asciiTheme="minorHAnsi" w:hAnsiTheme="minorHAnsi" w:cstheme="minorHAnsi"/>
          <w:sz w:val="22"/>
          <w:szCs w:val="22"/>
        </w:rPr>
        <w:tab/>
      </w:r>
    </w:p>
    <w:p w14:paraId="408D80E2" w14:textId="77777777" w:rsidR="00DD25AD" w:rsidRPr="005A16D2" w:rsidRDefault="00DD25AD" w:rsidP="00DD25AD">
      <w:pPr>
        <w:ind w:left="5760" w:hanging="5760"/>
        <w:rPr>
          <w:rFonts w:asciiTheme="minorHAnsi" w:hAnsiTheme="minorHAnsi" w:cstheme="minorHAnsi"/>
          <w:sz w:val="22"/>
          <w:szCs w:val="22"/>
        </w:rPr>
      </w:pPr>
    </w:p>
    <w:p w14:paraId="0F9641FC" w14:textId="77777777" w:rsidR="00EC5C0F" w:rsidRPr="005A16D2" w:rsidRDefault="00E13AC3" w:rsidP="00EC5C0F">
      <w:pPr>
        <w:shd w:val="clear" w:color="auto" w:fill="E6E6E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16D2">
        <w:rPr>
          <w:rFonts w:asciiTheme="minorHAnsi" w:hAnsiTheme="minorHAnsi" w:cstheme="minorHAnsi"/>
          <w:b/>
          <w:sz w:val="22"/>
          <w:szCs w:val="22"/>
        </w:rPr>
        <w:t>SYNOPSIS</w:t>
      </w:r>
    </w:p>
    <w:p w14:paraId="126E18E5" w14:textId="77777777" w:rsidR="005A16D2" w:rsidRPr="005A16D2" w:rsidRDefault="005A16D2" w:rsidP="005A16D2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b/>
          <w:sz w:val="10"/>
          <w:szCs w:val="22"/>
        </w:rPr>
      </w:pPr>
    </w:p>
    <w:p w14:paraId="24BDD373" w14:textId="77777777" w:rsidR="00EC5C0F" w:rsidRPr="005A16D2" w:rsidRDefault="00E13AC3" w:rsidP="005A16D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16D2">
        <w:rPr>
          <w:rFonts w:asciiTheme="minorHAnsi" w:hAnsiTheme="minorHAnsi" w:cstheme="minorHAnsi"/>
          <w:sz w:val="22"/>
          <w:szCs w:val="22"/>
        </w:rPr>
        <w:t>Highly Skilled IT/Software professional offerin</w:t>
      </w:r>
      <w:r w:rsidR="004D23B4">
        <w:rPr>
          <w:rFonts w:asciiTheme="minorHAnsi" w:hAnsiTheme="minorHAnsi" w:cstheme="minorHAnsi"/>
          <w:sz w:val="22"/>
          <w:szCs w:val="22"/>
        </w:rPr>
        <w:t>g an experience of overall 10+</w:t>
      </w:r>
      <w:r w:rsidR="005A16D2">
        <w:rPr>
          <w:rFonts w:asciiTheme="minorHAnsi" w:hAnsiTheme="minorHAnsi" w:cstheme="minorHAnsi"/>
          <w:sz w:val="22"/>
          <w:szCs w:val="22"/>
        </w:rPr>
        <w:t xml:space="preserve"> </w:t>
      </w:r>
      <w:r w:rsidRPr="005A16D2">
        <w:rPr>
          <w:rFonts w:asciiTheme="minorHAnsi" w:hAnsiTheme="minorHAnsi" w:cstheme="minorHAnsi"/>
          <w:sz w:val="22"/>
          <w:szCs w:val="22"/>
        </w:rPr>
        <w:t>years in the field of</w:t>
      </w:r>
      <w:r w:rsidR="00DF703D">
        <w:rPr>
          <w:rFonts w:asciiTheme="minorHAnsi" w:hAnsiTheme="minorHAnsi" w:cstheme="minorHAnsi"/>
          <w:sz w:val="22"/>
          <w:szCs w:val="22"/>
        </w:rPr>
        <w:t xml:space="preserve"> </w:t>
      </w:r>
      <w:r w:rsidR="005B5396" w:rsidRPr="005A16D2">
        <w:rPr>
          <w:rFonts w:asciiTheme="minorHAnsi" w:hAnsiTheme="minorHAnsi" w:cstheme="minorHAnsi"/>
          <w:sz w:val="22"/>
          <w:szCs w:val="22"/>
        </w:rPr>
        <w:t xml:space="preserve">Automation Consultant, Project Lead, </w:t>
      </w:r>
      <w:r w:rsidR="00FE3A0B" w:rsidRPr="005A16D2">
        <w:rPr>
          <w:rFonts w:asciiTheme="minorHAnsi" w:hAnsiTheme="minorHAnsi" w:cstheme="minorHAnsi"/>
          <w:sz w:val="22"/>
          <w:szCs w:val="22"/>
        </w:rPr>
        <w:t xml:space="preserve">DevOps, </w:t>
      </w:r>
      <w:r w:rsidR="009D0CC1" w:rsidRPr="005A16D2">
        <w:rPr>
          <w:rFonts w:asciiTheme="minorHAnsi" w:hAnsiTheme="minorHAnsi" w:cstheme="minorHAnsi"/>
          <w:sz w:val="22"/>
          <w:szCs w:val="22"/>
        </w:rPr>
        <w:t xml:space="preserve">Automation and Tooling, </w:t>
      </w:r>
      <w:r w:rsidR="00A027DA" w:rsidRPr="005A16D2">
        <w:rPr>
          <w:rFonts w:asciiTheme="minorHAnsi" w:hAnsiTheme="minorHAnsi" w:cstheme="minorHAnsi"/>
          <w:sz w:val="22"/>
          <w:szCs w:val="22"/>
        </w:rPr>
        <w:t>Production Application</w:t>
      </w:r>
      <w:r w:rsidRPr="005A16D2">
        <w:rPr>
          <w:rFonts w:asciiTheme="minorHAnsi" w:hAnsiTheme="minorHAnsi" w:cstheme="minorHAnsi"/>
          <w:sz w:val="22"/>
          <w:szCs w:val="22"/>
        </w:rPr>
        <w:t xml:space="preserve"> and Environment Support </w:t>
      </w:r>
      <w:r w:rsidR="00197B4A" w:rsidRPr="005A16D2">
        <w:rPr>
          <w:rFonts w:asciiTheme="minorHAnsi" w:hAnsiTheme="minorHAnsi" w:cstheme="minorHAnsi"/>
          <w:sz w:val="22"/>
          <w:szCs w:val="22"/>
        </w:rPr>
        <w:t>by following ITIL Release Management, Incident Management and Problem and Change Management guidelines</w:t>
      </w:r>
      <w:r w:rsidR="00ED1203" w:rsidRPr="005A16D2">
        <w:rPr>
          <w:rFonts w:asciiTheme="minorHAnsi" w:hAnsiTheme="minorHAnsi" w:cstheme="minorHAnsi"/>
          <w:sz w:val="22"/>
          <w:szCs w:val="22"/>
        </w:rPr>
        <w:t>.</w:t>
      </w:r>
    </w:p>
    <w:p w14:paraId="2165967B" w14:textId="77777777" w:rsidR="00993236" w:rsidRPr="005A16D2" w:rsidRDefault="00E13AC3" w:rsidP="00B106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5A16D2">
        <w:rPr>
          <w:rFonts w:asciiTheme="minorHAnsi" w:hAnsiTheme="minorHAnsi" w:cstheme="minorHAnsi"/>
          <w:bCs/>
          <w:sz w:val="22"/>
          <w:szCs w:val="22"/>
          <w:lang w:eastAsia="zh-CN"/>
        </w:rPr>
        <w:t>Good exposure of</w:t>
      </w:r>
      <w:r w:rsidR="00DF703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3 years as Solution Implementer </w:t>
      </w:r>
      <w:r w:rsidR="00DF703D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at Onshore</w:t>
      </w:r>
      <w:r w:rsidRPr="00DF703D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/Client Location at St. Louis, Missouri, USA</w:t>
      </w:r>
      <w:r w:rsidRPr="005A16D2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. </w:t>
      </w:r>
    </w:p>
    <w:p w14:paraId="514AACE5" w14:textId="77777777" w:rsidR="00C96F8A" w:rsidRPr="005A16D2" w:rsidRDefault="00E13AC3" w:rsidP="009D5F0A">
      <w:pPr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353BCBCA">
        <w:rPr>
          <w:rStyle w:val="apple-style-span"/>
          <w:rFonts w:asciiTheme="minorHAnsi" w:eastAsiaTheme="minorEastAsia" w:hAnsiTheme="minorHAnsi" w:cstheme="minorBidi"/>
          <w:sz w:val="22"/>
          <w:szCs w:val="22"/>
        </w:rPr>
        <w:t xml:space="preserve">Project Lead to control </w:t>
      </w:r>
      <w:r>
        <w:rPr>
          <w:rStyle w:val="apple-style-span"/>
          <w:rFonts w:asciiTheme="minorHAnsi" w:eastAsiaTheme="minorEastAsia" w:hAnsiTheme="minorHAnsi" w:cstheme="minorBidi"/>
          <w:sz w:val="22"/>
          <w:szCs w:val="22"/>
        </w:rPr>
        <w:t xml:space="preserve">Delivery </w:t>
      </w:r>
      <w:r w:rsidRPr="353BCBCA">
        <w:rPr>
          <w:rStyle w:val="apple-style-span"/>
          <w:rFonts w:asciiTheme="minorHAnsi" w:eastAsiaTheme="minorEastAsia" w:hAnsiTheme="minorHAnsi" w:cstheme="minorBidi"/>
          <w:sz w:val="22"/>
          <w:szCs w:val="22"/>
        </w:rPr>
        <w:t xml:space="preserve">activities </w:t>
      </w:r>
      <w:r>
        <w:rPr>
          <w:rStyle w:val="apple-style-span"/>
          <w:rFonts w:asciiTheme="minorHAnsi" w:eastAsiaTheme="minorEastAsia" w:hAnsiTheme="minorHAnsi" w:cstheme="minorBidi"/>
          <w:sz w:val="22"/>
          <w:szCs w:val="22"/>
        </w:rPr>
        <w:t xml:space="preserve">and </w:t>
      </w:r>
      <w:r w:rsidR="353BCBCA" w:rsidRPr="353BCBCA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Driving the </w:t>
      </w:r>
      <w:r w:rsidR="353BCBCA" w:rsidRPr="353BCBCA"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  <w:t>Technology Center of excellence Team</w:t>
      </w:r>
      <w:r w:rsidR="353BCBCA" w:rsidRPr="353BCBCA">
        <w:rPr>
          <w:rFonts w:asciiTheme="minorHAnsi" w:eastAsiaTheme="minorEastAsia" w:hAnsiTheme="minorHAnsi" w:cstheme="minorBidi"/>
          <w:sz w:val="22"/>
          <w:szCs w:val="22"/>
          <w:lang w:eastAsia="zh-CN"/>
        </w:rPr>
        <w:t>, which is responsible to identify gaps, invent new ideas, implement best practices using cutting edge technologies to improve customer satisfaction index and organization brand value.</w:t>
      </w:r>
    </w:p>
    <w:p w14:paraId="38D7C095" w14:textId="77777777" w:rsidR="00B1067E" w:rsidRDefault="00E13AC3" w:rsidP="00B1067E">
      <w:pPr>
        <w:pStyle w:val="NoSpacing"/>
        <w:numPr>
          <w:ilvl w:val="0"/>
          <w:numId w:val="1"/>
        </w:numPr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>
        <w:rPr>
          <w:rStyle w:val="apple-style-span"/>
          <w:rFonts w:asciiTheme="minorHAnsi" w:hAnsiTheme="minorHAnsi" w:cstheme="minorHAnsi"/>
          <w:sz w:val="22"/>
          <w:szCs w:val="22"/>
        </w:rPr>
        <w:t xml:space="preserve">Hands-on and </w:t>
      </w:r>
      <w:r w:rsidRPr="005A16D2">
        <w:rPr>
          <w:rStyle w:val="apple-style-span"/>
          <w:rFonts w:asciiTheme="minorHAnsi" w:hAnsiTheme="minorHAnsi" w:cstheme="minorHAnsi"/>
          <w:sz w:val="22"/>
          <w:szCs w:val="22"/>
        </w:rPr>
        <w:t xml:space="preserve">Experience </w:t>
      </w:r>
      <w:r>
        <w:rPr>
          <w:rStyle w:val="apple-style-span"/>
          <w:rFonts w:asciiTheme="minorHAnsi" w:hAnsiTheme="minorHAnsi" w:cstheme="minorHAnsi"/>
          <w:sz w:val="22"/>
          <w:szCs w:val="22"/>
        </w:rPr>
        <w:t xml:space="preserve">in </w:t>
      </w:r>
      <w:r w:rsidRPr="00B1067E">
        <w:rPr>
          <w:rStyle w:val="apple-style-span"/>
          <w:rFonts w:asciiTheme="minorHAnsi" w:hAnsiTheme="minorHAnsi" w:cstheme="minorHAnsi"/>
          <w:b/>
          <w:sz w:val="22"/>
          <w:szCs w:val="22"/>
        </w:rPr>
        <w:t>Linux and Windows OS,</w:t>
      </w:r>
      <w:r>
        <w:rPr>
          <w:rStyle w:val="apple-style-span"/>
          <w:rFonts w:asciiTheme="minorHAnsi" w:hAnsiTheme="minorHAnsi" w:cstheme="minorHAnsi"/>
          <w:sz w:val="22"/>
          <w:szCs w:val="22"/>
        </w:rPr>
        <w:t xml:space="preserve"> </w:t>
      </w:r>
      <w:r w:rsidRPr="005A16D2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Unix Shell Scripting, </w:t>
      </w:r>
      <w:r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AWS Cloud, CA Release Automation (Nolio), </w:t>
      </w:r>
      <w:r w:rsidR="006675B7">
        <w:rPr>
          <w:rStyle w:val="apple-style-span"/>
          <w:rFonts w:asciiTheme="minorHAnsi" w:hAnsiTheme="minorHAnsi" w:cstheme="minorHAnsi"/>
          <w:b/>
          <w:sz w:val="22"/>
          <w:szCs w:val="22"/>
        </w:rPr>
        <w:t>IBM uDeploy</w:t>
      </w:r>
      <w:r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, </w:t>
      </w:r>
      <w:r w:rsidR="006675B7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Teamcity, </w:t>
      </w:r>
      <w:r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Jenkins, </w:t>
      </w:r>
      <w:r w:rsidR="006675B7">
        <w:rPr>
          <w:rStyle w:val="apple-style-span"/>
          <w:rFonts w:asciiTheme="minorHAnsi" w:hAnsiTheme="minorHAnsi" w:cstheme="minorHAnsi"/>
          <w:b/>
          <w:sz w:val="22"/>
          <w:szCs w:val="22"/>
        </w:rPr>
        <w:t>GIT, bitBucket</w:t>
      </w:r>
      <w:r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, </w:t>
      </w:r>
      <w:r w:rsidRPr="00B1067E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Apache Kafka-Zookeeper, </w:t>
      </w:r>
      <w:r w:rsidR="006675B7">
        <w:rPr>
          <w:rStyle w:val="apple-style-span"/>
          <w:rFonts w:asciiTheme="minorHAnsi" w:hAnsiTheme="minorHAnsi" w:cstheme="minorHAnsi"/>
          <w:b/>
          <w:sz w:val="22"/>
          <w:szCs w:val="22"/>
        </w:rPr>
        <w:t>Elasticsearch, Logstash, Kibana (ELK Stack)</w:t>
      </w:r>
      <w:r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, Basic </w:t>
      </w:r>
      <w:r w:rsidRPr="005A16D2">
        <w:rPr>
          <w:rStyle w:val="apple-style-span"/>
          <w:rFonts w:asciiTheme="minorHAnsi" w:hAnsiTheme="minorHAnsi" w:cstheme="minorHAnsi"/>
          <w:b/>
          <w:sz w:val="22"/>
          <w:szCs w:val="22"/>
        </w:rPr>
        <w:t>Java, Objective C</w:t>
      </w:r>
      <w:r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 </w:t>
      </w:r>
      <w:r w:rsidR="006675B7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and middlewares - Apache, </w:t>
      </w:r>
      <w:r w:rsidRPr="00B1067E">
        <w:rPr>
          <w:rStyle w:val="apple-style-span"/>
          <w:rFonts w:asciiTheme="minorHAnsi" w:hAnsiTheme="minorHAnsi" w:cstheme="minorHAnsi"/>
          <w:b/>
          <w:sz w:val="22"/>
          <w:szCs w:val="22"/>
        </w:rPr>
        <w:t>Tomcat</w:t>
      </w:r>
      <w:r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4803E37A" w14:textId="77777777" w:rsidR="00B1067E" w:rsidRDefault="00E13AC3" w:rsidP="008B3AC6">
      <w:pPr>
        <w:pStyle w:val="NoSpacing"/>
        <w:numPr>
          <w:ilvl w:val="0"/>
          <w:numId w:val="1"/>
        </w:numPr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>
        <w:rPr>
          <w:rStyle w:val="apple-style-span"/>
          <w:rFonts w:asciiTheme="minorHAnsi" w:hAnsiTheme="minorHAnsi" w:cstheme="minorHAnsi"/>
          <w:sz w:val="22"/>
          <w:szCs w:val="22"/>
        </w:rPr>
        <w:t>Hand-on of application infrastructure configuration for informatica, tomcat, Automic Release Automations using AWS Cloud servers.</w:t>
      </w:r>
    </w:p>
    <w:p w14:paraId="583AA6DF" w14:textId="77777777" w:rsidR="00383F87" w:rsidRDefault="00E13AC3" w:rsidP="008B3AC6">
      <w:pPr>
        <w:pStyle w:val="NoSpacing"/>
        <w:numPr>
          <w:ilvl w:val="0"/>
          <w:numId w:val="1"/>
        </w:numPr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383F87">
        <w:rPr>
          <w:rStyle w:val="apple-style-span"/>
          <w:rFonts w:asciiTheme="minorHAnsi" w:hAnsiTheme="minorHAnsi" w:cstheme="minorHAnsi"/>
          <w:sz w:val="22"/>
          <w:szCs w:val="22"/>
        </w:rPr>
        <w:t xml:space="preserve">Design and Development of CI-CD Pipelines using </w:t>
      </w:r>
      <w:r w:rsidRPr="00383F87">
        <w:rPr>
          <w:rStyle w:val="apple-style-span"/>
          <w:rFonts w:asciiTheme="minorHAnsi" w:hAnsiTheme="minorHAnsi" w:cstheme="minorHAnsi"/>
          <w:sz w:val="22"/>
          <w:szCs w:val="22"/>
        </w:rPr>
        <w:t>DevOps tools like Jenkins and SVN repository along with Support and Maintenance of all delivered DevOps environments for any issues, improvements and enhancement wise by designing and developing the automations</w:t>
      </w:r>
      <w:r>
        <w:rPr>
          <w:rStyle w:val="apple-style-span"/>
          <w:rFonts w:asciiTheme="minorHAnsi" w:hAnsiTheme="minorHAnsi" w:cstheme="minorHAnsi"/>
          <w:sz w:val="22"/>
          <w:szCs w:val="22"/>
        </w:rPr>
        <w:t>.</w:t>
      </w:r>
    </w:p>
    <w:p w14:paraId="5D2093E6" w14:textId="77777777" w:rsidR="005B5396" w:rsidRPr="005A16D2" w:rsidRDefault="00E13AC3" w:rsidP="005A16D2">
      <w:pPr>
        <w:pStyle w:val="NoSpacing"/>
        <w:numPr>
          <w:ilvl w:val="0"/>
          <w:numId w:val="1"/>
        </w:numPr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5A16D2">
        <w:rPr>
          <w:rStyle w:val="apple-style-span"/>
          <w:rFonts w:asciiTheme="minorHAnsi" w:hAnsiTheme="minorHAnsi" w:cstheme="minorHAnsi"/>
          <w:sz w:val="22"/>
          <w:szCs w:val="22"/>
        </w:rPr>
        <w:t>Design and Developed the In-House Automation</w:t>
      </w:r>
      <w:r w:rsidRPr="005A16D2">
        <w:rPr>
          <w:rStyle w:val="apple-style-span"/>
          <w:rFonts w:asciiTheme="minorHAnsi" w:hAnsiTheme="minorHAnsi" w:cstheme="minorHAnsi"/>
          <w:sz w:val="22"/>
          <w:szCs w:val="22"/>
        </w:rPr>
        <w:t xml:space="preserve"> tools for Production applications sanity check called </w:t>
      </w:r>
      <w:r w:rsidRPr="00CE43C5">
        <w:rPr>
          <w:rStyle w:val="apple-style-span"/>
          <w:rFonts w:asciiTheme="minorHAnsi" w:hAnsiTheme="minorHAnsi" w:cstheme="minorHAnsi"/>
          <w:sz w:val="22"/>
          <w:szCs w:val="22"/>
        </w:rPr>
        <w:t>Automated Health Check, SSL Certificate Expiry Check tool (SSL) and Auto Resolution (eDART)</w:t>
      </w:r>
      <w:r w:rsidRPr="005A16D2">
        <w:rPr>
          <w:rStyle w:val="apple-style-span"/>
          <w:rFonts w:asciiTheme="minorHAnsi" w:hAnsiTheme="minorHAnsi" w:cstheme="minorHAnsi"/>
          <w:sz w:val="22"/>
          <w:szCs w:val="22"/>
        </w:rPr>
        <w:t xml:space="preserve"> o</w:t>
      </w:r>
      <w:r w:rsidR="00CE43C5">
        <w:rPr>
          <w:rStyle w:val="apple-style-span"/>
          <w:rFonts w:asciiTheme="minorHAnsi" w:hAnsiTheme="minorHAnsi" w:cstheme="minorHAnsi"/>
          <w:sz w:val="22"/>
          <w:szCs w:val="22"/>
        </w:rPr>
        <w:t xml:space="preserve">f production application issues using </w:t>
      </w:r>
      <w:r w:rsidR="00CE43C5" w:rsidRPr="00CE43C5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Java and HP-Vugen </w:t>
      </w:r>
      <w:r w:rsidR="00CE43C5" w:rsidRPr="00383F87">
        <w:rPr>
          <w:rStyle w:val="apple-style-span"/>
          <w:rFonts w:asciiTheme="minorHAnsi" w:hAnsiTheme="minorHAnsi" w:cstheme="minorHAnsi"/>
          <w:sz w:val="22"/>
          <w:szCs w:val="22"/>
        </w:rPr>
        <w:t>Technologies.</w:t>
      </w:r>
    </w:p>
    <w:p w14:paraId="45D6C50E" w14:textId="77777777" w:rsidR="00541C48" w:rsidRPr="005A16D2" w:rsidRDefault="00E13AC3" w:rsidP="005A16D2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16D2">
        <w:rPr>
          <w:rFonts w:asciiTheme="minorHAnsi" w:hAnsiTheme="minorHAnsi" w:cstheme="minorHAnsi"/>
          <w:b/>
          <w:sz w:val="22"/>
          <w:szCs w:val="22"/>
        </w:rPr>
        <w:t xml:space="preserve">DevOps Infrastructure Build and Configuration </w:t>
      </w:r>
      <w:r w:rsidRPr="005A16D2">
        <w:rPr>
          <w:rFonts w:asciiTheme="minorHAnsi" w:hAnsiTheme="minorHAnsi" w:cstheme="minorHAnsi"/>
          <w:sz w:val="22"/>
          <w:szCs w:val="22"/>
        </w:rPr>
        <w:t xml:space="preserve">for </w:t>
      </w:r>
      <w:r w:rsidR="00CA4875" w:rsidRPr="005A16D2">
        <w:rPr>
          <w:rFonts w:asciiTheme="minorHAnsi" w:hAnsiTheme="minorHAnsi" w:cstheme="minorHAnsi"/>
          <w:sz w:val="22"/>
          <w:szCs w:val="22"/>
        </w:rPr>
        <w:t>all application</w:t>
      </w:r>
      <w:r w:rsidR="00383F87">
        <w:rPr>
          <w:rFonts w:asciiTheme="minorHAnsi" w:hAnsiTheme="minorHAnsi" w:cstheme="minorHAnsi"/>
          <w:sz w:val="22"/>
          <w:szCs w:val="22"/>
        </w:rPr>
        <w:t>s using AWS Cloud</w:t>
      </w:r>
      <w:r w:rsidR="00B1067E">
        <w:rPr>
          <w:rFonts w:asciiTheme="minorHAnsi" w:hAnsiTheme="minorHAnsi" w:cstheme="minorHAnsi"/>
          <w:sz w:val="22"/>
          <w:szCs w:val="22"/>
        </w:rPr>
        <w:t xml:space="preserve"> environments such as </w:t>
      </w:r>
      <w:r w:rsidR="00383F87">
        <w:rPr>
          <w:rFonts w:asciiTheme="minorHAnsi" w:hAnsiTheme="minorHAnsi" w:cstheme="minorHAnsi"/>
          <w:sz w:val="22"/>
          <w:szCs w:val="22"/>
        </w:rPr>
        <w:t xml:space="preserve">DEV, SIT, E2E, NFT, </w:t>
      </w:r>
      <w:r w:rsidRPr="005A16D2">
        <w:rPr>
          <w:rFonts w:asciiTheme="minorHAnsi" w:hAnsiTheme="minorHAnsi" w:cstheme="minorHAnsi"/>
          <w:sz w:val="22"/>
          <w:szCs w:val="22"/>
        </w:rPr>
        <w:t>Non-PROD and PROD</w:t>
      </w:r>
      <w:r w:rsidR="00B1067E">
        <w:rPr>
          <w:rFonts w:asciiTheme="minorHAnsi" w:hAnsiTheme="minorHAnsi" w:cstheme="minorHAnsi"/>
          <w:sz w:val="22"/>
          <w:szCs w:val="22"/>
        </w:rPr>
        <w:t xml:space="preserve">UCTION. </w:t>
      </w:r>
    </w:p>
    <w:p w14:paraId="5B529681" w14:textId="77777777" w:rsidR="005A16D2" w:rsidRPr="009D5F0A" w:rsidRDefault="005A16D2" w:rsidP="005A16D2">
      <w:pPr>
        <w:pStyle w:val="NoSpacing"/>
        <w:spacing w:line="276" w:lineRule="auto"/>
        <w:ind w:left="360"/>
        <w:jc w:val="both"/>
        <w:rPr>
          <w:rStyle w:val="apple-style-span"/>
          <w:rFonts w:asciiTheme="minorHAnsi" w:hAnsiTheme="minorHAnsi" w:cstheme="minorHAnsi"/>
          <w:sz w:val="12"/>
          <w:szCs w:val="22"/>
        </w:rPr>
      </w:pPr>
    </w:p>
    <w:p w14:paraId="0A64CCB3" w14:textId="77777777" w:rsidR="005A16D2" w:rsidRPr="005A16D2" w:rsidRDefault="00E13AC3" w:rsidP="005A16D2">
      <w:pPr>
        <w:shd w:val="clear" w:color="auto" w:fill="E6E6E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CERTIFICATIONS</w:t>
      </w:r>
      <w:r w:rsidR="00383F87">
        <w:rPr>
          <w:rFonts w:asciiTheme="minorHAnsi" w:hAnsiTheme="minorHAnsi" w:cstheme="minorHAnsi"/>
          <w:b/>
          <w:sz w:val="22"/>
          <w:szCs w:val="22"/>
        </w:rPr>
        <w:t xml:space="preserve"> AND TRAININGS</w:t>
      </w:r>
    </w:p>
    <w:p w14:paraId="580DAFD7" w14:textId="77777777" w:rsidR="005A16D2" w:rsidRPr="005A16D2" w:rsidRDefault="005A16D2" w:rsidP="005A16D2">
      <w:pPr>
        <w:pStyle w:val="NoSpacing"/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201FA984" w14:textId="77777777" w:rsidR="005A16D2" w:rsidRDefault="00E13AC3" w:rsidP="005A16D2">
      <w:pPr>
        <w:pStyle w:val="NoSpacing"/>
        <w:numPr>
          <w:ilvl w:val="0"/>
          <w:numId w:val="14"/>
        </w:numPr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>
        <w:rPr>
          <w:rStyle w:val="apple-style-span"/>
          <w:rFonts w:asciiTheme="minorHAnsi" w:hAnsiTheme="minorHAnsi" w:cstheme="minorHAnsi"/>
          <w:sz w:val="22"/>
          <w:szCs w:val="22"/>
        </w:rPr>
        <w:t>ITIL V3 Foundation Certified</w:t>
      </w:r>
    </w:p>
    <w:p w14:paraId="79B701B2" w14:textId="77777777" w:rsidR="00383F87" w:rsidRDefault="00E13AC3" w:rsidP="005A16D2">
      <w:pPr>
        <w:pStyle w:val="NoSpacing"/>
        <w:numPr>
          <w:ilvl w:val="0"/>
          <w:numId w:val="14"/>
        </w:numPr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5A16D2">
        <w:rPr>
          <w:rStyle w:val="apple-style-span"/>
          <w:rFonts w:asciiTheme="minorHAnsi" w:hAnsiTheme="minorHAnsi" w:cstheme="minorHAnsi"/>
          <w:sz w:val="22"/>
          <w:szCs w:val="22"/>
        </w:rPr>
        <w:t>CA Release Automation (Nolio)</w:t>
      </w:r>
      <w:r w:rsidR="00754AEC">
        <w:rPr>
          <w:rStyle w:val="apple-style-span"/>
          <w:rFonts w:asciiTheme="minorHAnsi" w:hAnsiTheme="minorHAnsi" w:cstheme="minorHAnsi"/>
          <w:sz w:val="22"/>
          <w:szCs w:val="22"/>
        </w:rPr>
        <w:t xml:space="preserve"> – Application Design and Deployment Fundamentals</w:t>
      </w:r>
    </w:p>
    <w:p w14:paraId="7CC8F435" w14:textId="77777777" w:rsidR="005A16D2" w:rsidRDefault="00E13AC3" w:rsidP="005A16D2">
      <w:pPr>
        <w:pStyle w:val="NoSpacing"/>
        <w:numPr>
          <w:ilvl w:val="0"/>
          <w:numId w:val="14"/>
        </w:numPr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>
        <w:rPr>
          <w:rStyle w:val="apple-style-span"/>
          <w:rFonts w:asciiTheme="minorHAnsi" w:hAnsiTheme="minorHAnsi" w:cstheme="minorHAnsi"/>
          <w:sz w:val="22"/>
          <w:szCs w:val="22"/>
        </w:rPr>
        <w:t>AWS Certified Solution Architect – Associate</w:t>
      </w:r>
    </w:p>
    <w:p w14:paraId="444DA0D8" w14:textId="77777777" w:rsidR="00B1067E" w:rsidRDefault="00B1067E" w:rsidP="00B1067E">
      <w:pPr>
        <w:pStyle w:val="NoSpacing"/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71206797" w14:textId="77777777" w:rsidR="00B1067E" w:rsidRDefault="00B1067E" w:rsidP="00B1067E">
      <w:pPr>
        <w:pStyle w:val="NoSpacing"/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033305FE" w14:textId="77777777" w:rsidR="00B1067E" w:rsidRDefault="00B1067E" w:rsidP="00B1067E">
      <w:pPr>
        <w:pStyle w:val="NoSpacing"/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577997BF" w14:textId="77777777" w:rsidR="00B1067E" w:rsidRDefault="00B1067E" w:rsidP="00B1067E">
      <w:pPr>
        <w:pStyle w:val="NoSpacing"/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6EBF5640" w14:textId="77777777" w:rsidR="00B1067E" w:rsidRDefault="00B1067E" w:rsidP="00B1067E">
      <w:pPr>
        <w:pStyle w:val="NoSpacing"/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3D5CBA41" w14:textId="77777777" w:rsidR="00B1067E" w:rsidRDefault="00B1067E" w:rsidP="00B1067E">
      <w:pPr>
        <w:pStyle w:val="NoSpacing"/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296223C2" w14:textId="77777777" w:rsidR="00B1067E" w:rsidRDefault="00B1067E" w:rsidP="00B1067E">
      <w:pPr>
        <w:pStyle w:val="NoSpacing"/>
        <w:spacing w:line="276" w:lineRule="auto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3502A2A4" w14:textId="77777777" w:rsidR="00EC5C0F" w:rsidRPr="005A16D2" w:rsidRDefault="00E13AC3" w:rsidP="00370FBD">
      <w:pPr>
        <w:shd w:val="clear" w:color="auto" w:fill="E6E6E6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16D2">
        <w:rPr>
          <w:rFonts w:asciiTheme="minorHAnsi" w:hAnsiTheme="minorHAnsi" w:cstheme="minorHAnsi"/>
          <w:b/>
          <w:sz w:val="22"/>
          <w:szCs w:val="22"/>
        </w:rPr>
        <w:lastRenderedPageBreak/>
        <w:t>Experience Details</w:t>
      </w:r>
    </w:p>
    <w:tbl>
      <w:tblPr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610"/>
        <w:gridCol w:w="1890"/>
        <w:gridCol w:w="1170"/>
        <w:gridCol w:w="1260"/>
        <w:gridCol w:w="1440"/>
      </w:tblGrid>
      <w:tr w:rsidR="00B03B1C" w14:paraId="7D6773A7" w14:textId="77777777" w:rsidTr="00383F87">
        <w:trPr>
          <w:trHeight w:val="360"/>
        </w:trPr>
        <w:tc>
          <w:tcPr>
            <w:tcW w:w="7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D43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A16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261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B74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A16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189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25C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A16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Designation/Role </w:t>
            </w:r>
          </w:p>
        </w:tc>
        <w:tc>
          <w:tcPr>
            <w:tcW w:w="243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A894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A16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Work Period</w:t>
            </w:r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3528B4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A16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 Experience</w:t>
            </w:r>
          </w:p>
        </w:tc>
      </w:tr>
      <w:tr w:rsidR="00B03B1C" w14:paraId="2F08132E" w14:textId="77777777" w:rsidTr="00383F87">
        <w:trPr>
          <w:trHeight w:val="315"/>
        </w:trPr>
        <w:tc>
          <w:tcPr>
            <w:tcW w:w="7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CDF3" w14:textId="77777777" w:rsidR="002A6A44" w:rsidRPr="005A16D2" w:rsidRDefault="002A6A44" w:rsidP="002A6A4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958E" w14:textId="77777777" w:rsidR="002A6A44" w:rsidRPr="005A16D2" w:rsidRDefault="002A6A44" w:rsidP="002A6A4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3DDB" w14:textId="77777777" w:rsidR="002A6A44" w:rsidRPr="005A16D2" w:rsidRDefault="002A6A44" w:rsidP="002A6A4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929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A16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221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A16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</w:t>
            </w:r>
          </w:p>
        </w:tc>
        <w:tc>
          <w:tcPr>
            <w:tcW w:w="14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B1E935D" w14:textId="77777777" w:rsidR="002A6A44" w:rsidRPr="005A16D2" w:rsidRDefault="002A6A44" w:rsidP="002A6A4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B1C" w14:paraId="74D96407" w14:textId="77777777" w:rsidTr="00383F87">
        <w:trPr>
          <w:trHeight w:val="773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E9F" w14:textId="77777777" w:rsidR="006675B7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B77" w14:textId="77777777" w:rsidR="006675B7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CitiCorp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Service India Pvt. Ltd, Pune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F0A" w14:textId="77777777" w:rsidR="006675B7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Officer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163" w14:textId="77777777" w:rsidR="006675B7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Oct-2019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2C4" w14:textId="77777777" w:rsidR="006675B7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AD3510" w14:textId="77777777" w:rsidR="006675B7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 Years</w:t>
            </w:r>
          </w:p>
        </w:tc>
      </w:tr>
      <w:tr w:rsidR="00B03B1C" w14:paraId="0DDDA560" w14:textId="77777777" w:rsidTr="00383F87">
        <w:trPr>
          <w:trHeight w:val="773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9BE" w14:textId="77777777" w:rsidR="00EE2977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D8C3" w14:textId="77777777" w:rsidR="00EE2977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Capgemini</w:t>
            </w:r>
            <w:r w:rsidR="006675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Pune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8967" w14:textId="77777777" w:rsidR="00EE2977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Sr. Consultant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915" w14:textId="77777777" w:rsidR="00EE2977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Aug-2018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D6D" w14:textId="77777777" w:rsidR="00EE2977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75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Oct-2019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676D6D" w14:textId="77777777" w:rsidR="00EE2977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 Years</w:t>
            </w:r>
          </w:p>
        </w:tc>
      </w:tr>
      <w:tr w:rsidR="00B03B1C" w14:paraId="5D540E94" w14:textId="77777777" w:rsidTr="00383F87">
        <w:trPr>
          <w:trHeight w:val="773"/>
        </w:trPr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EE3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7FC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 Mahindra Ltd, Pune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6E4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Associate Tech Specialists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972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Oct-13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47A" w14:textId="77777777" w:rsidR="002A6A44" w:rsidRPr="005A16D2" w:rsidRDefault="00E13AC3" w:rsidP="00EE297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Aug-2018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9752E6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EE29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 </w:t>
            </w: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Years</w:t>
            </w:r>
          </w:p>
        </w:tc>
      </w:tr>
      <w:tr w:rsidR="00B03B1C" w14:paraId="31267EAC" w14:textId="77777777" w:rsidTr="00383F87">
        <w:trPr>
          <w:trHeight w:val="458"/>
        </w:trPr>
        <w:tc>
          <w:tcPr>
            <w:tcW w:w="72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979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E4DE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Infosys Ltd, Pune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A0C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Technology Analyst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2DF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Oct-10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803C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Oct-13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CA54DE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 Years</w:t>
            </w:r>
          </w:p>
        </w:tc>
      </w:tr>
      <w:tr w:rsidR="00B03B1C" w14:paraId="6A7B336A" w14:textId="77777777" w:rsidTr="00383F87">
        <w:trPr>
          <w:trHeight w:val="458"/>
        </w:trPr>
        <w:tc>
          <w:tcPr>
            <w:tcW w:w="7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64E7" w14:textId="77777777" w:rsidR="002A6A44" w:rsidRPr="005A16D2" w:rsidRDefault="002A6A44" w:rsidP="002A6A4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B248" w14:textId="77777777" w:rsidR="002A6A44" w:rsidRPr="005A16D2" w:rsidRDefault="002A6A44" w:rsidP="002A6A4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94F1F" w14:textId="77777777" w:rsidR="002A6A44" w:rsidRPr="005A16D2" w:rsidRDefault="002A6A44" w:rsidP="002A6A4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1F5F" w14:textId="77777777" w:rsidR="002A6A44" w:rsidRPr="005A16D2" w:rsidRDefault="002A6A44" w:rsidP="002A6A4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4173" w14:textId="77777777" w:rsidR="002A6A44" w:rsidRPr="005A16D2" w:rsidRDefault="002A6A44" w:rsidP="002A6A4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2D0ACA0" w14:textId="77777777" w:rsidR="002A6A44" w:rsidRPr="005A16D2" w:rsidRDefault="002A6A44" w:rsidP="002A6A4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3B1C" w14:paraId="77E979D5" w14:textId="77777777" w:rsidTr="00383F87">
        <w:trPr>
          <w:trHeight w:val="960"/>
        </w:trPr>
        <w:tc>
          <w:tcPr>
            <w:tcW w:w="7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9AE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877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Space Applications Centre, ISRO, Ahmedabad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62B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Jr. Research Fellow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0C3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Jun-08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D51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Sep-10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478C97" w14:textId="77777777" w:rsidR="002A6A44" w:rsidRPr="005A16D2" w:rsidRDefault="00E13AC3" w:rsidP="002A6A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 Years</w:t>
            </w:r>
          </w:p>
        </w:tc>
      </w:tr>
    </w:tbl>
    <w:p w14:paraId="52F3DFAE" w14:textId="77777777" w:rsidR="008E757E" w:rsidRPr="00CA3CBE" w:rsidRDefault="008E757E" w:rsidP="00EC5C0F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70D9076D" w14:textId="77777777" w:rsidR="00D841E3" w:rsidRPr="005A16D2" w:rsidRDefault="00E13AC3" w:rsidP="00D841E3">
      <w:pPr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 w:rsidRPr="005A16D2">
        <w:rPr>
          <w:rFonts w:asciiTheme="minorHAnsi" w:hAnsiTheme="minorHAnsi" w:cstheme="minorHAnsi"/>
          <w:b/>
          <w:sz w:val="22"/>
          <w:szCs w:val="22"/>
        </w:rPr>
        <w:t>Technical Skills</w:t>
      </w:r>
    </w:p>
    <w:p w14:paraId="50FECC0B" w14:textId="77777777" w:rsidR="00D841E3" w:rsidRPr="00165A5F" w:rsidRDefault="00D841E3" w:rsidP="00EC5C0F">
      <w:pPr>
        <w:jc w:val="both"/>
        <w:rPr>
          <w:rFonts w:asciiTheme="minorHAnsi" w:hAnsiTheme="minorHAnsi" w:cstheme="minorHAnsi"/>
          <w:sz w:val="10"/>
          <w:szCs w:val="22"/>
        </w:rPr>
      </w:pPr>
    </w:p>
    <w:tbl>
      <w:tblPr>
        <w:tblW w:w="9090" w:type="dxa"/>
        <w:tblInd w:w="-5" w:type="dxa"/>
        <w:tblBorders>
          <w:top w:val="dotted" w:sz="4" w:space="0" w:color="DDD9C3"/>
          <w:left w:val="dotted" w:sz="4" w:space="0" w:color="DDD9C3"/>
          <w:bottom w:val="dotted" w:sz="4" w:space="0" w:color="DDD9C3"/>
          <w:right w:val="dotted" w:sz="4" w:space="0" w:color="DDD9C3"/>
          <w:insideH w:val="dotted" w:sz="4" w:space="0" w:color="DDD9C3"/>
          <w:insideV w:val="dotted" w:sz="4" w:space="0" w:color="DDD9C3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63"/>
        <w:gridCol w:w="6327"/>
      </w:tblGrid>
      <w:tr w:rsidR="00B03B1C" w14:paraId="3AB8D338" w14:textId="77777777" w:rsidTr="00A32616">
        <w:trPr>
          <w:cantSplit/>
          <w:trHeight w:val="210"/>
        </w:trPr>
        <w:tc>
          <w:tcPr>
            <w:tcW w:w="2763" w:type="dxa"/>
            <w:vAlign w:val="center"/>
          </w:tcPr>
          <w:p w14:paraId="59E6AE1E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Platform</w:t>
            </w:r>
          </w:p>
        </w:tc>
        <w:tc>
          <w:tcPr>
            <w:tcW w:w="6327" w:type="dxa"/>
            <w:vAlign w:val="center"/>
          </w:tcPr>
          <w:p w14:paraId="01B292DD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Windows, Unix/Linux</w:t>
            </w:r>
          </w:p>
        </w:tc>
      </w:tr>
      <w:tr w:rsidR="00B03B1C" w14:paraId="38A99F97" w14:textId="77777777" w:rsidTr="00A32616">
        <w:trPr>
          <w:cantSplit/>
          <w:trHeight w:val="224"/>
        </w:trPr>
        <w:tc>
          <w:tcPr>
            <w:tcW w:w="2763" w:type="dxa"/>
            <w:vAlign w:val="center"/>
          </w:tcPr>
          <w:p w14:paraId="5F8BE841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Programming</w:t>
            </w:r>
          </w:p>
        </w:tc>
        <w:tc>
          <w:tcPr>
            <w:tcW w:w="6327" w:type="dxa"/>
            <w:vAlign w:val="center"/>
          </w:tcPr>
          <w:p w14:paraId="1559FF73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Unix Shell Scripting, </w:t>
            </w:r>
            <w:r w:rsidR="006311D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13979">
              <w:rPr>
                <w:rFonts w:asciiTheme="minorHAnsi" w:hAnsiTheme="minorHAnsi" w:cstheme="minorHAnsi"/>
                <w:sz w:val="22"/>
                <w:szCs w:val="22"/>
              </w:rPr>
              <w:t xml:space="preserve">asic </w:t>
            </w:r>
            <w:r w:rsidR="005A16D2"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Java, </w:t>
            </w:r>
            <w:r w:rsidR="00113979">
              <w:rPr>
                <w:rFonts w:asciiTheme="minorHAnsi" w:hAnsiTheme="minorHAnsi" w:cstheme="minorHAnsi"/>
                <w:sz w:val="22"/>
                <w:szCs w:val="22"/>
              </w:rPr>
              <w:t>Objective C</w:t>
            </w:r>
          </w:p>
        </w:tc>
      </w:tr>
      <w:tr w:rsidR="00B03B1C" w14:paraId="4E62A2F6" w14:textId="77777777" w:rsidTr="00A32616">
        <w:trPr>
          <w:cantSplit/>
          <w:trHeight w:val="224"/>
        </w:trPr>
        <w:tc>
          <w:tcPr>
            <w:tcW w:w="2763" w:type="dxa"/>
            <w:vAlign w:val="center"/>
          </w:tcPr>
          <w:p w14:paraId="5E5C4243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DevOps Tools:</w:t>
            </w:r>
          </w:p>
        </w:tc>
        <w:tc>
          <w:tcPr>
            <w:tcW w:w="6327" w:type="dxa"/>
            <w:vAlign w:val="center"/>
          </w:tcPr>
          <w:p w14:paraId="1466FF73" w14:textId="77777777" w:rsidR="00D841E3" w:rsidRPr="005A16D2" w:rsidRDefault="00E13AC3" w:rsidP="006675B7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IBM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uDeploy, Teamcity,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Jenkin, CA Release Automation</w:t>
            </w:r>
            <w:r w:rsidR="009D5F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6F7A" w:rsidRPr="005A16D2">
              <w:rPr>
                <w:rFonts w:asciiTheme="minorHAnsi" w:hAnsiTheme="minorHAnsi" w:cstheme="minorHAnsi"/>
                <w:sz w:val="22"/>
                <w:szCs w:val="22"/>
              </w:rPr>
              <w:t>(Nolio)</w:t>
            </w:r>
            <w:r w:rsidR="005A16D2"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13979">
              <w:rPr>
                <w:rFonts w:asciiTheme="minorHAnsi" w:hAnsiTheme="minorHAnsi" w:cstheme="minorHAnsi"/>
                <w:sz w:val="22"/>
                <w:szCs w:val="22"/>
              </w:rPr>
              <w:t>SVN</w:t>
            </w:r>
            <w:r w:rsidR="005A16D2" w:rsidRPr="005A16D2">
              <w:rPr>
                <w:rFonts w:asciiTheme="minorHAnsi" w:hAnsiTheme="minorHAnsi" w:cstheme="minorHAnsi"/>
                <w:sz w:val="22"/>
                <w:szCs w:val="22"/>
              </w:rPr>
              <w:t>, Elastic Search, Logstash, Kibana (ELK Stack)</w:t>
            </w:r>
            <w:r w:rsidR="00EE2977">
              <w:rPr>
                <w:rFonts w:asciiTheme="minorHAnsi" w:hAnsiTheme="minorHAnsi" w:cstheme="minorHAnsi"/>
                <w:sz w:val="22"/>
                <w:szCs w:val="22"/>
              </w:rPr>
              <w:t>, Apache Kafka and Zookeeper</w:t>
            </w:r>
            <w:r w:rsidR="00113979">
              <w:rPr>
                <w:rFonts w:asciiTheme="minorHAnsi" w:hAnsiTheme="minorHAnsi" w:cstheme="minorHAnsi"/>
                <w:sz w:val="22"/>
                <w:szCs w:val="22"/>
              </w:rPr>
              <w:t xml:space="preserve">, CA Automic Release Automation, </w:t>
            </w:r>
            <w:r w:rsidR="00DB11DA">
              <w:rPr>
                <w:rFonts w:asciiTheme="minorHAnsi" w:hAnsiTheme="minorHAnsi" w:cstheme="minorHAnsi"/>
                <w:sz w:val="22"/>
                <w:szCs w:val="22"/>
              </w:rPr>
              <w:t>Informatica</w:t>
            </w:r>
            <w:r w:rsidR="00785F30">
              <w:rPr>
                <w:rFonts w:asciiTheme="minorHAnsi" w:hAnsiTheme="minorHAnsi" w:cstheme="minorHAnsi"/>
                <w:sz w:val="22"/>
                <w:szCs w:val="22"/>
              </w:rPr>
              <w:t xml:space="preserve"> Power center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13979">
              <w:rPr>
                <w:rFonts w:asciiTheme="minorHAnsi" w:hAnsiTheme="minorHAnsi" w:cstheme="minorHAnsi"/>
                <w:sz w:val="22"/>
                <w:szCs w:val="22"/>
              </w:rPr>
              <w:t>AWS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Cloud</w:t>
            </w:r>
          </w:p>
        </w:tc>
      </w:tr>
      <w:tr w:rsidR="00B03B1C" w14:paraId="5769BC16" w14:textId="77777777" w:rsidTr="00A32616">
        <w:trPr>
          <w:cantSplit/>
          <w:trHeight w:val="224"/>
        </w:trPr>
        <w:tc>
          <w:tcPr>
            <w:tcW w:w="2763" w:type="dxa"/>
            <w:vAlign w:val="center"/>
          </w:tcPr>
          <w:p w14:paraId="39129C72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Utilities</w:t>
            </w:r>
            <w:r w:rsidR="005A16D2"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 Developed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27" w:type="dxa"/>
            <w:vAlign w:val="center"/>
          </w:tcPr>
          <w:p w14:paraId="1A089C88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Automated Health Check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(AHC), SSL Certificate Check (SSLC), Auto-Resolution (e-DART), Application Contact and Reference Tool (ACART)</w:t>
            </w:r>
          </w:p>
        </w:tc>
      </w:tr>
      <w:tr w:rsidR="00B03B1C" w14:paraId="69208309" w14:textId="77777777" w:rsidTr="00A32616">
        <w:trPr>
          <w:cantSplit/>
          <w:trHeight w:val="224"/>
        </w:trPr>
        <w:tc>
          <w:tcPr>
            <w:tcW w:w="2763" w:type="dxa"/>
            <w:vAlign w:val="center"/>
          </w:tcPr>
          <w:p w14:paraId="0E61780E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Database:</w:t>
            </w:r>
          </w:p>
        </w:tc>
        <w:tc>
          <w:tcPr>
            <w:tcW w:w="6327" w:type="dxa"/>
            <w:vAlign w:val="center"/>
          </w:tcPr>
          <w:p w14:paraId="4C475F51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Oracle and MS SQL Server, Microsoft Access</w:t>
            </w:r>
          </w:p>
        </w:tc>
      </w:tr>
      <w:tr w:rsidR="00B03B1C" w14:paraId="2A18746F" w14:textId="77777777" w:rsidTr="00A32616">
        <w:trPr>
          <w:cantSplit/>
          <w:trHeight w:val="224"/>
        </w:trPr>
        <w:tc>
          <w:tcPr>
            <w:tcW w:w="2763" w:type="dxa"/>
            <w:vAlign w:val="center"/>
          </w:tcPr>
          <w:p w14:paraId="1F4FDD98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Web/Application Servers</w:t>
            </w:r>
          </w:p>
        </w:tc>
        <w:tc>
          <w:tcPr>
            <w:tcW w:w="6327" w:type="dxa"/>
            <w:vAlign w:val="center"/>
          </w:tcPr>
          <w:p w14:paraId="55F4C438" w14:textId="77777777" w:rsidR="00D841E3" w:rsidRPr="005A16D2" w:rsidRDefault="00E13AC3" w:rsidP="006675B7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Apache Tomcat, Apache Server, </w:t>
            </w:r>
            <w:r w:rsidR="006675B7">
              <w:rPr>
                <w:rFonts w:asciiTheme="minorHAnsi" w:hAnsiTheme="minorHAnsi" w:cstheme="minorHAnsi"/>
                <w:sz w:val="22"/>
                <w:szCs w:val="22"/>
              </w:rPr>
              <w:t>Wordpress 5.3</w:t>
            </w:r>
          </w:p>
        </w:tc>
      </w:tr>
      <w:tr w:rsidR="00B03B1C" w14:paraId="758A9499" w14:textId="77777777" w:rsidTr="00A32616">
        <w:trPr>
          <w:cantSplit/>
          <w:trHeight w:val="224"/>
        </w:trPr>
        <w:tc>
          <w:tcPr>
            <w:tcW w:w="2763" w:type="dxa"/>
          </w:tcPr>
          <w:p w14:paraId="073782DF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IDE</w:t>
            </w:r>
          </w:p>
        </w:tc>
        <w:tc>
          <w:tcPr>
            <w:tcW w:w="6327" w:type="dxa"/>
          </w:tcPr>
          <w:p w14:paraId="77A44F7E" w14:textId="77777777" w:rsidR="00D841E3" w:rsidRPr="005A16D2" w:rsidRDefault="00E13AC3" w:rsidP="00113979">
            <w:pPr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Eclipse, NetBeans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6.5/6.8/8.0</w:t>
            </w:r>
          </w:p>
        </w:tc>
      </w:tr>
      <w:tr w:rsidR="00B03B1C" w14:paraId="3465971F" w14:textId="77777777" w:rsidTr="00A32616">
        <w:trPr>
          <w:cantSplit/>
          <w:trHeight w:val="224"/>
        </w:trPr>
        <w:tc>
          <w:tcPr>
            <w:tcW w:w="2763" w:type="dxa"/>
            <w:vAlign w:val="center"/>
          </w:tcPr>
          <w:p w14:paraId="6073AD49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Miscellaneous:</w:t>
            </w:r>
          </w:p>
        </w:tc>
        <w:tc>
          <w:tcPr>
            <w:tcW w:w="6327" w:type="dxa"/>
            <w:vAlign w:val="center"/>
          </w:tcPr>
          <w:p w14:paraId="50CBC586" w14:textId="77777777" w:rsidR="00D841E3" w:rsidRPr="005A16D2" w:rsidRDefault="00E13AC3" w:rsidP="00113979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Putty, WinSCP</w:t>
            </w:r>
          </w:p>
        </w:tc>
      </w:tr>
    </w:tbl>
    <w:p w14:paraId="38635A40" w14:textId="77777777" w:rsidR="00D841E3" w:rsidRPr="00CA3CBE" w:rsidRDefault="00D841E3" w:rsidP="00EC5C0F">
      <w:pPr>
        <w:jc w:val="both"/>
        <w:rPr>
          <w:rFonts w:asciiTheme="minorHAnsi" w:hAnsiTheme="minorHAnsi" w:cstheme="minorHAnsi"/>
          <w:sz w:val="12"/>
          <w:szCs w:val="22"/>
        </w:rPr>
      </w:pPr>
    </w:p>
    <w:p w14:paraId="568A28DC" w14:textId="77777777" w:rsidR="008E757E" w:rsidRPr="005A16D2" w:rsidRDefault="00E13AC3" w:rsidP="008E757E">
      <w:pPr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 w:rsidRPr="005A16D2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0D4E5113" w14:textId="77777777" w:rsidR="008E757E" w:rsidRDefault="008E757E" w:rsidP="00EC5C0F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1088EE84" w14:textId="77777777" w:rsidR="00740B31" w:rsidRDefault="00740B31" w:rsidP="00EC5C0F">
      <w:pPr>
        <w:jc w:val="both"/>
        <w:rPr>
          <w:rFonts w:asciiTheme="minorHAnsi" w:hAnsiTheme="minorHAnsi" w:cstheme="minorHAnsi"/>
          <w:sz w:val="10"/>
          <w:szCs w:val="22"/>
        </w:rPr>
      </w:pPr>
    </w:p>
    <w:tbl>
      <w:tblPr>
        <w:tblW w:w="0" w:type="auto"/>
        <w:jc w:val="center"/>
        <w:tblBorders>
          <w:top w:val="dotted" w:sz="4" w:space="0" w:color="EEECE1"/>
          <w:left w:val="dotted" w:sz="4" w:space="0" w:color="EEECE1"/>
          <w:bottom w:val="dotted" w:sz="4" w:space="0" w:color="EEECE1"/>
          <w:right w:val="dotted" w:sz="4" w:space="0" w:color="EEECE1"/>
          <w:insideH w:val="dotted" w:sz="4" w:space="0" w:color="EEECE1"/>
          <w:insideV w:val="dotted" w:sz="4" w:space="0" w:color="EEECE1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62"/>
        <w:gridCol w:w="73"/>
        <w:gridCol w:w="6981"/>
      </w:tblGrid>
      <w:tr w:rsidR="00B03B1C" w14:paraId="64677517" w14:textId="77777777" w:rsidTr="00113979">
        <w:trPr>
          <w:trHeight w:val="201"/>
          <w:jc w:val="center"/>
        </w:trPr>
        <w:tc>
          <w:tcPr>
            <w:tcW w:w="1963" w:type="dxa"/>
            <w:shd w:val="clear" w:color="auto" w:fill="D9D9D9"/>
            <w:vAlign w:val="center"/>
          </w:tcPr>
          <w:p w14:paraId="703302A9" w14:textId="77777777" w:rsidR="00740B31" w:rsidRPr="005A16D2" w:rsidRDefault="00E13AC3" w:rsidP="00237BF2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Organization:</w:t>
            </w:r>
          </w:p>
        </w:tc>
        <w:tc>
          <w:tcPr>
            <w:tcW w:w="7207" w:type="dxa"/>
            <w:gridSpan w:val="2"/>
            <w:shd w:val="clear" w:color="auto" w:fill="D9D9D9"/>
            <w:vAlign w:val="center"/>
          </w:tcPr>
          <w:p w14:paraId="6FF9FCE3" w14:textId="77777777" w:rsidR="00740B31" w:rsidRPr="005A16D2" w:rsidRDefault="00E13AC3" w:rsidP="00237BF2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CitiCorp Services India Pvt Ltd</w:t>
            </w:r>
          </w:p>
        </w:tc>
      </w:tr>
      <w:tr w:rsidR="00B03B1C" w14:paraId="26BCC65D" w14:textId="77777777" w:rsidTr="00113979">
        <w:trPr>
          <w:trHeight w:val="201"/>
          <w:jc w:val="center"/>
        </w:trPr>
        <w:tc>
          <w:tcPr>
            <w:tcW w:w="1963" w:type="dxa"/>
            <w:shd w:val="clear" w:color="auto" w:fill="D9D9D9"/>
            <w:vAlign w:val="center"/>
          </w:tcPr>
          <w:p w14:paraId="7003F175" w14:textId="77777777" w:rsidR="00740B31" w:rsidRPr="005A16D2" w:rsidRDefault="00E13AC3" w:rsidP="00237BF2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Domain</w:t>
            </w:r>
          </w:p>
        </w:tc>
        <w:tc>
          <w:tcPr>
            <w:tcW w:w="7207" w:type="dxa"/>
            <w:gridSpan w:val="2"/>
            <w:shd w:val="clear" w:color="auto" w:fill="D9D9D9"/>
            <w:vAlign w:val="center"/>
          </w:tcPr>
          <w:p w14:paraId="62530A3E" w14:textId="77777777" w:rsidR="00740B31" w:rsidRPr="005A16D2" w:rsidRDefault="00E13AC3" w:rsidP="00237BF2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Finance  </w:t>
            </w:r>
          </w:p>
        </w:tc>
      </w:tr>
      <w:tr w:rsidR="00B03B1C" w14:paraId="6D7CC36A" w14:textId="77777777" w:rsidTr="00113979">
        <w:trPr>
          <w:trHeight w:val="201"/>
          <w:jc w:val="center"/>
        </w:trPr>
        <w:tc>
          <w:tcPr>
            <w:tcW w:w="1963" w:type="dxa"/>
            <w:shd w:val="clear" w:color="auto" w:fill="D9D9D9"/>
            <w:vAlign w:val="center"/>
          </w:tcPr>
          <w:p w14:paraId="3312AF75" w14:textId="77777777" w:rsidR="00740B31" w:rsidRPr="005A16D2" w:rsidRDefault="00E13AC3" w:rsidP="00237BF2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Project:</w:t>
            </w:r>
          </w:p>
        </w:tc>
        <w:tc>
          <w:tcPr>
            <w:tcW w:w="7207" w:type="dxa"/>
            <w:gridSpan w:val="2"/>
            <w:shd w:val="clear" w:color="auto" w:fill="D9D9D9"/>
            <w:vAlign w:val="center"/>
          </w:tcPr>
          <w:p w14:paraId="6EE1F4E4" w14:textId="77777777" w:rsidR="00740B31" w:rsidRPr="005A16D2" w:rsidRDefault="00E13AC3" w:rsidP="00237BF2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Infrastructure and Engineering Services                   Aug</w:t>
            </w: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>-2013 to Till Date</w:t>
            </w:r>
          </w:p>
        </w:tc>
      </w:tr>
      <w:tr w:rsidR="00B03B1C" w14:paraId="7FC1D732" w14:textId="77777777" w:rsidTr="00113979">
        <w:trPr>
          <w:trHeight w:val="201"/>
          <w:jc w:val="center"/>
        </w:trPr>
        <w:tc>
          <w:tcPr>
            <w:tcW w:w="1963" w:type="dxa"/>
            <w:shd w:val="clear" w:color="auto" w:fill="D9D9D9"/>
            <w:vAlign w:val="center"/>
          </w:tcPr>
          <w:p w14:paraId="6661AB9F" w14:textId="77777777" w:rsidR="00740B31" w:rsidRPr="005A16D2" w:rsidRDefault="00E13AC3" w:rsidP="00237BF2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Size:</w:t>
            </w:r>
          </w:p>
        </w:tc>
        <w:tc>
          <w:tcPr>
            <w:tcW w:w="7207" w:type="dxa"/>
            <w:gridSpan w:val="2"/>
            <w:shd w:val="clear" w:color="auto" w:fill="D9D9D9"/>
            <w:vAlign w:val="center"/>
          </w:tcPr>
          <w:p w14:paraId="4C01E52D" w14:textId="77777777" w:rsidR="00740B31" w:rsidRPr="005A16D2" w:rsidRDefault="00E13AC3" w:rsidP="00237BF2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B03B1C" w14:paraId="35751F54" w14:textId="77777777" w:rsidTr="00113979">
        <w:trPr>
          <w:trHeight w:val="201"/>
          <w:jc w:val="center"/>
        </w:trPr>
        <w:tc>
          <w:tcPr>
            <w:tcW w:w="1963" w:type="dxa"/>
            <w:shd w:val="clear" w:color="auto" w:fill="D9D9D9"/>
            <w:vAlign w:val="center"/>
          </w:tcPr>
          <w:p w14:paraId="4A698FED" w14:textId="77777777" w:rsidR="00740B31" w:rsidRPr="005A16D2" w:rsidRDefault="00E13AC3" w:rsidP="00237BF2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207" w:type="dxa"/>
            <w:gridSpan w:val="2"/>
            <w:shd w:val="clear" w:color="auto" w:fill="D9D9D9"/>
            <w:vAlign w:val="center"/>
          </w:tcPr>
          <w:p w14:paraId="4EC34D31" w14:textId="77777777" w:rsidR="00740B31" w:rsidRPr="005A16D2" w:rsidRDefault="00E13AC3" w:rsidP="00237BF2">
            <w:pPr>
              <w:pStyle w:val="NoSpacing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Officer</w:t>
            </w:r>
          </w:p>
        </w:tc>
      </w:tr>
      <w:tr w:rsidR="00B03B1C" w14:paraId="4DEFE22F" w14:textId="77777777" w:rsidTr="00740B31">
        <w:trPr>
          <w:trHeight w:val="201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693F9AC7" w14:textId="77777777" w:rsidR="00740B31" w:rsidRPr="005A16D2" w:rsidRDefault="00E13AC3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Brief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07" w:type="dxa"/>
            <w:gridSpan w:val="2"/>
            <w:shd w:val="clear" w:color="auto" w:fill="auto"/>
            <w:vAlign w:val="center"/>
          </w:tcPr>
          <w:p w14:paraId="4821A626" w14:textId="77777777" w:rsidR="00740B31" w:rsidRPr="004D4E55" w:rsidRDefault="00E13AC3" w:rsidP="005A6A9D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D4E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Implement, support and maintenance of cross platform across all CITI market research applications from infrastructure side </w:t>
            </w:r>
          </w:p>
        </w:tc>
      </w:tr>
      <w:tr w:rsidR="00B03B1C" w14:paraId="6F41F42C" w14:textId="77777777" w:rsidTr="00740B31">
        <w:trPr>
          <w:trHeight w:val="201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06C511E0" w14:textId="77777777" w:rsidR="00740B31" w:rsidRPr="005A16D2" w:rsidRDefault="00E13AC3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Role/Responsibility:</w:t>
            </w:r>
          </w:p>
        </w:tc>
        <w:tc>
          <w:tcPr>
            <w:tcW w:w="7207" w:type="dxa"/>
            <w:gridSpan w:val="2"/>
            <w:shd w:val="clear" w:color="auto" w:fill="auto"/>
            <w:vAlign w:val="center"/>
          </w:tcPr>
          <w:p w14:paraId="514B67F6" w14:textId="77777777" w:rsidR="004D4E55" w:rsidRDefault="00E13AC3" w:rsidP="004D4E55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Responsible for 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 xml:space="preserve">configuration and readiness of Development (Dev), System 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Integration Test (SIT), Non-Functional Test (NFT), User Acceptance Test (UAT) and Production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/Continuity of Business (COB)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 xml:space="preserve"> environments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research applications using cross technology platform.</w:t>
            </w:r>
          </w:p>
          <w:p w14:paraId="54E01AF0" w14:textId="77777777" w:rsidR="004D4E55" w:rsidRPr="004D4E55" w:rsidRDefault="00E13AC3" w:rsidP="004D4E55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Configuration of monitoring and </w:t>
            </w:r>
            <w:r w:rsidRPr="004D4E55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Log analysis solution for </w:t>
            </w:r>
            <w:r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CITI</w:t>
            </w:r>
            <w:r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 research applications </w:t>
            </w:r>
            <w:r w:rsidRPr="004D4E55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by using Elastic Search, Logstash and Kibana (ELK Stack) tool set.</w:t>
            </w:r>
          </w:p>
          <w:p w14:paraId="34764979" w14:textId="77777777" w:rsidR="004D4E55" w:rsidRDefault="00E13AC3" w:rsidP="004D4E55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Design, develop and configure the CI/CD using uDeploy components  and application processes and Teamcity for all CITI market research applications</w:t>
            </w:r>
          </w:p>
          <w:p w14:paraId="38ED6A18" w14:textId="77777777" w:rsidR="004D4E55" w:rsidRDefault="00E13AC3" w:rsidP="004D4E55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 cross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latform migration, upgrade and TLS/SSL certificate renewal/installation/revoke </w:t>
            </w:r>
          </w:p>
          <w:p w14:paraId="070BEAF9" w14:textId="77777777" w:rsidR="00740B31" w:rsidRPr="004D4E55" w:rsidRDefault="00E13AC3" w:rsidP="004D4E55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Support and Maintenance of all delivered DevOps environments for any issues, impro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ments and enhancement wise by designing and developing the automations</w:t>
            </w:r>
          </w:p>
        </w:tc>
      </w:tr>
      <w:tr w:rsidR="00B03B1C" w14:paraId="2173B116" w14:textId="77777777" w:rsidTr="00113979">
        <w:trPr>
          <w:trHeight w:val="201"/>
          <w:jc w:val="center"/>
        </w:trPr>
        <w:tc>
          <w:tcPr>
            <w:tcW w:w="1963" w:type="dxa"/>
            <w:shd w:val="clear" w:color="auto" w:fill="D9D9D9"/>
            <w:vAlign w:val="center"/>
          </w:tcPr>
          <w:p w14:paraId="50413225" w14:textId="77777777" w:rsidR="00740B31" w:rsidRPr="005A16D2" w:rsidRDefault="00E13AC3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Organization:</w:t>
            </w:r>
          </w:p>
        </w:tc>
        <w:tc>
          <w:tcPr>
            <w:tcW w:w="7207" w:type="dxa"/>
            <w:gridSpan w:val="2"/>
            <w:shd w:val="clear" w:color="auto" w:fill="D9D9D9"/>
            <w:vAlign w:val="center"/>
          </w:tcPr>
          <w:p w14:paraId="702DA083" w14:textId="77777777" w:rsidR="00740B31" w:rsidRPr="005A16D2" w:rsidRDefault="00E13AC3" w:rsidP="005A6A9D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Capgem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ini Technology Service Ltd.</w:t>
            </w: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Pune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, India</w:t>
            </w:r>
          </w:p>
        </w:tc>
      </w:tr>
      <w:tr w:rsidR="00B03B1C" w14:paraId="4BADBF7F" w14:textId="77777777" w:rsidTr="00113979">
        <w:trPr>
          <w:trHeight w:val="377"/>
          <w:jc w:val="center"/>
        </w:trPr>
        <w:tc>
          <w:tcPr>
            <w:tcW w:w="1963" w:type="dxa"/>
            <w:shd w:val="clear" w:color="auto" w:fill="D9D9D9"/>
            <w:vAlign w:val="center"/>
          </w:tcPr>
          <w:p w14:paraId="6E5D5741" w14:textId="77777777" w:rsidR="00740B31" w:rsidRPr="005A16D2" w:rsidRDefault="00E13AC3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Domain</w:t>
            </w:r>
          </w:p>
        </w:tc>
        <w:tc>
          <w:tcPr>
            <w:tcW w:w="7207" w:type="dxa"/>
            <w:gridSpan w:val="2"/>
            <w:shd w:val="clear" w:color="auto" w:fill="D9D9D9"/>
            <w:vAlign w:val="center"/>
          </w:tcPr>
          <w:p w14:paraId="0DE956A5" w14:textId="77777777" w:rsidR="00740B31" w:rsidRPr="005A16D2" w:rsidRDefault="00E13AC3" w:rsidP="005A6A9D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Insurance </w:t>
            </w:r>
          </w:p>
        </w:tc>
      </w:tr>
      <w:tr w:rsidR="00B03B1C" w14:paraId="3F922308" w14:textId="77777777" w:rsidTr="00113979">
        <w:trPr>
          <w:trHeight w:val="377"/>
          <w:jc w:val="center"/>
        </w:trPr>
        <w:tc>
          <w:tcPr>
            <w:tcW w:w="1963" w:type="dxa"/>
            <w:shd w:val="clear" w:color="auto" w:fill="D9D9D9"/>
            <w:vAlign w:val="center"/>
          </w:tcPr>
          <w:p w14:paraId="639856E2" w14:textId="77777777" w:rsidR="00740B31" w:rsidRPr="005A16D2" w:rsidRDefault="00E13AC3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Project:</w:t>
            </w:r>
          </w:p>
        </w:tc>
        <w:tc>
          <w:tcPr>
            <w:tcW w:w="7207" w:type="dxa"/>
            <w:gridSpan w:val="2"/>
            <w:shd w:val="clear" w:color="auto" w:fill="D9D9D9"/>
            <w:vAlign w:val="center"/>
          </w:tcPr>
          <w:p w14:paraId="6649FD95" w14:textId="77777777" w:rsidR="00740B31" w:rsidRPr="005A16D2" w:rsidRDefault="00E13AC3" w:rsidP="00740B31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Best for Customer (B4C) – DevOps and Cloud                    Aug</w:t>
            </w: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-2013 to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Oct-2019</w:t>
            </w:r>
          </w:p>
        </w:tc>
      </w:tr>
      <w:tr w:rsidR="00B03B1C" w14:paraId="575FDF17" w14:textId="77777777" w:rsidTr="00113979">
        <w:trPr>
          <w:trHeight w:val="283"/>
          <w:jc w:val="center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6456C4F1" w14:textId="77777777" w:rsidR="00740B31" w:rsidRPr="005A16D2" w:rsidRDefault="00E13AC3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Size:</w:t>
            </w:r>
          </w:p>
        </w:tc>
        <w:tc>
          <w:tcPr>
            <w:tcW w:w="7207" w:type="dxa"/>
            <w:gridSpan w:val="2"/>
            <w:shd w:val="clear" w:color="auto" w:fill="D9D9D9" w:themeFill="background1" w:themeFillShade="D9"/>
            <w:vAlign w:val="center"/>
          </w:tcPr>
          <w:p w14:paraId="6FCE45FD" w14:textId="77777777" w:rsidR="00740B31" w:rsidRPr="005A16D2" w:rsidRDefault="00E13AC3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B03B1C" w14:paraId="78EC0938" w14:textId="77777777" w:rsidTr="00113979">
        <w:trPr>
          <w:trHeight w:val="283"/>
          <w:jc w:val="center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13FE49A7" w14:textId="77777777" w:rsidR="00740B31" w:rsidRPr="005A16D2" w:rsidRDefault="00E13AC3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207" w:type="dxa"/>
            <w:gridSpan w:val="2"/>
            <w:shd w:val="clear" w:color="auto" w:fill="D9D9D9" w:themeFill="background1" w:themeFillShade="D9"/>
            <w:vAlign w:val="center"/>
          </w:tcPr>
          <w:p w14:paraId="1D5C4C69" w14:textId="77777777" w:rsidR="00740B31" w:rsidRPr="005A16D2" w:rsidRDefault="00E13AC3" w:rsidP="005A6A9D">
            <w:pPr>
              <w:pStyle w:val="NoSpacing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Senior Consultant</w:t>
            </w:r>
          </w:p>
        </w:tc>
      </w:tr>
      <w:tr w:rsidR="00B03B1C" w14:paraId="3A6666F6" w14:textId="77777777" w:rsidTr="00113979">
        <w:trPr>
          <w:trHeight w:val="283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122AA893" w14:textId="77777777" w:rsidR="00740B31" w:rsidRPr="005A16D2" w:rsidRDefault="00E13AC3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Brief:</w:t>
            </w:r>
          </w:p>
        </w:tc>
        <w:tc>
          <w:tcPr>
            <w:tcW w:w="7207" w:type="dxa"/>
            <w:gridSpan w:val="2"/>
            <w:shd w:val="clear" w:color="auto" w:fill="auto"/>
            <w:vAlign w:val="center"/>
          </w:tcPr>
          <w:p w14:paraId="0991D35E" w14:textId="77777777" w:rsidR="00740B31" w:rsidRPr="00113979" w:rsidRDefault="00E13AC3" w:rsidP="00113979">
            <w:pPr>
              <w:pStyle w:val="NoSpacing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B4C Program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 xml:space="preserve"> is responsible for the delivery of new insurance suite comprising of the applications such as Policy Center, Billing Center and Claim Center, Contact Manager, ESB, Data Platform and Rating and Pricing.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B4C team is working for Release and deployment autom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ation by developing the CI-CD pipelines for applications from scratch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automate the deployment process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B03B1C" w14:paraId="190133F3" w14:textId="77777777" w:rsidTr="00113979">
        <w:trPr>
          <w:trHeight w:val="283"/>
          <w:jc w:val="center"/>
        </w:trPr>
        <w:tc>
          <w:tcPr>
            <w:tcW w:w="1963" w:type="dxa"/>
            <w:shd w:val="clear" w:color="auto" w:fill="FFFFFF" w:themeFill="background1"/>
            <w:vAlign w:val="center"/>
          </w:tcPr>
          <w:p w14:paraId="0588AC7C" w14:textId="77777777" w:rsidR="00740B31" w:rsidRPr="005A16D2" w:rsidRDefault="00E13AC3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Role/Responsibility:</w:t>
            </w:r>
          </w:p>
        </w:tc>
        <w:tc>
          <w:tcPr>
            <w:tcW w:w="7207" w:type="dxa"/>
            <w:gridSpan w:val="2"/>
            <w:shd w:val="clear" w:color="auto" w:fill="auto"/>
            <w:vAlign w:val="center"/>
          </w:tcPr>
          <w:p w14:paraId="674DBE9A" w14:textId="77777777" w:rsidR="00740B31" w:rsidRPr="005C01CD" w:rsidRDefault="00E13AC3" w:rsidP="00113979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Responsible for 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 xml:space="preserve">configuration and reediness of Development (Dev), System Integration Test (SIT), End to End (E2E), 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Non-Functional Test (NFT), User Acceptance Test (UAT) Fix-On-Fail (FOF), Pre-Production and Production environments for Informatica, Tomcat, Mulesoft, policy center, Billing center and claim center applications.</w:t>
            </w:r>
          </w:p>
          <w:p w14:paraId="2C960492" w14:textId="77777777" w:rsidR="00740B31" w:rsidRPr="005C01CD" w:rsidRDefault="00E13AC3" w:rsidP="00113979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Handle end user deployments in Non-Productio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 xml:space="preserve">n environments such as E2E, OAT, NFT, UAT all applications thru automation tools like Jenkins and CA Automic Release Automation. </w:t>
            </w:r>
          </w:p>
          <w:p w14:paraId="123A1ABA" w14:textId="77777777" w:rsidR="00740B31" w:rsidRDefault="00E13AC3" w:rsidP="00113979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Involved in handling of daily requests and Issues troubleshooting of delivered environments from end user.</w:t>
            </w:r>
          </w:p>
          <w:p w14:paraId="5A200233" w14:textId="77777777" w:rsidR="00740B31" w:rsidRDefault="00E13AC3" w:rsidP="00113979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Support and Mainten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ance of all delivered DevOps environments for any issues, impro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5C01CD">
              <w:rPr>
                <w:rFonts w:asciiTheme="minorHAnsi" w:hAnsiTheme="minorHAnsi" w:cstheme="minorHAnsi"/>
                <w:sz w:val="22"/>
                <w:szCs w:val="22"/>
              </w:rPr>
              <w:t>ments and enhancement wise by designing and developing the automations</w:t>
            </w:r>
          </w:p>
        </w:tc>
      </w:tr>
      <w:tr w:rsidR="00B03B1C" w14:paraId="62204979" w14:textId="77777777" w:rsidTr="00113979">
        <w:trPr>
          <w:trHeight w:val="283"/>
          <w:jc w:val="center"/>
        </w:trPr>
        <w:tc>
          <w:tcPr>
            <w:tcW w:w="1963" w:type="dxa"/>
            <w:shd w:val="clear" w:color="auto" w:fill="FFFFFF" w:themeFill="background1"/>
            <w:vAlign w:val="center"/>
          </w:tcPr>
          <w:p w14:paraId="5E32A773" w14:textId="77777777" w:rsidR="00740B31" w:rsidRPr="005A16D2" w:rsidRDefault="00740B31" w:rsidP="005A6A9D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7" w:type="dxa"/>
            <w:gridSpan w:val="2"/>
            <w:shd w:val="clear" w:color="auto" w:fill="FFFFFF" w:themeFill="background1"/>
            <w:vAlign w:val="center"/>
          </w:tcPr>
          <w:p w14:paraId="584ECD21" w14:textId="77777777" w:rsidR="00740B31" w:rsidRDefault="00740B31" w:rsidP="00113979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B1C" w14:paraId="6DCBA04F" w14:textId="77777777" w:rsidTr="00113979">
        <w:trPr>
          <w:trHeight w:val="201"/>
          <w:jc w:val="center"/>
        </w:trPr>
        <w:tc>
          <w:tcPr>
            <w:tcW w:w="2039" w:type="dxa"/>
            <w:gridSpan w:val="2"/>
            <w:shd w:val="clear" w:color="auto" w:fill="D9D9D9"/>
            <w:vAlign w:val="center"/>
          </w:tcPr>
          <w:p w14:paraId="0BAF82AC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Organization:</w:t>
            </w:r>
          </w:p>
        </w:tc>
        <w:tc>
          <w:tcPr>
            <w:tcW w:w="7131" w:type="dxa"/>
            <w:shd w:val="clear" w:color="auto" w:fill="D9D9D9"/>
            <w:vAlign w:val="center"/>
          </w:tcPr>
          <w:p w14:paraId="6734C08C" w14:textId="77777777" w:rsidR="00740B31" w:rsidRPr="005A16D2" w:rsidRDefault="00E13AC3" w:rsidP="00510F67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>Tech Mahindra Ltd. Pune</w:t>
            </w:r>
          </w:p>
        </w:tc>
      </w:tr>
      <w:tr w:rsidR="00B03B1C" w14:paraId="7A136A64" w14:textId="77777777" w:rsidTr="00113979">
        <w:trPr>
          <w:trHeight w:val="377"/>
          <w:jc w:val="center"/>
        </w:trPr>
        <w:tc>
          <w:tcPr>
            <w:tcW w:w="2039" w:type="dxa"/>
            <w:gridSpan w:val="2"/>
            <w:shd w:val="clear" w:color="auto" w:fill="D9D9D9"/>
            <w:vAlign w:val="center"/>
          </w:tcPr>
          <w:p w14:paraId="37D1F4A8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Domain</w:t>
            </w:r>
          </w:p>
        </w:tc>
        <w:tc>
          <w:tcPr>
            <w:tcW w:w="7131" w:type="dxa"/>
            <w:shd w:val="clear" w:color="auto" w:fill="D9D9D9"/>
            <w:vAlign w:val="center"/>
          </w:tcPr>
          <w:p w14:paraId="0CA3918C" w14:textId="77777777" w:rsidR="00740B31" w:rsidRPr="005A16D2" w:rsidRDefault="00E13AC3" w:rsidP="00617989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Telecom</w:t>
            </w:r>
          </w:p>
        </w:tc>
      </w:tr>
      <w:tr w:rsidR="00B03B1C" w14:paraId="3EB90CE8" w14:textId="77777777" w:rsidTr="00113979">
        <w:trPr>
          <w:trHeight w:val="377"/>
          <w:jc w:val="center"/>
        </w:trPr>
        <w:tc>
          <w:tcPr>
            <w:tcW w:w="2039" w:type="dxa"/>
            <w:gridSpan w:val="2"/>
            <w:shd w:val="clear" w:color="auto" w:fill="D9D9D9"/>
            <w:vAlign w:val="center"/>
          </w:tcPr>
          <w:p w14:paraId="55E589EB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Project:</w:t>
            </w:r>
          </w:p>
        </w:tc>
        <w:tc>
          <w:tcPr>
            <w:tcW w:w="7131" w:type="dxa"/>
            <w:shd w:val="clear" w:color="auto" w:fill="D9D9D9"/>
            <w:vAlign w:val="center"/>
          </w:tcPr>
          <w:p w14:paraId="61E8E57E" w14:textId="77777777" w:rsidR="00740B31" w:rsidRPr="005A16D2" w:rsidRDefault="00E13AC3" w:rsidP="00617989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Cs w:val="0"/>
              </w:rPr>
            </w:pP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>TB-PAS-SQM Automation and Tooling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                             </w:t>
            </w: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Oct-2013 to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Aug-2018</w:t>
            </w:r>
          </w:p>
        </w:tc>
      </w:tr>
      <w:tr w:rsidR="00B03B1C" w14:paraId="77868A0E" w14:textId="77777777" w:rsidTr="00113979">
        <w:trPr>
          <w:trHeight w:val="283"/>
          <w:jc w:val="center"/>
        </w:trPr>
        <w:tc>
          <w:tcPr>
            <w:tcW w:w="2039" w:type="dxa"/>
            <w:gridSpan w:val="2"/>
            <w:shd w:val="clear" w:color="auto" w:fill="D9D9D9" w:themeFill="background1" w:themeFillShade="D9"/>
            <w:vAlign w:val="center"/>
          </w:tcPr>
          <w:p w14:paraId="5C30FCF7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Size:</w:t>
            </w:r>
          </w:p>
        </w:tc>
        <w:tc>
          <w:tcPr>
            <w:tcW w:w="7131" w:type="dxa"/>
            <w:shd w:val="clear" w:color="auto" w:fill="D9D9D9" w:themeFill="background1" w:themeFillShade="D9"/>
            <w:vAlign w:val="center"/>
          </w:tcPr>
          <w:p w14:paraId="5E658405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</w:tr>
      <w:tr w:rsidR="00B03B1C" w14:paraId="4DA7F5F7" w14:textId="77777777" w:rsidTr="00113979">
        <w:trPr>
          <w:trHeight w:val="283"/>
          <w:jc w:val="center"/>
        </w:trPr>
        <w:tc>
          <w:tcPr>
            <w:tcW w:w="2039" w:type="dxa"/>
            <w:gridSpan w:val="2"/>
            <w:shd w:val="clear" w:color="auto" w:fill="D9D9D9" w:themeFill="background1" w:themeFillShade="D9"/>
            <w:vAlign w:val="center"/>
          </w:tcPr>
          <w:p w14:paraId="7F6B3DE8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131" w:type="dxa"/>
            <w:shd w:val="clear" w:color="auto" w:fill="D9D9D9" w:themeFill="background1" w:themeFillShade="D9"/>
            <w:vAlign w:val="center"/>
          </w:tcPr>
          <w:p w14:paraId="5032F32D" w14:textId="77777777" w:rsidR="00740B31" w:rsidRPr="005A16D2" w:rsidRDefault="00E13AC3" w:rsidP="00510F67">
            <w:pPr>
              <w:pStyle w:val="NoSpacing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Associate Tech Specialist</w:t>
            </w:r>
          </w:p>
        </w:tc>
      </w:tr>
      <w:tr w:rsidR="00B03B1C" w14:paraId="2001552E" w14:textId="77777777" w:rsidTr="00113979">
        <w:trPr>
          <w:trHeight w:val="283"/>
          <w:jc w:val="center"/>
        </w:trPr>
        <w:tc>
          <w:tcPr>
            <w:tcW w:w="2039" w:type="dxa"/>
            <w:gridSpan w:val="2"/>
            <w:shd w:val="clear" w:color="auto" w:fill="auto"/>
            <w:vAlign w:val="center"/>
          </w:tcPr>
          <w:p w14:paraId="3F93DECB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Brief:</w:t>
            </w:r>
          </w:p>
        </w:tc>
        <w:tc>
          <w:tcPr>
            <w:tcW w:w="7131" w:type="dxa"/>
            <w:shd w:val="clear" w:color="auto" w:fill="auto"/>
            <w:vAlign w:val="center"/>
          </w:tcPr>
          <w:p w14:paraId="26D6F853" w14:textId="77777777" w:rsidR="00740B31" w:rsidRPr="005A16D2" w:rsidRDefault="00E13AC3" w:rsidP="00113979">
            <w:pPr>
              <w:pStyle w:val="NoSpacing"/>
              <w:numPr>
                <w:ilvl w:val="0"/>
                <w:numId w:val="12"/>
              </w:numPr>
              <w:spacing w:line="276" w:lineRule="auto"/>
              <w:ind w:left="286" w:hanging="2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BNS SQM Tools team has developed </w:t>
            </w: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Automated Health Check Tool (AHC Server), SSL Certificate Check Tool (SSLC) and Automated </w:t>
            </w: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Remediation/Resolution Tool (ART)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 to support more applications and worked for standardization of the flow.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BNS SQM Tools team is working for Release and deployment automation. This helps to deploy the latest releases of different applications in different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environments and servers automatically.</w:t>
            </w:r>
          </w:p>
        </w:tc>
      </w:tr>
      <w:tr w:rsidR="00B03B1C" w14:paraId="0C46570D" w14:textId="77777777" w:rsidTr="00113979">
        <w:trPr>
          <w:trHeight w:val="283"/>
          <w:jc w:val="center"/>
        </w:trPr>
        <w:tc>
          <w:tcPr>
            <w:tcW w:w="2039" w:type="dxa"/>
            <w:gridSpan w:val="2"/>
            <w:shd w:val="clear" w:color="auto" w:fill="auto"/>
            <w:vAlign w:val="center"/>
          </w:tcPr>
          <w:p w14:paraId="6E2D950F" w14:textId="77777777" w:rsidR="00740B31" w:rsidRPr="005A16D2" w:rsidRDefault="00E13AC3" w:rsidP="0080113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Role/Responsibility:</w:t>
            </w:r>
          </w:p>
        </w:tc>
        <w:tc>
          <w:tcPr>
            <w:tcW w:w="7131" w:type="dxa"/>
            <w:shd w:val="clear" w:color="auto" w:fill="auto"/>
            <w:vAlign w:val="center"/>
          </w:tcPr>
          <w:p w14:paraId="65BC4800" w14:textId="77777777" w:rsidR="00740B31" w:rsidRPr="005A16D2" w:rsidRDefault="00E13AC3" w:rsidP="00113979">
            <w:pPr>
              <w:pStyle w:val="NoSpacing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Style w:val="apple-style-span"/>
                <w:rFonts w:asciiTheme="minorHAnsi" w:hAnsiTheme="minorHAnsi" w:cstheme="minorHAnsi"/>
                <w:b/>
                <w:sz w:val="22"/>
                <w:szCs w:val="22"/>
              </w:rPr>
            </w:pPr>
            <w:r w:rsidRPr="005A16D2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Design and Developed the In-house Automation tools for Production application sanity check (AHC), SSL Certificate Expiry Check tool (SSL) and Auto Resolution (eDART) of production application </w:t>
            </w:r>
            <w:r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issues </w:t>
            </w:r>
            <w:r w:rsidRPr="0065412D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using</w:t>
            </w:r>
            <w:r w:rsidRPr="005A16D2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 collaboration of Java and </w:t>
            </w:r>
            <w:r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HP-</w:t>
            </w:r>
            <w:r w:rsidRPr="005A16D2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VuGen Technologies.</w:t>
            </w:r>
          </w:p>
          <w:p w14:paraId="0323030B" w14:textId="77777777" w:rsidR="00740B31" w:rsidRPr="005A16D2" w:rsidRDefault="00E13AC3" w:rsidP="00113979">
            <w:pPr>
              <w:pStyle w:val="NoSpacing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Style w:val="apple-style-span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De</w:t>
            </w:r>
            <w:r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sign and Develop the Log analysis solution for Production Support by using Elastic Search, Logstash and Kibana (ELK Stack) tool set.</w:t>
            </w:r>
          </w:p>
          <w:p w14:paraId="713864B5" w14:textId="77777777" w:rsidR="00740B31" w:rsidRPr="005A16D2" w:rsidRDefault="00E13AC3" w:rsidP="00113979">
            <w:pPr>
              <w:pStyle w:val="NoSpacing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6D2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Designed DevOps (CI/CD) solution using </w:t>
            </w: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CA Release Automation Tool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as Orchestrator, integration with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Jenkin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tool for build c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reation/management, </w:t>
            </w: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GIT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 repository code isolation thru branching and merging, configuration management using </w:t>
            </w: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Ansible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tool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Continuous delivery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, Software Management (SWM) tool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7C57F0" w14:textId="77777777" w:rsidR="00740B31" w:rsidRPr="00265886" w:rsidRDefault="00E13AC3" w:rsidP="00265886">
            <w:pPr>
              <w:pStyle w:val="NoSpacing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6D2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Designed </w:t>
            </w:r>
            <w:r w:rsidRPr="005A16D2">
              <w:rPr>
                <w:rStyle w:val="apple-style-span"/>
                <w:rFonts w:asciiTheme="minorHAnsi" w:hAnsiTheme="minorHAnsi" w:cstheme="minorHAnsi"/>
                <w:b/>
                <w:sz w:val="22"/>
                <w:szCs w:val="22"/>
              </w:rPr>
              <w:t>Continuous Delivery Pipeline Architecture</w:t>
            </w:r>
            <w:r w:rsidRPr="005A16D2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 using Jenkin and CA Release Automation tool for Release/code Deployment execution on multiple environments like Dev, Test, Non-Prod and Production.</w:t>
            </w:r>
          </w:p>
        </w:tc>
      </w:tr>
      <w:tr w:rsidR="00B03B1C" w14:paraId="5A4016F6" w14:textId="77777777" w:rsidTr="00113979">
        <w:trPr>
          <w:trHeight w:val="350"/>
          <w:jc w:val="center"/>
        </w:trPr>
        <w:tc>
          <w:tcPr>
            <w:tcW w:w="2039" w:type="dxa"/>
            <w:gridSpan w:val="2"/>
            <w:shd w:val="clear" w:color="auto" w:fill="D9D9D9"/>
            <w:vAlign w:val="center"/>
          </w:tcPr>
          <w:p w14:paraId="01863E6E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Organization:</w:t>
            </w:r>
          </w:p>
        </w:tc>
        <w:tc>
          <w:tcPr>
            <w:tcW w:w="7131" w:type="dxa"/>
            <w:shd w:val="clear" w:color="auto" w:fill="D9D9D9"/>
            <w:vAlign w:val="center"/>
          </w:tcPr>
          <w:p w14:paraId="1615B7FD" w14:textId="77777777" w:rsidR="00740B31" w:rsidRPr="005A16D2" w:rsidRDefault="00E13AC3" w:rsidP="00510F67">
            <w:pPr>
              <w:pStyle w:val="NoSpacing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Infosys Ltd. Pune</w:t>
            </w:r>
          </w:p>
        </w:tc>
      </w:tr>
      <w:tr w:rsidR="00B03B1C" w14:paraId="4AA407D5" w14:textId="77777777" w:rsidTr="00113979">
        <w:trPr>
          <w:trHeight w:val="377"/>
          <w:jc w:val="center"/>
        </w:trPr>
        <w:tc>
          <w:tcPr>
            <w:tcW w:w="2039" w:type="dxa"/>
            <w:gridSpan w:val="2"/>
            <w:shd w:val="clear" w:color="auto" w:fill="D9D9D9"/>
            <w:vAlign w:val="center"/>
          </w:tcPr>
          <w:p w14:paraId="67BDCD98" w14:textId="77777777" w:rsidR="00740B31" w:rsidRPr="005A16D2" w:rsidRDefault="00E13AC3" w:rsidP="00A32616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Domain</w:t>
            </w:r>
          </w:p>
        </w:tc>
        <w:tc>
          <w:tcPr>
            <w:tcW w:w="7131" w:type="dxa"/>
            <w:shd w:val="clear" w:color="auto" w:fill="D9D9D9"/>
            <w:vAlign w:val="center"/>
          </w:tcPr>
          <w:p w14:paraId="778529DD" w14:textId="77777777" w:rsidR="00740B31" w:rsidRPr="005A16D2" w:rsidRDefault="00E13AC3" w:rsidP="00617989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Telecom</w:t>
            </w:r>
          </w:p>
        </w:tc>
      </w:tr>
      <w:tr w:rsidR="00B03B1C" w14:paraId="57B28AB1" w14:textId="77777777" w:rsidTr="00113979">
        <w:trPr>
          <w:trHeight w:val="283"/>
          <w:jc w:val="center"/>
        </w:trPr>
        <w:tc>
          <w:tcPr>
            <w:tcW w:w="2039" w:type="dxa"/>
            <w:gridSpan w:val="2"/>
            <w:shd w:val="clear" w:color="auto" w:fill="D9D9D9"/>
            <w:vAlign w:val="center"/>
          </w:tcPr>
          <w:p w14:paraId="11CD5CA9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7131" w:type="dxa"/>
            <w:shd w:val="clear" w:color="auto" w:fill="D9D9D9"/>
            <w:vAlign w:val="center"/>
          </w:tcPr>
          <w:p w14:paraId="0E68708D" w14:textId="77777777" w:rsidR="00740B31" w:rsidRPr="005A16D2" w:rsidRDefault="00E13AC3" w:rsidP="00D841E3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eastAsia="MS ??" w:hAnsiTheme="minorHAnsi" w:cstheme="minorHAnsi"/>
                <w:b w:val="0"/>
                <w:bCs w:val="0"/>
              </w:rPr>
            </w:pP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Customer Care Technology (CCT)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                                         </w:t>
            </w: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Oct-2010–Oct-2013</w:t>
            </w:r>
          </w:p>
        </w:tc>
      </w:tr>
      <w:tr w:rsidR="00B03B1C" w14:paraId="4FB7BB64" w14:textId="77777777" w:rsidTr="00113979">
        <w:trPr>
          <w:trHeight w:val="208"/>
          <w:jc w:val="center"/>
        </w:trPr>
        <w:tc>
          <w:tcPr>
            <w:tcW w:w="2039" w:type="dxa"/>
            <w:gridSpan w:val="2"/>
            <w:shd w:val="clear" w:color="auto" w:fill="D9D9D9" w:themeFill="background1" w:themeFillShade="D9"/>
            <w:vAlign w:val="center"/>
          </w:tcPr>
          <w:p w14:paraId="777F8E5A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Size:</w:t>
            </w:r>
          </w:p>
        </w:tc>
        <w:tc>
          <w:tcPr>
            <w:tcW w:w="7131" w:type="dxa"/>
            <w:shd w:val="clear" w:color="auto" w:fill="D9D9D9" w:themeFill="background1" w:themeFillShade="D9"/>
            <w:vAlign w:val="center"/>
          </w:tcPr>
          <w:p w14:paraId="7384FBAB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B03B1C" w14:paraId="4521342D" w14:textId="77777777" w:rsidTr="00113979">
        <w:trPr>
          <w:trHeight w:val="208"/>
          <w:jc w:val="center"/>
        </w:trPr>
        <w:tc>
          <w:tcPr>
            <w:tcW w:w="2039" w:type="dxa"/>
            <w:gridSpan w:val="2"/>
            <w:shd w:val="clear" w:color="auto" w:fill="D9D9D9" w:themeFill="background1" w:themeFillShade="D9"/>
            <w:vAlign w:val="center"/>
          </w:tcPr>
          <w:p w14:paraId="569CD74C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131" w:type="dxa"/>
            <w:shd w:val="clear" w:color="auto" w:fill="D9D9D9" w:themeFill="background1" w:themeFillShade="D9"/>
            <w:vAlign w:val="center"/>
          </w:tcPr>
          <w:p w14:paraId="59FC74FF" w14:textId="77777777" w:rsidR="00740B31" w:rsidRPr="005A16D2" w:rsidRDefault="00E13AC3" w:rsidP="00510F67">
            <w:pPr>
              <w:pStyle w:val="NoSpacing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Technology Analyst</w:t>
            </w:r>
          </w:p>
        </w:tc>
      </w:tr>
      <w:tr w:rsidR="00B03B1C" w14:paraId="42F61653" w14:textId="77777777" w:rsidTr="00113979">
        <w:trPr>
          <w:trHeight w:val="208"/>
          <w:jc w:val="center"/>
        </w:trPr>
        <w:tc>
          <w:tcPr>
            <w:tcW w:w="2039" w:type="dxa"/>
            <w:gridSpan w:val="2"/>
            <w:vAlign w:val="center"/>
          </w:tcPr>
          <w:p w14:paraId="25DB7E83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Brief:</w:t>
            </w:r>
          </w:p>
        </w:tc>
        <w:tc>
          <w:tcPr>
            <w:tcW w:w="7131" w:type="dxa"/>
            <w:vAlign w:val="center"/>
          </w:tcPr>
          <w:p w14:paraId="70912B19" w14:textId="77777777" w:rsidR="00740B31" w:rsidRPr="005A16D2" w:rsidRDefault="00E13AC3" w:rsidP="00113979">
            <w:pPr>
              <w:pStyle w:val="CVRHS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288" w:hanging="288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CCT Team was responsible for day to day operation management of CTI and IVR Production environment which includes </w:t>
            </w: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Incident and Release Management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 (L1 and L2 Production Application Support) activities.</w:t>
            </w:r>
          </w:p>
          <w:p w14:paraId="0C2F512D" w14:textId="77777777" w:rsidR="00740B31" w:rsidRPr="005A16D2" w:rsidRDefault="00E13AC3" w:rsidP="00113979">
            <w:pPr>
              <w:pStyle w:val="CVRHS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288" w:hanging="288"/>
              <w:jc w:val="both"/>
              <w:rPr>
                <w:rFonts w:asciiTheme="minorHAnsi" w:hAnsiTheme="minorHAnsi" w:cstheme="minorHAnsi"/>
                <w:b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The CCT Team is responsible to complete the daily serve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r health check or sanity check to keep them up in Production environment along with </w:t>
            </w: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deploy the code changes on daily basis to Interactive Voice Response (IVR) systems, Computer Telephony Integration (CTI) and databases.</w:t>
            </w:r>
          </w:p>
          <w:p w14:paraId="0E49DED4" w14:textId="77777777" w:rsidR="00740B31" w:rsidRPr="005A16D2" w:rsidRDefault="00E13AC3" w:rsidP="00113979">
            <w:pPr>
              <w:pStyle w:val="CVRHS"/>
              <w:numPr>
                <w:ilvl w:val="0"/>
                <w:numId w:val="9"/>
              </w:numPr>
              <w:spacing w:before="100" w:beforeAutospacing="1" w:after="0" w:line="276" w:lineRule="auto"/>
              <w:ind w:left="288" w:hanging="288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Responsible to provide Level 2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and Level 3 Infrastructure support for MPS/OSCAR//IVR/CTI servers -  comprises of more than 300 systems</w:t>
            </w:r>
          </w:p>
        </w:tc>
      </w:tr>
      <w:tr w:rsidR="00B03B1C" w14:paraId="79B9F860" w14:textId="77777777" w:rsidTr="00113979">
        <w:trPr>
          <w:trHeight w:val="208"/>
          <w:jc w:val="center"/>
        </w:trPr>
        <w:tc>
          <w:tcPr>
            <w:tcW w:w="2039" w:type="dxa"/>
            <w:gridSpan w:val="2"/>
            <w:vAlign w:val="center"/>
          </w:tcPr>
          <w:p w14:paraId="75C3478A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A16D2">
              <w:rPr>
                <w:rFonts w:asciiTheme="minorHAnsi" w:hAnsiTheme="minorHAnsi" w:cstheme="minorHAnsi"/>
                <w:bCs/>
                <w:sz w:val="22"/>
                <w:szCs w:val="22"/>
              </w:rPr>
              <w:t>Role/Responsibility:</w:t>
            </w:r>
          </w:p>
        </w:tc>
        <w:tc>
          <w:tcPr>
            <w:tcW w:w="7131" w:type="dxa"/>
            <w:vAlign w:val="center"/>
          </w:tcPr>
          <w:p w14:paraId="5F9C6DB8" w14:textId="77777777" w:rsidR="00740B31" w:rsidRPr="005A16D2" w:rsidRDefault="00E13AC3" w:rsidP="00113979">
            <w:pPr>
              <w:pStyle w:val="CVCompany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Theme="minorHAnsi" w:eastAsia="MS ??" w:hAnsiTheme="minorHAnsi" w:cstheme="minorHAnsi"/>
                <w:b w:val="0"/>
              </w:rPr>
            </w:pP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 xml:space="preserve">Incident Tracking, Detection, Classification and Initial support, Incident 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lastRenderedPageBreak/>
              <w:t>Ownership.</w:t>
            </w:r>
          </w:p>
          <w:p w14:paraId="0F2A1DF6" w14:textId="77777777" w:rsidR="00740B31" w:rsidRPr="005A16D2" w:rsidRDefault="00E13AC3" w:rsidP="00113979">
            <w:pPr>
              <w:pStyle w:val="CVCompany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Theme="minorHAnsi" w:eastAsia="MS ??" w:hAnsiTheme="minorHAnsi" w:cstheme="minorHAnsi"/>
                <w:b w:val="0"/>
              </w:rPr>
            </w:pP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Handle deployments in UAT/Production environ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ment for CTI and IVR.</w:t>
            </w:r>
          </w:p>
          <w:p w14:paraId="5DCC3258" w14:textId="77777777" w:rsidR="00740B31" w:rsidRPr="005A16D2" w:rsidRDefault="00E13AC3" w:rsidP="00113979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Design and Develop the Automation Script using </w:t>
            </w: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PowerShell, Unix Shell Scripting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to automate the daily manual task in Production environment</w:t>
            </w:r>
          </w:p>
          <w:p w14:paraId="7DB43AD9" w14:textId="77777777" w:rsidR="00740B31" w:rsidRPr="005A16D2" w:rsidRDefault="00E13AC3" w:rsidP="00113979">
            <w:pPr>
              <w:pStyle w:val="CVCompany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Theme="minorHAnsi" w:eastAsia="MS ??" w:hAnsiTheme="minorHAnsi" w:cstheme="minorHAnsi"/>
                <w:b w:val="0"/>
              </w:rPr>
            </w:pP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 xml:space="preserve">Provide Level 2 troubleshooting for any issues in CTI and IVR environment. </w:t>
            </w:r>
          </w:p>
          <w:p w14:paraId="064291B8" w14:textId="77777777" w:rsidR="00740B31" w:rsidRPr="005A16D2" w:rsidRDefault="00E13AC3" w:rsidP="00113979">
            <w:pPr>
              <w:pStyle w:val="CVCompany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Theme="minorHAnsi" w:eastAsia="MS ??" w:hAnsiTheme="minorHAnsi" w:cstheme="minorHAnsi"/>
                <w:b w:val="0"/>
              </w:rPr>
            </w:pP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Perform the Health checks and load balancing on daily basis to avoid P1 situation. Validation of CTI/IVR applications after the server reboots and resolves any issue.</w:t>
            </w:r>
            <w:r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 xml:space="preserve"> 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Take up the O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N-CALL or SME (Subject Matter Expert) role outside business hours.</w:t>
            </w:r>
          </w:p>
          <w:p w14:paraId="42DCEF20" w14:textId="77777777" w:rsidR="00740B31" w:rsidRPr="005A16D2" w:rsidRDefault="00E13AC3" w:rsidP="00113979">
            <w:pPr>
              <w:pStyle w:val="CVCompany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Theme="minorHAnsi" w:eastAsia="MS ??" w:hAnsiTheme="minorHAnsi" w:cstheme="minorHAnsi"/>
                <w:b w:val="0"/>
              </w:rPr>
            </w:pP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Create change requests/incidents/problem report using BMC AOTS Ticketing tool. Monitoring the effectiveness of incident management and making recommendations for improvement.</w:t>
            </w:r>
            <w:r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 xml:space="preserve"> 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 xml:space="preserve">Perform Daily 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health checkups of production environment.</w:t>
            </w:r>
          </w:p>
          <w:p w14:paraId="30CE69B4" w14:textId="77777777" w:rsidR="00740B31" w:rsidRPr="005A16D2" w:rsidRDefault="00E13AC3" w:rsidP="00113979">
            <w:pPr>
              <w:pStyle w:val="CVCompany"/>
              <w:numPr>
                <w:ilvl w:val="0"/>
                <w:numId w:val="5"/>
              </w:numPr>
              <w:spacing w:before="100" w:beforeAutospacing="1" w:line="276" w:lineRule="auto"/>
              <w:jc w:val="both"/>
              <w:rPr>
                <w:rFonts w:asciiTheme="minorHAnsi" w:eastAsia="MS ??" w:hAnsiTheme="minorHAnsi" w:cstheme="minorHAnsi"/>
                <w:b w:val="0"/>
              </w:rPr>
            </w:pP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 xml:space="preserve">Providing technical and application guidance and support throughout the release process, including known errors and </w:t>
            </w:r>
            <w:r w:rsidRPr="0065412D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workarounds. Providing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 xml:space="preserve"> feedback on the effectiveness of the </w:t>
            </w:r>
            <w:r w:rsidRPr="0065412D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release. Record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 xml:space="preserve"> metrics for deploymen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t to ensure within agreed SLAs.</w:t>
            </w:r>
          </w:p>
        </w:tc>
      </w:tr>
      <w:tr w:rsidR="00B03B1C" w14:paraId="63F6CD3B" w14:textId="77777777" w:rsidTr="00113979">
        <w:trPr>
          <w:trHeight w:val="344"/>
          <w:jc w:val="center"/>
        </w:trPr>
        <w:tc>
          <w:tcPr>
            <w:tcW w:w="2039" w:type="dxa"/>
            <w:gridSpan w:val="2"/>
            <w:shd w:val="clear" w:color="auto" w:fill="D9D9D9"/>
            <w:vAlign w:val="center"/>
          </w:tcPr>
          <w:p w14:paraId="6E7A80D8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eastAsia="MS ??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Organization:</w:t>
            </w:r>
          </w:p>
        </w:tc>
        <w:tc>
          <w:tcPr>
            <w:tcW w:w="7131" w:type="dxa"/>
            <w:shd w:val="clear" w:color="auto" w:fill="D9D9D9"/>
            <w:vAlign w:val="center"/>
          </w:tcPr>
          <w:p w14:paraId="6CADD5FA" w14:textId="77777777" w:rsidR="00740B31" w:rsidRPr="005A16D2" w:rsidRDefault="00E13AC3" w:rsidP="00617989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eastAsia="MS ??" w:hAnsiTheme="minorHAnsi" w:cstheme="minorHAnsi"/>
                <w:b w:val="0"/>
                <w:bCs w:val="0"/>
              </w:rPr>
            </w:pP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>Space Applications Center, ISRO, Ahmedabad.</w:t>
            </w:r>
          </w:p>
        </w:tc>
      </w:tr>
      <w:tr w:rsidR="00B03B1C" w14:paraId="0B0F706A" w14:textId="77777777" w:rsidTr="00113979">
        <w:trPr>
          <w:trHeight w:val="344"/>
          <w:jc w:val="center"/>
        </w:trPr>
        <w:tc>
          <w:tcPr>
            <w:tcW w:w="2039" w:type="dxa"/>
            <w:gridSpan w:val="2"/>
            <w:shd w:val="clear" w:color="auto" w:fill="D9D9D9"/>
            <w:vAlign w:val="center"/>
          </w:tcPr>
          <w:p w14:paraId="0E2C428E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7131" w:type="dxa"/>
            <w:shd w:val="clear" w:color="auto" w:fill="D9D9D9"/>
            <w:vAlign w:val="center"/>
          </w:tcPr>
          <w:p w14:paraId="5301E733" w14:textId="77777777" w:rsidR="00740B31" w:rsidRPr="005A16D2" w:rsidRDefault="00E13AC3" w:rsidP="00801137">
            <w:pPr>
              <w:pStyle w:val="CVCompany"/>
              <w:keepNext w:val="0"/>
              <w:pageBreakBefore w:val="0"/>
              <w:spacing w:before="100" w:beforeAutospacing="1" w:after="100" w:afterAutospacing="1" w:line="276" w:lineRule="auto"/>
              <w:jc w:val="both"/>
              <w:rPr>
                <w:rFonts w:asciiTheme="minorHAnsi" w:eastAsia="MS ??" w:hAnsiTheme="minorHAnsi" w:cstheme="minorHAnsi"/>
                <w:b w:val="0"/>
                <w:bCs w:val="0"/>
              </w:rPr>
            </w:pP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>3D visualization of Cartosat-1 Stereo Images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                  </w:t>
            </w:r>
            <w:r w:rsidRPr="005A16D2">
              <w:rPr>
                <w:rFonts w:asciiTheme="minorHAnsi" w:hAnsiTheme="minorHAnsi" w:cstheme="minorHAnsi"/>
                <w:bCs w:val="0"/>
                <w:sz w:val="22"/>
                <w:szCs w:val="22"/>
              </w:rPr>
              <w:t>Jun-2008 – Sept-2010</w:t>
            </w:r>
          </w:p>
        </w:tc>
      </w:tr>
      <w:tr w:rsidR="00B03B1C" w14:paraId="0E4B2D80" w14:textId="77777777" w:rsidTr="00113979">
        <w:trPr>
          <w:trHeight w:val="344"/>
          <w:jc w:val="center"/>
        </w:trPr>
        <w:tc>
          <w:tcPr>
            <w:tcW w:w="2039" w:type="dxa"/>
            <w:gridSpan w:val="2"/>
            <w:shd w:val="clear" w:color="auto" w:fill="D9D9D9" w:themeFill="background1" w:themeFillShade="D9"/>
            <w:vAlign w:val="center"/>
          </w:tcPr>
          <w:p w14:paraId="6A5840A9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Size:</w:t>
            </w:r>
          </w:p>
        </w:tc>
        <w:tc>
          <w:tcPr>
            <w:tcW w:w="7131" w:type="dxa"/>
            <w:shd w:val="clear" w:color="auto" w:fill="D9D9D9" w:themeFill="background1" w:themeFillShade="D9"/>
            <w:vAlign w:val="center"/>
          </w:tcPr>
          <w:p w14:paraId="56B58F66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B03B1C" w14:paraId="1D6540F2" w14:textId="77777777" w:rsidTr="00113979">
        <w:trPr>
          <w:trHeight w:val="344"/>
          <w:jc w:val="center"/>
        </w:trPr>
        <w:tc>
          <w:tcPr>
            <w:tcW w:w="2039" w:type="dxa"/>
            <w:gridSpan w:val="2"/>
            <w:shd w:val="clear" w:color="auto" w:fill="D9D9D9" w:themeFill="background1" w:themeFillShade="D9"/>
            <w:vAlign w:val="center"/>
          </w:tcPr>
          <w:p w14:paraId="751D3B1F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131" w:type="dxa"/>
            <w:shd w:val="clear" w:color="auto" w:fill="D9D9D9" w:themeFill="background1" w:themeFillShade="D9"/>
            <w:vAlign w:val="center"/>
          </w:tcPr>
          <w:p w14:paraId="7D721A3B" w14:textId="77777777" w:rsidR="00740B31" w:rsidRPr="005A16D2" w:rsidRDefault="00E13AC3" w:rsidP="00510F67">
            <w:pPr>
              <w:pStyle w:val="NoSpacing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Jr. Research Fellow (Software </w:t>
            </w:r>
            <w:r w:rsidRPr="005A1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Developer)</w:t>
            </w:r>
          </w:p>
        </w:tc>
      </w:tr>
      <w:tr w:rsidR="00B03B1C" w14:paraId="4FBA1627" w14:textId="77777777" w:rsidTr="00113979">
        <w:trPr>
          <w:trHeight w:val="344"/>
          <w:jc w:val="center"/>
        </w:trPr>
        <w:tc>
          <w:tcPr>
            <w:tcW w:w="2039" w:type="dxa"/>
            <w:gridSpan w:val="2"/>
            <w:vAlign w:val="center"/>
          </w:tcPr>
          <w:p w14:paraId="507952F6" w14:textId="77777777" w:rsidR="00740B31" w:rsidRPr="005A16D2" w:rsidRDefault="00E13AC3" w:rsidP="00510F67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Brief:</w:t>
            </w:r>
          </w:p>
        </w:tc>
        <w:tc>
          <w:tcPr>
            <w:tcW w:w="7131" w:type="dxa"/>
            <w:vAlign w:val="center"/>
          </w:tcPr>
          <w:p w14:paraId="59709968" w14:textId="77777777" w:rsidR="00740B31" w:rsidRPr="005A16D2" w:rsidRDefault="00E13AC3" w:rsidP="00113979">
            <w:pPr>
              <w:pStyle w:val="CVRHS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The “</w:t>
            </w: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Full Pass 3D visualization of Satellite Stereo Images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” </w:t>
            </w:r>
            <w:r w:rsidRPr="0065412D">
              <w:rPr>
                <w:rFonts w:asciiTheme="minorHAnsi" w:hAnsiTheme="minorHAnsi" w:cstheme="minorHAnsi"/>
                <w:sz w:val="22"/>
                <w:szCs w:val="22"/>
              </w:rPr>
              <w:t>is a software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 to display the full pass Cartosat-1 Stereo </w:t>
            </w:r>
            <w:r w:rsidRPr="0065412D">
              <w:rPr>
                <w:rFonts w:asciiTheme="minorHAnsi" w:hAnsiTheme="minorHAnsi" w:cstheme="minorHAnsi"/>
                <w:sz w:val="22"/>
                <w:szCs w:val="22"/>
              </w:rPr>
              <w:t>data consists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 of stereo images called FORE &amp; AFT images. The same software module was included for Chandrayan-1, the Ind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ia’s first Moon Mission to visualize the images captured by it in a 3D format. This software package includes the features viz. Full pass 3D visualization of Cartosat-1 stereo images (12k X 200k), Switching between 3D stereo mode &amp; 2D mode, Ability of pann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ing /scrolling by mouse, keyboard &amp; GUI </w:t>
            </w:r>
            <w:r w:rsidRPr="0065412D">
              <w:rPr>
                <w:rFonts w:asciiTheme="minorHAnsi" w:hAnsiTheme="minorHAnsi" w:cstheme="minorHAnsi"/>
                <w:sz w:val="22"/>
                <w:szCs w:val="22"/>
              </w:rPr>
              <w:t>components. Selection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 of Left or Right image &amp;views when it is in stereo mode, Separate panning, zoom in-out, translation, &amp; rotation operation on left or right image. Parallax adjustment by GUI component &amp; keyboard,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 Image enhancement operations in stereo &amp; single display mode.</w:t>
            </w:r>
          </w:p>
        </w:tc>
      </w:tr>
      <w:tr w:rsidR="00B03B1C" w14:paraId="6972E9D9" w14:textId="77777777" w:rsidTr="00113979">
        <w:trPr>
          <w:trHeight w:val="1979"/>
          <w:jc w:val="center"/>
        </w:trPr>
        <w:tc>
          <w:tcPr>
            <w:tcW w:w="2039" w:type="dxa"/>
            <w:gridSpan w:val="2"/>
            <w:vAlign w:val="center"/>
          </w:tcPr>
          <w:p w14:paraId="30F0BB2C" w14:textId="77777777" w:rsidR="00740B31" w:rsidRPr="005A16D2" w:rsidRDefault="00E13AC3" w:rsidP="00A04229">
            <w:pPr>
              <w:pStyle w:val="CVRHS"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16D2">
              <w:rPr>
                <w:rFonts w:asciiTheme="minorHAnsi" w:hAnsiTheme="minorHAnsi" w:cstheme="minorHAnsi"/>
                <w:bCs/>
                <w:sz w:val="22"/>
                <w:szCs w:val="22"/>
              </w:rPr>
              <w:t>Role/Responsibility:</w:t>
            </w:r>
          </w:p>
        </w:tc>
        <w:tc>
          <w:tcPr>
            <w:tcW w:w="7131" w:type="dxa"/>
            <w:vAlign w:val="center"/>
          </w:tcPr>
          <w:p w14:paraId="1E495B22" w14:textId="77777777" w:rsidR="00740B31" w:rsidRPr="005A16D2" w:rsidRDefault="00E13AC3" w:rsidP="00113979">
            <w:pPr>
              <w:pStyle w:val="CVCompany"/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Theme="minorHAnsi" w:eastAsia="MS ??" w:hAnsiTheme="minorHAnsi" w:cstheme="minorHAnsi"/>
                <w:b w:val="0"/>
              </w:rPr>
            </w:pP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 xml:space="preserve">The user must be able to display large stereo image strips (12K x 200K &amp; larger) on a stereo ready monitor (or a projector) with the ability of 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panning/scrolling while it is being displayed as a 3D image.</w:t>
            </w:r>
          </w:p>
          <w:p w14:paraId="7F39DA26" w14:textId="77777777" w:rsidR="00740B31" w:rsidRPr="005A16D2" w:rsidRDefault="00E13AC3" w:rsidP="00113979">
            <w:pPr>
              <w:pStyle w:val="CVCompany"/>
              <w:keepNext w:val="0"/>
              <w:pageBreakBefore w:val="0"/>
              <w:numPr>
                <w:ilvl w:val="0"/>
                <w:numId w:val="7"/>
              </w:numPr>
              <w:spacing w:before="100" w:beforeAutospacing="1" w:line="276" w:lineRule="auto"/>
              <w:ind w:left="806"/>
              <w:jc w:val="both"/>
              <w:rPr>
                <w:rFonts w:asciiTheme="minorHAnsi" w:eastAsia="MS ??" w:hAnsiTheme="minorHAnsi" w:cstheme="minorHAnsi"/>
              </w:rPr>
            </w:pP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 xml:space="preserve">The software was developed with OpenGL (Open Graphics Library) environment library for rendering scene geometry of image and OpenGL toolkits (Graphics Library Utility Toolkit (GLUT) &amp; Fast Light </w:t>
            </w:r>
            <w:r w:rsidRPr="005A16D2">
              <w:rPr>
                <w:rFonts w:asciiTheme="minorHAnsi" w:eastAsia="MS ??" w:hAnsiTheme="minorHAnsi" w:cstheme="minorHAnsi"/>
                <w:b w:val="0"/>
                <w:sz w:val="22"/>
                <w:szCs w:val="22"/>
              </w:rPr>
              <w:t>Toolkit (FLTK)) for creating GUI.</w:t>
            </w:r>
          </w:p>
        </w:tc>
      </w:tr>
    </w:tbl>
    <w:p w14:paraId="78822862" w14:textId="77777777" w:rsidR="00754AEC" w:rsidRPr="00CA3CBE" w:rsidRDefault="00754AEC">
      <w:pPr>
        <w:rPr>
          <w:rFonts w:asciiTheme="minorHAnsi" w:hAnsiTheme="minorHAnsi" w:cstheme="minorHAnsi"/>
          <w:sz w:val="10"/>
          <w:szCs w:val="22"/>
        </w:rPr>
      </w:pPr>
    </w:p>
    <w:p w14:paraId="34542FCA" w14:textId="77777777" w:rsidR="00754AEC" w:rsidRPr="005A16D2" w:rsidRDefault="00E13AC3" w:rsidP="00754AEC">
      <w:pPr>
        <w:shd w:val="clear" w:color="auto" w:fill="E6E6E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16D2">
        <w:rPr>
          <w:rFonts w:asciiTheme="minorHAnsi" w:hAnsiTheme="minorHAnsi" w:cstheme="minorHAnsi"/>
          <w:b/>
          <w:sz w:val="22"/>
          <w:szCs w:val="22"/>
        </w:rPr>
        <w:t>Academic Details</w:t>
      </w:r>
    </w:p>
    <w:p w14:paraId="1CBA1959" w14:textId="77777777" w:rsidR="00754AEC" w:rsidRPr="00754AEC" w:rsidRDefault="00754AEC">
      <w:pPr>
        <w:rPr>
          <w:rFonts w:asciiTheme="minorHAnsi" w:hAnsiTheme="minorHAnsi" w:cstheme="minorHAnsi"/>
          <w:sz w:val="14"/>
          <w:szCs w:val="22"/>
        </w:rPr>
      </w:pPr>
    </w:p>
    <w:tbl>
      <w:tblPr>
        <w:tblW w:w="900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1"/>
        <w:gridCol w:w="3740"/>
        <w:gridCol w:w="1602"/>
        <w:gridCol w:w="2887"/>
      </w:tblGrid>
      <w:tr w:rsidR="00B03B1C" w14:paraId="69BD8AD5" w14:textId="77777777" w:rsidTr="00754AEC">
        <w:trPr>
          <w:trHeight w:val="423"/>
        </w:trPr>
        <w:tc>
          <w:tcPr>
            <w:tcW w:w="771" w:type="dxa"/>
            <w:vAlign w:val="center"/>
          </w:tcPr>
          <w:p w14:paraId="2A6B3151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EXAM</w:t>
            </w:r>
          </w:p>
        </w:tc>
        <w:tc>
          <w:tcPr>
            <w:tcW w:w="3740" w:type="dxa"/>
            <w:vAlign w:val="center"/>
          </w:tcPr>
          <w:p w14:paraId="6D4FBCED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UNIVERSITY / BOARD</w:t>
            </w:r>
          </w:p>
        </w:tc>
        <w:tc>
          <w:tcPr>
            <w:tcW w:w="1602" w:type="dxa"/>
            <w:vAlign w:val="center"/>
          </w:tcPr>
          <w:p w14:paraId="270FBB66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2887" w:type="dxa"/>
            <w:vAlign w:val="center"/>
          </w:tcPr>
          <w:p w14:paraId="2194EFBB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5A16D2">
              <w:rPr>
                <w:rFonts w:asciiTheme="minorHAnsi" w:hAnsiTheme="minorHAnsi" w:cstheme="minorHAnsi"/>
                <w:b/>
                <w:sz w:val="22"/>
                <w:szCs w:val="22"/>
              </w:rPr>
              <w:t>CLASS/PERCENTAGE</w:t>
            </w:r>
          </w:p>
        </w:tc>
      </w:tr>
      <w:tr w:rsidR="00B03B1C" w14:paraId="6207E9A2" w14:textId="77777777" w:rsidTr="00754AEC">
        <w:trPr>
          <w:trHeight w:val="804"/>
        </w:trPr>
        <w:tc>
          <w:tcPr>
            <w:tcW w:w="771" w:type="dxa"/>
            <w:vAlign w:val="center"/>
          </w:tcPr>
          <w:p w14:paraId="27840C89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B.E.</w:t>
            </w:r>
          </w:p>
        </w:tc>
        <w:tc>
          <w:tcPr>
            <w:tcW w:w="3740" w:type="dxa"/>
            <w:vAlign w:val="center"/>
          </w:tcPr>
          <w:p w14:paraId="0FE1A09D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North Maharashtra </w:t>
            </w:r>
            <w:r w:rsidRPr="0065412D">
              <w:rPr>
                <w:rFonts w:asciiTheme="minorHAnsi" w:hAnsiTheme="minorHAnsi" w:cstheme="minorHAnsi"/>
                <w:sz w:val="22"/>
                <w:szCs w:val="22"/>
              </w:rPr>
              <w:t>University,</w:t>
            </w:r>
            <w:r w:rsidR="0065412D" w:rsidRPr="00654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412D">
              <w:rPr>
                <w:rFonts w:asciiTheme="minorHAnsi" w:hAnsiTheme="minorHAnsi" w:cstheme="minorHAnsi"/>
                <w:sz w:val="22"/>
                <w:szCs w:val="22"/>
              </w:rPr>
              <w:t>Jalgoan</w:t>
            </w:r>
          </w:p>
          <w:p w14:paraId="5DDB6D64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(Maharashtra)</w:t>
            </w:r>
          </w:p>
        </w:tc>
        <w:tc>
          <w:tcPr>
            <w:tcW w:w="1602" w:type="dxa"/>
            <w:vAlign w:val="center"/>
          </w:tcPr>
          <w:p w14:paraId="460084AC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2006-2007</w:t>
            </w:r>
          </w:p>
        </w:tc>
        <w:tc>
          <w:tcPr>
            <w:tcW w:w="2887" w:type="dxa"/>
            <w:vAlign w:val="center"/>
          </w:tcPr>
          <w:p w14:paraId="1CEE912E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First Class With</w:t>
            </w:r>
          </w:p>
          <w:p w14:paraId="07444B42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Distinction (76.07%)</w:t>
            </w:r>
          </w:p>
        </w:tc>
      </w:tr>
      <w:tr w:rsidR="00B03B1C" w14:paraId="7D359671" w14:textId="77777777" w:rsidTr="00754AEC">
        <w:trPr>
          <w:trHeight w:val="534"/>
        </w:trPr>
        <w:tc>
          <w:tcPr>
            <w:tcW w:w="771" w:type="dxa"/>
            <w:vAlign w:val="center"/>
          </w:tcPr>
          <w:p w14:paraId="649AD0B4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H.S.C</w:t>
            </w:r>
          </w:p>
        </w:tc>
        <w:tc>
          <w:tcPr>
            <w:tcW w:w="3740" w:type="dxa"/>
            <w:vAlign w:val="center"/>
          </w:tcPr>
          <w:p w14:paraId="224575F7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Maharashtra Board</w:t>
            </w:r>
          </w:p>
        </w:tc>
        <w:tc>
          <w:tcPr>
            <w:tcW w:w="1602" w:type="dxa"/>
            <w:vAlign w:val="center"/>
          </w:tcPr>
          <w:p w14:paraId="5DCB3FC6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2002-2003</w:t>
            </w:r>
          </w:p>
        </w:tc>
        <w:tc>
          <w:tcPr>
            <w:tcW w:w="2887" w:type="dxa"/>
            <w:vAlign w:val="center"/>
          </w:tcPr>
          <w:p w14:paraId="595A6DDD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First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Class (69.33%)</w:t>
            </w:r>
          </w:p>
        </w:tc>
      </w:tr>
      <w:tr w:rsidR="00B03B1C" w14:paraId="79EFAE30" w14:textId="77777777" w:rsidTr="00754AEC">
        <w:trPr>
          <w:trHeight w:val="543"/>
        </w:trPr>
        <w:tc>
          <w:tcPr>
            <w:tcW w:w="771" w:type="dxa"/>
            <w:vAlign w:val="center"/>
          </w:tcPr>
          <w:p w14:paraId="0BD9611E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S.S.C</w:t>
            </w:r>
          </w:p>
        </w:tc>
        <w:tc>
          <w:tcPr>
            <w:tcW w:w="3740" w:type="dxa"/>
            <w:vAlign w:val="center"/>
          </w:tcPr>
          <w:p w14:paraId="2D6F7D50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Maharashtra Board</w:t>
            </w:r>
          </w:p>
        </w:tc>
        <w:tc>
          <w:tcPr>
            <w:tcW w:w="1602" w:type="dxa"/>
            <w:vAlign w:val="center"/>
          </w:tcPr>
          <w:p w14:paraId="29272F7E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2000-2001</w:t>
            </w:r>
          </w:p>
        </w:tc>
        <w:tc>
          <w:tcPr>
            <w:tcW w:w="2887" w:type="dxa"/>
            <w:vAlign w:val="center"/>
          </w:tcPr>
          <w:p w14:paraId="5F55CEE9" w14:textId="77777777" w:rsidR="009151EA" w:rsidRPr="005A16D2" w:rsidRDefault="00E13AC3" w:rsidP="00A3261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First Class (70.53%)</w:t>
            </w:r>
          </w:p>
        </w:tc>
      </w:tr>
    </w:tbl>
    <w:p w14:paraId="7AFA56B4" w14:textId="77777777" w:rsidR="009151EA" w:rsidRPr="00754AEC" w:rsidRDefault="009151EA">
      <w:pPr>
        <w:rPr>
          <w:rFonts w:asciiTheme="minorHAnsi" w:hAnsiTheme="minorHAnsi" w:cstheme="minorHAnsi"/>
          <w:sz w:val="16"/>
          <w:szCs w:val="22"/>
        </w:rPr>
      </w:pPr>
    </w:p>
    <w:p w14:paraId="70DD2D8D" w14:textId="77777777" w:rsidR="00371680" w:rsidRPr="005A16D2" w:rsidRDefault="00E13AC3" w:rsidP="00371680">
      <w:pPr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 w:rsidRPr="005A16D2">
        <w:rPr>
          <w:rFonts w:asciiTheme="minorHAnsi" w:hAnsiTheme="minorHAnsi" w:cstheme="minorHAnsi"/>
          <w:b/>
          <w:sz w:val="22"/>
          <w:szCs w:val="22"/>
        </w:rPr>
        <w:t>Achievements</w:t>
      </w:r>
    </w:p>
    <w:tbl>
      <w:tblPr>
        <w:tblW w:w="9090" w:type="dxa"/>
        <w:jc w:val="center"/>
        <w:tblBorders>
          <w:top w:val="dotted" w:sz="4" w:space="0" w:color="DDD9C3"/>
          <w:left w:val="dotted" w:sz="4" w:space="0" w:color="DDD9C3"/>
          <w:bottom w:val="dotted" w:sz="4" w:space="0" w:color="DDD9C3"/>
          <w:right w:val="dotted" w:sz="4" w:space="0" w:color="DDD9C3"/>
          <w:insideH w:val="dotted" w:sz="4" w:space="0" w:color="DDD9C3"/>
          <w:insideV w:val="dotted" w:sz="4" w:space="0" w:color="DDD9C3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30"/>
        <w:gridCol w:w="7760"/>
      </w:tblGrid>
      <w:tr w:rsidR="00B03B1C" w14:paraId="048D603D" w14:textId="77777777" w:rsidTr="00265886">
        <w:trPr>
          <w:cantSplit/>
          <w:trHeight w:val="533"/>
          <w:jc w:val="center"/>
        </w:trPr>
        <w:tc>
          <w:tcPr>
            <w:tcW w:w="1330" w:type="dxa"/>
            <w:vAlign w:val="center"/>
          </w:tcPr>
          <w:p w14:paraId="7029654B" w14:textId="77777777" w:rsidR="00801137" w:rsidRPr="005A16D2" w:rsidRDefault="00E13AC3" w:rsidP="00265886">
            <w:pPr>
              <w:pStyle w:val="CVRHS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Academic: </w:t>
            </w:r>
          </w:p>
        </w:tc>
        <w:tc>
          <w:tcPr>
            <w:tcW w:w="7760" w:type="dxa"/>
            <w:vAlign w:val="center"/>
          </w:tcPr>
          <w:p w14:paraId="7F1FDDD0" w14:textId="77777777" w:rsidR="00801137" w:rsidRPr="005A16D2" w:rsidRDefault="00E13AC3" w:rsidP="00265886">
            <w:pPr>
              <w:pStyle w:val="CVRHS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Got Third Rank/Merit in North Maharashtra</w:t>
            </w:r>
            <w:r w:rsidR="00754AEC">
              <w:rPr>
                <w:rFonts w:asciiTheme="minorHAnsi" w:hAnsiTheme="minorHAnsi" w:cstheme="minorHAnsi"/>
                <w:sz w:val="22"/>
                <w:szCs w:val="22"/>
              </w:rPr>
              <w:t xml:space="preserve"> University, Jalgaon for BE (IT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) in May</w:t>
            </w:r>
            <w:r w:rsidR="00754AE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</w:tr>
      <w:tr w:rsidR="00B03B1C" w14:paraId="444E35C3" w14:textId="77777777" w:rsidTr="00265886">
        <w:trPr>
          <w:cantSplit/>
          <w:trHeight w:val="224"/>
          <w:jc w:val="center"/>
        </w:trPr>
        <w:tc>
          <w:tcPr>
            <w:tcW w:w="1330" w:type="dxa"/>
            <w:vAlign w:val="center"/>
          </w:tcPr>
          <w:p w14:paraId="3EB1B863" w14:textId="77777777" w:rsidR="00801137" w:rsidRPr="005A16D2" w:rsidRDefault="00E13AC3" w:rsidP="00265886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Awards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7760" w:type="dxa"/>
            <w:vAlign w:val="center"/>
          </w:tcPr>
          <w:p w14:paraId="42FB7898" w14:textId="77777777" w:rsidR="00801137" w:rsidRPr="005A16D2" w:rsidRDefault="00E13AC3" w:rsidP="00265886">
            <w:pPr>
              <w:pStyle w:val="CVRHS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Two times </w:t>
            </w:r>
            <w:r w:rsidR="009D5F0A">
              <w:rPr>
                <w:rFonts w:asciiTheme="minorHAnsi" w:hAnsiTheme="minorHAnsi" w:cstheme="minorHAnsi"/>
                <w:sz w:val="22"/>
                <w:szCs w:val="22"/>
              </w:rPr>
              <w:t>received</w:t>
            </w:r>
            <w:r w:rsidR="0075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54AEC">
              <w:rPr>
                <w:rFonts w:asciiTheme="minorHAnsi" w:hAnsiTheme="minorHAnsi" w:cstheme="minorHAnsi"/>
                <w:sz w:val="22"/>
                <w:szCs w:val="22"/>
              </w:rPr>
              <w:t xml:space="preserve">Technology Excellence </w:t>
            </w:r>
            <w:r w:rsidR="00754AEC" w:rsidRPr="00754AEC">
              <w:rPr>
                <w:rFonts w:asciiTheme="minorHAnsi" w:hAnsiTheme="minorHAnsi" w:cstheme="minorHAnsi"/>
                <w:b/>
                <w:sz w:val="22"/>
                <w:szCs w:val="22"/>
              </w:rPr>
              <w:t>“BRAVO”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award </w:t>
            </w:r>
            <w:r w:rsidR="00754AEC">
              <w:rPr>
                <w:rFonts w:asciiTheme="minorHAnsi" w:hAnsiTheme="minorHAnsi" w:cstheme="minorHAnsi"/>
                <w:sz w:val="22"/>
                <w:szCs w:val="22"/>
              </w:rPr>
              <w:t>towards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Contribution </w:t>
            </w:r>
            <w:r w:rsidR="00754AEC">
              <w:rPr>
                <w:rFonts w:asciiTheme="minorHAnsi" w:hAnsiTheme="minorHAnsi" w:cstheme="minorHAnsi"/>
                <w:sz w:val="22"/>
                <w:szCs w:val="22"/>
              </w:rPr>
              <w:t>Automation and Tooling in Tech Mahindra Ltd.</w:t>
            </w:r>
          </w:p>
        </w:tc>
      </w:tr>
    </w:tbl>
    <w:p w14:paraId="07714BD1" w14:textId="77777777" w:rsidR="00754AEC" w:rsidRPr="00CA3CBE" w:rsidRDefault="00754AEC">
      <w:pPr>
        <w:rPr>
          <w:rFonts w:asciiTheme="minorHAnsi" w:hAnsiTheme="minorHAnsi" w:cstheme="minorHAnsi"/>
          <w:sz w:val="12"/>
          <w:szCs w:val="22"/>
        </w:rPr>
      </w:pPr>
    </w:p>
    <w:p w14:paraId="20763977" w14:textId="77777777" w:rsidR="00371680" w:rsidRPr="005A16D2" w:rsidRDefault="00E13AC3" w:rsidP="00371680">
      <w:pPr>
        <w:shd w:val="clear" w:color="auto" w:fill="E6E6E6"/>
        <w:rPr>
          <w:rFonts w:asciiTheme="minorHAnsi" w:hAnsiTheme="minorHAnsi" w:cstheme="minorHAnsi"/>
          <w:b/>
          <w:sz w:val="22"/>
          <w:szCs w:val="22"/>
        </w:rPr>
      </w:pPr>
      <w:r w:rsidRPr="005A16D2">
        <w:rPr>
          <w:rFonts w:asciiTheme="minorHAnsi" w:hAnsiTheme="minorHAnsi" w:cstheme="minorHAnsi"/>
          <w:b/>
          <w:sz w:val="22"/>
          <w:szCs w:val="22"/>
        </w:rPr>
        <w:t>Personal Details</w:t>
      </w:r>
    </w:p>
    <w:p w14:paraId="728747F8" w14:textId="77777777" w:rsidR="00371680" w:rsidRPr="00754AEC" w:rsidRDefault="00371680">
      <w:pPr>
        <w:rPr>
          <w:rFonts w:asciiTheme="minorHAnsi" w:hAnsiTheme="minorHAnsi" w:cstheme="minorHAnsi"/>
          <w:sz w:val="12"/>
          <w:szCs w:val="22"/>
        </w:rPr>
      </w:pPr>
    </w:p>
    <w:tbl>
      <w:tblPr>
        <w:tblW w:w="9090" w:type="dxa"/>
        <w:tblInd w:w="115" w:type="dxa"/>
        <w:tblBorders>
          <w:top w:val="dotted" w:sz="4" w:space="0" w:color="DDD9C3"/>
          <w:left w:val="dotted" w:sz="4" w:space="0" w:color="DDD9C3"/>
          <w:bottom w:val="dotted" w:sz="4" w:space="0" w:color="DDD9C3"/>
          <w:right w:val="dotted" w:sz="4" w:space="0" w:color="DDD9C3"/>
          <w:insideH w:val="dotted" w:sz="4" w:space="0" w:color="DDD9C3"/>
          <w:insideV w:val="dotted" w:sz="4" w:space="0" w:color="DDD9C3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20"/>
        <w:gridCol w:w="6870"/>
      </w:tblGrid>
      <w:tr w:rsidR="00B03B1C" w14:paraId="570FA3C9" w14:textId="77777777" w:rsidTr="00754AEC">
        <w:trPr>
          <w:cantSplit/>
          <w:trHeight w:val="210"/>
        </w:trPr>
        <w:tc>
          <w:tcPr>
            <w:tcW w:w="2220" w:type="dxa"/>
            <w:vAlign w:val="center"/>
          </w:tcPr>
          <w:p w14:paraId="4AE0E8B5" w14:textId="77777777" w:rsidR="00371680" w:rsidRPr="005A16D2" w:rsidRDefault="00E13AC3" w:rsidP="00A32616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870" w:type="dxa"/>
            <w:vAlign w:val="center"/>
          </w:tcPr>
          <w:p w14:paraId="314C4C16" w14:textId="77777777" w:rsidR="00371680" w:rsidRPr="005A16D2" w:rsidRDefault="00E13AC3" w:rsidP="00A32616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DADABHAU EKNATH POKHARKAR.</w:t>
            </w:r>
          </w:p>
        </w:tc>
      </w:tr>
      <w:tr w:rsidR="00B03B1C" w14:paraId="6CEFCB73" w14:textId="77777777" w:rsidTr="00754AEC">
        <w:trPr>
          <w:cantSplit/>
          <w:trHeight w:val="224"/>
        </w:trPr>
        <w:tc>
          <w:tcPr>
            <w:tcW w:w="2220" w:type="dxa"/>
            <w:vAlign w:val="center"/>
          </w:tcPr>
          <w:p w14:paraId="0E0B2DEA" w14:textId="77777777" w:rsidR="00371680" w:rsidRPr="005A16D2" w:rsidRDefault="00E13AC3" w:rsidP="00A32616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870" w:type="dxa"/>
            <w:vAlign w:val="center"/>
          </w:tcPr>
          <w:p w14:paraId="5DED1FF4" w14:textId="77777777" w:rsidR="00371680" w:rsidRPr="005A16D2" w:rsidRDefault="00E13AC3" w:rsidP="00A32616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</w:tr>
      <w:tr w:rsidR="00B03B1C" w14:paraId="1E07C7DA" w14:textId="77777777" w:rsidTr="00754AEC">
        <w:trPr>
          <w:cantSplit/>
          <w:trHeight w:val="224"/>
        </w:trPr>
        <w:tc>
          <w:tcPr>
            <w:tcW w:w="2220" w:type="dxa"/>
            <w:vAlign w:val="center"/>
          </w:tcPr>
          <w:p w14:paraId="465CE5A0" w14:textId="77777777" w:rsidR="00666335" w:rsidRPr="005A16D2" w:rsidRDefault="00E13AC3" w:rsidP="00A32616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Passport</w:t>
            </w:r>
          </w:p>
        </w:tc>
        <w:tc>
          <w:tcPr>
            <w:tcW w:w="6870" w:type="dxa"/>
            <w:vAlign w:val="center"/>
          </w:tcPr>
          <w:p w14:paraId="74E205DC" w14:textId="77777777" w:rsidR="00666335" w:rsidRPr="005A16D2" w:rsidRDefault="00E13AC3" w:rsidP="00A32616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M1812651</w:t>
            </w:r>
          </w:p>
        </w:tc>
      </w:tr>
      <w:tr w:rsidR="00B03B1C" w14:paraId="6B50A98F" w14:textId="77777777" w:rsidTr="00754AEC">
        <w:trPr>
          <w:cantSplit/>
          <w:trHeight w:val="224"/>
        </w:trPr>
        <w:tc>
          <w:tcPr>
            <w:tcW w:w="2220" w:type="dxa"/>
            <w:vAlign w:val="center"/>
          </w:tcPr>
          <w:p w14:paraId="2B8AC4A6" w14:textId="77777777" w:rsidR="00371680" w:rsidRPr="005A16D2" w:rsidRDefault="00E13AC3" w:rsidP="00A32616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Date of Birth: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870" w:type="dxa"/>
            <w:vAlign w:val="center"/>
          </w:tcPr>
          <w:p w14:paraId="05A6CE9A" w14:textId="77777777" w:rsidR="00371680" w:rsidRPr="005A16D2" w:rsidRDefault="00E13AC3" w:rsidP="00A32616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5A16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 Oct. 1985</w:t>
            </w:r>
          </w:p>
        </w:tc>
      </w:tr>
      <w:tr w:rsidR="00B03B1C" w14:paraId="500B6F8F" w14:textId="77777777" w:rsidTr="00754AEC">
        <w:trPr>
          <w:cantSplit/>
          <w:trHeight w:val="224"/>
        </w:trPr>
        <w:tc>
          <w:tcPr>
            <w:tcW w:w="2220" w:type="dxa"/>
            <w:vAlign w:val="center"/>
          </w:tcPr>
          <w:p w14:paraId="1085B4F5" w14:textId="77777777" w:rsidR="00371680" w:rsidRPr="005A16D2" w:rsidRDefault="00E13AC3" w:rsidP="00A32616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Marital Status:</w:t>
            </w:r>
          </w:p>
        </w:tc>
        <w:tc>
          <w:tcPr>
            <w:tcW w:w="6870" w:type="dxa"/>
            <w:vAlign w:val="center"/>
          </w:tcPr>
          <w:p w14:paraId="747BE4F5" w14:textId="77777777" w:rsidR="00371680" w:rsidRPr="005A16D2" w:rsidRDefault="00E13AC3" w:rsidP="00A32616">
            <w:pPr>
              <w:pStyle w:val="CVRHS"/>
              <w:jc w:val="both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Married</w:t>
            </w:r>
          </w:p>
        </w:tc>
      </w:tr>
      <w:tr w:rsidR="00B03B1C" w14:paraId="3F649499" w14:textId="77777777" w:rsidTr="00754AEC">
        <w:trPr>
          <w:cantSplit/>
          <w:trHeight w:val="224"/>
        </w:trPr>
        <w:tc>
          <w:tcPr>
            <w:tcW w:w="2220" w:type="dxa"/>
            <w:vAlign w:val="center"/>
          </w:tcPr>
          <w:p w14:paraId="61C391CC" w14:textId="77777777" w:rsidR="00371680" w:rsidRPr="005A16D2" w:rsidRDefault="00E13AC3" w:rsidP="00A32616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>Languages Known:</w:t>
            </w: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870" w:type="dxa"/>
            <w:vAlign w:val="center"/>
          </w:tcPr>
          <w:p w14:paraId="26BD1893" w14:textId="77777777" w:rsidR="00371680" w:rsidRPr="005A16D2" w:rsidRDefault="00E13AC3" w:rsidP="00A32616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A16D2">
              <w:rPr>
                <w:rFonts w:asciiTheme="minorHAnsi" w:hAnsiTheme="minorHAnsi" w:cstheme="minorHAnsi"/>
                <w:sz w:val="22"/>
                <w:szCs w:val="22"/>
              </w:rPr>
              <w:t xml:space="preserve">English, Hindi, Marathi </w:t>
            </w:r>
          </w:p>
        </w:tc>
      </w:tr>
    </w:tbl>
    <w:p w14:paraId="10A57937" w14:textId="77777777" w:rsidR="00371680" w:rsidRPr="005A16D2" w:rsidRDefault="006C540E" w:rsidP="00265886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7D5B9" wp14:editId="77AF00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680" w:rsidRPr="005A16D2" w:rsidSect="00A32616">
      <w:headerReference w:type="default" r:id="rId12"/>
      <w:pgSz w:w="11906" w:h="16838" w:code="9"/>
      <w:pgMar w:top="1440" w:right="1440" w:bottom="2070" w:left="1440" w:header="432" w:footer="0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97014" w14:textId="77777777" w:rsidR="00E13AC3" w:rsidRDefault="00E13AC3">
      <w:r>
        <w:separator/>
      </w:r>
    </w:p>
  </w:endnote>
  <w:endnote w:type="continuationSeparator" w:id="0">
    <w:p w14:paraId="42C9644B" w14:textId="77777777" w:rsidR="00E13AC3" w:rsidRDefault="00E1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4B02F" w14:textId="77777777" w:rsidR="00E13AC3" w:rsidRDefault="00E13AC3">
      <w:r>
        <w:separator/>
      </w:r>
    </w:p>
  </w:footnote>
  <w:footnote w:type="continuationSeparator" w:id="0">
    <w:p w14:paraId="33603DB3" w14:textId="77777777" w:rsidR="00E13AC3" w:rsidRDefault="00E1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B03CC" w14:textId="77777777" w:rsidR="00A32616" w:rsidRDefault="00A32616">
    <w:pPr>
      <w:pStyle w:val="Header"/>
      <w:ind w:right="-331"/>
      <w:rPr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018496B"/>
    <w:multiLevelType w:val="hybridMultilevel"/>
    <w:tmpl w:val="A694FDDC"/>
    <w:lvl w:ilvl="0" w:tplc="A37C78E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8E6E7EC4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AD7E2818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75801C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5E0ECB98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674CC18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51E29EA2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8EAEA4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B9047FF2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9C5E51"/>
    <w:multiLevelType w:val="hybridMultilevel"/>
    <w:tmpl w:val="C31230CE"/>
    <w:lvl w:ilvl="0" w:tplc="7BCEF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16BA3A" w:tentative="1">
      <w:start w:val="1"/>
      <w:numFmt w:val="lowerLetter"/>
      <w:lvlText w:val="%2."/>
      <w:lvlJc w:val="left"/>
      <w:pPr>
        <w:ind w:left="1440" w:hanging="360"/>
      </w:pPr>
    </w:lvl>
    <w:lvl w:ilvl="2" w:tplc="BF5601F6" w:tentative="1">
      <w:start w:val="1"/>
      <w:numFmt w:val="lowerRoman"/>
      <w:lvlText w:val="%3."/>
      <w:lvlJc w:val="right"/>
      <w:pPr>
        <w:ind w:left="2160" w:hanging="180"/>
      </w:pPr>
    </w:lvl>
    <w:lvl w:ilvl="3" w:tplc="75B28DC0" w:tentative="1">
      <w:start w:val="1"/>
      <w:numFmt w:val="decimal"/>
      <w:lvlText w:val="%4."/>
      <w:lvlJc w:val="left"/>
      <w:pPr>
        <w:ind w:left="2880" w:hanging="360"/>
      </w:pPr>
    </w:lvl>
    <w:lvl w:ilvl="4" w:tplc="9C9A5BAE" w:tentative="1">
      <w:start w:val="1"/>
      <w:numFmt w:val="lowerLetter"/>
      <w:lvlText w:val="%5."/>
      <w:lvlJc w:val="left"/>
      <w:pPr>
        <w:ind w:left="3600" w:hanging="360"/>
      </w:pPr>
    </w:lvl>
    <w:lvl w:ilvl="5" w:tplc="AD5E6690" w:tentative="1">
      <w:start w:val="1"/>
      <w:numFmt w:val="lowerRoman"/>
      <w:lvlText w:val="%6."/>
      <w:lvlJc w:val="right"/>
      <w:pPr>
        <w:ind w:left="4320" w:hanging="180"/>
      </w:pPr>
    </w:lvl>
    <w:lvl w:ilvl="6" w:tplc="23CA7D00" w:tentative="1">
      <w:start w:val="1"/>
      <w:numFmt w:val="decimal"/>
      <w:lvlText w:val="%7."/>
      <w:lvlJc w:val="left"/>
      <w:pPr>
        <w:ind w:left="5040" w:hanging="360"/>
      </w:pPr>
    </w:lvl>
    <w:lvl w:ilvl="7" w:tplc="EE666160" w:tentative="1">
      <w:start w:val="1"/>
      <w:numFmt w:val="lowerLetter"/>
      <w:lvlText w:val="%8."/>
      <w:lvlJc w:val="left"/>
      <w:pPr>
        <w:ind w:left="5760" w:hanging="360"/>
      </w:pPr>
    </w:lvl>
    <w:lvl w:ilvl="8" w:tplc="02283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06FBA"/>
    <w:multiLevelType w:val="hybridMultilevel"/>
    <w:tmpl w:val="2CE84188"/>
    <w:lvl w:ilvl="0" w:tplc="CC2E8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A9856" w:tentative="1">
      <w:start w:val="1"/>
      <w:numFmt w:val="lowerLetter"/>
      <w:lvlText w:val="%2."/>
      <w:lvlJc w:val="left"/>
      <w:pPr>
        <w:ind w:left="1440" w:hanging="360"/>
      </w:pPr>
    </w:lvl>
    <w:lvl w:ilvl="2" w:tplc="A35C9430" w:tentative="1">
      <w:start w:val="1"/>
      <w:numFmt w:val="lowerRoman"/>
      <w:lvlText w:val="%3."/>
      <w:lvlJc w:val="right"/>
      <w:pPr>
        <w:ind w:left="2160" w:hanging="180"/>
      </w:pPr>
    </w:lvl>
    <w:lvl w:ilvl="3" w:tplc="82601BFA" w:tentative="1">
      <w:start w:val="1"/>
      <w:numFmt w:val="decimal"/>
      <w:lvlText w:val="%4."/>
      <w:lvlJc w:val="left"/>
      <w:pPr>
        <w:ind w:left="2880" w:hanging="360"/>
      </w:pPr>
    </w:lvl>
    <w:lvl w:ilvl="4" w:tplc="9B326004" w:tentative="1">
      <w:start w:val="1"/>
      <w:numFmt w:val="lowerLetter"/>
      <w:lvlText w:val="%5."/>
      <w:lvlJc w:val="left"/>
      <w:pPr>
        <w:ind w:left="3600" w:hanging="360"/>
      </w:pPr>
    </w:lvl>
    <w:lvl w:ilvl="5" w:tplc="FBA80F86" w:tentative="1">
      <w:start w:val="1"/>
      <w:numFmt w:val="lowerRoman"/>
      <w:lvlText w:val="%6."/>
      <w:lvlJc w:val="right"/>
      <w:pPr>
        <w:ind w:left="4320" w:hanging="180"/>
      </w:pPr>
    </w:lvl>
    <w:lvl w:ilvl="6" w:tplc="D0B42FB2" w:tentative="1">
      <w:start w:val="1"/>
      <w:numFmt w:val="decimal"/>
      <w:lvlText w:val="%7."/>
      <w:lvlJc w:val="left"/>
      <w:pPr>
        <w:ind w:left="5040" w:hanging="360"/>
      </w:pPr>
    </w:lvl>
    <w:lvl w:ilvl="7" w:tplc="2DA09B5E" w:tentative="1">
      <w:start w:val="1"/>
      <w:numFmt w:val="lowerLetter"/>
      <w:lvlText w:val="%8."/>
      <w:lvlJc w:val="left"/>
      <w:pPr>
        <w:ind w:left="5760" w:hanging="360"/>
      </w:pPr>
    </w:lvl>
    <w:lvl w:ilvl="8" w:tplc="EEBAF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50BB7"/>
    <w:multiLevelType w:val="hybridMultilevel"/>
    <w:tmpl w:val="24B8EFE2"/>
    <w:lvl w:ilvl="0" w:tplc="5112A1D2">
      <w:start w:val="1"/>
      <w:numFmt w:val="decimal"/>
      <w:lvlText w:val="%1."/>
      <w:lvlJc w:val="left"/>
      <w:pPr>
        <w:ind w:left="720" w:hanging="360"/>
      </w:pPr>
    </w:lvl>
    <w:lvl w:ilvl="1" w:tplc="709C9D1A" w:tentative="1">
      <w:start w:val="1"/>
      <w:numFmt w:val="lowerLetter"/>
      <w:lvlText w:val="%2."/>
      <w:lvlJc w:val="left"/>
      <w:pPr>
        <w:ind w:left="1440" w:hanging="360"/>
      </w:pPr>
    </w:lvl>
    <w:lvl w:ilvl="2" w:tplc="82B27C66" w:tentative="1">
      <w:start w:val="1"/>
      <w:numFmt w:val="lowerRoman"/>
      <w:lvlText w:val="%3."/>
      <w:lvlJc w:val="right"/>
      <w:pPr>
        <w:ind w:left="2160" w:hanging="180"/>
      </w:pPr>
    </w:lvl>
    <w:lvl w:ilvl="3" w:tplc="E0D61CF8" w:tentative="1">
      <w:start w:val="1"/>
      <w:numFmt w:val="decimal"/>
      <w:lvlText w:val="%4."/>
      <w:lvlJc w:val="left"/>
      <w:pPr>
        <w:ind w:left="2880" w:hanging="360"/>
      </w:pPr>
    </w:lvl>
    <w:lvl w:ilvl="4" w:tplc="A7FE5A2A" w:tentative="1">
      <w:start w:val="1"/>
      <w:numFmt w:val="lowerLetter"/>
      <w:lvlText w:val="%5."/>
      <w:lvlJc w:val="left"/>
      <w:pPr>
        <w:ind w:left="3600" w:hanging="360"/>
      </w:pPr>
    </w:lvl>
    <w:lvl w:ilvl="5" w:tplc="8CAAFB60" w:tentative="1">
      <w:start w:val="1"/>
      <w:numFmt w:val="lowerRoman"/>
      <w:lvlText w:val="%6."/>
      <w:lvlJc w:val="right"/>
      <w:pPr>
        <w:ind w:left="4320" w:hanging="180"/>
      </w:pPr>
    </w:lvl>
    <w:lvl w:ilvl="6" w:tplc="14D45DF2" w:tentative="1">
      <w:start w:val="1"/>
      <w:numFmt w:val="decimal"/>
      <w:lvlText w:val="%7."/>
      <w:lvlJc w:val="left"/>
      <w:pPr>
        <w:ind w:left="5040" w:hanging="360"/>
      </w:pPr>
    </w:lvl>
    <w:lvl w:ilvl="7" w:tplc="80AA9EFA" w:tentative="1">
      <w:start w:val="1"/>
      <w:numFmt w:val="lowerLetter"/>
      <w:lvlText w:val="%8."/>
      <w:lvlJc w:val="left"/>
      <w:pPr>
        <w:ind w:left="5760" w:hanging="360"/>
      </w:pPr>
    </w:lvl>
    <w:lvl w:ilvl="8" w:tplc="58AAF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60C5C"/>
    <w:multiLevelType w:val="hybridMultilevel"/>
    <w:tmpl w:val="E03E42F8"/>
    <w:lvl w:ilvl="0" w:tplc="B0CCF470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21C00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F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8D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A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870B0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6" w:tplc="9B745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0C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767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239D"/>
    <w:multiLevelType w:val="hybridMultilevel"/>
    <w:tmpl w:val="23BAE06A"/>
    <w:lvl w:ilvl="0" w:tplc="BC3A89D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7488176C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D7568B74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566247C8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150B198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C94AA504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996BBB4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A2C85DAA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996431FA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8EC58DA"/>
    <w:multiLevelType w:val="hybridMultilevel"/>
    <w:tmpl w:val="BB06613A"/>
    <w:lvl w:ilvl="0" w:tplc="5ECE9AF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88A0FE2C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7896B8E8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FA4D3DA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66A4FD0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7780E5F2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23ECC54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70168034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E850FAB0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CE414DE"/>
    <w:multiLevelType w:val="hybridMultilevel"/>
    <w:tmpl w:val="9D0C6CD4"/>
    <w:lvl w:ilvl="0" w:tplc="6CD0FE62">
      <w:start w:val="1"/>
      <w:numFmt w:val="decimal"/>
      <w:lvlText w:val="%1."/>
      <w:lvlJc w:val="left"/>
      <w:pPr>
        <w:ind w:left="720" w:hanging="360"/>
      </w:pPr>
    </w:lvl>
    <w:lvl w:ilvl="1" w:tplc="A72CC6D2" w:tentative="1">
      <w:start w:val="1"/>
      <w:numFmt w:val="lowerLetter"/>
      <w:lvlText w:val="%2."/>
      <w:lvlJc w:val="left"/>
      <w:pPr>
        <w:ind w:left="1440" w:hanging="360"/>
      </w:pPr>
    </w:lvl>
    <w:lvl w:ilvl="2" w:tplc="DE5856EC" w:tentative="1">
      <w:start w:val="1"/>
      <w:numFmt w:val="lowerRoman"/>
      <w:lvlText w:val="%3."/>
      <w:lvlJc w:val="right"/>
      <w:pPr>
        <w:ind w:left="2160" w:hanging="180"/>
      </w:pPr>
    </w:lvl>
    <w:lvl w:ilvl="3" w:tplc="2E0287BA" w:tentative="1">
      <w:start w:val="1"/>
      <w:numFmt w:val="decimal"/>
      <w:lvlText w:val="%4."/>
      <w:lvlJc w:val="left"/>
      <w:pPr>
        <w:ind w:left="2880" w:hanging="360"/>
      </w:pPr>
    </w:lvl>
    <w:lvl w:ilvl="4" w:tplc="8408A40A" w:tentative="1">
      <w:start w:val="1"/>
      <w:numFmt w:val="lowerLetter"/>
      <w:lvlText w:val="%5."/>
      <w:lvlJc w:val="left"/>
      <w:pPr>
        <w:ind w:left="3600" w:hanging="360"/>
      </w:pPr>
    </w:lvl>
    <w:lvl w:ilvl="5" w:tplc="ADF624C2" w:tentative="1">
      <w:start w:val="1"/>
      <w:numFmt w:val="lowerRoman"/>
      <w:lvlText w:val="%6."/>
      <w:lvlJc w:val="right"/>
      <w:pPr>
        <w:ind w:left="4320" w:hanging="180"/>
      </w:pPr>
    </w:lvl>
    <w:lvl w:ilvl="6" w:tplc="9A263E22" w:tentative="1">
      <w:start w:val="1"/>
      <w:numFmt w:val="decimal"/>
      <w:lvlText w:val="%7."/>
      <w:lvlJc w:val="left"/>
      <w:pPr>
        <w:ind w:left="5040" w:hanging="360"/>
      </w:pPr>
    </w:lvl>
    <w:lvl w:ilvl="7" w:tplc="10FE1CAC" w:tentative="1">
      <w:start w:val="1"/>
      <w:numFmt w:val="lowerLetter"/>
      <w:lvlText w:val="%8."/>
      <w:lvlJc w:val="left"/>
      <w:pPr>
        <w:ind w:left="5760" w:hanging="360"/>
      </w:pPr>
    </w:lvl>
    <w:lvl w:ilvl="8" w:tplc="4DAC4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2685D"/>
    <w:multiLevelType w:val="hybridMultilevel"/>
    <w:tmpl w:val="0700E34E"/>
    <w:lvl w:ilvl="0" w:tplc="7F28913C">
      <w:start w:val="1"/>
      <w:numFmt w:val="decimal"/>
      <w:lvlText w:val="%1."/>
      <w:lvlJc w:val="left"/>
      <w:pPr>
        <w:ind w:left="720" w:hanging="360"/>
      </w:pPr>
    </w:lvl>
    <w:lvl w:ilvl="1" w:tplc="56AA2392" w:tentative="1">
      <w:start w:val="1"/>
      <w:numFmt w:val="lowerLetter"/>
      <w:lvlText w:val="%2."/>
      <w:lvlJc w:val="left"/>
      <w:pPr>
        <w:ind w:left="1440" w:hanging="360"/>
      </w:pPr>
    </w:lvl>
    <w:lvl w:ilvl="2" w:tplc="115C36B8" w:tentative="1">
      <w:start w:val="1"/>
      <w:numFmt w:val="lowerRoman"/>
      <w:lvlText w:val="%3."/>
      <w:lvlJc w:val="right"/>
      <w:pPr>
        <w:ind w:left="2160" w:hanging="180"/>
      </w:pPr>
    </w:lvl>
    <w:lvl w:ilvl="3" w:tplc="A3EABCD0" w:tentative="1">
      <w:start w:val="1"/>
      <w:numFmt w:val="decimal"/>
      <w:lvlText w:val="%4."/>
      <w:lvlJc w:val="left"/>
      <w:pPr>
        <w:ind w:left="2880" w:hanging="360"/>
      </w:pPr>
    </w:lvl>
    <w:lvl w:ilvl="4" w:tplc="06A41FCA" w:tentative="1">
      <w:start w:val="1"/>
      <w:numFmt w:val="lowerLetter"/>
      <w:lvlText w:val="%5."/>
      <w:lvlJc w:val="left"/>
      <w:pPr>
        <w:ind w:left="3600" w:hanging="360"/>
      </w:pPr>
    </w:lvl>
    <w:lvl w:ilvl="5" w:tplc="F6165AFE" w:tentative="1">
      <w:start w:val="1"/>
      <w:numFmt w:val="lowerRoman"/>
      <w:lvlText w:val="%6."/>
      <w:lvlJc w:val="right"/>
      <w:pPr>
        <w:ind w:left="4320" w:hanging="180"/>
      </w:pPr>
    </w:lvl>
    <w:lvl w:ilvl="6" w:tplc="50EE32CC" w:tentative="1">
      <w:start w:val="1"/>
      <w:numFmt w:val="decimal"/>
      <w:lvlText w:val="%7."/>
      <w:lvlJc w:val="left"/>
      <w:pPr>
        <w:ind w:left="5040" w:hanging="360"/>
      </w:pPr>
    </w:lvl>
    <w:lvl w:ilvl="7" w:tplc="3C502BDC" w:tentative="1">
      <w:start w:val="1"/>
      <w:numFmt w:val="lowerLetter"/>
      <w:lvlText w:val="%8."/>
      <w:lvlJc w:val="left"/>
      <w:pPr>
        <w:ind w:left="5760" w:hanging="360"/>
      </w:pPr>
    </w:lvl>
    <w:lvl w:ilvl="8" w:tplc="E3689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A0CC8"/>
    <w:multiLevelType w:val="hybridMultilevel"/>
    <w:tmpl w:val="F04671C4"/>
    <w:lvl w:ilvl="0" w:tplc="D36A1B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C22A090" w:tentative="1">
      <w:start w:val="1"/>
      <w:numFmt w:val="lowerLetter"/>
      <w:lvlText w:val="%2."/>
      <w:lvlJc w:val="left"/>
      <w:pPr>
        <w:ind w:left="1440" w:hanging="360"/>
      </w:pPr>
    </w:lvl>
    <w:lvl w:ilvl="2" w:tplc="5C7EC448" w:tentative="1">
      <w:start w:val="1"/>
      <w:numFmt w:val="lowerRoman"/>
      <w:lvlText w:val="%3."/>
      <w:lvlJc w:val="right"/>
      <w:pPr>
        <w:ind w:left="2160" w:hanging="180"/>
      </w:pPr>
    </w:lvl>
    <w:lvl w:ilvl="3" w:tplc="8ECEFEFA" w:tentative="1">
      <w:start w:val="1"/>
      <w:numFmt w:val="decimal"/>
      <w:lvlText w:val="%4."/>
      <w:lvlJc w:val="left"/>
      <w:pPr>
        <w:ind w:left="2880" w:hanging="360"/>
      </w:pPr>
    </w:lvl>
    <w:lvl w:ilvl="4" w:tplc="4DF4DF12" w:tentative="1">
      <w:start w:val="1"/>
      <w:numFmt w:val="lowerLetter"/>
      <w:lvlText w:val="%5."/>
      <w:lvlJc w:val="left"/>
      <w:pPr>
        <w:ind w:left="3600" w:hanging="360"/>
      </w:pPr>
    </w:lvl>
    <w:lvl w:ilvl="5" w:tplc="40DEDD9A" w:tentative="1">
      <w:start w:val="1"/>
      <w:numFmt w:val="lowerRoman"/>
      <w:lvlText w:val="%6."/>
      <w:lvlJc w:val="right"/>
      <w:pPr>
        <w:ind w:left="4320" w:hanging="180"/>
      </w:pPr>
    </w:lvl>
    <w:lvl w:ilvl="6" w:tplc="0B9A817E" w:tentative="1">
      <w:start w:val="1"/>
      <w:numFmt w:val="decimal"/>
      <w:lvlText w:val="%7."/>
      <w:lvlJc w:val="left"/>
      <w:pPr>
        <w:ind w:left="5040" w:hanging="360"/>
      </w:pPr>
    </w:lvl>
    <w:lvl w:ilvl="7" w:tplc="25963102" w:tentative="1">
      <w:start w:val="1"/>
      <w:numFmt w:val="lowerLetter"/>
      <w:lvlText w:val="%8."/>
      <w:lvlJc w:val="left"/>
      <w:pPr>
        <w:ind w:left="5760" w:hanging="360"/>
      </w:pPr>
    </w:lvl>
    <w:lvl w:ilvl="8" w:tplc="67A20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F3DBD"/>
    <w:multiLevelType w:val="hybridMultilevel"/>
    <w:tmpl w:val="773CDA44"/>
    <w:lvl w:ilvl="0" w:tplc="04A0E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FA88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6A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06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2A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2CE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CE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0F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80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02207"/>
    <w:multiLevelType w:val="hybridMultilevel"/>
    <w:tmpl w:val="24B8EFE2"/>
    <w:lvl w:ilvl="0" w:tplc="43185DC0">
      <w:start w:val="1"/>
      <w:numFmt w:val="decimal"/>
      <w:lvlText w:val="%1."/>
      <w:lvlJc w:val="left"/>
      <w:pPr>
        <w:ind w:left="720" w:hanging="360"/>
      </w:pPr>
    </w:lvl>
    <w:lvl w:ilvl="1" w:tplc="E2F43028" w:tentative="1">
      <w:start w:val="1"/>
      <w:numFmt w:val="lowerLetter"/>
      <w:lvlText w:val="%2."/>
      <w:lvlJc w:val="left"/>
      <w:pPr>
        <w:ind w:left="1440" w:hanging="360"/>
      </w:pPr>
    </w:lvl>
    <w:lvl w:ilvl="2" w:tplc="D9AC18BE" w:tentative="1">
      <w:start w:val="1"/>
      <w:numFmt w:val="lowerRoman"/>
      <w:lvlText w:val="%3."/>
      <w:lvlJc w:val="right"/>
      <w:pPr>
        <w:ind w:left="2160" w:hanging="180"/>
      </w:pPr>
    </w:lvl>
    <w:lvl w:ilvl="3" w:tplc="B24C8B2A" w:tentative="1">
      <w:start w:val="1"/>
      <w:numFmt w:val="decimal"/>
      <w:lvlText w:val="%4."/>
      <w:lvlJc w:val="left"/>
      <w:pPr>
        <w:ind w:left="2880" w:hanging="360"/>
      </w:pPr>
    </w:lvl>
    <w:lvl w:ilvl="4" w:tplc="4B6CF86A" w:tentative="1">
      <w:start w:val="1"/>
      <w:numFmt w:val="lowerLetter"/>
      <w:lvlText w:val="%5."/>
      <w:lvlJc w:val="left"/>
      <w:pPr>
        <w:ind w:left="3600" w:hanging="360"/>
      </w:pPr>
    </w:lvl>
    <w:lvl w:ilvl="5" w:tplc="ABFEDC54" w:tentative="1">
      <w:start w:val="1"/>
      <w:numFmt w:val="lowerRoman"/>
      <w:lvlText w:val="%6."/>
      <w:lvlJc w:val="right"/>
      <w:pPr>
        <w:ind w:left="4320" w:hanging="180"/>
      </w:pPr>
    </w:lvl>
    <w:lvl w:ilvl="6" w:tplc="1BD2C0A0" w:tentative="1">
      <w:start w:val="1"/>
      <w:numFmt w:val="decimal"/>
      <w:lvlText w:val="%7."/>
      <w:lvlJc w:val="left"/>
      <w:pPr>
        <w:ind w:left="5040" w:hanging="360"/>
      </w:pPr>
    </w:lvl>
    <w:lvl w:ilvl="7" w:tplc="662ADF72" w:tentative="1">
      <w:start w:val="1"/>
      <w:numFmt w:val="lowerLetter"/>
      <w:lvlText w:val="%8."/>
      <w:lvlJc w:val="left"/>
      <w:pPr>
        <w:ind w:left="5760" w:hanging="360"/>
      </w:pPr>
    </w:lvl>
    <w:lvl w:ilvl="8" w:tplc="D9702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B47C4"/>
    <w:multiLevelType w:val="hybridMultilevel"/>
    <w:tmpl w:val="B636C3A2"/>
    <w:lvl w:ilvl="0" w:tplc="F22E513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B3EA9124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BDBA0F8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5B7AAA16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9D9E6330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85DCBB0C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0FEDBB4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CCAD284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8BB0531E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60043DD1"/>
    <w:multiLevelType w:val="hybridMultilevel"/>
    <w:tmpl w:val="96164ACC"/>
    <w:lvl w:ilvl="0" w:tplc="478406CE">
      <w:start w:val="1"/>
      <w:numFmt w:val="decimal"/>
      <w:lvlText w:val="%1."/>
      <w:lvlJc w:val="left"/>
      <w:pPr>
        <w:ind w:left="360" w:hanging="360"/>
      </w:pPr>
    </w:lvl>
    <w:lvl w:ilvl="1" w:tplc="50986696" w:tentative="1">
      <w:start w:val="1"/>
      <w:numFmt w:val="lowerLetter"/>
      <w:lvlText w:val="%2."/>
      <w:lvlJc w:val="left"/>
      <w:pPr>
        <w:ind w:left="1440" w:hanging="360"/>
      </w:pPr>
    </w:lvl>
    <w:lvl w:ilvl="2" w:tplc="FD1A932C" w:tentative="1">
      <w:start w:val="1"/>
      <w:numFmt w:val="lowerRoman"/>
      <w:lvlText w:val="%3."/>
      <w:lvlJc w:val="right"/>
      <w:pPr>
        <w:ind w:left="2160" w:hanging="180"/>
      </w:pPr>
    </w:lvl>
    <w:lvl w:ilvl="3" w:tplc="6C00D0A8" w:tentative="1">
      <w:start w:val="1"/>
      <w:numFmt w:val="decimal"/>
      <w:lvlText w:val="%4."/>
      <w:lvlJc w:val="left"/>
      <w:pPr>
        <w:ind w:left="2880" w:hanging="360"/>
      </w:pPr>
    </w:lvl>
    <w:lvl w:ilvl="4" w:tplc="3D24DF28" w:tentative="1">
      <w:start w:val="1"/>
      <w:numFmt w:val="lowerLetter"/>
      <w:lvlText w:val="%5."/>
      <w:lvlJc w:val="left"/>
      <w:pPr>
        <w:ind w:left="3600" w:hanging="360"/>
      </w:pPr>
    </w:lvl>
    <w:lvl w:ilvl="5" w:tplc="7CDA3F4C" w:tentative="1">
      <w:start w:val="1"/>
      <w:numFmt w:val="lowerRoman"/>
      <w:lvlText w:val="%6."/>
      <w:lvlJc w:val="right"/>
      <w:pPr>
        <w:ind w:left="4320" w:hanging="180"/>
      </w:pPr>
    </w:lvl>
    <w:lvl w:ilvl="6" w:tplc="9F3A0D1A" w:tentative="1">
      <w:start w:val="1"/>
      <w:numFmt w:val="decimal"/>
      <w:lvlText w:val="%7."/>
      <w:lvlJc w:val="left"/>
      <w:pPr>
        <w:ind w:left="5040" w:hanging="360"/>
      </w:pPr>
    </w:lvl>
    <w:lvl w:ilvl="7" w:tplc="D988DD6C" w:tentative="1">
      <w:start w:val="1"/>
      <w:numFmt w:val="lowerLetter"/>
      <w:lvlText w:val="%8."/>
      <w:lvlJc w:val="left"/>
      <w:pPr>
        <w:ind w:left="5760" w:hanging="360"/>
      </w:pPr>
    </w:lvl>
    <w:lvl w:ilvl="8" w:tplc="35904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9765B"/>
    <w:multiLevelType w:val="hybridMultilevel"/>
    <w:tmpl w:val="872ADC1E"/>
    <w:lvl w:ilvl="0" w:tplc="2726327C">
      <w:start w:val="1"/>
      <w:numFmt w:val="upperRoman"/>
      <w:lvlText w:val="%1."/>
      <w:lvlJc w:val="right"/>
      <w:pPr>
        <w:ind w:left="720" w:hanging="360"/>
      </w:pPr>
    </w:lvl>
    <w:lvl w:ilvl="1" w:tplc="16A65862" w:tentative="1">
      <w:start w:val="1"/>
      <w:numFmt w:val="lowerLetter"/>
      <w:lvlText w:val="%2."/>
      <w:lvlJc w:val="left"/>
      <w:pPr>
        <w:ind w:left="1440" w:hanging="360"/>
      </w:pPr>
    </w:lvl>
    <w:lvl w:ilvl="2" w:tplc="3536DC20" w:tentative="1">
      <w:start w:val="1"/>
      <w:numFmt w:val="lowerRoman"/>
      <w:lvlText w:val="%3."/>
      <w:lvlJc w:val="right"/>
      <w:pPr>
        <w:ind w:left="2160" w:hanging="180"/>
      </w:pPr>
    </w:lvl>
    <w:lvl w:ilvl="3" w:tplc="30B29B3C" w:tentative="1">
      <w:start w:val="1"/>
      <w:numFmt w:val="decimal"/>
      <w:lvlText w:val="%4."/>
      <w:lvlJc w:val="left"/>
      <w:pPr>
        <w:ind w:left="2880" w:hanging="360"/>
      </w:pPr>
    </w:lvl>
    <w:lvl w:ilvl="4" w:tplc="EC7AA638" w:tentative="1">
      <w:start w:val="1"/>
      <w:numFmt w:val="lowerLetter"/>
      <w:lvlText w:val="%5."/>
      <w:lvlJc w:val="left"/>
      <w:pPr>
        <w:ind w:left="3600" w:hanging="360"/>
      </w:pPr>
    </w:lvl>
    <w:lvl w:ilvl="5" w:tplc="45703536" w:tentative="1">
      <w:start w:val="1"/>
      <w:numFmt w:val="lowerRoman"/>
      <w:lvlText w:val="%6."/>
      <w:lvlJc w:val="right"/>
      <w:pPr>
        <w:ind w:left="4320" w:hanging="180"/>
      </w:pPr>
    </w:lvl>
    <w:lvl w:ilvl="6" w:tplc="DB54E1A0" w:tentative="1">
      <w:start w:val="1"/>
      <w:numFmt w:val="decimal"/>
      <w:lvlText w:val="%7."/>
      <w:lvlJc w:val="left"/>
      <w:pPr>
        <w:ind w:left="5040" w:hanging="360"/>
      </w:pPr>
    </w:lvl>
    <w:lvl w:ilvl="7" w:tplc="39086D72" w:tentative="1">
      <w:start w:val="1"/>
      <w:numFmt w:val="lowerLetter"/>
      <w:lvlText w:val="%8."/>
      <w:lvlJc w:val="left"/>
      <w:pPr>
        <w:ind w:left="5760" w:hanging="360"/>
      </w:pPr>
    </w:lvl>
    <w:lvl w:ilvl="8" w:tplc="0A62A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13733"/>
    <w:multiLevelType w:val="hybridMultilevel"/>
    <w:tmpl w:val="C8C0F750"/>
    <w:lvl w:ilvl="0" w:tplc="26F4B7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ED707906">
      <w:numFmt w:val="bullet"/>
      <w:lvlText w:val="-"/>
      <w:lvlJc w:val="left"/>
      <w:pPr>
        <w:tabs>
          <w:tab w:val="num" w:pos="1380"/>
        </w:tabs>
        <w:ind w:left="1380" w:hanging="720"/>
      </w:pPr>
      <w:rPr>
        <w:rFonts w:ascii="Verdana" w:eastAsia="Times New Roman" w:hAnsi="Verdana" w:cs="Times New Roman" w:hint="default"/>
      </w:rPr>
    </w:lvl>
    <w:lvl w:ilvl="2" w:tplc="5ECAEEB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BAAE29D4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15A23D1A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7BB8B77E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D27EE332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8EE6B480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41F0F8D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15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2"/>
  </w:num>
  <w:num w:numId="15">
    <w:abstractNumId w:val="1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0F"/>
    <w:rsid w:val="0000751A"/>
    <w:rsid w:val="000251A0"/>
    <w:rsid w:val="00070C4A"/>
    <w:rsid w:val="00091F6A"/>
    <w:rsid w:val="00094FAC"/>
    <w:rsid w:val="0009664C"/>
    <w:rsid w:val="000C75F0"/>
    <w:rsid w:val="000D56FC"/>
    <w:rsid w:val="000F62C6"/>
    <w:rsid w:val="00113555"/>
    <w:rsid w:val="00113979"/>
    <w:rsid w:val="0016404B"/>
    <w:rsid w:val="00165A5F"/>
    <w:rsid w:val="00185165"/>
    <w:rsid w:val="00196DBB"/>
    <w:rsid w:val="00197B4A"/>
    <w:rsid w:val="001E3F49"/>
    <w:rsid w:val="002004E9"/>
    <w:rsid w:val="00215FCD"/>
    <w:rsid w:val="0021753B"/>
    <w:rsid w:val="00237BF2"/>
    <w:rsid w:val="00265886"/>
    <w:rsid w:val="00295408"/>
    <w:rsid w:val="002A6A44"/>
    <w:rsid w:val="002B6BDF"/>
    <w:rsid w:val="002C6E60"/>
    <w:rsid w:val="002D6881"/>
    <w:rsid w:val="002D6CB1"/>
    <w:rsid w:val="002E7EDB"/>
    <w:rsid w:val="002F3894"/>
    <w:rsid w:val="00306C62"/>
    <w:rsid w:val="0034274E"/>
    <w:rsid w:val="0036010A"/>
    <w:rsid w:val="00370FBD"/>
    <w:rsid w:val="00371680"/>
    <w:rsid w:val="00383F87"/>
    <w:rsid w:val="003A0646"/>
    <w:rsid w:val="003A5E61"/>
    <w:rsid w:val="0044151D"/>
    <w:rsid w:val="00442B95"/>
    <w:rsid w:val="004563FE"/>
    <w:rsid w:val="004732F7"/>
    <w:rsid w:val="004C6CA6"/>
    <w:rsid w:val="004D23B4"/>
    <w:rsid w:val="004D4844"/>
    <w:rsid w:val="004D4E55"/>
    <w:rsid w:val="004E5F9C"/>
    <w:rsid w:val="004F1160"/>
    <w:rsid w:val="00506C16"/>
    <w:rsid w:val="00510F67"/>
    <w:rsid w:val="00533825"/>
    <w:rsid w:val="00541C48"/>
    <w:rsid w:val="00543862"/>
    <w:rsid w:val="005616A4"/>
    <w:rsid w:val="005775F1"/>
    <w:rsid w:val="00583E0C"/>
    <w:rsid w:val="005A16D2"/>
    <w:rsid w:val="005A562A"/>
    <w:rsid w:val="005A6A9D"/>
    <w:rsid w:val="005A7BE4"/>
    <w:rsid w:val="005B1F84"/>
    <w:rsid w:val="005B5396"/>
    <w:rsid w:val="005C01CD"/>
    <w:rsid w:val="005D2B75"/>
    <w:rsid w:val="005E1EC0"/>
    <w:rsid w:val="006002F6"/>
    <w:rsid w:val="006167C2"/>
    <w:rsid w:val="00617989"/>
    <w:rsid w:val="006311DB"/>
    <w:rsid w:val="00634B1D"/>
    <w:rsid w:val="0063703F"/>
    <w:rsid w:val="006429ED"/>
    <w:rsid w:val="0065412D"/>
    <w:rsid w:val="00662417"/>
    <w:rsid w:val="00664134"/>
    <w:rsid w:val="00666335"/>
    <w:rsid w:val="006675B7"/>
    <w:rsid w:val="006A2891"/>
    <w:rsid w:val="006A3B03"/>
    <w:rsid w:val="006A6383"/>
    <w:rsid w:val="006B7C70"/>
    <w:rsid w:val="006C540E"/>
    <w:rsid w:val="006D1083"/>
    <w:rsid w:val="006D6F05"/>
    <w:rsid w:val="006E4988"/>
    <w:rsid w:val="006E6B82"/>
    <w:rsid w:val="00700FAC"/>
    <w:rsid w:val="0071479A"/>
    <w:rsid w:val="0072340B"/>
    <w:rsid w:val="00740B31"/>
    <w:rsid w:val="00754AEC"/>
    <w:rsid w:val="00761D08"/>
    <w:rsid w:val="00785F30"/>
    <w:rsid w:val="00794490"/>
    <w:rsid w:val="007B6F7A"/>
    <w:rsid w:val="007F727C"/>
    <w:rsid w:val="00801137"/>
    <w:rsid w:val="008070C4"/>
    <w:rsid w:val="008251C3"/>
    <w:rsid w:val="0082650D"/>
    <w:rsid w:val="0087131D"/>
    <w:rsid w:val="00875836"/>
    <w:rsid w:val="00891E48"/>
    <w:rsid w:val="008B15BB"/>
    <w:rsid w:val="008B3AC6"/>
    <w:rsid w:val="008C7726"/>
    <w:rsid w:val="008E2717"/>
    <w:rsid w:val="008E2F60"/>
    <w:rsid w:val="008E3B95"/>
    <w:rsid w:val="008E757E"/>
    <w:rsid w:val="008F5C51"/>
    <w:rsid w:val="009151EA"/>
    <w:rsid w:val="00916501"/>
    <w:rsid w:val="00923029"/>
    <w:rsid w:val="0092774C"/>
    <w:rsid w:val="0093687A"/>
    <w:rsid w:val="00971D49"/>
    <w:rsid w:val="00993236"/>
    <w:rsid w:val="009D0CC1"/>
    <w:rsid w:val="009D5F0A"/>
    <w:rsid w:val="00A027DA"/>
    <w:rsid w:val="00A04229"/>
    <w:rsid w:val="00A25345"/>
    <w:rsid w:val="00A32616"/>
    <w:rsid w:val="00A54413"/>
    <w:rsid w:val="00AA7716"/>
    <w:rsid w:val="00AB020F"/>
    <w:rsid w:val="00AB3C56"/>
    <w:rsid w:val="00AE4636"/>
    <w:rsid w:val="00B03B1C"/>
    <w:rsid w:val="00B1067E"/>
    <w:rsid w:val="00B37638"/>
    <w:rsid w:val="00B44960"/>
    <w:rsid w:val="00B4573F"/>
    <w:rsid w:val="00B77F9D"/>
    <w:rsid w:val="00BA1B12"/>
    <w:rsid w:val="00BA241F"/>
    <w:rsid w:val="00BB3D79"/>
    <w:rsid w:val="00BB5CDC"/>
    <w:rsid w:val="00C15582"/>
    <w:rsid w:val="00C36D8F"/>
    <w:rsid w:val="00C71A67"/>
    <w:rsid w:val="00C75780"/>
    <w:rsid w:val="00C757F8"/>
    <w:rsid w:val="00C779E3"/>
    <w:rsid w:val="00C81342"/>
    <w:rsid w:val="00C82D56"/>
    <w:rsid w:val="00C96F8A"/>
    <w:rsid w:val="00CA047E"/>
    <w:rsid w:val="00CA3CBE"/>
    <w:rsid w:val="00CA4875"/>
    <w:rsid w:val="00CD029A"/>
    <w:rsid w:val="00CE43C5"/>
    <w:rsid w:val="00CE7E1D"/>
    <w:rsid w:val="00D04646"/>
    <w:rsid w:val="00D70ABA"/>
    <w:rsid w:val="00D841E3"/>
    <w:rsid w:val="00D92725"/>
    <w:rsid w:val="00DB11DA"/>
    <w:rsid w:val="00DD25AD"/>
    <w:rsid w:val="00DF55E3"/>
    <w:rsid w:val="00DF5EED"/>
    <w:rsid w:val="00DF703D"/>
    <w:rsid w:val="00E00FFC"/>
    <w:rsid w:val="00E13AC3"/>
    <w:rsid w:val="00E35AED"/>
    <w:rsid w:val="00E4782A"/>
    <w:rsid w:val="00E47984"/>
    <w:rsid w:val="00E52A71"/>
    <w:rsid w:val="00E537FE"/>
    <w:rsid w:val="00EB6330"/>
    <w:rsid w:val="00EC5C0F"/>
    <w:rsid w:val="00EC5EBA"/>
    <w:rsid w:val="00ED1203"/>
    <w:rsid w:val="00EE2977"/>
    <w:rsid w:val="00EE6FE9"/>
    <w:rsid w:val="00EF1B7B"/>
    <w:rsid w:val="00EF468C"/>
    <w:rsid w:val="00F422E1"/>
    <w:rsid w:val="00F54B90"/>
    <w:rsid w:val="00F57398"/>
    <w:rsid w:val="00F8595D"/>
    <w:rsid w:val="00F92813"/>
    <w:rsid w:val="00F95D6E"/>
    <w:rsid w:val="00FB44CB"/>
    <w:rsid w:val="00FC3401"/>
    <w:rsid w:val="00FE3A0B"/>
    <w:rsid w:val="353BC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0EEB"/>
  <w15:docId w15:val="{3FB5C606-AC05-114E-AAFF-4A4E7716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5C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5C0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C5C0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C5C0F"/>
  </w:style>
  <w:style w:type="paragraph" w:customStyle="1" w:styleId="CVRHS">
    <w:name w:val="CV_RHS"/>
    <w:basedOn w:val="Normal"/>
    <w:rsid w:val="00EC5C0F"/>
    <w:pPr>
      <w:autoSpaceDE w:val="0"/>
      <w:autoSpaceDN w:val="0"/>
      <w:spacing w:after="60"/>
    </w:pPr>
  </w:style>
  <w:style w:type="paragraph" w:styleId="NoSpacing">
    <w:name w:val="No Spacing"/>
    <w:uiPriority w:val="1"/>
    <w:qFormat/>
    <w:rsid w:val="00EC5C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VCompany">
    <w:name w:val="CV_Company"/>
    <w:basedOn w:val="Normal"/>
    <w:rsid w:val="00EC5C0F"/>
    <w:pPr>
      <w:keepNext/>
      <w:pageBreakBefore/>
      <w:autoSpaceDE w:val="0"/>
      <w:autoSpaceDN w:val="0"/>
    </w:pPr>
    <w:rPr>
      <w:b/>
      <w:bCs/>
    </w:rPr>
  </w:style>
  <w:style w:type="paragraph" w:styleId="ListParagraph">
    <w:name w:val="List Paragraph"/>
    <w:basedOn w:val="Normal"/>
    <w:uiPriority w:val="34"/>
    <w:qFormat/>
    <w:rsid w:val="00EC5C0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C5C0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5C0F"/>
    <w:rPr>
      <w:rFonts w:ascii="Times New Roman" w:eastAsia="Times New Roman" w:hAnsi="Times New Roman" w:cs="Times New Roman"/>
      <w:sz w:val="16"/>
      <w:szCs w:val="16"/>
    </w:rPr>
  </w:style>
  <w:style w:type="paragraph" w:customStyle="1" w:styleId="Institution">
    <w:name w:val="Institution"/>
    <w:basedOn w:val="Normal"/>
    <w:next w:val="Normal"/>
    <w:autoRedefine/>
    <w:rsid w:val="006B7C70"/>
    <w:rPr>
      <w:rFonts w:ascii="Constantia" w:hAnsi="Constantia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7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7F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7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rdxfootmark.naukri.com/v2/track/openCv?trackingInfo=55648eb0dde13b5b55550a9aa36b106a134f530e18705c4458440321091b5b581701160217445c5a1b4d58515c424154181c084b281e010303071941515e0f59580f1b425c4c01090340281e0103140a14405d5e014d584b50535a4f162e024b4340010d120213105b5c0c004d145c455715445a5c5d57421a081105431458090d074b100a12031753444f4a081e0103030712415a5c0e564d110a034e6&amp;docType=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dabhau.pokharkar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BE4A-13E4-4E77-8304-DB9CCA8B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POKHARKAR, DADABHAU</dc:creator>
  <cp:lastModifiedBy>Microsoft Office User</cp:lastModifiedBy>
  <cp:revision>2</cp:revision>
  <cp:lastPrinted>2018-07-14T02:54:00Z</cp:lastPrinted>
  <dcterms:created xsi:type="dcterms:W3CDTF">2021-02-26T08:17:00Z</dcterms:created>
  <dcterms:modified xsi:type="dcterms:W3CDTF">2021-02-26T08:17:00Z</dcterms:modified>
</cp:coreProperties>
</file>