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91DAC" w14:textId="0082C0A8" w:rsidR="005B49BC" w:rsidRPr="007121FC" w:rsidRDefault="00121340">
      <w:pPr>
        <w:jc w:val="center"/>
        <w:rPr>
          <w:rFonts w:asciiTheme="majorHAnsi" w:hAnsiTheme="majorHAnsi"/>
          <w:b/>
          <w:spacing w:val="6"/>
          <w:sz w:val="38"/>
        </w:rPr>
      </w:pPr>
      <w:r>
        <w:rPr>
          <w:rFonts w:asciiTheme="majorHAnsi" w:hAnsiTheme="majorHAnsi"/>
          <w:b/>
          <w:spacing w:val="6"/>
          <w:sz w:val="38"/>
        </w:rPr>
        <w:t>Charith Chowta</w:t>
      </w:r>
    </w:p>
    <w:p w14:paraId="4F42FAFA" w14:textId="490EF9AB" w:rsidR="00553B12" w:rsidRDefault="00121340" w:rsidP="007121FC">
      <w:pPr>
        <w:spacing w:before="60"/>
        <w:jc w:val="center"/>
        <w:rPr>
          <w:rFonts w:asciiTheme="minorHAnsi" w:hAnsiTheme="minorHAnsi"/>
          <w:sz w:val="21"/>
        </w:rPr>
      </w:pPr>
      <w:bookmarkStart w:id="0" w:name="_Hlk33349769"/>
      <w:bookmarkStart w:id="1" w:name="_Hlk44435971"/>
      <w:r>
        <w:rPr>
          <w:rFonts w:asciiTheme="minorHAnsi" w:hAnsiTheme="minorHAnsi"/>
          <w:sz w:val="21"/>
        </w:rPr>
        <w:t xml:space="preserve">973-905-1217 </w:t>
      </w:r>
      <w:r w:rsidR="00077931" w:rsidRPr="007121FC">
        <w:rPr>
          <w:rFonts w:asciiTheme="minorHAnsi" w:hAnsiTheme="minorHAnsi"/>
          <w:sz w:val="21"/>
        </w:rPr>
        <w:t xml:space="preserve">• </w:t>
      </w:r>
      <w:hyperlink r:id="rId8" w:history="1">
        <w:r w:rsidR="00553B12" w:rsidRPr="008537D8">
          <w:rPr>
            <w:rStyle w:val="Hyperlink"/>
            <w:rFonts w:asciiTheme="minorHAnsi" w:hAnsiTheme="minorHAnsi"/>
            <w:sz w:val="21"/>
          </w:rPr>
          <w:t>charithchowta@gmail.com</w:t>
        </w:r>
      </w:hyperlink>
    </w:p>
    <w:p w14:paraId="71397CCF" w14:textId="3A5AFA59" w:rsidR="008327A8" w:rsidRPr="007121FC" w:rsidRDefault="00DB6450" w:rsidP="007121FC">
      <w:pPr>
        <w:spacing w:before="60"/>
        <w:jc w:val="center"/>
        <w:rPr>
          <w:rFonts w:asciiTheme="minorHAnsi" w:hAnsiTheme="minorHAnsi"/>
          <w:sz w:val="21"/>
        </w:rPr>
      </w:pPr>
      <w:r>
        <w:rPr>
          <w:rFonts w:asciiTheme="minorHAnsi" w:hAnsiTheme="minorHAnsi"/>
          <w:sz w:val="21"/>
        </w:rPr>
        <w:t xml:space="preserve"> </w:t>
      </w:r>
      <w:bookmarkStart w:id="2" w:name="_Hlk33349783"/>
      <w:bookmarkEnd w:id="0"/>
      <w:r w:rsidR="00121340">
        <w:rPr>
          <w:rFonts w:asciiTheme="minorHAnsi" w:hAnsiTheme="minorHAnsi"/>
          <w:sz w:val="21"/>
        </w:rPr>
        <w:fldChar w:fldCharType="begin"/>
      </w:r>
      <w:r w:rsidR="00121340">
        <w:rPr>
          <w:rFonts w:asciiTheme="minorHAnsi" w:hAnsiTheme="minorHAnsi"/>
          <w:sz w:val="21"/>
        </w:rPr>
        <w:instrText xml:space="preserve"> HYPERLINK "http://</w:instrText>
      </w:r>
      <w:r w:rsidR="00121340" w:rsidRPr="00121340">
        <w:rPr>
          <w:rFonts w:asciiTheme="minorHAnsi" w:hAnsiTheme="minorHAnsi"/>
          <w:sz w:val="21"/>
        </w:rPr>
        <w:instrText>www.linkedin.com/in/charith-chowta</w:instrText>
      </w:r>
      <w:r w:rsidR="00121340">
        <w:rPr>
          <w:rFonts w:asciiTheme="minorHAnsi" w:hAnsiTheme="minorHAnsi"/>
          <w:sz w:val="21"/>
        </w:rPr>
        <w:instrText xml:space="preserve">" </w:instrText>
      </w:r>
      <w:r w:rsidR="00121340">
        <w:rPr>
          <w:rFonts w:asciiTheme="minorHAnsi" w:hAnsiTheme="minorHAnsi"/>
          <w:sz w:val="21"/>
        </w:rPr>
        <w:fldChar w:fldCharType="separate"/>
      </w:r>
      <w:r w:rsidR="00121340" w:rsidRPr="00EF2B6B">
        <w:rPr>
          <w:rStyle w:val="Hyperlink"/>
          <w:rFonts w:asciiTheme="minorHAnsi" w:hAnsiTheme="minorHAnsi"/>
          <w:sz w:val="21"/>
        </w:rPr>
        <w:t>www.linkedin.com/in/charith-chowta</w:t>
      </w:r>
      <w:r w:rsidR="00121340">
        <w:rPr>
          <w:rFonts w:asciiTheme="minorHAnsi" w:hAnsiTheme="minorHAnsi"/>
          <w:sz w:val="21"/>
        </w:rPr>
        <w:fldChar w:fldCharType="end"/>
      </w:r>
    </w:p>
    <w:bookmarkEnd w:id="1"/>
    <w:bookmarkEnd w:id="2"/>
    <w:p w14:paraId="4575F4A1" w14:textId="77777777" w:rsidR="00206EF6" w:rsidRPr="007121FC" w:rsidRDefault="00206EF6" w:rsidP="00206EF6">
      <w:pPr>
        <w:jc w:val="center"/>
        <w:rPr>
          <w:rFonts w:ascii="Arial" w:hAnsi="Arial"/>
          <w:sz w:val="20"/>
          <w:szCs w:val="16"/>
        </w:rPr>
      </w:pPr>
    </w:p>
    <w:p w14:paraId="59369FD3" w14:textId="717F7399" w:rsidR="00DD0FE0" w:rsidRDefault="004F0471" w:rsidP="00206EF6">
      <w:pPr>
        <w:pBdr>
          <w:top w:val="single" w:sz="12" w:space="8" w:color="auto"/>
        </w:pBdr>
        <w:spacing w:after="60"/>
        <w:jc w:val="center"/>
        <w:rPr>
          <w:rFonts w:asciiTheme="majorHAnsi" w:hAnsiTheme="majorHAnsi"/>
          <w:b/>
          <w:spacing w:val="6"/>
          <w:sz w:val="28"/>
        </w:rPr>
      </w:pPr>
      <w:r w:rsidRPr="007121FC">
        <w:rPr>
          <w:rFonts w:asciiTheme="majorHAnsi" w:hAnsiTheme="majorHAnsi"/>
          <w:b/>
          <w:spacing w:val="6"/>
          <w:sz w:val="28"/>
        </w:rPr>
        <w:t xml:space="preserve">Senior-Level </w:t>
      </w:r>
      <w:r w:rsidR="00121340">
        <w:rPr>
          <w:rFonts w:asciiTheme="majorHAnsi" w:hAnsiTheme="majorHAnsi"/>
          <w:b/>
          <w:spacing w:val="6"/>
          <w:sz w:val="28"/>
        </w:rPr>
        <w:t>Business Analyst</w:t>
      </w:r>
    </w:p>
    <w:p w14:paraId="20E8A467" w14:textId="77777777" w:rsidR="00553B12" w:rsidRDefault="00570387" w:rsidP="00570387">
      <w:pPr>
        <w:spacing w:before="120" w:after="120"/>
        <w:jc w:val="both"/>
        <w:rPr>
          <w:rFonts w:asciiTheme="minorHAnsi" w:hAnsiTheme="minorHAnsi"/>
          <w:sz w:val="21"/>
          <w:szCs w:val="21"/>
        </w:rPr>
      </w:pPr>
      <w:r w:rsidRPr="00570387">
        <w:rPr>
          <w:rFonts w:asciiTheme="minorHAnsi" w:hAnsiTheme="minorHAnsi"/>
          <w:sz w:val="21"/>
          <w:szCs w:val="21"/>
        </w:rPr>
        <w:t xml:space="preserve">Results-oriented software developer </w:t>
      </w:r>
      <w:r w:rsidR="00EB05F6">
        <w:rPr>
          <w:rFonts w:asciiTheme="minorHAnsi" w:hAnsiTheme="minorHAnsi"/>
          <w:sz w:val="21"/>
          <w:szCs w:val="21"/>
        </w:rPr>
        <w:t xml:space="preserve">and business analyst </w:t>
      </w:r>
      <w:r w:rsidRPr="00570387">
        <w:rPr>
          <w:rFonts w:asciiTheme="minorHAnsi" w:hAnsiTheme="minorHAnsi"/>
          <w:sz w:val="21"/>
          <w:szCs w:val="21"/>
        </w:rPr>
        <w:t>experience</w:t>
      </w:r>
      <w:r w:rsidR="00EB05F6">
        <w:rPr>
          <w:rFonts w:asciiTheme="minorHAnsi" w:hAnsiTheme="minorHAnsi"/>
          <w:sz w:val="21"/>
          <w:szCs w:val="21"/>
        </w:rPr>
        <w:t>d</w:t>
      </w:r>
      <w:r w:rsidRPr="00570387">
        <w:rPr>
          <w:rFonts w:asciiTheme="minorHAnsi" w:hAnsiTheme="minorHAnsi"/>
          <w:sz w:val="21"/>
          <w:szCs w:val="21"/>
        </w:rPr>
        <w:t xml:space="preserve"> in utilizing established and emerging technologies to create innovative solutions to complex business challenges. </w:t>
      </w:r>
      <w:r w:rsidR="00EB05F6">
        <w:rPr>
          <w:rFonts w:asciiTheme="minorHAnsi" w:hAnsiTheme="minorHAnsi"/>
          <w:sz w:val="21"/>
          <w:szCs w:val="21"/>
        </w:rPr>
        <w:t xml:space="preserve">Expertise in streamlining and automating business processes to increase productivity and profitability. </w:t>
      </w:r>
      <w:r w:rsidRPr="00570387">
        <w:rPr>
          <w:rFonts w:asciiTheme="minorHAnsi" w:hAnsiTheme="minorHAnsi"/>
          <w:sz w:val="21"/>
          <w:szCs w:val="21"/>
        </w:rPr>
        <w:t>Demonstrated ability to lead enterprise wide end-to-end project life cycles on time and in budget.</w:t>
      </w:r>
    </w:p>
    <w:p w14:paraId="01BD534E" w14:textId="67A786BB" w:rsidR="00AA3EBF" w:rsidRDefault="00EB05F6" w:rsidP="00570387">
      <w:pPr>
        <w:spacing w:before="120" w:after="120"/>
        <w:jc w:val="both"/>
        <w:rPr>
          <w:rFonts w:asciiTheme="minorHAnsi" w:hAnsiTheme="minorHAnsi"/>
          <w:sz w:val="21"/>
          <w:szCs w:val="21"/>
        </w:rPr>
      </w:pPr>
      <w:r>
        <w:rPr>
          <w:rFonts w:asciiTheme="minorHAnsi" w:hAnsiTheme="minorHAnsi"/>
          <w:sz w:val="21"/>
          <w:szCs w:val="21"/>
        </w:rPr>
        <w:t xml:space="preserve">Adept at working with teams and in independently driven roles while collaborating with senior leaders. Skilled translating technical information to non-technical individuals including project stakeholders and executives. </w:t>
      </w:r>
    </w:p>
    <w:p w14:paraId="662D22EB" w14:textId="10A6D586" w:rsidR="00EB05F6" w:rsidRDefault="00EB05F6" w:rsidP="00EB05F6">
      <w:pPr>
        <w:jc w:val="center"/>
        <w:rPr>
          <w:rFonts w:asciiTheme="minorHAnsi" w:hAnsiTheme="minorHAnsi" w:cs="Arial"/>
          <w:i/>
          <w:sz w:val="21"/>
          <w:szCs w:val="21"/>
        </w:rPr>
      </w:pPr>
      <w:r>
        <w:rPr>
          <w:rFonts w:asciiTheme="minorHAnsi" w:hAnsiTheme="minorHAnsi" w:cs="Arial"/>
          <w:i/>
          <w:sz w:val="21"/>
          <w:szCs w:val="21"/>
        </w:rPr>
        <w:t>Database Analysis &amp; Development / Requirements Gathering / Database Design / Data Analysis</w:t>
      </w:r>
    </w:p>
    <w:p w14:paraId="120F1F09" w14:textId="2E4A327A" w:rsidR="00EB05F6" w:rsidRDefault="009A3C99" w:rsidP="0051344A">
      <w:pPr>
        <w:spacing w:before="60"/>
        <w:jc w:val="center"/>
        <w:rPr>
          <w:rFonts w:asciiTheme="minorHAnsi" w:hAnsiTheme="minorHAnsi" w:cs="Arial"/>
          <w:i/>
          <w:sz w:val="21"/>
          <w:szCs w:val="21"/>
        </w:rPr>
      </w:pPr>
      <w:r>
        <w:rPr>
          <w:rFonts w:asciiTheme="minorHAnsi" w:hAnsiTheme="minorHAnsi" w:cs="Arial"/>
          <w:i/>
          <w:sz w:val="21"/>
          <w:szCs w:val="21"/>
        </w:rPr>
        <w:t>Agile</w:t>
      </w:r>
      <w:r w:rsidR="00EB05F6">
        <w:rPr>
          <w:rFonts w:asciiTheme="minorHAnsi" w:hAnsiTheme="minorHAnsi" w:cs="Arial"/>
          <w:i/>
          <w:sz w:val="21"/>
          <w:szCs w:val="21"/>
        </w:rPr>
        <w:t xml:space="preserve"> &amp; Waterfall</w:t>
      </w:r>
      <w:r>
        <w:rPr>
          <w:rFonts w:asciiTheme="minorHAnsi" w:hAnsiTheme="minorHAnsi" w:cs="Arial"/>
          <w:i/>
          <w:sz w:val="21"/>
          <w:szCs w:val="21"/>
        </w:rPr>
        <w:t xml:space="preserve"> Methodologies / SDLC</w:t>
      </w:r>
      <w:r w:rsidR="00EB05F6">
        <w:rPr>
          <w:rFonts w:asciiTheme="minorHAnsi" w:hAnsiTheme="minorHAnsi" w:cs="Arial"/>
          <w:i/>
          <w:sz w:val="21"/>
          <w:szCs w:val="21"/>
        </w:rPr>
        <w:t xml:space="preserve"> / </w:t>
      </w:r>
      <w:r w:rsidR="00415F09" w:rsidRPr="0095196F">
        <w:rPr>
          <w:rFonts w:asciiTheme="minorHAnsi" w:hAnsiTheme="minorHAnsi" w:cs="Arial"/>
          <w:i/>
          <w:sz w:val="21"/>
          <w:szCs w:val="21"/>
        </w:rPr>
        <w:t>Test Development, Schedule &amp; Execution</w:t>
      </w:r>
    </w:p>
    <w:p w14:paraId="65F08D9C" w14:textId="6F94DB60" w:rsidR="006A6258" w:rsidRPr="00EB05F6" w:rsidRDefault="00C72301" w:rsidP="0051344A">
      <w:pPr>
        <w:spacing w:before="60" w:after="120"/>
        <w:jc w:val="center"/>
        <w:rPr>
          <w:rFonts w:asciiTheme="minorHAnsi" w:hAnsiTheme="minorHAnsi" w:cs="Arial"/>
          <w:i/>
          <w:sz w:val="21"/>
          <w:szCs w:val="21"/>
        </w:rPr>
      </w:pPr>
      <w:r w:rsidRPr="0095196F">
        <w:rPr>
          <w:rFonts w:asciiTheme="minorHAnsi" w:hAnsiTheme="minorHAnsi" w:cs="Arial"/>
          <w:i/>
          <w:sz w:val="21"/>
          <w:szCs w:val="21"/>
        </w:rPr>
        <w:t>Troubleshooting &amp; Issue Resolution</w:t>
      </w:r>
      <w:r w:rsidR="00EB05F6">
        <w:rPr>
          <w:rFonts w:asciiTheme="minorHAnsi" w:hAnsiTheme="minorHAnsi" w:cs="Arial"/>
          <w:i/>
          <w:sz w:val="21"/>
          <w:szCs w:val="21"/>
        </w:rPr>
        <w:t xml:space="preserve"> / Salesforce Dashboards / </w:t>
      </w:r>
      <w:r w:rsidRPr="0095196F">
        <w:rPr>
          <w:rFonts w:asciiTheme="minorHAnsi" w:hAnsiTheme="minorHAnsi" w:cs="Arial"/>
          <w:i/>
          <w:sz w:val="21"/>
          <w:szCs w:val="21"/>
        </w:rPr>
        <w:t xml:space="preserve">Business Process </w:t>
      </w:r>
      <w:r w:rsidR="00EB05F6">
        <w:rPr>
          <w:rFonts w:asciiTheme="minorHAnsi" w:hAnsiTheme="minorHAnsi" w:cs="Arial"/>
          <w:i/>
          <w:sz w:val="21"/>
          <w:szCs w:val="21"/>
        </w:rPr>
        <w:t>Improvements</w:t>
      </w:r>
    </w:p>
    <w:p w14:paraId="10C2A4FC" w14:textId="77777777" w:rsidR="00276E71" w:rsidRPr="00B02B14" w:rsidRDefault="00276E71" w:rsidP="00DB6450">
      <w:pPr>
        <w:pBdr>
          <w:top w:val="single" w:sz="12" w:space="12" w:color="auto"/>
        </w:pBdr>
        <w:spacing w:before="60" w:after="120"/>
        <w:jc w:val="center"/>
        <w:rPr>
          <w:rFonts w:asciiTheme="majorHAnsi" w:hAnsiTheme="majorHAnsi" w:cs="Arial"/>
          <w:b/>
          <w:caps/>
          <w:spacing w:val="6"/>
          <w:sz w:val="23"/>
          <w:szCs w:val="23"/>
        </w:rPr>
      </w:pPr>
      <w:r w:rsidRPr="00B02B14">
        <w:rPr>
          <w:rFonts w:asciiTheme="majorHAnsi" w:hAnsiTheme="majorHAnsi" w:cs="Arial"/>
          <w:b/>
          <w:caps/>
          <w:spacing w:val="6"/>
          <w:sz w:val="23"/>
          <w:szCs w:val="23"/>
        </w:rPr>
        <w:t xml:space="preserve">Professional Experience </w:t>
      </w:r>
    </w:p>
    <w:p w14:paraId="48E369FC" w14:textId="7D31DF10" w:rsidR="00553B12" w:rsidRDefault="00553B12" w:rsidP="00EA2BE2">
      <w:pPr>
        <w:tabs>
          <w:tab w:val="right" w:pos="9360"/>
        </w:tabs>
        <w:spacing w:before="120"/>
        <w:jc w:val="both"/>
        <w:rPr>
          <w:rFonts w:asciiTheme="minorHAnsi" w:hAnsiTheme="minorHAnsi"/>
          <w:b/>
          <w:sz w:val="22"/>
          <w:szCs w:val="21"/>
        </w:rPr>
      </w:pPr>
      <w:r>
        <w:rPr>
          <w:rFonts w:asciiTheme="minorHAnsi" w:hAnsiTheme="minorHAnsi"/>
          <w:bCs/>
          <w:sz w:val="22"/>
          <w:szCs w:val="21"/>
        </w:rPr>
        <w:t xml:space="preserve">Katena Products, </w:t>
      </w:r>
      <w:r w:rsidR="0094098B">
        <w:rPr>
          <w:rFonts w:asciiTheme="minorHAnsi" w:hAnsiTheme="minorHAnsi"/>
          <w:bCs/>
          <w:sz w:val="22"/>
          <w:szCs w:val="21"/>
        </w:rPr>
        <w:t>Parsippany</w:t>
      </w:r>
      <w:r w:rsidR="006648F4">
        <w:rPr>
          <w:rFonts w:asciiTheme="minorHAnsi" w:hAnsiTheme="minorHAnsi"/>
          <w:bCs/>
          <w:sz w:val="22"/>
          <w:szCs w:val="21"/>
        </w:rPr>
        <w:t xml:space="preserve">, </w:t>
      </w:r>
      <w:r>
        <w:rPr>
          <w:rFonts w:asciiTheme="minorHAnsi" w:hAnsiTheme="minorHAnsi"/>
          <w:bCs/>
          <w:sz w:val="22"/>
          <w:szCs w:val="21"/>
        </w:rPr>
        <w:t>NJ (10/2018 – Present)</w:t>
      </w:r>
      <w:r w:rsidR="006648F4">
        <w:rPr>
          <w:rFonts w:asciiTheme="minorHAnsi" w:hAnsiTheme="minorHAnsi"/>
          <w:bCs/>
          <w:sz w:val="22"/>
          <w:szCs w:val="21"/>
        </w:rPr>
        <w:t xml:space="preserve"> </w:t>
      </w:r>
    </w:p>
    <w:p w14:paraId="34357CDC" w14:textId="1045D70D" w:rsidR="0080353B" w:rsidRPr="00144E51" w:rsidRDefault="006C0599" w:rsidP="00553B12">
      <w:pPr>
        <w:tabs>
          <w:tab w:val="right" w:pos="9360"/>
        </w:tabs>
        <w:spacing w:before="60"/>
        <w:jc w:val="both"/>
        <w:rPr>
          <w:rFonts w:asciiTheme="minorHAnsi" w:hAnsiTheme="minorHAnsi"/>
          <w:b/>
          <w:sz w:val="22"/>
          <w:szCs w:val="21"/>
        </w:rPr>
      </w:pPr>
      <w:r w:rsidRPr="006C0599">
        <w:rPr>
          <w:rFonts w:asciiTheme="minorHAnsi" w:hAnsiTheme="minorHAnsi"/>
          <w:b/>
          <w:sz w:val="22"/>
          <w:szCs w:val="21"/>
        </w:rPr>
        <w:t>Business Analyst</w:t>
      </w:r>
      <w:r w:rsidR="00553B12">
        <w:rPr>
          <w:rFonts w:asciiTheme="minorHAnsi" w:eastAsiaTheme="minorHAnsi" w:hAnsiTheme="minorHAnsi" w:cstheme="minorBidi"/>
          <w:sz w:val="22"/>
          <w:szCs w:val="22"/>
        </w:rPr>
        <w:t xml:space="preserve">, </w:t>
      </w:r>
      <w:r w:rsidR="00144E51" w:rsidRPr="00430F67">
        <w:rPr>
          <w:rFonts w:asciiTheme="minorHAnsi" w:hAnsiTheme="minorHAnsi"/>
          <w:b/>
          <w:sz w:val="22"/>
          <w:szCs w:val="21"/>
        </w:rPr>
        <w:t>Salesforce CRM Administrator</w:t>
      </w:r>
    </w:p>
    <w:p w14:paraId="27B6CCB7" w14:textId="78DAAD00" w:rsidR="00553B12" w:rsidRPr="00430F67" w:rsidRDefault="00553B12" w:rsidP="00553B12">
      <w:pPr>
        <w:numPr>
          <w:ilvl w:val="0"/>
          <w:numId w:val="7"/>
        </w:numPr>
        <w:tabs>
          <w:tab w:val="clear" w:pos="360"/>
          <w:tab w:val="num" w:pos="630"/>
          <w:tab w:val="right" w:pos="9360"/>
        </w:tabs>
        <w:spacing w:before="120"/>
        <w:ind w:left="633" w:hanging="259"/>
        <w:rPr>
          <w:rFonts w:asciiTheme="minorHAnsi" w:hAnsiTheme="minorHAnsi"/>
          <w:sz w:val="21"/>
          <w:szCs w:val="21"/>
        </w:rPr>
      </w:pPr>
      <w:r w:rsidRPr="00553B12">
        <w:rPr>
          <w:rFonts w:asciiTheme="minorHAnsi" w:hAnsiTheme="minorHAnsi"/>
          <w:sz w:val="21"/>
          <w:szCs w:val="21"/>
        </w:rPr>
        <w:t xml:space="preserve">Automated tasks by building </w:t>
      </w:r>
      <w:r w:rsidR="003E211C">
        <w:rPr>
          <w:rFonts w:asciiTheme="minorHAnsi" w:hAnsiTheme="minorHAnsi"/>
          <w:sz w:val="21"/>
          <w:szCs w:val="21"/>
        </w:rPr>
        <w:t>Apex codes,</w:t>
      </w:r>
      <w:r w:rsidR="003E211C" w:rsidRPr="00553B12">
        <w:rPr>
          <w:rFonts w:asciiTheme="minorHAnsi" w:hAnsiTheme="minorHAnsi"/>
          <w:sz w:val="21"/>
          <w:szCs w:val="21"/>
        </w:rPr>
        <w:t xml:space="preserve"> Workflows</w:t>
      </w:r>
      <w:r w:rsidR="00A57280">
        <w:rPr>
          <w:rFonts w:asciiTheme="minorHAnsi" w:hAnsiTheme="minorHAnsi"/>
          <w:sz w:val="21"/>
          <w:szCs w:val="21"/>
        </w:rPr>
        <w:t>,</w:t>
      </w:r>
      <w:r w:rsidR="00A57280" w:rsidRPr="00553B12">
        <w:rPr>
          <w:rFonts w:asciiTheme="minorHAnsi" w:hAnsiTheme="minorHAnsi"/>
          <w:sz w:val="21"/>
          <w:szCs w:val="21"/>
        </w:rPr>
        <w:t xml:space="preserve"> Process</w:t>
      </w:r>
      <w:r w:rsidRPr="00553B12">
        <w:rPr>
          <w:rFonts w:asciiTheme="minorHAnsi" w:hAnsiTheme="minorHAnsi"/>
          <w:sz w:val="21"/>
          <w:szCs w:val="21"/>
        </w:rPr>
        <w:t xml:space="preserve"> Builder </w:t>
      </w:r>
      <w:r w:rsidR="00A57280">
        <w:rPr>
          <w:rFonts w:asciiTheme="minorHAnsi" w:hAnsiTheme="minorHAnsi"/>
          <w:sz w:val="21"/>
          <w:szCs w:val="21"/>
        </w:rPr>
        <w:t xml:space="preserve">and Flows </w:t>
      </w:r>
      <w:r w:rsidRPr="00553B12">
        <w:rPr>
          <w:rFonts w:asciiTheme="minorHAnsi" w:hAnsiTheme="minorHAnsi"/>
          <w:sz w:val="21"/>
          <w:szCs w:val="21"/>
        </w:rPr>
        <w:t xml:space="preserve">reducing time required to manually enter processes creating substantial increases in productivity and accuracy. Upgraded manual excel processes with the design and execution of </w:t>
      </w:r>
      <w:r w:rsidRPr="00430F67">
        <w:rPr>
          <w:rFonts w:asciiTheme="minorHAnsi" w:hAnsiTheme="minorHAnsi"/>
          <w:sz w:val="21"/>
          <w:szCs w:val="21"/>
        </w:rPr>
        <w:t>macros to automate data reporting.</w:t>
      </w:r>
    </w:p>
    <w:p w14:paraId="2AD85D87" w14:textId="13533AFB" w:rsidR="00553B12" w:rsidRPr="00553B12" w:rsidRDefault="00553B12" w:rsidP="00553B12">
      <w:pPr>
        <w:numPr>
          <w:ilvl w:val="0"/>
          <w:numId w:val="7"/>
        </w:numPr>
        <w:tabs>
          <w:tab w:val="clear" w:pos="360"/>
          <w:tab w:val="num" w:pos="630"/>
          <w:tab w:val="right" w:pos="9360"/>
        </w:tabs>
        <w:spacing w:before="120"/>
        <w:ind w:left="633" w:hanging="259"/>
        <w:rPr>
          <w:rFonts w:asciiTheme="minorHAnsi" w:hAnsiTheme="minorHAnsi"/>
          <w:sz w:val="21"/>
          <w:szCs w:val="21"/>
        </w:rPr>
      </w:pPr>
      <w:r w:rsidRPr="00553B12">
        <w:rPr>
          <w:rFonts w:asciiTheme="minorHAnsi" w:hAnsiTheme="minorHAnsi"/>
          <w:sz w:val="21"/>
          <w:szCs w:val="21"/>
        </w:rPr>
        <w:t>Implemented new applications in Salesforce including Maps to assist sales representatives in increasing efficiency, reduce travel time, and increase sales and customer satisfaction.</w:t>
      </w:r>
      <w:r w:rsidR="00A57280">
        <w:rPr>
          <w:rFonts w:asciiTheme="minorHAnsi" w:hAnsiTheme="minorHAnsi"/>
          <w:sz w:val="21"/>
          <w:szCs w:val="21"/>
        </w:rPr>
        <w:t xml:space="preserve"> Also perform maintenance by using event monitoring analytics.</w:t>
      </w:r>
    </w:p>
    <w:p w14:paraId="4988BDBD" w14:textId="77777777" w:rsidR="00553B12" w:rsidRPr="00553B12" w:rsidRDefault="00553B12" w:rsidP="00553B12">
      <w:pPr>
        <w:numPr>
          <w:ilvl w:val="0"/>
          <w:numId w:val="7"/>
        </w:numPr>
        <w:tabs>
          <w:tab w:val="clear" w:pos="360"/>
          <w:tab w:val="num" w:pos="630"/>
          <w:tab w:val="right" w:pos="9360"/>
        </w:tabs>
        <w:spacing w:before="120"/>
        <w:ind w:left="633" w:hanging="259"/>
        <w:rPr>
          <w:rFonts w:asciiTheme="minorHAnsi" w:hAnsiTheme="minorHAnsi"/>
          <w:sz w:val="21"/>
          <w:szCs w:val="21"/>
        </w:rPr>
      </w:pPr>
      <w:r w:rsidRPr="00553B12">
        <w:rPr>
          <w:rFonts w:asciiTheme="minorHAnsi" w:hAnsiTheme="minorHAnsi"/>
          <w:sz w:val="21"/>
          <w:szCs w:val="21"/>
        </w:rPr>
        <w:t>Utilize SQL data to create sales reports identifying sales in relation to quotas with pivot tables and charts to support continued growth and identify/address performance gaps. Use data to analyze financials and create actionable forecasts based on existing trends.</w:t>
      </w:r>
    </w:p>
    <w:p w14:paraId="1DE3D042" w14:textId="77777777" w:rsidR="00553B12" w:rsidRPr="00553B12" w:rsidRDefault="00553B12" w:rsidP="00553B12">
      <w:pPr>
        <w:numPr>
          <w:ilvl w:val="0"/>
          <w:numId w:val="7"/>
        </w:numPr>
        <w:tabs>
          <w:tab w:val="clear" w:pos="360"/>
          <w:tab w:val="num" w:pos="630"/>
          <w:tab w:val="right" w:pos="9360"/>
        </w:tabs>
        <w:spacing w:before="120"/>
        <w:ind w:left="633" w:hanging="259"/>
        <w:rPr>
          <w:rFonts w:asciiTheme="minorHAnsi" w:hAnsiTheme="minorHAnsi"/>
          <w:sz w:val="21"/>
          <w:szCs w:val="21"/>
        </w:rPr>
      </w:pPr>
      <w:r w:rsidRPr="00553B12">
        <w:rPr>
          <w:rFonts w:asciiTheme="minorHAnsi" w:hAnsiTheme="minorHAnsi"/>
          <w:sz w:val="21"/>
          <w:szCs w:val="21"/>
        </w:rPr>
        <w:t>Integrated Salesforce CRM with CSI ERP to allow systems to work in sync and provide critical business data to drive future-forward business decisions. Collaborated with senior leaders and projects stakeholders to define CRM and reporting system requirements to drive sales and meet financial goals.</w:t>
      </w:r>
    </w:p>
    <w:p w14:paraId="47B92A39" w14:textId="0E39735D" w:rsidR="00553B12" w:rsidRDefault="00553B12" w:rsidP="00553B12">
      <w:pPr>
        <w:numPr>
          <w:ilvl w:val="0"/>
          <w:numId w:val="7"/>
        </w:numPr>
        <w:tabs>
          <w:tab w:val="clear" w:pos="360"/>
          <w:tab w:val="num" w:pos="630"/>
          <w:tab w:val="right" w:pos="9360"/>
        </w:tabs>
        <w:spacing w:before="120"/>
        <w:ind w:left="633" w:hanging="259"/>
        <w:rPr>
          <w:rFonts w:asciiTheme="minorHAnsi" w:hAnsiTheme="minorHAnsi"/>
          <w:sz w:val="21"/>
          <w:szCs w:val="21"/>
        </w:rPr>
      </w:pPr>
      <w:r w:rsidRPr="00553B12">
        <w:rPr>
          <w:rFonts w:asciiTheme="minorHAnsi" w:hAnsiTheme="minorHAnsi"/>
          <w:sz w:val="21"/>
          <w:szCs w:val="21"/>
        </w:rPr>
        <w:t>Converted Excel reports into Salesforce and Tableau Dashboards resulting in increased productivity for sales representatives by allowing for the viewing/analysis of reports through a single portal.</w:t>
      </w:r>
      <w:r w:rsidR="00A57280">
        <w:rPr>
          <w:rFonts w:asciiTheme="minorHAnsi" w:hAnsiTheme="minorHAnsi"/>
          <w:sz w:val="21"/>
          <w:szCs w:val="21"/>
        </w:rPr>
        <w:t xml:space="preserve"> Integrated Tableau within Salesforce using Visualforce page.</w:t>
      </w:r>
    </w:p>
    <w:p w14:paraId="4D0B7679" w14:textId="50374B7D" w:rsidR="00A57280" w:rsidRPr="00553B12" w:rsidRDefault="00237B3D" w:rsidP="00553B12">
      <w:pPr>
        <w:numPr>
          <w:ilvl w:val="0"/>
          <w:numId w:val="7"/>
        </w:numPr>
        <w:tabs>
          <w:tab w:val="clear" w:pos="360"/>
          <w:tab w:val="num" w:pos="630"/>
          <w:tab w:val="right" w:pos="9360"/>
        </w:tabs>
        <w:spacing w:before="120"/>
        <w:ind w:left="633" w:hanging="259"/>
        <w:rPr>
          <w:rFonts w:asciiTheme="minorHAnsi" w:hAnsiTheme="minorHAnsi"/>
          <w:sz w:val="21"/>
          <w:szCs w:val="21"/>
        </w:rPr>
      </w:pPr>
      <w:r>
        <w:rPr>
          <w:rFonts w:asciiTheme="minorHAnsi" w:hAnsiTheme="minorHAnsi"/>
          <w:sz w:val="21"/>
          <w:szCs w:val="21"/>
        </w:rPr>
        <w:t xml:space="preserve">Work with stakeholders to </w:t>
      </w:r>
      <w:r w:rsidRPr="00237B3D">
        <w:rPr>
          <w:rFonts w:asciiTheme="minorHAnsi" w:hAnsiTheme="minorHAnsi"/>
          <w:sz w:val="21"/>
          <w:szCs w:val="21"/>
        </w:rPr>
        <w:t>identify gaps and form recommendations to improve efficiency of systems and processes t</w:t>
      </w:r>
      <w:r>
        <w:rPr>
          <w:rFonts w:asciiTheme="minorHAnsi" w:hAnsiTheme="minorHAnsi"/>
          <w:sz w:val="21"/>
          <w:szCs w:val="21"/>
        </w:rPr>
        <w:t xml:space="preserve">o support changing business needs and </w:t>
      </w:r>
      <w:r w:rsidR="004F154A" w:rsidRPr="004F154A">
        <w:rPr>
          <w:rFonts w:asciiTheme="minorHAnsi" w:hAnsiTheme="minorHAnsi"/>
          <w:sz w:val="21"/>
          <w:szCs w:val="21"/>
        </w:rPr>
        <w:t>drive revenue growth</w:t>
      </w:r>
      <w:r>
        <w:rPr>
          <w:rFonts w:asciiTheme="minorHAnsi" w:hAnsiTheme="minorHAnsi"/>
          <w:sz w:val="21"/>
          <w:szCs w:val="21"/>
        </w:rPr>
        <w:t>.</w:t>
      </w:r>
    </w:p>
    <w:p w14:paraId="53681E56" w14:textId="46339F8E" w:rsidR="00553B12" w:rsidRDefault="00553B12" w:rsidP="00553B12">
      <w:pPr>
        <w:tabs>
          <w:tab w:val="right" w:pos="9360"/>
        </w:tabs>
        <w:spacing w:before="240"/>
        <w:jc w:val="both"/>
        <w:rPr>
          <w:rFonts w:asciiTheme="minorHAnsi" w:hAnsiTheme="minorHAnsi"/>
          <w:b/>
          <w:sz w:val="22"/>
          <w:szCs w:val="21"/>
        </w:rPr>
      </w:pPr>
      <w:r>
        <w:rPr>
          <w:rFonts w:asciiTheme="minorHAnsi" w:hAnsiTheme="minorHAnsi"/>
          <w:bCs/>
          <w:sz w:val="22"/>
          <w:szCs w:val="21"/>
        </w:rPr>
        <w:t>Integra Life Science, Plainsboro, NJ (4/2018 – 10/2018)</w:t>
      </w:r>
    </w:p>
    <w:p w14:paraId="04DA8C8E" w14:textId="417329F6" w:rsidR="00BA4B01" w:rsidRDefault="006C0599" w:rsidP="00553B12">
      <w:pPr>
        <w:tabs>
          <w:tab w:val="right" w:pos="9360"/>
        </w:tabs>
        <w:spacing w:before="60"/>
        <w:jc w:val="both"/>
        <w:rPr>
          <w:rFonts w:asciiTheme="minorHAnsi" w:hAnsiTheme="minorHAnsi"/>
          <w:bCs/>
          <w:sz w:val="22"/>
          <w:szCs w:val="21"/>
        </w:rPr>
      </w:pPr>
      <w:r w:rsidRPr="006C0599">
        <w:rPr>
          <w:rFonts w:asciiTheme="minorHAnsi" w:hAnsiTheme="minorHAnsi"/>
          <w:b/>
          <w:sz w:val="22"/>
          <w:szCs w:val="21"/>
        </w:rPr>
        <w:t>Data Analyst</w:t>
      </w:r>
    </w:p>
    <w:p w14:paraId="1409BE81" w14:textId="4F0BCA07" w:rsidR="00360678" w:rsidRPr="00360678" w:rsidRDefault="00360678" w:rsidP="00360678">
      <w:pPr>
        <w:numPr>
          <w:ilvl w:val="0"/>
          <w:numId w:val="7"/>
        </w:numPr>
        <w:tabs>
          <w:tab w:val="clear" w:pos="360"/>
          <w:tab w:val="num" w:pos="630"/>
          <w:tab w:val="right" w:pos="9360"/>
        </w:tabs>
        <w:spacing w:before="120"/>
        <w:ind w:left="633" w:hanging="259"/>
        <w:rPr>
          <w:rFonts w:asciiTheme="minorHAnsi" w:hAnsiTheme="minorHAnsi"/>
          <w:sz w:val="21"/>
          <w:szCs w:val="21"/>
        </w:rPr>
      </w:pPr>
      <w:r w:rsidRPr="00360678">
        <w:rPr>
          <w:rFonts w:asciiTheme="minorHAnsi" w:hAnsiTheme="minorHAnsi"/>
          <w:sz w:val="21"/>
          <w:szCs w:val="21"/>
        </w:rPr>
        <w:t>Reduced reporting time and increased productivity by designing and executing macros to automate imported data into excel upgrading previously manual processes.</w:t>
      </w:r>
    </w:p>
    <w:p w14:paraId="54DE0B44" w14:textId="77777777" w:rsidR="00360678" w:rsidRPr="00360678" w:rsidRDefault="00360678" w:rsidP="00360678">
      <w:pPr>
        <w:numPr>
          <w:ilvl w:val="0"/>
          <w:numId w:val="7"/>
        </w:numPr>
        <w:tabs>
          <w:tab w:val="clear" w:pos="360"/>
          <w:tab w:val="num" w:pos="630"/>
          <w:tab w:val="right" w:pos="9360"/>
        </w:tabs>
        <w:spacing w:before="120"/>
        <w:ind w:left="633" w:hanging="259"/>
        <w:rPr>
          <w:rFonts w:asciiTheme="minorHAnsi" w:hAnsiTheme="minorHAnsi"/>
          <w:sz w:val="21"/>
          <w:szCs w:val="21"/>
        </w:rPr>
      </w:pPr>
      <w:r w:rsidRPr="00360678">
        <w:rPr>
          <w:rFonts w:asciiTheme="minorHAnsi" w:hAnsiTheme="minorHAnsi"/>
          <w:sz w:val="21"/>
          <w:szCs w:val="21"/>
        </w:rPr>
        <w:t xml:space="preserve">Built Salesforce dashboards to assist Sales Representatives in visualizing data to facilitate real time use of numbers to drive business decisions and increase sales, customer satisfaction, and profitability. </w:t>
      </w:r>
    </w:p>
    <w:p w14:paraId="65631694" w14:textId="77777777" w:rsidR="00360678" w:rsidRPr="00360678" w:rsidRDefault="00360678" w:rsidP="00360678">
      <w:pPr>
        <w:numPr>
          <w:ilvl w:val="0"/>
          <w:numId w:val="7"/>
        </w:numPr>
        <w:tabs>
          <w:tab w:val="clear" w:pos="360"/>
          <w:tab w:val="num" w:pos="630"/>
          <w:tab w:val="right" w:pos="9360"/>
        </w:tabs>
        <w:spacing w:before="120"/>
        <w:ind w:left="633" w:hanging="259"/>
        <w:rPr>
          <w:rFonts w:asciiTheme="minorHAnsi" w:hAnsiTheme="minorHAnsi"/>
          <w:sz w:val="21"/>
          <w:szCs w:val="21"/>
        </w:rPr>
      </w:pPr>
      <w:r w:rsidRPr="00360678">
        <w:rPr>
          <w:rFonts w:asciiTheme="minorHAnsi" w:hAnsiTheme="minorHAnsi"/>
          <w:sz w:val="21"/>
          <w:szCs w:val="21"/>
        </w:rPr>
        <w:t>Successfully upgraded processes of report building in Excel by utilizing Cognos to generate business reports resulting in increased productivity and faster report processing times.</w:t>
      </w:r>
    </w:p>
    <w:p w14:paraId="256614AB" w14:textId="54BB42F9" w:rsidR="00360678" w:rsidRDefault="00360678" w:rsidP="00360678">
      <w:pPr>
        <w:numPr>
          <w:ilvl w:val="0"/>
          <w:numId w:val="7"/>
        </w:numPr>
        <w:tabs>
          <w:tab w:val="clear" w:pos="360"/>
          <w:tab w:val="num" w:pos="630"/>
          <w:tab w:val="right" w:pos="9360"/>
        </w:tabs>
        <w:spacing w:before="120"/>
        <w:ind w:left="633" w:hanging="259"/>
        <w:rPr>
          <w:rFonts w:asciiTheme="minorHAnsi" w:hAnsiTheme="minorHAnsi"/>
          <w:sz w:val="21"/>
          <w:szCs w:val="21"/>
        </w:rPr>
      </w:pPr>
      <w:r w:rsidRPr="00360678">
        <w:rPr>
          <w:rFonts w:asciiTheme="minorHAnsi" w:hAnsiTheme="minorHAnsi"/>
          <w:sz w:val="21"/>
          <w:szCs w:val="21"/>
        </w:rPr>
        <w:lastRenderedPageBreak/>
        <w:t xml:space="preserve">Performed data manipulation, transformation, and cleansing to ensure accuracy and consistency. Reconciled discrepancies and removed conflicts to create </w:t>
      </w:r>
      <w:r w:rsidR="004C3B17">
        <w:rPr>
          <w:rFonts w:asciiTheme="minorHAnsi" w:hAnsiTheme="minorHAnsi"/>
          <w:sz w:val="21"/>
          <w:szCs w:val="21"/>
        </w:rPr>
        <w:t xml:space="preserve">precise </w:t>
      </w:r>
      <w:r w:rsidRPr="00360678">
        <w:rPr>
          <w:rFonts w:asciiTheme="minorHAnsi" w:hAnsiTheme="minorHAnsi"/>
          <w:sz w:val="21"/>
          <w:szCs w:val="21"/>
        </w:rPr>
        <w:t>data extracts and reports.</w:t>
      </w:r>
    </w:p>
    <w:p w14:paraId="7223A1BF" w14:textId="77777777" w:rsidR="00A369CB" w:rsidRDefault="006648F4" w:rsidP="00A369CB">
      <w:pPr>
        <w:tabs>
          <w:tab w:val="right" w:pos="9360"/>
        </w:tabs>
        <w:spacing w:before="240"/>
        <w:jc w:val="center"/>
        <w:rPr>
          <w:rFonts w:asciiTheme="minorHAnsi" w:hAnsiTheme="minorHAnsi"/>
          <w:sz w:val="21"/>
          <w:szCs w:val="21"/>
        </w:rPr>
      </w:pPr>
      <w:r w:rsidRPr="006648F4">
        <w:rPr>
          <w:rFonts w:asciiTheme="minorHAnsi" w:hAnsiTheme="minorHAnsi"/>
          <w:b/>
          <w:bCs/>
          <w:sz w:val="21"/>
          <w:szCs w:val="21"/>
        </w:rPr>
        <w:t>Master’s Degree Candidate</w:t>
      </w:r>
      <w:r>
        <w:rPr>
          <w:rFonts w:asciiTheme="minorHAnsi" w:hAnsiTheme="minorHAnsi"/>
          <w:sz w:val="21"/>
          <w:szCs w:val="21"/>
        </w:rPr>
        <w:t>, Rutgers Business School, N</w:t>
      </w:r>
      <w:r w:rsidR="00A369CB">
        <w:rPr>
          <w:rFonts w:asciiTheme="minorHAnsi" w:hAnsiTheme="minorHAnsi"/>
          <w:sz w:val="21"/>
          <w:szCs w:val="21"/>
        </w:rPr>
        <w:t xml:space="preserve">J &amp; </w:t>
      </w:r>
    </w:p>
    <w:p w14:paraId="30794DFD" w14:textId="10FDC2B7" w:rsidR="006648F4" w:rsidRDefault="006648F4" w:rsidP="00A369CB">
      <w:pPr>
        <w:tabs>
          <w:tab w:val="right" w:pos="9360"/>
        </w:tabs>
        <w:spacing w:before="60"/>
        <w:jc w:val="center"/>
        <w:rPr>
          <w:rFonts w:asciiTheme="minorHAnsi" w:hAnsiTheme="minorHAnsi"/>
          <w:sz w:val="21"/>
          <w:szCs w:val="21"/>
        </w:rPr>
      </w:pPr>
      <w:r>
        <w:rPr>
          <w:rFonts w:asciiTheme="minorHAnsi" w:hAnsiTheme="minorHAnsi"/>
          <w:b/>
          <w:bCs/>
          <w:sz w:val="21"/>
          <w:szCs w:val="21"/>
        </w:rPr>
        <w:t>Data Analyst Internship</w:t>
      </w:r>
      <w:r w:rsidRPr="00545BC3">
        <w:rPr>
          <w:rFonts w:asciiTheme="minorHAnsi" w:hAnsiTheme="minorHAnsi"/>
          <w:sz w:val="21"/>
          <w:szCs w:val="21"/>
        </w:rPr>
        <w:t xml:space="preserve">, </w:t>
      </w:r>
      <w:r>
        <w:rPr>
          <w:rFonts w:asciiTheme="minorHAnsi" w:hAnsiTheme="minorHAnsi"/>
          <w:sz w:val="21"/>
          <w:szCs w:val="21"/>
        </w:rPr>
        <w:t>Hudson Data, New York, NY</w:t>
      </w:r>
      <w:r w:rsidR="00A369CB">
        <w:rPr>
          <w:rFonts w:asciiTheme="minorHAnsi" w:hAnsiTheme="minorHAnsi"/>
          <w:sz w:val="21"/>
          <w:szCs w:val="21"/>
        </w:rPr>
        <w:t xml:space="preserve"> (2016 – 2018)</w:t>
      </w:r>
    </w:p>
    <w:p w14:paraId="6EED248C" w14:textId="6613AD31" w:rsidR="00AF7705" w:rsidRDefault="006648F4" w:rsidP="00AF7705">
      <w:pPr>
        <w:tabs>
          <w:tab w:val="right" w:pos="9360"/>
        </w:tabs>
        <w:spacing w:before="240"/>
        <w:jc w:val="both"/>
        <w:rPr>
          <w:rFonts w:asciiTheme="minorHAnsi" w:hAnsiTheme="minorHAnsi"/>
          <w:b/>
          <w:sz w:val="22"/>
          <w:szCs w:val="21"/>
        </w:rPr>
      </w:pPr>
      <w:r>
        <w:rPr>
          <w:rFonts w:asciiTheme="minorHAnsi" w:hAnsiTheme="minorHAnsi"/>
          <w:bCs/>
          <w:sz w:val="22"/>
          <w:szCs w:val="21"/>
        </w:rPr>
        <w:t>Tata Consultancy Services, Mumbai, India</w:t>
      </w:r>
      <w:r w:rsidR="00AF7705">
        <w:rPr>
          <w:rFonts w:asciiTheme="minorHAnsi" w:hAnsiTheme="minorHAnsi"/>
          <w:bCs/>
          <w:sz w:val="22"/>
          <w:szCs w:val="21"/>
        </w:rPr>
        <w:t xml:space="preserve"> (</w:t>
      </w:r>
      <w:r>
        <w:rPr>
          <w:rFonts w:asciiTheme="minorHAnsi" w:hAnsiTheme="minorHAnsi"/>
          <w:bCs/>
          <w:sz w:val="22"/>
          <w:szCs w:val="21"/>
        </w:rPr>
        <w:t>3/2013 – 8/2016</w:t>
      </w:r>
      <w:r w:rsidR="00AF7705">
        <w:rPr>
          <w:rFonts w:asciiTheme="minorHAnsi" w:hAnsiTheme="minorHAnsi"/>
          <w:bCs/>
          <w:sz w:val="22"/>
          <w:szCs w:val="21"/>
        </w:rPr>
        <w:t>)</w:t>
      </w:r>
    </w:p>
    <w:p w14:paraId="1AA00746" w14:textId="16C58A40" w:rsidR="00AF7705" w:rsidRPr="006648F4" w:rsidRDefault="0094098B" w:rsidP="00AF7705">
      <w:pPr>
        <w:tabs>
          <w:tab w:val="right" w:pos="9360"/>
        </w:tabs>
        <w:spacing w:before="60"/>
        <w:jc w:val="both"/>
        <w:rPr>
          <w:rFonts w:asciiTheme="minorHAnsi" w:hAnsiTheme="minorHAnsi"/>
          <w:bCs/>
          <w:sz w:val="22"/>
          <w:szCs w:val="21"/>
        </w:rPr>
      </w:pPr>
      <w:r>
        <w:rPr>
          <w:rFonts w:asciiTheme="minorHAnsi" w:hAnsiTheme="minorHAnsi"/>
          <w:b/>
          <w:sz w:val="22"/>
          <w:szCs w:val="21"/>
        </w:rPr>
        <w:t>Software Engineer</w:t>
      </w:r>
      <w:r w:rsidR="006648F4">
        <w:rPr>
          <w:rFonts w:asciiTheme="minorHAnsi" w:hAnsiTheme="minorHAnsi"/>
          <w:b/>
          <w:sz w:val="22"/>
          <w:szCs w:val="21"/>
        </w:rPr>
        <w:t xml:space="preserve"> – </w:t>
      </w:r>
      <w:r w:rsidR="006648F4">
        <w:rPr>
          <w:rFonts w:asciiTheme="minorHAnsi" w:hAnsiTheme="minorHAnsi"/>
          <w:bCs/>
          <w:sz w:val="22"/>
          <w:szCs w:val="21"/>
        </w:rPr>
        <w:t xml:space="preserve">Client: </w:t>
      </w:r>
      <w:r w:rsidR="006648F4" w:rsidRPr="006648F4">
        <w:rPr>
          <w:rFonts w:asciiTheme="minorHAnsi" w:hAnsiTheme="minorHAnsi"/>
          <w:bCs/>
          <w:sz w:val="22"/>
          <w:szCs w:val="21"/>
        </w:rPr>
        <w:t>Canadian Imperial Bank of Commerce</w:t>
      </w:r>
      <w:r w:rsidR="006648F4">
        <w:rPr>
          <w:rFonts w:asciiTheme="minorHAnsi" w:hAnsiTheme="minorHAnsi"/>
          <w:bCs/>
          <w:sz w:val="22"/>
          <w:szCs w:val="21"/>
        </w:rPr>
        <w:t xml:space="preserve"> (CIBC)</w:t>
      </w:r>
    </w:p>
    <w:p w14:paraId="7823BFAE" w14:textId="1BF109A2" w:rsidR="0051344A" w:rsidRPr="00925D89" w:rsidRDefault="0051344A" w:rsidP="0051344A">
      <w:pPr>
        <w:numPr>
          <w:ilvl w:val="0"/>
          <w:numId w:val="7"/>
        </w:numPr>
        <w:tabs>
          <w:tab w:val="clear" w:pos="360"/>
          <w:tab w:val="num" w:pos="630"/>
          <w:tab w:val="right" w:pos="9360"/>
        </w:tabs>
        <w:spacing w:before="120"/>
        <w:ind w:left="633" w:hanging="259"/>
        <w:rPr>
          <w:rFonts w:asciiTheme="minorHAnsi" w:hAnsiTheme="minorHAnsi"/>
          <w:sz w:val="21"/>
          <w:szCs w:val="21"/>
        </w:rPr>
      </w:pPr>
      <w:r w:rsidRPr="0051344A">
        <w:rPr>
          <w:rFonts w:asciiTheme="minorHAnsi" w:hAnsiTheme="minorHAnsi"/>
          <w:sz w:val="21"/>
          <w:szCs w:val="21"/>
        </w:rPr>
        <w:t>Collaborated with team members overseeing all aspects of database analysis and development including r</w:t>
      </w:r>
      <w:r w:rsidRPr="00925D89">
        <w:rPr>
          <w:rFonts w:asciiTheme="minorHAnsi" w:hAnsiTheme="minorHAnsi"/>
          <w:sz w:val="21"/>
          <w:szCs w:val="21"/>
        </w:rPr>
        <w:t>equirements</w:t>
      </w:r>
      <w:r w:rsidRPr="0051344A">
        <w:rPr>
          <w:rFonts w:asciiTheme="minorHAnsi" w:hAnsiTheme="minorHAnsi"/>
          <w:sz w:val="21"/>
          <w:szCs w:val="21"/>
        </w:rPr>
        <w:t xml:space="preserve"> gathering, design, testing, ma</w:t>
      </w:r>
      <w:r w:rsidRPr="00925D89">
        <w:rPr>
          <w:rFonts w:asciiTheme="minorHAnsi" w:hAnsiTheme="minorHAnsi"/>
          <w:sz w:val="21"/>
          <w:szCs w:val="21"/>
        </w:rPr>
        <w:t>intenance,</w:t>
      </w:r>
      <w:r w:rsidRPr="0051344A">
        <w:rPr>
          <w:rFonts w:asciiTheme="minorHAnsi" w:hAnsiTheme="minorHAnsi"/>
          <w:sz w:val="21"/>
          <w:szCs w:val="21"/>
        </w:rPr>
        <w:t xml:space="preserve"> issue resolution, bug fixing, and </w:t>
      </w:r>
      <w:r w:rsidRPr="00925D89">
        <w:rPr>
          <w:rFonts w:asciiTheme="minorHAnsi" w:hAnsiTheme="minorHAnsi"/>
          <w:sz w:val="21"/>
          <w:szCs w:val="21"/>
        </w:rPr>
        <w:t>execution of unit test cases</w:t>
      </w:r>
      <w:r w:rsidRPr="0051344A">
        <w:rPr>
          <w:rFonts w:asciiTheme="minorHAnsi" w:hAnsiTheme="minorHAnsi"/>
          <w:sz w:val="21"/>
          <w:szCs w:val="21"/>
        </w:rPr>
        <w:t>. Led team throughout project lifecycle from analysis phase to post-implementation support.</w:t>
      </w:r>
    </w:p>
    <w:p w14:paraId="0E7D6F4C" w14:textId="77777777" w:rsidR="0051344A" w:rsidRPr="0051344A" w:rsidRDefault="0051344A" w:rsidP="0051344A">
      <w:pPr>
        <w:numPr>
          <w:ilvl w:val="0"/>
          <w:numId w:val="7"/>
        </w:numPr>
        <w:tabs>
          <w:tab w:val="clear" w:pos="360"/>
          <w:tab w:val="num" w:pos="630"/>
          <w:tab w:val="right" w:pos="9360"/>
        </w:tabs>
        <w:spacing w:before="120"/>
        <w:ind w:left="633" w:hanging="259"/>
        <w:rPr>
          <w:rFonts w:asciiTheme="minorHAnsi" w:hAnsiTheme="minorHAnsi"/>
          <w:sz w:val="21"/>
          <w:szCs w:val="21"/>
        </w:rPr>
      </w:pPr>
      <w:r w:rsidRPr="0051344A">
        <w:rPr>
          <w:rFonts w:asciiTheme="minorHAnsi" w:hAnsiTheme="minorHAnsi"/>
          <w:sz w:val="21"/>
          <w:szCs w:val="21"/>
        </w:rPr>
        <w:t xml:space="preserve">Led meetings with senior leaders and project stakeholders to collect and analyze future-forward business requirements to create solutions designed to meet evolving business needs. Evaluated multiple solutions and created impact analysis documents to support data driven decision making while ensuring business objectives were met. </w:t>
      </w:r>
    </w:p>
    <w:p w14:paraId="7D237E76" w14:textId="77777777" w:rsidR="0051344A" w:rsidRPr="0051344A" w:rsidRDefault="0051344A" w:rsidP="0051344A">
      <w:pPr>
        <w:numPr>
          <w:ilvl w:val="0"/>
          <w:numId w:val="7"/>
        </w:numPr>
        <w:tabs>
          <w:tab w:val="clear" w:pos="360"/>
          <w:tab w:val="num" w:pos="630"/>
          <w:tab w:val="right" w:pos="9360"/>
        </w:tabs>
        <w:spacing w:before="120"/>
        <w:ind w:left="633" w:hanging="259"/>
        <w:rPr>
          <w:rFonts w:asciiTheme="minorHAnsi" w:hAnsiTheme="minorHAnsi"/>
          <w:sz w:val="21"/>
          <w:szCs w:val="21"/>
        </w:rPr>
      </w:pPr>
      <w:r w:rsidRPr="0051344A">
        <w:rPr>
          <w:rFonts w:asciiTheme="minorHAnsi" w:hAnsiTheme="minorHAnsi"/>
          <w:sz w:val="21"/>
          <w:szCs w:val="21"/>
        </w:rPr>
        <w:t>Automated bank statement generation reports for client and solicitor for HPP products to increase productivity, accuracy, and profitability. Designed and developed new interface to data transfer from one application to another utilizing Message queues.</w:t>
      </w:r>
    </w:p>
    <w:p w14:paraId="55B77C7D" w14:textId="77777777" w:rsidR="0051344A" w:rsidRPr="0051344A" w:rsidRDefault="0051344A" w:rsidP="0051344A">
      <w:pPr>
        <w:numPr>
          <w:ilvl w:val="0"/>
          <w:numId w:val="7"/>
        </w:numPr>
        <w:tabs>
          <w:tab w:val="clear" w:pos="360"/>
          <w:tab w:val="num" w:pos="630"/>
          <w:tab w:val="right" w:pos="9360"/>
        </w:tabs>
        <w:spacing w:before="120" w:after="240"/>
        <w:ind w:left="633" w:hanging="259"/>
        <w:rPr>
          <w:rFonts w:asciiTheme="minorHAnsi" w:hAnsiTheme="minorHAnsi"/>
          <w:sz w:val="21"/>
          <w:szCs w:val="21"/>
        </w:rPr>
      </w:pPr>
      <w:r w:rsidRPr="0051344A">
        <w:rPr>
          <w:rFonts w:asciiTheme="minorHAnsi" w:hAnsiTheme="minorHAnsi"/>
          <w:sz w:val="21"/>
          <w:szCs w:val="21"/>
        </w:rPr>
        <w:t>Created migration system to transfer mortgage data from CIBC system to enterprise data hub (EDH). Queried large datasets from upstream systems and transformed the same to DB2. Optimized existing SQL queries to increase performance.</w:t>
      </w:r>
    </w:p>
    <w:p w14:paraId="7FC62885" w14:textId="77777777" w:rsidR="002B4B49" w:rsidRPr="002B4B49" w:rsidRDefault="002B4B49" w:rsidP="002B4B49">
      <w:pPr>
        <w:pBdr>
          <w:top w:val="single" w:sz="12" w:space="12" w:color="auto"/>
        </w:pBdr>
        <w:spacing w:before="60" w:after="120"/>
        <w:jc w:val="center"/>
        <w:rPr>
          <w:rFonts w:asciiTheme="majorHAnsi" w:hAnsiTheme="majorHAnsi" w:cs="Arial"/>
          <w:b/>
          <w:caps/>
          <w:spacing w:val="6"/>
          <w:sz w:val="23"/>
          <w:szCs w:val="23"/>
        </w:rPr>
      </w:pPr>
      <w:r w:rsidRPr="002B4B49">
        <w:rPr>
          <w:rFonts w:asciiTheme="majorHAnsi" w:hAnsiTheme="majorHAnsi" w:cs="Arial"/>
          <w:b/>
          <w:caps/>
          <w:spacing w:val="6"/>
          <w:sz w:val="23"/>
          <w:szCs w:val="23"/>
        </w:rPr>
        <w:t>Technical Proficiencies</w:t>
      </w:r>
    </w:p>
    <w:tbl>
      <w:tblPr>
        <w:tblW w:w="9540" w:type="dxa"/>
        <w:jc w:val="center"/>
        <w:tblLook w:val="01E0" w:firstRow="1" w:lastRow="1" w:firstColumn="1" w:lastColumn="1" w:noHBand="0" w:noVBand="0"/>
      </w:tblPr>
      <w:tblGrid>
        <w:gridCol w:w="1710"/>
        <w:gridCol w:w="7830"/>
      </w:tblGrid>
      <w:tr w:rsidR="002B4B49" w:rsidRPr="00447BAE" w14:paraId="4CFB556A" w14:textId="77777777" w:rsidTr="009E26A0">
        <w:trPr>
          <w:jc w:val="center"/>
        </w:trPr>
        <w:tc>
          <w:tcPr>
            <w:tcW w:w="1710" w:type="dxa"/>
          </w:tcPr>
          <w:p w14:paraId="700D79BD" w14:textId="77777777" w:rsidR="002B4B49" w:rsidRPr="0095196F" w:rsidRDefault="002B4B49" w:rsidP="009E26A0">
            <w:pPr>
              <w:spacing w:before="60" w:after="60"/>
              <w:jc w:val="right"/>
              <w:rPr>
                <w:rFonts w:asciiTheme="minorHAnsi" w:hAnsiTheme="minorHAnsi"/>
                <w:b/>
                <w:i/>
                <w:iCs/>
                <w:sz w:val="21"/>
                <w:szCs w:val="21"/>
              </w:rPr>
            </w:pPr>
            <w:r w:rsidRPr="0095196F">
              <w:rPr>
                <w:rFonts w:asciiTheme="minorHAnsi" w:hAnsiTheme="minorHAnsi"/>
                <w:b/>
                <w:i/>
                <w:iCs/>
                <w:sz w:val="21"/>
                <w:szCs w:val="21"/>
              </w:rPr>
              <w:t>Programming:</w:t>
            </w:r>
          </w:p>
        </w:tc>
        <w:tc>
          <w:tcPr>
            <w:tcW w:w="7830" w:type="dxa"/>
          </w:tcPr>
          <w:p w14:paraId="50043894" w14:textId="77777777" w:rsidR="002B4B49" w:rsidRPr="00CB5EDB" w:rsidRDefault="002B4B49" w:rsidP="009E26A0">
            <w:pPr>
              <w:spacing w:before="60" w:after="60"/>
              <w:rPr>
                <w:rFonts w:asciiTheme="minorHAnsi" w:hAnsiTheme="minorHAnsi"/>
                <w:sz w:val="21"/>
                <w:szCs w:val="21"/>
              </w:rPr>
            </w:pPr>
            <w:r>
              <w:rPr>
                <w:rFonts w:asciiTheme="minorHAnsi" w:hAnsiTheme="minorHAnsi"/>
                <w:sz w:val="21"/>
                <w:szCs w:val="21"/>
              </w:rPr>
              <w:t>PL/SQL, Python, SAS, R, VBA, Cobol</w:t>
            </w:r>
          </w:p>
        </w:tc>
      </w:tr>
      <w:tr w:rsidR="002B4B49" w:rsidRPr="00447BAE" w14:paraId="09FD960E" w14:textId="77777777" w:rsidTr="009E26A0">
        <w:trPr>
          <w:jc w:val="center"/>
        </w:trPr>
        <w:tc>
          <w:tcPr>
            <w:tcW w:w="1710" w:type="dxa"/>
          </w:tcPr>
          <w:p w14:paraId="6108A091" w14:textId="77777777" w:rsidR="002B4B49" w:rsidRPr="00881BD9" w:rsidRDefault="002B4B49" w:rsidP="009E26A0">
            <w:pPr>
              <w:spacing w:before="60" w:after="60"/>
              <w:jc w:val="right"/>
              <w:rPr>
                <w:rFonts w:asciiTheme="minorHAnsi" w:hAnsiTheme="minorHAnsi"/>
                <w:b/>
                <w:i/>
                <w:iCs/>
                <w:sz w:val="21"/>
                <w:szCs w:val="21"/>
              </w:rPr>
            </w:pPr>
            <w:r>
              <w:rPr>
                <w:rFonts w:asciiTheme="minorHAnsi" w:hAnsiTheme="minorHAnsi"/>
                <w:b/>
                <w:i/>
                <w:iCs/>
                <w:sz w:val="21"/>
                <w:szCs w:val="21"/>
              </w:rPr>
              <w:t>DBMS Package:</w:t>
            </w:r>
          </w:p>
        </w:tc>
        <w:tc>
          <w:tcPr>
            <w:tcW w:w="7830" w:type="dxa"/>
          </w:tcPr>
          <w:p w14:paraId="2304CB72" w14:textId="77777777" w:rsidR="002B4B49" w:rsidRPr="007A6089" w:rsidRDefault="002B4B49" w:rsidP="009E26A0">
            <w:pPr>
              <w:spacing w:before="60" w:after="60"/>
              <w:rPr>
                <w:rFonts w:asciiTheme="minorHAnsi" w:hAnsiTheme="minorHAnsi"/>
                <w:bCs/>
                <w:sz w:val="21"/>
                <w:szCs w:val="21"/>
              </w:rPr>
            </w:pPr>
            <w:r>
              <w:rPr>
                <w:rFonts w:asciiTheme="minorHAnsi" w:hAnsiTheme="minorHAnsi"/>
                <w:bCs/>
                <w:sz w:val="21"/>
                <w:szCs w:val="21"/>
              </w:rPr>
              <w:t>MySQL, DB2, SQL Server</w:t>
            </w:r>
          </w:p>
        </w:tc>
      </w:tr>
      <w:tr w:rsidR="002B4B49" w:rsidRPr="00447BAE" w14:paraId="3A8E3960" w14:textId="77777777" w:rsidTr="009E26A0">
        <w:trPr>
          <w:jc w:val="center"/>
        </w:trPr>
        <w:tc>
          <w:tcPr>
            <w:tcW w:w="1710" w:type="dxa"/>
          </w:tcPr>
          <w:p w14:paraId="60724F0E" w14:textId="77777777" w:rsidR="002B4B49" w:rsidRPr="00881BD9" w:rsidRDefault="002B4B49" w:rsidP="009E26A0">
            <w:pPr>
              <w:spacing w:before="60" w:after="60"/>
              <w:jc w:val="right"/>
              <w:rPr>
                <w:rFonts w:asciiTheme="minorHAnsi" w:hAnsiTheme="minorHAnsi"/>
                <w:b/>
                <w:i/>
                <w:iCs/>
                <w:sz w:val="21"/>
                <w:szCs w:val="21"/>
              </w:rPr>
            </w:pPr>
            <w:r>
              <w:rPr>
                <w:rFonts w:asciiTheme="minorHAnsi" w:hAnsiTheme="minorHAnsi"/>
                <w:b/>
                <w:i/>
                <w:iCs/>
                <w:sz w:val="21"/>
                <w:szCs w:val="21"/>
              </w:rPr>
              <w:t>Software:</w:t>
            </w:r>
          </w:p>
        </w:tc>
        <w:tc>
          <w:tcPr>
            <w:tcW w:w="7830" w:type="dxa"/>
          </w:tcPr>
          <w:p w14:paraId="1C4FC03A" w14:textId="77777777" w:rsidR="002B4B49" w:rsidRPr="00BC5938" w:rsidRDefault="002B4B49" w:rsidP="009E26A0">
            <w:pPr>
              <w:spacing w:before="60" w:after="60"/>
              <w:rPr>
                <w:rFonts w:asciiTheme="minorHAnsi" w:hAnsiTheme="minorHAnsi"/>
                <w:bCs/>
                <w:sz w:val="21"/>
                <w:szCs w:val="21"/>
              </w:rPr>
            </w:pPr>
            <w:r>
              <w:rPr>
                <w:rFonts w:asciiTheme="minorHAnsi" w:hAnsiTheme="minorHAnsi"/>
                <w:sz w:val="21"/>
                <w:szCs w:val="21"/>
              </w:rPr>
              <w:t>Salesforce, CSI, Tableau, MS Office, E</w:t>
            </w:r>
            <w:r w:rsidRPr="00673E37">
              <w:rPr>
                <w:rFonts w:asciiTheme="minorHAnsi" w:hAnsiTheme="minorHAnsi"/>
                <w:sz w:val="21"/>
                <w:szCs w:val="21"/>
              </w:rPr>
              <w:t>xcel</w:t>
            </w:r>
            <w:r>
              <w:rPr>
                <w:rFonts w:asciiTheme="minorHAnsi" w:hAnsiTheme="minorHAnsi"/>
                <w:sz w:val="21"/>
                <w:szCs w:val="21"/>
              </w:rPr>
              <w:t xml:space="preserve"> (</w:t>
            </w:r>
            <w:proofErr w:type="spellStart"/>
            <w:r w:rsidRPr="00673E37">
              <w:rPr>
                <w:rFonts w:asciiTheme="minorHAnsi" w:hAnsiTheme="minorHAnsi"/>
                <w:sz w:val="21"/>
                <w:szCs w:val="21"/>
              </w:rPr>
              <w:t>Vlookup</w:t>
            </w:r>
            <w:proofErr w:type="spellEnd"/>
            <w:r w:rsidRPr="00673E37">
              <w:rPr>
                <w:rFonts w:asciiTheme="minorHAnsi" w:hAnsiTheme="minorHAnsi"/>
                <w:sz w:val="21"/>
                <w:szCs w:val="21"/>
              </w:rPr>
              <w:t>, Pivot Table, If Clause</w:t>
            </w:r>
            <w:r>
              <w:rPr>
                <w:rFonts w:asciiTheme="minorHAnsi" w:hAnsiTheme="minorHAnsi"/>
                <w:sz w:val="21"/>
                <w:szCs w:val="21"/>
              </w:rPr>
              <w:t xml:space="preserve">), IBM iSeries, Cognos, SAS, R Studio, GCP, Google </w:t>
            </w:r>
            <w:proofErr w:type="spellStart"/>
            <w:r>
              <w:rPr>
                <w:rFonts w:asciiTheme="minorHAnsi" w:hAnsiTheme="minorHAnsi"/>
                <w:sz w:val="21"/>
                <w:szCs w:val="21"/>
              </w:rPr>
              <w:t>BigQuery</w:t>
            </w:r>
            <w:proofErr w:type="spellEnd"/>
            <w:r>
              <w:rPr>
                <w:rFonts w:asciiTheme="minorHAnsi" w:hAnsiTheme="minorHAnsi"/>
                <w:sz w:val="21"/>
                <w:szCs w:val="21"/>
              </w:rPr>
              <w:t>, Google Analytics</w:t>
            </w:r>
          </w:p>
        </w:tc>
      </w:tr>
      <w:tr w:rsidR="002B4B49" w:rsidRPr="00447BAE" w14:paraId="4BC46AC7" w14:textId="77777777" w:rsidTr="009E26A0">
        <w:trPr>
          <w:jc w:val="center"/>
        </w:trPr>
        <w:tc>
          <w:tcPr>
            <w:tcW w:w="1710" w:type="dxa"/>
          </w:tcPr>
          <w:p w14:paraId="7D3BFC93" w14:textId="77777777" w:rsidR="002B4B49" w:rsidRDefault="002B4B49" w:rsidP="009E26A0">
            <w:pPr>
              <w:spacing w:before="60" w:after="60"/>
              <w:jc w:val="right"/>
              <w:rPr>
                <w:rFonts w:asciiTheme="minorHAnsi" w:hAnsiTheme="minorHAnsi"/>
                <w:b/>
                <w:i/>
                <w:iCs/>
                <w:sz w:val="21"/>
                <w:szCs w:val="21"/>
              </w:rPr>
            </w:pPr>
            <w:r>
              <w:rPr>
                <w:rFonts w:asciiTheme="minorHAnsi" w:hAnsiTheme="minorHAnsi"/>
                <w:b/>
                <w:i/>
                <w:iCs/>
                <w:sz w:val="21"/>
                <w:szCs w:val="21"/>
              </w:rPr>
              <w:t>Methodology:</w:t>
            </w:r>
          </w:p>
        </w:tc>
        <w:tc>
          <w:tcPr>
            <w:tcW w:w="7830" w:type="dxa"/>
          </w:tcPr>
          <w:p w14:paraId="01559867" w14:textId="77777777" w:rsidR="002B4B49" w:rsidRPr="005B62CF" w:rsidRDefault="002B4B49" w:rsidP="009E26A0">
            <w:pPr>
              <w:spacing w:before="60" w:after="60"/>
              <w:rPr>
                <w:rFonts w:asciiTheme="minorHAnsi" w:hAnsiTheme="minorHAnsi"/>
                <w:bCs/>
                <w:sz w:val="21"/>
                <w:szCs w:val="21"/>
              </w:rPr>
            </w:pPr>
            <w:r>
              <w:rPr>
                <w:rFonts w:asciiTheme="minorHAnsi" w:hAnsiTheme="minorHAnsi"/>
                <w:bCs/>
                <w:sz w:val="21"/>
                <w:szCs w:val="21"/>
              </w:rPr>
              <w:t>Waterfall, Agile</w:t>
            </w:r>
          </w:p>
        </w:tc>
      </w:tr>
    </w:tbl>
    <w:p w14:paraId="58B3160A" w14:textId="1D70260E" w:rsidR="00276E71" w:rsidRPr="00B02B14" w:rsidRDefault="00692CBA" w:rsidP="00DB6450">
      <w:pPr>
        <w:pBdr>
          <w:top w:val="single" w:sz="12" w:space="12" w:color="auto"/>
        </w:pBdr>
        <w:spacing w:before="60" w:after="120"/>
        <w:jc w:val="center"/>
        <w:rPr>
          <w:rFonts w:asciiTheme="majorHAnsi" w:hAnsiTheme="majorHAnsi" w:cs="Arial"/>
          <w:b/>
          <w:caps/>
          <w:spacing w:val="6"/>
          <w:sz w:val="23"/>
          <w:szCs w:val="23"/>
        </w:rPr>
      </w:pPr>
      <w:r>
        <w:rPr>
          <w:rFonts w:asciiTheme="majorHAnsi" w:hAnsiTheme="majorHAnsi" w:cs="Arial"/>
          <w:b/>
          <w:caps/>
          <w:spacing w:val="6"/>
          <w:sz w:val="23"/>
          <w:szCs w:val="23"/>
        </w:rPr>
        <w:t>EDUCATION</w:t>
      </w:r>
      <w:r w:rsidR="003D7DA1">
        <w:rPr>
          <w:rFonts w:asciiTheme="majorHAnsi" w:hAnsiTheme="majorHAnsi" w:cs="Arial"/>
          <w:b/>
          <w:caps/>
          <w:spacing w:val="6"/>
          <w:sz w:val="23"/>
          <w:szCs w:val="23"/>
        </w:rPr>
        <w:t xml:space="preserve"> &amp; </w:t>
      </w:r>
      <w:r w:rsidR="006A6258">
        <w:rPr>
          <w:rFonts w:asciiTheme="majorHAnsi" w:hAnsiTheme="majorHAnsi" w:cs="Arial"/>
          <w:b/>
          <w:caps/>
          <w:spacing w:val="6"/>
          <w:sz w:val="23"/>
          <w:szCs w:val="23"/>
        </w:rPr>
        <w:t>credentials</w:t>
      </w:r>
    </w:p>
    <w:p w14:paraId="710F547D" w14:textId="77777777" w:rsidR="00553B12" w:rsidRDefault="00121340" w:rsidP="000111AB">
      <w:pPr>
        <w:spacing w:before="40"/>
        <w:jc w:val="center"/>
        <w:rPr>
          <w:rFonts w:asciiTheme="minorHAnsi" w:hAnsiTheme="minorHAnsi"/>
          <w:bCs/>
          <w:sz w:val="21"/>
          <w:szCs w:val="21"/>
        </w:rPr>
      </w:pPr>
      <w:r>
        <w:rPr>
          <w:rFonts w:asciiTheme="minorHAnsi" w:hAnsiTheme="minorHAnsi"/>
          <w:b/>
          <w:sz w:val="21"/>
          <w:szCs w:val="21"/>
        </w:rPr>
        <w:t>Master of Information Technology and Analytics</w:t>
      </w:r>
    </w:p>
    <w:p w14:paraId="6CC8A3C2" w14:textId="1F266F17" w:rsidR="004F0471" w:rsidRDefault="00121340" w:rsidP="000111AB">
      <w:pPr>
        <w:spacing w:before="40"/>
        <w:jc w:val="center"/>
        <w:rPr>
          <w:rFonts w:asciiTheme="minorHAnsi" w:hAnsiTheme="minorHAnsi"/>
          <w:bCs/>
          <w:sz w:val="21"/>
          <w:szCs w:val="21"/>
        </w:rPr>
      </w:pPr>
      <w:r>
        <w:rPr>
          <w:rFonts w:asciiTheme="minorHAnsi" w:hAnsiTheme="minorHAnsi"/>
          <w:bCs/>
          <w:sz w:val="21"/>
          <w:szCs w:val="21"/>
        </w:rPr>
        <w:t>Rutgers Business School</w:t>
      </w:r>
      <w:r w:rsidR="00692CBA">
        <w:rPr>
          <w:rFonts w:asciiTheme="minorHAnsi" w:hAnsiTheme="minorHAnsi"/>
          <w:bCs/>
          <w:sz w:val="21"/>
          <w:szCs w:val="21"/>
        </w:rPr>
        <w:t xml:space="preserve">, </w:t>
      </w:r>
      <w:r>
        <w:rPr>
          <w:rFonts w:asciiTheme="minorHAnsi" w:hAnsiTheme="minorHAnsi"/>
          <w:bCs/>
          <w:sz w:val="21"/>
          <w:szCs w:val="21"/>
        </w:rPr>
        <w:t>Newar</w:t>
      </w:r>
      <w:r w:rsidR="006648F4">
        <w:rPr>
          <w:rFonts w:asciiTheme="minorHAnsi" w:hAnsiTheme="minorHAnsi"/>
          <w:bCs/>
          <w:sz w:val="21"/>
          <w:szCs w:val="21"/>
        </w:rPr>
        <w:t>k</w:t>
      </w:r>
      <w:r>
        <w:rPr>
          <w:rFonts w:asciiTheme="minorHAnsi" w:hAnsiTheme="minorHAnsi"/>
          <w:bCs/>
          <w:sz w:val="21"/>
          <w:szCs w:val="21"/>
        </w:rPr>
        <w:t>/New Brunswick, NJ, 2017</w:t>
      </w:r>
    </w:p>
    <w:p w14:paraId="2F9592A1" w14:textId="77777777" w:rsidR="00553B12" w:rsidRDefault="00121340" w:rsidP="006A6258">
      <w:pPr>
        <w:spacing w:before="120"/>
        <w:jc w:val="center"/>
        <w:rPr>
          <w:rFonts w:asciiTheme="minorHAnsi" w:hAnsiTheme="minorHAnsi"/>
          <w:bCs/>
          <w:sz w:val="21"/>
          <w:szCs w:val="21"/>
        </w:rPr>
      </w:pPr>
      <w:r w:rsidRPr="0087132B">
        <w:rPr>
          <w:rFonts w:asciiTheme="minorHAnsi" w:hAnsiTheme="minorHAnsi"/>
          <w:b/>
          <w:sz w:val="21"/>
          <w:szCs w:val="21"/>
        </w:rPr>
        <w:t xml:space="preserve">Bachelor of Engineering in Electronics </w:t>
      </w:r>
      <w:r w:rsidR="0087132B" w:rsidRPr="0087132B">
        <w:rPr>
          <w:rFonts w:asciiTheme="minorHAnsi" w:hAnsiTheme="minorHAnsi"/>
          <w:b/>
          <w:sz w:val="21"/>
          <w:szCs w:val="21"/>
        </w:rPr>
        <w:t>Engineering</w:t>
      </w:r>
    </w:p>
    <w:p w14:paraId="3DAD59FF" w14:textId="2CB179AC" w:rsidR="006A6258" w:rsidRDefault="0087132B" w:rsidP="00553B12">
      <w:pPr>
        <w:spacing w:before="40"/>
        <w:jc w:val="center"/>
        <w:rPr>
          <w:rFonts w:asciiTheme="minorHAnsi" w:hAnsiTheme="minorHAnsi"/>
          <w:bCs/>
          <w:sz w:val="21"/>
          <w:szCs w:val="21"/>
        </w:rPr>
      </w:pPr>
      <w:r>
        <w:rPr>
          <w:rFonts w:asciiTheme="minorHAnsi" w:hAnsiTheme="minorHAnsi"/>
          <w:bCs/>
          <w:sz w:val="21"/>
          <w:szCs w:val="21"/>
        </w:rPr>
        <w:t>University of Mumbai, Mumbai, India, 2012</w:t>
      </w:r>
    </w:p>
    <w:p w14:paraId="2D113296" w14:textId="0A9ADF3C" w:rsidR="006A6258" w:rsidRPr="006A6258" w:rsidRDefault="006A6258" w:rsidP="00185F9D">
      <w:pPr>
        <w:spacing w:before="240"/>
        <w:jc w:val="center"/>
        <w:rPr>
          <w:rFonts w:asciiTheme="minorHAnsi" w:hAnsiTheme="minorHAnsi"/>
          <w:bCs/>
          <w:sz w:val="21"/>
          <w:szCs w:val="21"/>
        </w:rPr>
      </w:pPr>
      <w:r>
        <w:rPr>
          <w:rFonts w:asciiTheme="minorHAnsi" w:hAnsiTheme="minorHAnsi"/>
          <w:bCs/>
          <w:sz w:val="21"/>
          <w:szCs w:val="21"/>
        </w:rPr>
        <w:t>~~ Awards ~~</w:t>
      </w:r>
    </w:p>
    <w:p w14:paraId="5EBE0BF4" w14:textId="23EC40F5" w:rsidR="00185F9D" w:rsidRDefault="006A6258" w:rsidP="00F26724">
      <w:pPr>
        <w:jc w:val="center"/>
        <w:rPr>
          <w:rFonts w:asciiTheme="minorHAnsi" w:hAnsiTheme="minorHAnsi"/>
          <w:bCs/>
          <w:sz w:val="21"/>
          <w:szCs w:val="21"/>
        </w:rPr>
      </w:pPr>
      <w:r w:rsidRPr="006A6258">
        <w:rPr>
          <w:rFonts w:asciiTheme="minorHAnsi" w:hAnsiTheme="minorHAnsi"/>
          <w:bCs/>
          <w:sz w:val="21"/>
          <w:szCs w:val="21"/>
        </w:rPr>
        <w:t xml:space="preserve"> Star of the Month</w:t>
      </w:r>
      <w:r w:rsidR="00185F9D">
        <w:rPr>
          <w:rFonts w:asciiTheme="minorHAnsi" w:hAnsiTheme="minorHAnsi"/>
          <w:bCs/>
          <w:sz w:val="21"/>
          <w:szCs w:val="21"/>
        </w:rPr>
        <w:t>– Tata Consultancy</w:t>
      </w:r>
    </w:p>
    <w:p w14:paraId="0569505F" w14:textId="34044C34" w:rsidR="00185F9D" w:rsidRDefault="006A6258" w:rsidP="00F26724">
      <w:pPr>
        <w:jc w:val="center"/>
        <w:rPr>
          <w:rFonts w:asciiTheme="minorHAnsi" w:hAnsiTheme="minorHAnsi"/>
          <w:bCs/>
          <w:sz w:val="21"/>
          <w:szCs w:val="21"/>
        </w:rPr>
      </w:pPr>
      <w:r w:rsidRPr="006A6258">
        <w:rPr>
          <w:rFonts w:asciiTheme="minorHAnsi" w:hAnsiTheme="minorHAnsi"/>
          <w:bCs/>
          <w:sz w:val="21"/>
          <w:szCs w:val="21"/>
        </w:rPr>
        <w:t>On the Spot Award</w:t>
      </w:r>
      <w:r w:rsidR="00185F9D">
        <w:rPr>
          <w:rFonts w:asciiTheme="minorHAnsi" w:hAnsiTheme="minorHAnsi"/>
          <w:bCs/>
          <w:sz w:val="21"/>
          <w:szCs w:val="21"/>
        </w:rPr>
        <w:t>– Tata Consultancy</w:t>
      </w:r>
    </w:p>
    <w:p w14:paraId="644C6DC0" w14:textId="76AA6A17" w:rsidR="006A6258" w:rsidRDefault="006A6258" w:rsidP="00F26724">
      <w:pPr>
        <w:jc w:val="center"/>
        <w:rPr>
          <w:rFonts w:asciiTheme="minorHAnsi" w:hAnsiTheme="minorHAnsi"/>
          <w:bCs/>
          <w:sz w:val="21"/>
          <w:szCs w:val="21"/>
        </w:rPr>
      </w:pPr>
      <w:r w:rsidRPr="006A6258">
        <w:rPr>
          <w:rFonts w:asciiTheme="minorHAnsi" w:hAnsiTheme="minorHAnsi"/>
          <w:bCs/>
          <w:sz w:val="21"/>
          <w:szCs w:val="21"/>
        </w:rPr>
        <w:t>Best Process Improvement Project</w:t>
      </w:r>
      <w:r w:rsidR="00185F9D">
        <w:rPr>
          <w:rFonts w:asciiTheme="minorHAnsi" w:hAnsiTheme="minorHAnsi"/>
          <w:bCs/>
          <w:sz w:val="21"/>
          <w:szCs w:val="21"/>
        </w:rPr>
        <w:t xml:space="preserve"> – Tata Consultancy</w:t>
      </w:r>
    </w:p>
    <w:p w14:paraId="02B4E799" w14:textId="61EC0B2E" w:rsidR="00F26724" w:rsidRDefault="00F26724" w:rsidP="00F26724">
      <w:pPr>
        <w:jc w:val="center"/>
        <w:rPr>
          <w:rFonts w:asciiTheme="minorHAnsi" w:hAnsiTheme="minorHAnsi"/>
          <w:bCs/>
          <w:sz w:val="21"/>
          <w:szCs w:val="21"/>
        </w:rPr>
      </w:pPr>
      <w:r>
        <w:rPr>
          <w:rFonts w:asciiTheme="minorHAnsi" w:hAnsiTheme="minorHAnsi"/>
          <w:bCs/>
          <w:sz w:val="21"/>
          <w:szCs w:val="21"/>
        </w:rPr>
        <w:t>Salesforce Trailhead Ranger</w:t>
      </w:r>
    </w:p>
    <w:p w14:paraId="00C422A5" w14:textId="7352B1E5" w:rsidR="008F08C6" w:rsidRPr="006A6258" w:rsidRDefault="008F08C6" w:rsidP="008F08C6">
      <w:pPr>
        <w:spacing w:before="240"/>
        <w:jc w:val="center"/>
        <w:rPr>
          <w:rFonts w:asciiTheme="minorHAnsi" w:hAnsiTheme="minorHAnsi"/>
          <w:bCs/>
          <w:sz w:val="21"/>
          <w:szCs w:val="21"/>
        </w:rPr>
      </w:pPr>
      <w:r>
        <w:rPr>
          <w:rFonts w:asciiTheme="minorHAnsi" w:hAnsiTheme="minorHAnsi"/>
          <w:bCs/>
          <w:sz w:val="21"/>
          <w:szCs w:val="21"/>
        </w:rPr>
        <w:t>~~ Certification ~~</w:t>
      </w:r>
    </w:p>
    <w:p w14:paraId="49C8C206" w14:textId="37AF1A40" w:rsidR="003D7DA1" w:rsidRDefault="008F08C6" w:rsidP="0087132B">
      <w:pPr>
        <w:spacing w:before="120"/>
        <w:jc w:val="center"/>
        <w:rPr>
          <w:rFonts w:asciiTheme="minorHAnsi" w:hAnsiTheme="minorHAnsi"/>
          <w:bCs/>
          <w:sz w:val="21"/>
          <w:szCs w:val="21"/>
        </w:rPr>
      </w:pPr>
      <w:r>
        <w:rPr>
          <w:rFonts w:asciiTheme="minorHAnsi" w:hAnsiTheme="minorHAnsi"/>
          <w:bCs/>
          <w:sz w:val="21"/>
          <w:szCs w:val="21"/>
        </w:rPr>
        <w:t>Salesforce Certified Admin (ADM201)</w:t>
      </w:r>
    </w:p>
    <w:p w14:paraId="38150BE8" w14:textId="77777777" w:rsidR="00121340" w:rsidRPr="00692CBA" w:rsidRDefault="00121340" w:rsidP="000111AB">
      <w:pPr>
        <w:spacing w:before="40"/>
        <w:jc w:val="center"/>
        <w:rPr>
          <w:rFonts w:asciiTheme="minorHAnsi" w:hAnsiTheme="minorHAnsi"/>
          <w:sz w:val="21"/>
          <w:szCs w:val="21"/>
        </w:rPr>
      </w:pPr>
    </w:p>
    <w:sectPr w:rsidR="00121340" w:rsidRPr="00692CBA" w:rsidSect="00553B12">
      <w:headerReference w:type="even"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F365" w14:textId="77777777" w:rsidR="006170B9" w:rsidRDefault="006170B9">
      <w:r>
        <w:separator/>
      </w:r>
    </w:p>
  </w:endnote>
  <w:endnote w:type="continuationSeparator" w:id="0">
    <w:p w14:paraId="66BB62D6" w14:textId="77777777" w:rsidR="006170B9" w:rsidRDefault="0061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A376" w14:textId="4BFB328D" w:rsidR="00553B12" w:rsidRPr="00553B12" w:rsidRDefault="00553B12" w:rsidP="00553B12">
    <w:pPr>
      <w:pStyle w:val="Footer"/>
      <w:jc w:val="right"/>
      <w:rPr>
        <w:rFonts w:asciiTheme="minorHAnsi" w:hAnsiTheme="minorHAnsi"/>
        <w:i/>
        <w:iCs/>
        <w:sz w:val="20"/>
        <w:szCs w:val="20"/>
      </w:rPr>
    </w:pPr>
    <w:r w:rsidRPr="00553B12">
      <w:rPr>
        <w:rFonts w:asciiTheme="minorHAnsi" w:hAnsiTheme="minorHAnsi"/>
        <w:i/>
        <w:iCs/>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831D" w14:textId="77777777" w:rsidR="006170B9" w:rsidRDefault="006170B9">
      <w:r>
        <w:separator/>
      </w:r>
    </w:p>
  </w:footnote>
  <w:footnote w:type="continuationSeparator" w:id="0">
    <w:p w14:paraId="5977B3DB" w14:textId="77777777" w:rsidR="006170B9" w:rsidRDefault="0061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F9B8" w14:textId="1B2DE3CD" w:rsidR="00904388" w:rsidRPr="00B02B14" w:rsidRDefault="00121340" w:rsidP="00904388">
    <w:pPr>
      <w:pStyle w:val="Header"/>
      <w:pBdr>
        <w:bottom w:val="single" w:sz="8" w:space="3" w:color="auto"/>
      </w:pBdr>
      <w:jc w:val="center"/>
      <w:rPr>
        <w:rFonts w:asciiTheme="majorHAnsi" w:hAnsiTheme="majorHAnsi"/>
        <w:b/>
        <w:spacing w:val="6"/>
        <w:sz w:val="38"/>
      </w:rPr>
    </w:pPr>
    <w:r>
      <w:rPr>
        <w:rFonts w:asciiTheme="majorHAnsi" w:hAnsiTheme="majorHAnsi"/>
        <w:b/>
        <w:spacing w:val="6"/>
        <w:sz w:val="38"/>
      </w:rPr>
      <w:t>Charith Chowta</w:t>
    </w:r>
  </w:p>
  <w:p w14:paraId="1088ECC6" w14:textId="77777777" w:rsidR="00904388" w:rsidRPr="00CB5EDB" w:rsidRDefault="00904388" w:rsidP="00904388">
    <w:pPr>
      <w:pStyle w:val="Header"/>
      <w:spacing w:before="100" w:after="360"/>
      <w:jc w:val="center"/>
      <w:rPr>
        <w:rFonts w:asciiTheme="minorHAnsi" w:hAnsiTheme="minorHAnsi"/>
        <w:sz w:val="18"/>
      </w:rPr>
    </w:pPr>
    <w:r w:rsidRPr="00CB5EDB">
      <w:rPr>
        <w:rFonts w:asciiTheme="minorHAnsi" w:hAnsiTheme="minorHAnsi"/>
        <w:sz w:val="18"/>
      </w:rPr>
      <w:t>Page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6F6"/>
    <w:multiLevelType w:val="hybridMultilevel"/>
    <w:tmpl w:val="F8EAD940"/>
    <w:lvl w:ilvl="0" w:tplc="C1FEE200">
      <w:start w:val="1"/>
      <w:numFmt w:val="bullet"/>
      <w:lvlText w:val=""/>
      <w:lvlJc w:val="left"/>
      <w:pPr>
        <w:tabs>
          <w:tab w:val="num" w:pos="720"/>
        </w:tabs>
        <w:ind w:left="720" w:hanging="432"/>
      </w:pPr>
      <w:rPr>
        <w:rFonts w:ascii="Symbol" w:hAnsi="Symbol" w:hint="default"/>
        <w:sz w:val="20"/>
      </w:rPr>
    </w:lvl>
    <w:lvl w:ilvl="1" w:tplc="9BE40462" w:tentative="1">
      <w:start w:val="1"/>
      <w:numFmt w:val="bullet"/>
      <w:lvlText w:val="o"/>
      <w:lvlJc w:val="left"/>
      <w:pPr>
        <w:tabs>
          <w:tab w:val="num" w:pos="1440"/>
        </w:tabs>
        <w:ind w:left="1440" w:hanging="360"/>
      </w:pPr>
      <w:rPr>
        <w:rFonts w:ascii="Courier New" w:hAnsi="Courier New" w:cs="Courier New" w:hint="default"/>
      </w:rPr>
    </w:lvl>
    <w:lvl w:ilvl="2" w:tplc="600C3F58" w:tentative="1">
      <w:start w:val="1"/>
      <w:numFmt w:val="bullet"/>
      <w:lvlText w:val=""/>
      <w:lvlJc w:val="left"/>
      <w:pPr>
        <w:tabs>
          <w:tab w:val="num" w:pos="2160"/>
        </w:tabs>
        <w:ind w:left="2160" w:hanging="360"/>
      </w:pPr>
      <w:rPr>
        <w:rFonts w:ascii="Wingdings" w:hAnsi="Wingdings" w:hint="default"/>
      </w:rPr>
    </w:lvl>
    <w:lvl w:ilvl="3" w:tplc="6700FAF0" w:tentative="1">
      <w:start w:val="1"/>
      <w:numFmt w:val="bullet"/>
      <w:lvlText w:val=""/>
      <w:lvlJc w:val="left"/>
      <w:pPr>
        <w:tabs>
          <w:tab w:val="num" w:pos="2880"/>
        </w:tabs>
        <w:ind w:left="2880" w:hanging="360"/>
      </w:pPr>
      <w:rPr>
        <w:rFonts w:ascii="Symbol" w:hAnsi="Symbol" w:hint="default"/>
      </w:rPr>
    </w:lvl>
    <w:lvl w:ilvl="4" w:tplc="5022A742" w:tentative="1">
      <w:start w:val="1"/>
      <w:numFmt w:val="bullet"/>
      <w:lvlText w:val="o"/>
      <w:lvlJc w:val="left"/>
      <w:pPr>
        <w:tabs>
          <w:tab w:val="num" w:pos="3600"/>
        </w:tabs>
        <w:ind w:left="3600" w:hanging="360"/>
      </w:pPr>
      <w:rPr>
        <w:rFonts w:ascii="Courier New" w:hAnsi="Courier New" w:cs="Courier New" w:hint="default"/>
      </w:rPr>
    </w:lvl>
    <w:lvl w:ilvl="5" w:tplc="08447914" w:tentative="1">
      <w:start w:val="1"/>
      <w:numFmt w:val="bullet"/>
      <w:lvlText w:val=""/>
      <w:lvlJc w:val="left"/>
      <w:pPr>
        <w:tabs>
          <w:tab w:val="num" w:pos="4320"/>
        </w:tabs>
        <w:ind w:left="4320" w:hanging="360"/>
      </w:pPr>
      <w:rPr>
        <w:rFonts w:ascii="Wingdings" w:hAnsi="Wingdings" w:hint="default"/>
      </w:rPr>
    </w:lvl>
    <w:lvl w:ilvl="6" w:tplc="6226BB3C" w:tentative="1">
      <w:start w:val="1"/>
      <w:numFmt w:val="bullet"/>
      <w:lvlText w:val=""/>
      <w:lvlJc w:val="left"/>
      <w:pPr>
        <w:tabs>
          <w:tab w:val="num" w:pos="5040"/>
        </w:tabs>
        <w:ind w:left="5040" w:hanging="360"/>
      </w:pPr>
      <w:rPr>
        <w:rFonts w:ascii="Symbol" w:hAnsi="Symbol" w:hint="default"/>
      </w:rPr>
    </w:lvl>
    <w:lvl w:ilvl="7" w:tplc="76A4EAD4" w:tentative="1">
      <w:start w:val="1"/>
      <w:numFmt w:val="bullet"/>
      <w:lvlText w:val="o"/>
      <w:lvlJc w:val="left"/>
      <w:pPr>
        <w:tabs>
          <w:tab w:val="num" w:pos="5760"/>
        </w:tabs>
        <w:ind w:left="5760" w:hanging="360"/>
      </w:pPr>
      <w:rPr>
        <w:rFonts w:ascii="Courier New" w:hAnsi="Courier New" w:cs="Courier New" w:hint="default"/>
      </w:rPr>
    </w:lvl>
    <w:lvl w:ilvl="8" w:tplc="5F941D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63BB8"/>
    <w:multiLevelType w:val="hybridMultilevel"/>
    <w:tmpl w:val="87DA1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06F8"/>
    <w:multiLevelType w:val="hybridMultilevel"/>
    <w:tmpl w:val="294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05510"/>
    <w:multiLevelType w:val="hybridMultilevel"/>
    <w:tmpl w:val="367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Courier New"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Courier New"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B68DF"/>
    <w:multiLevelType w:val="hybridMultilevel"/>
    <w:tmpl w:val="1382B9B0"/>
    <w:lvl w:ilvl="0" w:tplc="B2E8E800">
      <w:start w:val="1"/>
      <w:numFmt w:val="bullet"/>
      <w:lvlText w:val=""/>
      <w:lvlJc w:val="left"/>
      <w:pPr>
        <w:tabs>
          <w:tab w:val="num" w:pos="1008"/>
        </w:tabs>
        <w:ind w:left="1008" w:hanging="360"/>
      </w:pPr>
      <w:rPr>
        <w:rFonts w:ascii="Wingdings" w:hAnsi="Wingdings" w:hint="default"/>
        <w:sz w:val="20"/>
        <w:szCs w:val="20"/>
      </w:rPr>
    </w:lvl>
    <w:lvl w:ilvl="1" w:tplc="1E24B222">
      <w:start w:val="1"/>
      <w:numFmt w:val="bullet"/>
      <w:lvlText w:val="~"/>
      <w:lvlJc w:val="left"/>
      <w:pPr>
        <w:tabs>
          <w:tab w:val="num" w:pos="1800"/>
        </w:tabs>
        <w:ind w:left="1800" w:hanging="360"/>
      </w:pPr>
      <w:rPr>
        <w:rFonts w:ascii="Arial" w:hAnsi="Arial" w:hint="default"/>
        <w:b/>
        <w:i w:val="0"/>
        <w:sz w:val="20"/>
        <w:szCs w:val="20"/>
      </w:rPr>
    </w:lvl>
    <w:lvl w:ilvl="2" w:tplc="732E29F4" w:tentative="1">
      <w:start w:val="1"/>
      <w:numFmt w:val="bullet"/>
      <w:lvlText w:val=""/>
      <w:lvlJc w:val="left"/>
      <w:pPr>
        <w:tabs>
          <w:tab w:val="num" w:pos="2520"/>
        </w:tabs>
        <w:ind w:left="2520" w:hanging="360"/>
      </w:pPr>
      <w:rPr>
        <w:rFonts w:ascii="Wingdings" w:hAnsi="Wingdings" w:hint="default"/>
      </w:rPr>
    </w:lvl>
    <w:lvl w:ilvl="3" w:tplc="CBDEB09C" w:tentative="1">
      <w:start w:val="1"/>
      <w:numFmt w:val="bullet"/>
      <w:lvlText w:val=""/>
      <w:lvlJc w:val="left"/>
      <w:pPr>
        <w:tabs>
          <w:tab w:val="num" w:pos="3240"/>
        </w:tabs>
        <w:ind w:left="3240" w:hanging="360"/>
      </w:pPr>
      <w:rPr>
        <w:rFonts w:ascii="Symbol" w:hAnsi="Symbol" w:hint="default"/>
      </w:rPr>
    </w:lvl>
    <w:lvl w:ilvl="4" w:tplc="C1F0A958" w:tentative="1">
      <w:start w:val="1"/>
      <w:numFmt w:val="bullet"/>
      <w:lvlText w:val="o"/>
      <w:lvlJc w:val="left"/>
      <w:pPr>
        <w:tabs>
          <w:tab w:val="num" w:pos="3960"/>
        </w:tabs>
        <w:ind w:left="3960" w:hanging="360"/>
      </w:pPr>
      <w:rPr>
        <w:rFonts w:ascii="Courier New" w:hAnsi="Courier New" w:cs="Courier New" w:hint="default"/>
      </w:rPr>
    </w:lvl>
    <w:lvl w:ilvl="5" w:tplc="3578C20A" w:tentative="1">
      <w:start w:val="1"/>
      <w:numFmt w:val="bullet"/>
      <w:lvlText w:val=""/>
      <w:lvlJc w:val="left"/>
      <w:pPr>
        <w:tabs>
          <w:tab w:val="num" w:pos="4680"/>
        </w:tabs>
        <w:ind w:left="4680" w:hanging="360"/>
      </w:pPr>
      <w:rPr>
        <w:rFonts w:ascii="Wingdings" w:hAnsi="Wingdings" w:hint="default"/>
      </w:rPr>
    </w:lvl>
    <w:lvl w:ilvl="6" w:tplc="85DCDC60" w:tentative="1">
      <w:start w:val="1"/>
      <w:numFmt w:val="bullet"/>
      <w:lvlText w:val=""/>
      <w:lvlJc w:val="left"/>
      <w:pPr>
        <w:tabs>
          <w:tab w:val="num" w:pos="5400"/>
        </w:tabs>
        <w:ind w:left="5400" w:hanging="360"/>
      </w:pPr>
      <w:rPr>
        <w:rFonts w:ascii="Symbol" w:hAnsi="Symbol" w:hint="default"/>
      </w:rPr>
    </w:lvl>
    <w:lvl w:ilvl="7" w:tplc="F93AD55A" w:tentative="1">
      <w:start w:val="1"/>
      <w:numFmt w:val="bullet"/>
      <w:lvlText w:val="o"/>
      <w:lvlJc w:val="left"/>
      <w:pPr>
        <w:tabs>
          <w:tab w:val="num" w:pos="6120"/>
        </w:tabs>
        <w:ind w:left="6120" w:hanging="360"/>
      </w:pPr>
      <w:rPr>
        <w:rFonts w:ascii="Courier New" w:hAnsi="Courier New" w:cs="Courier New" w:hint="default"/>
      </w:rPr>
    </w:lvl>
    <w:lvl w:ilvl="8" w:tplc="7004AF84"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11A79"/>
    <w:multiLevelType w:val="hybridMultilevel"/>
    <w:tmpl w:val="35BCD7E4"/>
    <w:lvl w:ilvl="0" w:tplc="B2E8E800">
      <w:start w:val="1"/>
      <w:numFmt w:val="bullet"/>
      <w:lvlText w:val=""/>
      <w:lvlJc w:val="left"/>
      <w:pPr>
        <w:tabs>
          <w:tab w:val="num" w:pos="360"/>
        </w:tabs>
        <w:ind w:left="360" w:hanging="360"/>
      </w:pPr>
      <w:rPr>
        <w:rFonts w:ascii="Wingdings" w:hAnsi="Wingdings" w:hint="default"/>
        <w:sz w:val="20"/>
        <w:szCs w:val="20"/>
      </w:rPr>
    </w:lvl>
    <w:lvl w:ilvl="1" w:tplc="F78ECE64">
      <w:start w:val="1"/>
      <w:numFmt w:val="bullet"/>
      <w:lvlText w:val="─"/>
      <w:lvlJc w:val="left"/>
      <w:pPr>
        <w:tabs>
          <w:tab w:val="num" w:pos="1152"/>
        </w:tabs>
        <w:ind w:left="1152" w:hanging="360"/>
      </w:pPr>
      <w:rPr>
        <w:rFonts w:ascii="Arial Black" w:hAnsi="Arial Black" w:cs="Times New Roman" w:hint="default"/>
        <w:b/>
        <w:i w:val="0"/>
        <w:sz w:val="20"/>
        <w:szCs w:val="20"/>
      </w:rPr>
    </w:lvl>
    <w:lvl w:ilvl="2" w:tplc="732E29F4" w:tentative="1">
      <w:start w:val="1"/>
      <w:numFmt w:val="bullet"/>
      <w:lvlText w:val=""/>
      <w:lvlJc w:val="left"/>
      <w:pPr>
        <w:tabs>
          <w:tab w:val="num" w:pos="1872"/>
        </w:tabs>
        <w:ind w:left="1872" w:hanging="360"/>
      </w:pPr>
      <w:rPr>
        <w:rFonts w:ascii="Wingdings" w:hAnsi="Wingdings" w:hint="default"/>
      </w:rPr>
    </w:lvl>
    <w:lvl w:ilvl="3" w:tplc="CBDEB09C" w:tentative="1">
      <w:start w:val="1"/>
      <w:numFmt w:val="bullet"/>
      <w:lvlText w:val=""/>
      <w:lvlJc w:val="left"/>
      <w:pPr>
        <w:tabs>
          <w:tab w:val="num" w:pos="2592"/>
        </w:tabs>
        <w:ind w:left="2592" w:hanging="360"/>
      </w:pPr>
      <w:rPr>
        <w:rFonts w:ascii="Symbol" w:hAnsi="Symbol" w:hint="default"/>
      </w:rPr>
    </w:lvl>
    <w:lvl w:ilvl="4" w:tplc="C1F0A958" w:tentative="1">
      <w:start w:val="1"/>
      <w:numFmt w:val="bullet"/>
      <w:lvlText w:val="o"/>
      <w:lvlJc w:val="left"/>
      <w:pPr>
        <w:tabs>
          <w:tab w:val="num" w:pos="3312"/>
        </w:tabs>
        <w:ind w:left="3312" w:hanging="360"/>
      </w:pPr>
      <w:rPr>
        <w:rFonts w:ascii="Courier New" w:hAnsi="Courier New" w:cs="Courier New" w:hint="default"/>
      </w:rPr>
    </w:lvl>
    <w:lvl w:ilvl="5" w:tplc="3578C20A" w:tentative="1">
      <w:start w:val="1"/>
      <w:numFmt w:val="bullet"/>
      <w:lvlText w:val=""/>
      <w:lvlJc w:val="left"/>
      <w:pPr>
        <w:tabs>
          <w:tab w:val="num" w:pos="4032"/>
        </w:tabs>
        <w:ind w:left="4032" w:hanging="360"/>
      </w:pPr>
      <w:rPr>
        <w:rFonts w:ascii="Wingdings" w:hAnsi="Wingdings" w:hint="default"/>
      </w:rPr>
    </w:lvl>
    <w:lvl w:ilvl="6" w:tplc="85DCDC60" w:tentative="1">
      <w:start w:val="1"/>
      <w:numFmt w:val="bullet"/>
      <w:lvlText w:val=""/>
      <w:lvlJc w:val="left"/>
      <w:pPr>
        <w:tabs>
          <w:tab w:val="num" w:pos="4752"/>
        </w:tabs>
        <w:ind w:left="4752" w:hanging="360"/>
      </w:pPr>
      <w:rPr>
        <w:rFonts w:ascii="Symbol" w:hAnsi="Symbol" w:hint="default"/>
      </w:rPr>
    </w:lvl>
    <w:lvl w:ilvl="7" w:tplc="F93AD55A" w:tentative="1">
      <w:start w:val="1"/>
      <w:numFmt w:val="bullet"/>
      <w:lvlText w:val="o"/>
      <w:lvlJc w:val="left"/>
      <w:pPr>
        <w:tabs>
          <w:tab w:val="num" w:pos="5472"/>
        </w:tabs>
        <w:ind w:left="5472" w:hanging="360"/>
      </w:pPr>
      <w:rPr>
        <w:rFonts w:ascii="Courier New" w:hAnsi="Courier New" w:cs="Courier New" w:hint="default"/>
      </w:rPr>
    </w:lvl>
    <w:lvl w:ilvl="8" w:tplc="7004AF84"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Courier New"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Courier New"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C2129"/>
    <w:multiLevelType w:val="hybridMultilevel"/>
    <w:tmpl w:val="F198DAB6"/>
    <w:lvl w:ilvl="0" w:tplc="71B0DEE0">
      <w:start w:val="1"/>
      <w:numFmt w:val="bullet"/>
      <w:lvlText w:val=""/>
      <w:lvlJc w:val="left"/>
      <w:pPr>
        <w:tabs>
          <w:tab w:val="num" w:pos="720"/>
        </w:tabs>
        <w:ind w:left="720" w:hanging="360"/>
      </w:pPr>
      <w:rPr>
        <w:rFonts w:ascii="Wingdings" w:hAnsi="Wingdings" w:hint="default"/>
      </w:rPr>
    </w:lvl>
    <w:lvl w:ilvl="1" w:tplc="F1D290BC">
      <w:start w:val="1"/>
      <w:numFmt w:val="bullet"/>
      <w:lvlText w:val=""/>
      <w:lvlJc w:val="left"/>
      <w:pPr>
        <w:tabs>
          <w:tab w:val="num" w:pos="360"/>
        </w:tabs>
        <w:ind w:left="360" w:hanging="360"/>
      </w:pPr>
      <w:rPr>
        <w:rFonts w:ascii="Wingdings" w:hAnsi="Wingdings" w:hint="default"/>
      </w:rPr>
    </w:lvl>
    <w:lvl w:ilvl="2" w:tplc="18A0380E" w:tentative="1">
      <w:start w:val="1"/>
      <w:numFmt w:val="bullet"/>
      <w:lvlText w:val=""/>
      <w:lvlJc w:val="left"/>
      <w:pPr>
        <w:tabs>
          <w:tab w:val="num" w:pos="2160"/>
        </w:tabs>
        <w:ind w:left="2160" w:hanging="360"/>
      </w:pPr>
      <w:rPr>
        <w:rFonts w:ascii="Wingdings" w:hAnsi="Wingdings" w:hint="default"/>
      </w:rPr>
    </w:lvl>
    <w:lvl w:ilvl="3" w:tplc="00D0AE7E" w:tentative="1">
      <w:start w:val="1"/>
      <w:numFmt w:val="bullet"/>
      <w:lvlText w:val=""/>
      <w:lvlJc w:val="left"/>
      <w:pPr>
        <w:tabs>
          <w:tab w:val="num" w:pos="2880"/>
        </w:tabs>
        <w:ind w:left="2880" w:hanging="360"/>
      </w:pPr>
      <w:rPr>
        <w:rFonts w:ascii="Symbol" w:hAnsi="Symbol" w:hint="default"/>
      </w:rPr>
    </w:lvl>
    <w:lvl w:ilvl="4" w:tplc="9BD6D3EA" w:tentative="1">
      <w:start w:val="1"/>
      <w:numFmt w:val="bullet"/>
      <w:lvlText w:val="o"/>
      <w:lvlJc w:val="left"/>
      <w:pPr>
        <w:tabs>
          <w:tab w:val="num" w:pos="3600"/>
        </w:tabs>
        <w:ind w:left="3600" w:hanging="360"/>
      </w:pPr>
      <w:rPr>
        <w:rFonts w:ascii="Courier New" w:hAnsi="Courier New" w:cs="Courier New" w:hint="default"/>
      </w:rPr>
    </w:lvl>
    <w:lvl w:ilvl="5" w:tplc="4192EE0C" w:tentative="1">
      <w:start w:val="1"/>
      <w:numFmt w:val="bullet"/>
      <w:lvlText w:val=""/>
      <w:lvlJc w:val="left"/>
      <w:pPr>
        <w:tabs>
          <w:tab w:val="num" w:pos="4320"/>
        </w:tabs>
        <w:ind w:left="4320" w:hanging="360"/>
      </w:pPr>
      <w:rPr>
        <w:rFonts w:ascii="Wingdings" w:hAnsi="Wingdings" w:hint="default"/>
      </w:rPr>
    </w:lvl>
    <w:lvl w:ilvl="6" w:tplc="FEE077DE" w:tentative="1">
      <w:start w:val="1"/>
      <w:numFmt w:val="bullet"/>
      <w:lvlText w:val=""/>
      <w:lvlJc w:val="left"/>
      <w:pPr>
        <w:tabs>
          <w:tab w:val="num" w:pos="5040"/>
        </w:tabs>
        <w:ind w:left="5040" w:hanging="360"/>
      </w:pPr>
      <w:rPr>
        <w:rFonts w:ascii="Symbol" w:hAnsi="Symbol" w:hint="default"/>
      </w:rPr>
    </w:lvl>
    <w:lvl w:ilvl="7" w:tplc="D9D45252" w:tentative="1">
      <w:start w:val="1"/>
      <w:numFmt w:val="bullet"/>
      <w:lvlText w:val="o"/>
      <w:lvlJc w:val="left"/>
      <w:pPr>
        <w:tabs>
          <w:tab w:val="num" w:pos="5760"/>
        </w:tabs>
        <w:ind w:left="5760" w:hanging="360"/>
      </w:pPr>
      <w:rPr>
        <w:rFonts w:ascii="Courier New" w:hAnsi="Courier New" w:cs="Courier New" w:hint="default"/>
      </w:rPr>
    </w:lvl>
    <w:lvl w:ilvl="8" w:tplc="997A60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F64CB"/>
    <w:multiLevelType w:val="hybridMultilevel"/>
    <w:tmpl w:val="23665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027281"/>
    <w:multiLevelType w:val="hybridMultilevel"/>
    <w:tmpl w:val="2DB4A234"/>
    <w:lvl w:ilvl="0" w:tplc="2A2E9E60">
      <w:start w:val="1"/>
      <w:numFmt w:val="bullet"/>
      <w:lvlText w:val=""/>
      <w:lvlJc w:val="left"/>
      <w:pPr>
        <w:tabs>
          <w:tab w:val="num" w:pos="504"/>
        </w:tabs>
        <w:ind w:left="504" w:hanging="360"/>
      </w:pPr>
      <w:rPr>
        <w:rFonts w:ascii="Wingdings" w:hAnsi="Wingdings" w:hint="default"/>
      </w:rPr>
    </w:lvl>
    <w:lvl w:ilvl="1" w:tplc="456E044A" w:tentative="1">
      <w:start w:val="1"/>
      <w:numFmt w:val="bullet"/>
      <w:lvlText w:val="o"/>
      <w:lvlJc w:val="left"/>
      <w:pPr>
        <w:tabs>
          <w:tab w:val="num" w:pos="1440"/>
        </w:tabs>
        <w:ind w:left="1440" w:hanging="360"/>
      </w:pPr>
      <w:rPr>
        <w:rFonts w:ascii="Courier New" w:hAnsi="Courier New" w:cs="Courier New" w:hint="default"/>
      </w:rPr>
    </w:lvl>
    <w:lvl w:ilvl="2" w:tplc="F086E114" w:tentative="1">
      <w:start w:val="1"/>
      <w:numFmt w:val="bullet"/>
      <w:lvlText w:val=""/>
      <w:lvlJc w:val="left"/>
      <w:pPr>
        <w:tabs>
          <w:tab w:val="num" w:pos="2160"/>
        </w:tabs>
        <w:ind w:left="2160" w:hanging="360"/>
      </w:pPr>
      <w:rPr>
        <w:rFonts w:ascii="Wingdings" w:hAnsi="Wingdings" w:hint="default"/>
      </w:rPr>
    </w:lvl>
    <w:lvl w:ilvl="3" w:tplc="35E29870" w:tentative="1">
      <w:start w:val="1"/>
      <w:numFmt w:val="bullet"/>
      <w:lvlText w:val=""/>
      <w:lvlJc w:val="left"/>
      <w:pPr>
        <w:tabs>
          <w:tab w:val="num" w:pos="2880"/>
        </w:tabs>
        <w:ind w:left="2880" w:hanging="360"/>
      </w:pPr>
      <w:rPr>
        <w:rFonts w:ascii="Symbol" w:hAnsi="Symbol" w:hint="default"/>
      </w:rPr>
    </w:lvl>
    <w:lvl w:ilvl="4" w:tplc="ADA057C6" w:tentative="1">
      <w:start w:val="1"/>
      <w:numFmt w:val="bullet"/>
      <w:lvlText w:val="o"/>
      <w:lvlJc w:val="left"/>
      <w:pPr>
        <w:tabs>
          <w:tab w:val="num" w:pos="3600"/>
        </w:tabs>
        <w:ind w:left="3600" w:hanging="360"/>
      </w:pPr>
      <w:rPr>
        <w:rFonts w:ascii="Courier New" w:hAnsi="Courier New" w:cs="Courier New" w:hint="default"/>
      </w:rPr>
    </w:lvl>
    <w:lvl w:ilvl="5" w:tplc="9858182A" w:tentative="1">
      <w:start w:val="1"/>
      <w:numFmt w:val="bullet"/>
      <w:lvlText w:val=""/>
      <w:lvlJc w:val="left"/>
      <w:pPr>
        <w:tabs>
          <w:tab w:val="num" w:pos="4320"/>
        </w:tabs>
        <w:ind w:left="4320" w:hanging="360"/>
      </w:pPr>
      <w:rPr>
        <w:rFonts w:ascii="Wingdings" w:hAnsi="Wingdings" w:hint="default"/>
      </w:rPr>
    </w:lvl>
    <w:lvl w:ilvl="6" w:tplc="45C2A4B0" w:tentative="1">
      <w:start w:val="1"/>
      <w:numFmt w:val="bullet"/>
      <w:lvlText w:val=""/>
      <w:lvlJc w:val="left"/>
      <w:pPr>
        <w:tabs>
          <w:tab w:val="num" w:pos="5040"/>
        </w:tabs>
        <w:ind w:left="5040" w:hanging="360"/>
      </w:pPr>
      <w:rPr>
        <w:rFonts w:ascii="Symbol" w:hAnsi="Symbol" w:hint="default"/>
      </w:rPr>
    </w:lvl>
    <w:lvl w:ilvl="7" w:tplc="6E98217A" w:tentative="1">
      <w:start w:val="1"/>
      <w:numFmt w:val="bullet"/>
      <w:lvlText w:val="o"/>
      <w:lvlJc w:val="left"/>
      <w:pPr>
        <w:tabs>
          <w:tab w:val="num" w:pos="5760"/>
        </w:tabs>
        <w:ind w:left="5760" w:hanging="360"/>
      </w:pPr>
      <w:rPr>
        <w:rFonts w:ascii="Courier New" w:hAnsi="Courier New" w:cs="Courier New" w:hint="default"/>
      </w:rPr>
    </w:lvl>
    <w:lvl w:ilvl="8" w:tplc="BBE834B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2"/>
  </w:num>
  <w:num w:numId="4">
    <w:abstractNumId w:val="10"/>
  </w:num>
  <w:num w:numId="5">
    <w:abstractNumId w:val="11"/>
  </w:num>
  <w:num w:numId="6">
    <w:abstractNumId w:val="2"/>
  </w:num>
  <w:num w:numId="7">
    <w:abstractNumId w:val="16"/>
  </w:num>
  <w:num w:numId="8">
    <w:abstractNumId w:val="3"/>
  </w:num>
  <w:num w:numId="9">
    <w:abstractNumId w:val="17"/>
  </w:num>
  <w:num w:numId="10">
    <w:abstractNumId w:val="12"/>
  </w:num>
  <w:num w:numId="11">
    <w:abstractNumId w:val="13"/>
  </w:num>
  <w:num w:numId="12">
    <w:abstractNumId w:val="15"/>
  </w:num>
  <w:num w:numId="13">
    <w:abstractNumId w:val="18"/>
  </w:num>
  <w:num w:numId="14">
    <w:abstractNumId w:val="8"/>
  </w:num>
  <w:num w:numId="15">
    <w:abstractNumId w:val="1"/>
  </w:num>
  <w:num w:numId="16">
    <w:abstractNumId w:val="7"/>
  </w:num>
  <w:num w:numId="17">
    <w:abstractNumId w:val="14"/>
  </w:num>
  <w:num w:numId="18">
    <w:abstractNumId w:val="21"/>
  </w:num>
  <w:num w:numId="19">
    <w:abstractNumId w:val="9"/>
  </w:num>
  <w:num w:numId="20">
    <w:abstractNumId w:val="4"/>
  </w:num>
  <w:num w:numId="21">
    <w:abstractNumId w:val="6"/>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6"/>
    <w:rsid w:val="000111AB"/>
    <w:rsid w:val="000176A2"/>
    <w:rsid w:val="00060268"/>
    <w:rsid w:val="00077931"/>
    <w:rsid w:val="000B6C3B"/>
    <w:rsid w:val="000E0440"/>
    <w:rsid w:val="000F4FC4"/>
    <w:rsid w:val="00121340"/>
    <w:rsid w:val="0013756F"/>
    <w:rsid w:val="00144E51"/>
    <w:rsid w:val="0017696C"/>
    <w:rsid w:val="00185F9D"/>
    <w:rsid w:val="001D5D0D"/>
    <w:rsid w:val="001D6CC9"/>
    <w:rsid w:val="001F727B"/>
    <w:rsid w:val="0020134D"/>
    <w:rsid w:val="00204B8D"/>
    <w:rsid w:val="002058DC"/>
    <w:rsid w:val="00206EF6"/>
    <w:rsid w:val="00237B3D"/>
    <w:rsid w:val="00274255"/>
    <w:rsid w:val="00275F78"/>
    <w:rsid w:val="00276DD2"/>
    <w:rsid w:val="00276E71"/>
    <w:rsid w:val="00294351"/>
    <w:rsid w:val="002B36A5"/>
    <w:rsid w:val="002B4B49"/>
    <w:rsid w:val="002D36DD"/>
    <w:rsid w:val="002E48C6"/>
    <w:rsid w:val="002E6D25"/>
    <w:rsid w:val="00300E82"/>
    <w:rsid w:val="00302D78"/>
    <w:rsid w:val="003273BC"/>
    <w:rsid w:val="00335B5C"/>
    <w:rsid w:val="00336EF8"/>
    <w:rsid w:val="00351A4F"/>
    <w:rsid w:val="00360678"/>
    <w:rsid w:val="00376865"/>
    <w:rsid w:val="0039143F"/>
    <w:rsid w:val="00396D37"/>
    <w:rsid w:val="003B0A86"/>
    <w:rsid w:val="003B2665"/>
    <w:rsid w:val="003D7DA1"/>
    <w:rsid w:val="003E211C"/>
    <w:rsid w:val="003E6AB3"/>
    <w:rsid w:val="0041124A"/>
    <w:rsid w:val="0041592C"/>
    <w:rsid w:val="00415F09"/>
    <w:rsid w:val="00417CC9"/>
    <w:rsid w:val="004364A1"/>
    <w:rsid w:val="00447BAE"/>
    <w:rsid w:val="004802E3"/>
    <w:rsid w:val="00492F9A"/>
    <w:rsid w:val="00496474"/>
    <w:rsid w:val="004C3B17"/>
    <w:rsid w:val="004F0471"/>
    <w:rsid w:val="004F0AE9"/>
    <w:rsid w:val="004F0DB3"/>
    <w:rsid w:val="004F154A"/>
    <w:rsid w:val="004F2EC5"/>
    <w:rsid w:val="00501377"/>
    <w:rsid w:val="00503464"/>
    <w:rsid w:val="0051344A"/>
    <w:rsid w:val="00523E21"/>
    <w:rsid w:val="0052681E"/>
    <w:rsid w:val="00545BC3"/>
    <w:rsid w:val="00553B12"/>
    <w:rsid w:val="005614B3"/>
    <w:rsid w:val="00570387"/>
    <w:rsid w:val="005A442B"/>
    <w:rsid w:val="005B49BC"/>
    <w:rsid w:val="005B62CF"/>
    <w:rsid w:val="005B64D1"/>
    <w:rsid w:val="005C14BE"/>
    <w:rsid w:val="005E24E4"/>
    <w:rsid w:val="005F3C92"/>
    <w:rsid w:val="005F6480"/>
    <w:rsid w:val="006170B9"/>
    <w:rsid w:val="00642764"/>
    <w:rsid w:val="00647AA7"/>
    <w:rsid w:val="006648F4"/>
    <w:rsid w:val="00672AC3"/>
    <w:rsid w:val="0068770C"/>
    <w:rsid w:val="00692CBA"/>
    <w:rsid w:val="006943E2"/>
    <w:rsid w:val="00697091"/>
    <w:rsid w:val="006A0258"/>
    <w:rsid w:val="006A6258"/>
    <w:rsid w:val="006B2BE4"/>
    <w:rsid w:val="006B5E38"/>
    <w:rsid w:val="006C0599"/>
    <w:rsid w:val="006C4EED"/>
    <w:rsid w:val="006E3ADF"/>
    <w:rsid w:val="007121FC"/>
    <w:rsid w:val="0072720A"/>
    <w:rsid w:val="00740C76"/>
    <w:rsid w:val="00797883"/>
    <w:rsid w:val="007A03B3"/>
    <w:rsid w:val="007A6089"/>
    <w:rsid w:val="0080353B"/>
    <w:rsid w:val="008327A8"/>
    <w:rsid w:val="008351DD"/>
    <w:rsid w:val="00853F61"/>
    <w:rsid w:val="008712FC"/>
    <w:rsid w:val="0087132B"/>
    <w:rsid w:val="00881BD9"/>
    <w:rsid w:val="00887D1E"/>
    <w:rsid w:val="0089332E"/>
    <w:rsid w:val="008F08C6"/>
    <w:rsid w:val="00904388"/>
    <w:rsid w:val="00915A29"/>
    <w:rsid w:val="009269ED"/>
    <w:rsid w:val="0094098B"/>
    <w:rsid w:val="0095196F"/>
    <w:rsid w:val="009713B6"/>
    <w:rsid w:val="009906A1"/>
    <w:rsid w:val="009961C9"/>
    <w:rsid w:val="009A3C99"/>
    <w:rsid w:val="009B75D3"/>
    <w:rsid w:val="009D7330"/>
    <w:rsid w:val="009E3365"/>
    <w:rsid w:val="009E55A6"/>
    <w:rsid w:val="00A146E1"/>
    <w:rsid w:val="00A22EDE"/>
    <w:rsid w:val="00A31FD7"/>
    <w:rsid w:val="00A369CB"/>
    <w:rsid w:val="00A520D6"/>
    <w:rsid w:val="00A57280"/>
    <w:rsid w:val="00A84FC0"/>
    <w:rsid w:val="00AA3EBF"/>
    <w:rsid w:val="00AC2774"/>
    <w:rsid w:val="00AD30DD"/>
    <w:rsid w:val="00AF7705"/>
    <w:rsid w:val="00B02B14"/>
    <w:rsid w:val="00B135A6"/>
    <w:rsid w:val="00B2571D"/>
    <w:rsid w:val="00B50C4C"/>
    <w:rsid w:val="00BA3069"/>
    <w:rsid w:val="00BA4B01"/>
    <w:rsid w:val="00BC5938"/>
    <w:rsid w:val="00BC6145"/>
    <w:rsid w:val="00BD0651"/>
    <w:rsid w:val="00BD46BB"/>
    <w:rsid w:val="00BE0301"/>
    <w:rsid w:val="00BE1781"/>
    <w:rsid w:val="00BF76B5"/>
    <w:rsid w:val="00C078AF"/>
    <w:rsid w:val="00C72301"/>
    <w:rsid w:val="00C73BE7"/>
    <w:rsid w:val="00CB2B44"/>
    <w:rsid w:val="00CB5EDB"/>
    <w:rsid w:val="00D20101"/>
    <w:rsid w:val="00D2138B"/>
    <w:rsid w:val="00D45072"/>
    <w:rsid w:val="00DB6450"/>
    <w:rsid w:val="00DD0FE0"/>
    <w:rsid w:val="00DE6CAB"/>
    <w:rsid w:val="00DF6E1B"/>
    <w:rsid w:val="00E00B87"/>
    <w:rsid w:val="00E0202F"/>
    <w:rsid w:val="00E02B88"/>
    <w:rsid w:val="00E25180"/>
    <w:rsid w:val="00E65C42"/>
    <w:rsid w:val="00E7759B"/>
    <w:rsid w:val="00EA2BE2"/>
    <w:rsid w:val="00EB05F6"/>
    <w:rsid w:val="00EC55F5"/>
    <w:rsid w:val="00ED63EF"/>
    <w:rsid w:val="00EF3D40"/>
    <w:rsid w:val="00F24EC3"/>
    <w:rsid w:val="00F26724"/>
    <w:rsid w:val="00F35CB8"/>
    <w:rsid w:val="00F41818"/>
    <w:rsid w:val="00F80C86"/>
    <w:rsid w:val="00FB6F2F"/>
    <w:rsid w:val="00FC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EA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00B87"/>
    <w:pPr>
      <w:keepNext/>
      <w:jc w:val="center"/>
      <w:outlineLvl w:val="0"/>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523E21"/>
    <w:rPr>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523E21"/>
    <w:rPr>
      <w:sz w:val="24"/>
      <w:szCs w:val="24"/>
    </w:rPr>
  </w:style>
  <w:style w:type="paragraph" w:styleId="ListParagraph">
    <w:name w:val="List Paragraph"/>
    <w:basedOn w:val="Normal"/>
    <w:uiPriority w:val="34"/>
    <w:qFormat/>
    <w:rsid w:val="00275F78"/>
    <w:pPr>
      <w:ind w:left="720"/>
      <w:contextualSpacing/>
    </w:pPr>
  </w:style>
  <w:style w:type="character" w:styleId="Hyperlink">
    <w:name w:val="Hyperlink"/>
    <w:basedOn w:val="DefaultParagraphFont"/>
    <w:rsid w:val="00077931"/>
    <w:rPr>
      <w:color w:val="0563C1" w:themeColor="hyperlink"/>
      <w:u w:val="single"/>
    </w:rPr>
  </w:style>
  <w:style w:type="character" w:styleId="UnresolvedMention">
    <w:name w:val="Unresolved Mention"/>
    <w:basedOn w:val="DefaultParagraphFont"/>
    <w:rsid w:val="0007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ithchow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A179-07E4-4856-BC5E-E7822524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CHARITH CHOWTA's Resume</vt:lpstr>
    </vt:vector>
  </TitlesOfParts>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CHARITH CHOWTA's Resume</dc:title>
  <dc:creator/>
  <cp:lastModifiedBy/>
  <cp:revision>1</cp:revision>
  <dcterms:created xsi:type="dcterms:W3CDTF">2020-07-06T12:47:00Z</dcterms:created>
  <dcterms:modified xsi:type="dcterms:W3CDTF">2020-08-16T23:14:00Z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tefo3mi-v1</vt:lpwstr>
  </property>
  <property fmtid="{D5CDD505-2E9C-101B-9397-08002B2CF9AE}" pid="3" name="tal_id">
    <vt:lpwstr>65dea3b989763c4b8ce91448615f8f43</vt:lpwstr>
  </property>
  <property fmtid="{D5CDD505-2E9C-101B-9397-08002B2CF9AE}" pid="4" name="app_source">
    <vt:lpwstr>rezbiz</vt:lpwstr>
  </property>
  <property fmtid="{D5CDD505-2E9C-101B-9397-08002B2CF9AE}" pid="5" name="app_id">
    <vt:lpwstr>743836</vt:lpwstr>
  </property>
</Properties>
</file>