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6BE73" w14:textId="0B35DA2F" w:rsidR="00F75644" w:rsidRPr="00F75644" w:rsidRDefault="00F75644" w:rsidP="00F75644">
      <w:pPr>
        <w:rPr>
          <w:rFonts w:ascii="Arial" w:hAnsi="Arial" w:cs="Arial"/>
          <w:sz w:val="18"/>
          <w:szCs w:val="18"/>
        </w:rPr>
      </w:pPr>
    </w:p>
    <w:p w14:paraId="2BFFF2F3" w14:textId="15181EC2" w:rsidR="00F75644" w:rsidRPr="00F75644" w:rsidRDefault="00F75644" w:rsidP="00F75644">
      <w:pPr>
        <w:rPr>
          <w:rFonts w:ascii="Arial" w:hAnsi="Arial" w:cs="Arial"/>
          <w:sz w:val="18"/>
          <w:szCs w:val="18"/>
        </w:rPr>
      </w:pPr>
    </w:p>
    <w:p w14:paraId="1CE67368" w14:textId="188E1AEC" w:rsidR="00F75644" w:rsidRDefault="00F75644" w:rsidP="00F75644">
      <w:pPr>
        <w:rPr>
          <w:rFonts w:ascii="Arial" w:hAnsi="Arial" w:cs="Arial"/>
          <w:b/>
          <w:bCs/>
          <w:sz w:val="18"/>
          <w:szCs w:val="18"/>
        </w:rPr>
      </w:pPr>
      <w:r w:rsidRPr="00F75644">
        <w:rPr>
          <w:rFonts w:ascii="Arial" w:hAnsi="Arial" w:cs="Arial"/>
          <w:b/>
          <w:bCs/>
          <w:sz w:val="18"/>
          <w:szCs w:val="18"/>
        </w:rPr>
        <w:t xml:space="preserve">Priyanka </w:t>
      </w:r>
    </w:p>
    <w:p w14:paraId="1EAB8ED4" w14:textId="0824FE87" w:rsidR="00BA07DF" w:rsidRPr="00F75644" w:rsidRDefault="00BA07DF" w:rsidP="00F75644">
      <w:pPr>
        <w:rPr>
          <w:rFonts w:ascii="Arial" w:hAnsi="Arial" w:cs="Arial"/>
          <w:b/>
          <w:bCs/>
          <w:sz w:val="18"/>
          <w:szCs w:val="18"/>
        </w:rPr>
      </w:pPr>
      <w:r>
        <w:rPr>
          <w:rFonts w:ascii="Arial" w:hAnsi="Arial" w:cs="Arial"/>
          <w:b/>
          <w:bCs/>
          <w:sz w:val="18"/>
          <w:szCs w:val="18"/>
        </w:rPr>
        <w:t>Newark, NJ</w:t>
      </w:r>
    </w:p>
    <w:p w14:paraId="4FE60ED5" w14:textId="29E4890A" w:rsidR="00F75644" w:rsidRDefault="00F75644" w:rsidP="00F75644">
      <w:pPr>
        <w:rPr>
          <w:rFonts w:ascii="Arial" w:hAnsi="Arial" w:cs="Arial"/>
          <w:b/>
          <w:bCs/>
          <w:sz w:val="18"/>
          <w:szCs w:val="18"/>
        </w:rPr>
      </w:pPr>
      <w:r w:rsidRPr="00F75644">
        <w:rPr>
          <w:rFonts w:ascii="Arial" w:hAnsi="Arial" w:cs="Arial"/>
          <w:b/>
          <w:bCs/>
          <w:sz w:val="18"/>
          <w:szCs w:val="18"/>
        </w:rPr>
        <w:t>Sr. Validation Engineer</w:t>
      </w:r>
    </w:p>
    <w:p w14:paraId="47D3E81B" w14:textId="5DC005F1" w:rsidR="00F75644" w:rsidRDefault="00287B6A" w:rsidP="00F75644">
      <w:pPr>
        <w:pBdr>
          <w:bottom w:val="double" w:sz="6" w:space="1" w:color="auto"/>
        </w:pBdr>
        <w:rPr>
          <w:rFonts w:ascii="Arial" w:hAnsi="Arial" w:cs="Arial"/>
          <w:b/>
          <w:bCs/>
          <w:sz w:val="18"/>
          <w:szCs w:val="18"/>
        </w:rPr>
      </w:pPr>
      <w:r>
        <w:rPr>
          <w:rFonts w:ascii="Arial" w:hAnsi="Arial" w:cs="Arial"/>
          <w:b/>
          <w:bCs/>
          <w:sz w:val="18"/>
          <w:szCs w:val="18"/>
        </w:rPr>
        <w:t>469</w:t>
      </w:r>
      <w:r w:rsidR="00191C6A">
        <w:rPr>
          <w:rFonts w:ascii="Arial" w:hAnsi="Arial" w:cs="Arial"/>
          <w:b/>
          <w:bCs/>
          <w:sz w:val="18"/>
          <w:szCs w:val="18"/>
        </w:rPr>
        <w:t>-277</w:t>
      </w:r>
      <w:r>
        <w:rPr>
          <w:rFonts w:ascii="Arial" w:hAnsi="Arial" w:cs="Arial"/>
          <w:b/>
          <w:bCs/>
          <w:sz w:val="18"/>
          <w:szCs w:val="18"/>
        </w:rPr>
        <w:t>-</w:t>
      </w:r>
      <w:r w:rsidR="00191C6A">
        <w:rPr>
          <w:rFonts w:ascii="Arial" w:hAnsi="Arial" w:cs="Arial"/>
          <w:b/>
          <w:bCs/>
          <w:sz w:val="18"/>
          <w:szCs w:val="18"/>
        </w:rPr>
        <w:t>0254</w:t>
      </w:r>
    </w:p>
    <w:p w14:paraId="235D0A7E" w14:textId="77777777" w:rsidR="00287B6A" w:rsidRPr="00F75644" w:rsidRDefault="00287B6A" w:rsidP="00F75644">
      <w:pPr>
        <w:rPr>
          <w:rFonts w:ascii="Arial" w:hAnsi="Arial" w:cs="Arial"/>
          <w:sz w:val="18"/>
          <w:szCs w:val="18"/>
        </w:rPr>
      </w:pPr>
    </w:p>
    <w:p w14:paraId="5A2B0BAC" w14:textId="77777777" w:rsidR="00287B6A" w:rsidRPr="00287B6A" w:rsidRDefault="00287B6A" w:rsidP="00287B6A">
      <w:pPr>
        <w:tabs>
          <w:tab w:val="left" w:pos="1574"/>
        </w:tabs>
        <w:rPr>
          <w:rFonts w:ascii="Arial" w:eastAsia="Arial Unicode MS" w:hAnsi="Arial" w:cs="Arial"/>
          <w:sz w:val="18"/>
          <w:szCs w:val="18"/>
        </w:rPr>
      </w:pPr>
      <w:r w:rsidRPr="00287B6A">
        <w:rPr>
          <w:rFonts w:ascii="Arial" w:hAnsi="Arial" w:cs="Arial"/>
          <w:b/>
          <w:spacing w:val="20"/>
          <w:sz w:val="18"/>
          <w:szCs w:val="18"/>
        </w:rPr>
        <w:t>Professional Summary</w:t>
      </w:r>
    </w:p>
    <w:p w14:paraId="7FB457D1" w14:textId="77777777" w:rsidR="00287B6A" w:rsidRPr="00287B6A" w:rsidRDefault="00287B6A" w:rsidP="00287B6A">
      <w:pPr>
        <w:pStyle w:val="ListParagraph"/>
        <w:tabs>
          <w:tab w:val="left" w:pos="1574"/>
        </w:tabs>
        <w:ind w:left="360"/>
        <w:rPr>
          <w:rFonts w:ascii="Arial" w:eastAsia="Arial Unicode MS" w:hAnsi="Arial" w:cs="Arial"/>
          <w:sz w:val="18"/>
          <w:szCs w:val="18"/>
        </w:rPr>
      </w:pPr>
    </w:p>
    <w:p w14:paraId="50AEF45E" w14:textId="406BB966"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 xml:space="preserve">Around 7 years of experience in Clinical Data Management with 3 years of experience as a Clinical research Associate and 4 years of Computer System Validation Engineer. </w:t>
      </w:r>
    </w:p>
    <w:p w14:paraId="62E1945C"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shd w:val="clear" w:color="auto" w:fill="FFFFFF"/>
        </w:rPr>
        <w:t xml:space="preserve">The Process Validation Engineer I, CAR T is responsible for supporting the production of personalized cell therapy products for both global clinical trials and commercial supply. </w:t>
      </w:r>
    </w:p>
    <w:p w14:paraId="030581F0"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shd w:val="clear" w:color="auto" w:fill="FFFFFF"/>
        </w:rPr>
        <w:t>Experience with FDA regulation, 45 CFR, 21CFR Part 11, 50, 56 and 58, 210, 211, 820.</w:t>
      </w:r>
    </w:p>
    <w:p w14:paraId="055698FA" w14:textId="266A93F4"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shd w:val="clear" w:color="auto" w:fill="FFFFFF"/>
        </w:rPr>
        <w:t xml:space="preserve">The Process Validation Engineer I develop qualification/ validation documents (e.g. protocols and reports) satisfying internal and external regulatory expectations. </w:t>
      </w:r>
    </w:p>
    <w:p w14:paraId="6637588E"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hAnsi="Arial" w:cs="Arial"/>
          <w:sz w:val="18"/>
          <w:szCs w:val="18"/>
        </w:rPr>
        <w:t>Experienced in performing, commissioning and validation for a new manufacturing facility and create qualification protocols.</w:t>
      </w:r>
    </w:p>
    <w:p w14:paraId="744D3716" w14:textId="5517A378"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hAnsi="Arial" w:cs="Arial"/>
          <w:sz w:val="18"/>
          <w:szCs w:val="18"/>
        </w:rPr>
        <w:t>Compilation of summary reports for activities like qualification risk assessments and deviation responses.</w:t>
      </w:r>
    </w:p>
    <w:p w14:paraId="51472D0B"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hAnsi="Arial" w:cs="Arial"/>
          <w:sz w:val="18"/>
          <w:szCs w:val="18"/>
        </w:rPr>
        <w:t>Knowledge in equipment validation for facilities, cold rooms, HVAC, CIP, COP, critical utilities and laboratory equipment.</w:t>
      </w:r>
    </w:p>
    <w:p w14:paraId="3297E81F"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hAnsi="Arial" w:cs="Arial"/>
          <w:sz w:val="18"/>
          <w:szCs w:val="18"/>
        </w:rPr>
        <w:t>Executed temperature mapping studies and engineering test plans prior to validation activities.</w:t>
      </w:r>
    </w:p>
    <w:p w14:paraId="08B0C109"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Great experience in EDC with knowledge of GCP, ICH AND ISO guidelines.</w:t>
      </w:r>
    </w:p>
    <w:p w14:paraId="7FEA2C97"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Ability to translate business requirements, ability to develop use case scenarios and representing them as use case diagram using MS Visio.</w:t>
      </w:r>
    </w:p>
    <w:p w14:paraId="55BD9125"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hAnsi="Arial" w:cs="Arial"/>
          <w:sz w:val="18"/>
          <w:szCs w:val="18"/>
        </w:rPr>
        <w:t>Implemented and executed qualification procedures for chromatography systems, clean steam, dispensing stations, WFI, HVAC, CIP, SIP, COP, UF/DF Skids, cold storage rooms, fume hoods, floor scales, and critical utilities.</w:t>
      </w:r>
    </w:p>
    <w:p w14:paraId="64760EAF"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hAnsi="Arial" w:cs="Arial"/>
          <w:sz w:val="18"/>
          <w:szCs w:val="18"/>
        </w:rPr>
        <w:t>Experience on equipment qualification and validation activities including Controlled Temperature Units (CTU) temperature mapping. Equipment calibration, maintenance, and repair activities in both laboratory and manufacturing areas</w:t>
      </w:r>
    </w:p>
    <w:p w14:paraId="201E2C0A"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shd w:val="clear" w:color="auto" w:fill="FFFFFF"/>
        </w:rPr>
        <w:t>Perform independent execution of validation activities required for the production operations to ensure rapid, flawless, compliant, and cost-effective delivery of quality products.</w:t>
      </w:r>
    </w:p>
    <w:p w14:paraId="12BC3725" w14:textId="4565CCCB" w:rsidR="00BA04D1"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shd w:val="clear" w:color="auto" w:fill="FFFFFF"/>
        </w:rPr>
        <w:t>Experience in handling different type of systems Veeva, BluePira T, SAS, SAP, Oracle, LIMS.</w:t>
      </w:r>
    </w:p>
    <w:p w14:paraId="1E7BB1EA" w14:textId="6474C532" w:rsidR="00287B6A" w:rsidRDefault="00287B6A" w:rsidP="00287B6A">
      <w:pPr>
        <w:rPr>
          <w:rFonts w:ascii="Arial" w:hAnsi="Arial" w:cs="Arial"/>
          <w:b/>
          <w:spacing w:val="20"/>
          <w:sz w:val="18"/>
          <w:szCs w:val="18"/>
        </w:rPr>
      </w:pPr>
      <w:r w:rsidRPr="00287B6A">
        <w:rPr>
          <w:rFonts w:ascii="Arial" w:hAnsi="Arial" w:cs="Arial"/>
          <w:b/>
          <w:spacing w:val="20"/>
          <w:sz w:val="18"/>
          <w:szCs w:val="18"/>
        </w:rPr>
        <w:t>Technical Skills</w:t>
      </w:r>
    </w:p>
    <w:p w14:paraId="6EBE016D" w14:textId="77777777" w:rsidR="00287B6A" w:rsidRPr="00287B6A" w:rsidRDefault="00287B6A" w:rsidP="00287B6A"/>
    <w:tbl>
      <w:tblPr>
        <w:tblW w:w="101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6665"/>
      </w:tblGrid>
      <w:tr w:rsidR="00F75644" w:rsidRPr="00F75644" w14:paraId="6D44753A" w14:textId="77777777" w:rsidTr="00354211">
        <w:trPr>
          <w:trHeight w:val="440"/>
        </w:trPr>
        <w:tc>
          <w:tcPr>
            <w:tcW w:w="3437" w:type="dxa"/>
            <w:tcBorders>
              <w:top w:val="single" w:sz="4" w:space="0" w:color="auto"/>
              <w:bottom w:val="single" w:sz="4" w:space="0" w:color="auto"/>
              <w:right w:val="single" w:sz="4" w:space="0" w:color="auto"/>
            </w:tcBorders>
          </w:tcPr>
          <w:p w14:paraId="5B2CE99C" w14:textId="77777777" w:rsidR="00BA04D1" w:rsidRPr="00F75644" w:rsidRDefault="00BA04D1" w:rsidP="00F75644">
            <w:pPr>
              <w:widowControl w:val="0"/>
              <w:autoSpaceDE w:val="0"/>
              <w:autoSpaceDN w:val="0"/>
              <w:adjustRightInd w:val="0"/>
              <w:rPr>
                <w:rFonts w:ascii="Arial" w:hAnsi="Arial" w:cs="Arial"/>
                <w:b/>
                <w:bCs/>
                <w:sz w:val="18"/>
                <w:szCs w:val="18"/>
              </w:rPr>
            </w:pPr>
            <w:r w:rsidRPr="00F75644">
              <w:rPr>
                <w:rFonts w:ascii="Arial" w:hAnsi="Arial" w:cs="Arial"/>
                <w:b/>
                <w:bCs/>
                <w:sz w:val="18"/>
                <w:szCs w:val="18"/>
              </w:rPr>
              <w:t>Medical Coding Dictionaries</w:t>
            </w:r>
          </w:p>
        </w:tc>
        <w:tc>
          <w:tcPr>
            <w:tcW w:w="6665" w:type="dxa"/>
            <w:tcBorders>
              <w:top w:val="single" w:sz="4" w:space="0" w:color="auto"/>
              <w:left w:val="single" w:sz="4" w:space="0" w:color="auto"/>
              <w:bottom w:val="single" w:sz="4" w:space="0" w:color="auto"/>
            </w:tcBorders>
          </w:tcPr>
          <w:p w14:paraId="650AE01C" w14:textId="77777777" w:rsidR="00BA04D1" w:rsidRPr="00F75644" w:rsidRDefault="00BA04D1" w:rsidP="00F75644">
            <w:pPr>
              <w:widowControl w:val="0"/>
              <w:autoSpaceDE w:val="0"/>
              <w:autoSpaceDN w:val="0"/>
              <w:adjustRightInd w:val="0"/>
              <w:rPr>
                <w:rFonts w:ascii="Arial" w:hAnsi="Arial" w:cs="Arial"/>
                <w:bCs/>
                <w:sz w:val="18"/>
                <w:szCs w:val="18"/>
              </w:rPr>
            </w:pPr>
            <w:r w:rsidRPr="00F75644">
              <w:rPr>
                <w:rFonts w:ascii="Arial" w:hAnsi="Arial" w:cs="Arial"/>
                <w:bCs/>
                <w:sz w:val="18"/>
                <w:szCs w:val="18"/>
              </w:rPr>
              <w:t>MedDra, WHO Drug Dictionary</w:t>
            </w:r>
          </w:p>
        </w:tc>
      </w:tr>
      <w:tr w:rsidR="00F75644" w:rsidRPr="00F75644" w14:paraId="2D0C188C" w14:textId="77777777" w:rsidTr="00354211">
        <w:trPr>
          <w:trHeight w:val="440"/>
        </w:trPr>
        <w:tc>
          <w:tcPr>
            <w:tcW w:w="3437" w:type="dxa"/>
            <w:tcBorders>
              <w:top w:val="single" w:sz="4" w:space="0" w:color="auto"/>
              <w:bottom w:val="single" w:sz="4" w:space="0" w:color="auto"/>
              <w:right w:val="single" w:sz="4" w:space="0" w:color="auto"/>
            </w:tcBorders>
          </w:tcPr>
          <w:p w14:paraId="765210DA" w14:textId="77777777" w:rsidR="00BA04D1" w:rsidRPr="00F75644" w:rsidRDefault="00BA04D1" w:rsidP="00F75644">
            <w:pPr>
              <w:widowControl w:val="0"/>
              <w:autoSpaceDE w:val="0"/>
              <w:autoSpaceDN w:val="0"/>
              <w:adjustRightInd w:val="0"/>
              <w:rPr>
                <w:rFonts w:ascii="Arial" w:hAnsi="Arial" w:cs="Arial"/>
                <w:b/>
                <w:bCs/>
                <w:sz w:val="18"/>
                <w:szCs w:val="18"/>
              </w:rPr>
            </w:pPr>
            <w:r w:rsidRPr="00F75644">
              <w:rPr>
                <w:rFonts w:ascii="Arial" w:hAnsi="Arial" w:cs="Arial"/>
                <w:b/>
                <w:bCs/>
                <w:sz w:val="18"/>
                <w:szCs w:val="18"/>
              </w:rPr>
              <w:t>Tools</w:t>
            </w:r>
          </w:p>
        </w:tc>
        <w:tc>
          <w:tcPr>
            <w:tcW w:w="6665" w:type="dxa"/>
            <w:tcBorders>
              <w:top w:val="single" w:sz="4" w:space="0" w:color="auto"/>
              <w:left w:val="single" w:sz="4" w:space="0" w:color="auto"/>
              <w:bottom w:val="single" w:sz="4" w:space="0" w:color="auto"/>
            </w:tcBorders>
          </w:tcPr>
          <w:p w14:paraId="455D72DB" w14:textId="77777777" w:rsidR="00BA04D1" w:rsidRPr="00F75644" w:rsidRDefault="00BA04D1" w:rsidP="00F75644">
            <w:pPr>
              <w:widowControl w:val="0"/>
              <w:autoSpaceDE w:val="0"/>
              <w:autoSpaceDN w:val="0"/>
              <w:adjustRightInd w:val="0"/>
              <w:rPr>
                <w:rFonts w:ascii="Arial" w:hAnsi="Arial" w:cs="Arial"/>
                <w:bCs/>
                <w:sz w:val="18"/>
                <w:szCs w:val="18"/>
              </w:rPr>
            </w:pPr>
            <w:r w:rsidRPr="00F75644">
              <w:rPr>
                <w:rFonts w:ascii="Arial" w:hAnsi="Arial" w:cs="Arial"/>
                <w:bCs/>
                <w:sz w:val="18"/>
                <w:szCs w:val="18"/>
              </w:rPr>
              <w:t>CDMS, JReview</w:t>
            </w:r>
          </w:p>
        </w:tc>
      </w:tr>
      <w:tr w:rsidR="00F75644" w:rsidRPr="00F75644" w14:paraId="1DB87F1C" w14:textId="77777777" w:rsidTr="00354211">
        <w:trPr>
          <w:trHeight w:val="440"/>
        </w:trPr>
        <w:tc>
          <w:tcPr>
            <w:tcW w:w="3437" w:type="dxa"/>
            <w:tcBorders>
              <w:top w:val="single" w:sz="4" w:space="0" w:color="auto"/>
              <w:bottom w:val="single" w:sz="4" w:space="0" w:color="auto"/>
              <w:right w:val="single" w:sz="4" w:space="0" w:color="auto"/>
            </w:tcBorders>
          </w:tcPr>
          <w:p w14:paraId="4416764B" w14:textId="77777777" w:rsidR="00BA04D1" w:rsidRPr="00F75644" w:rsidRDefault="00BA04D1" w:rsidP="00F75644">
            <w:pPr>
              <w:widowControl w:val="0"/>
              <w:autoSpaceDE w:val="0"/>
              <w:autoSpaceDN w:val="0"/>
              <w:adjustRightInd w:val="0"/>
              <w:rPr>
                <w:rFonts w:ascii="Arial" w:hAnsi="Arial" w:cs="Arial"/>
                <w:b/>
                <w:bCs/>
                <w:sz w:val="18"/>
                <w:szCs w:val="18"/>
              </w:rPr>
            </w:pPr>
            <w:r w:rsidRPr="00F75644">
              <w:rPr>
                <w:rFonts w:ascii="Arial" w:hAnsi="Arial" w:cs="Arial"/>
                <w:b/>
                <w:bCs/>
                <w:sz w:val="18"/>
                <w:szCs w:val="18"/>
              </w:rPr>
              <w:t>EDC</w:t>
            </w:r>
          </w:p>
        </w:tc>
        <w:tc>
          <w:tcPr>
            <w:tcW w:w="6665" w:type="dxa"/>
            <w:tcBorders>
              <w:top w:val="single" w:sz="4" w:space="0" w:color="auto"/>
              <w:left w:val="single" w:sz="4" w:space="0" w:color="auto"/>
              <w:bottom w:val="single" w:sz="4" w:space="0" w:color="auto"/>
            </w:tcBorders>
          </w:tcPr>
          <w:p w14:paraId="2CC5075E" w14:textId="77777777" w:rsidR="00BA04D1" w:rsidRPr="00F75644" w:rsidRDefault="00BA04D1" w:rsidP="00F75644">
            <w:pPr>
              <w:widowControl w:val="0"/>
              <w:autoSpaceDE w:val="0"/>
              <w:autoSpaceDN w:val="0"/>
              <w:adjustRightInd w:val="0"/>
              <w:rPr>
                <w:rFonts w:ascii="Arial" w:hAnsi="Arial" w:cs="Arial"/>
                <w:bCs/>
                <w:sz w:val="18"/>
                <w:szCs w:val="18"/>
              </w:rPr>
            </w:pPr>
            <w:r w:rsidRPr="00F75644">
              <w:rPr>
                <w:rFonts w:ascii="Arial" w:hAnsi="Arial" w:cs="Arial"/>
                <w:bCs/>
                <w:sz w:val="18"/>
                <w:szCs w:val="18"/>
              </w:rPr>
              <w:t>Medidata Rave, Inform, OC RDC</w:t>
            </w:r>
          </w:p>
        </w:tc>
      </w:tr>
      <w:tr w:rsidR="00F75644" w:rsidRPr="00F75644" w14:paraId="7AC985B1" w14:textId="77777777" w:rsidTr="00354211">
        <w:trPr>
          <w:trHeight w:val="440"/>
        </w:trPr>
        <w:tc>
          <w:tcPr>
            <w:tcW w:w="3437" w:type="dxa"/>
            <w:tcBorders>
              <w:top w:val="single" w:sz="4" w:space="0" w:color="auto"/>
              <w:bottom w:val="single" w:sz="4" w:space="0" w:color="auto"/>
              <w:right w:val="single" w:sz="4" w:space="0" w:color="auto"/>
            </w:tcBorders>
          </w:tcPr>
          <w:p w14:paraId="49F12678" w14:textId="77777777" w:rsidR="00BA04D1" w:rsidRPr="00F75644" w:rsidRDefault="00BA04D1" w:rsidP="00F75644">
            <w:pPr>
              <w:widowControl w:val="0"/>
              <w:autoSpaceDE w:val="0"/>
              <w:autoSpaceDN w:val="0"/>
              <w:adjustRightInd w:val="0"/>
              <w:rPr>
                <w:rFonts w:ascii="Arial" w:hAnsi="Arial" w:cs="Arial"/>
                <w:b/>
                <w:bCs/>
                <w:sz w:val="18"/>
                <w:szCs w:val="18"/>
              </w:rPr>
            </w:pPr>
            <w:r w:rsidRPr="00F75644">
              <w:rPr>
                <w:rFonts w:ascii="Arial" w:hAnsi="Arial" w:cs="Arial"/>
                <w:b/>
                <w:bCs/>
                <w:sz w:val="18"/>
                <w:szCs w:val="18"/>
              </w:rPr>
              <w:t>Operating Systems</w:t>
            </w:r>
          </w:p>
        </w:tc>
        <w:tc>
          <w:tcPr>
            <w:tcW w:w="6665" w:type="dxa"/>
            <w:tcBorders>
              <w:top w:val="single" w:sz="4" w:space="0" w:color="auto"/>
              <w:left w:val="single" w:sz="4" w:space="0" w:color="auto"/>
              <w:bottom w:val="single" w:sz="4" w:space="0" w:color="auto"/>
            </w:tcBorders>
          </w:tcPr>
          <w:p w14:paraId="435DA681" w14:textId="77777777" w:rsidR="00BA04D1" w:rsidRPr="00F75644" w:rsidRDefault="00BA04D1" w:rsidP="00F75644">
            <w:pPr>
              <w:widowControl w:val="0"/>
              <w:autoSpaceDE w:val="0"/>
              <w:autoSpaceDN w:val="0"/>
              <w:adjustRightInd w:val="0"/>
              <w:rPr>
                <w:rFonts w:ascii="Arial" w:hAnsi="Arial" w:cs="Arial"/>
                <w:bCs/>
                <w:sz w:val="18"/>
                <w:szCs w:val="18"/>
              </w:rPr>
            </w:pPr>
            <w:r w:rsidRPr="00F75644">
              <w:rPr>
                <w:rFonts w:ascii="Arial" w:hAnsi="Arial" w:cs="Arial"/>
                <w:bCs/>
                <w:sz w:val="18"/>
                <w:szCs w:val="18"/>
              </w:rPr>
              <w:t>MS Windows</w:t>
            </w:r>
          </w:p>
        </w:tc>
      </w:tr>
      <w:tr w:rsidR="00BA04D1" w:rsidRPr="00F75644" w14:paraId="69B0A330" w14:textId="77777777" w:rsidTr="00354211">
        <w:trPr>
          <w:trHeight w:val="710"/>
        </w:trPr>
        <w:tc>
          <w:tcPr>
            <w:tcW w:w="3437" w:type="dxa"/>
            <w:tcBorders>
              <w:top w:val="single" w:sz="4" w:space="0" w:color="auto"/>
              <w:bottom w:val="single" w:sz="4" w:space="0" w:color="auto"/>
              <w:right w:val="single" w:sz="4" w:space="0" w:color="auto"/>
            </w:tcBorders>
          </w:tcPr>
          <w:p w14:paraId="201AC78C" w14:textId="77777777" w:rsidR="00BA04D1" w:rsidRPr="00F75644" w:rsidRDefault="00BA04D1" w:rsidP="00F75644">
            <w:pPr>
              <w:widowControl w:val="0"/>
              <w:autoSpaceDE w:val="0"/>
              <w:autoSpaceDN w:val="0"/>
              <w:adjustRightInd w:val="0"/>
              <w:rPr>
                <w:rFonts w:ascii="Arial" w:hAnsi="Arial" w:cs="Arial"/>
                <w:b/>
                <w:bCs/>
                <w:sz w:val="18"/>
                <w:szCs w:val="18"/>
              </w:rPr>
            </w:pPr>
            <w:r w:rsidRPr="00F75644">
              <w:rPr>
                <w:rFonts w:ascii="Arial" w:hAnsi="Arial" w:cs="Arial"/>
                <w:b/>
                <w:bCs/>
                <w:sz w:val="18"/>
                <w:szCs w:val="18"/>
              </w:rPr>
              <w:t>Others</w:t>
            </w:r>
          </w:p>
        </w:tc>
        <w:tc>
          <w:tcPr>
            <w:tcW w:w="6665" w:type="dxa"/>
            <w:tcBorders>
              <w:top w:val="single" w:sz="4" w:space="0" w:color="auto"/>
              <w:left w:val="single" w:sz="4" w:space="0" w:color="auto"/>
              <w:bottom w:val="single" w:sz="4" w:space="0" w:color="auto"/>
            </w:tcBorders>
          </w:tcPr>
          <w:p w14:paraId="3E65FD3B" w14:textId="77777777" w:rsidR="00BA04D1" w:rsidRPr="00F75644" w:rsidRDefault="00BA04D1" w:rsidP="00F75644">
            <w:pPr>
              <w:widowControl w:val="0"/>
              <w:autoSpaceDE w:val="0"/>
              <w:autoSpaceDN w:val="0"/>
              <w:adjustRightInd w:val="0"/>
              <w:rPr>
                <w:rFonts w:ascii="Arial" w:hAnsi="Arial" w:cs="Arial"/>
                <w:bCs/>
                <w:sz w:val="18"/>
                <w:szCs w:val="18"/>
              </w:rPr>
            </w:pPr>
            <w:r w:rsidRPr="00F75644">
              <w:rPr>
                <w:rFonts w:ascii="Arial" w:hAnsi="Arial" w:cs="Arial"/>
                <w:bCs/>
                <w:sz w:val="18"/>
                <w:szCs w:val="18"/>
              </w:rPr>
              <w:t>DMP/DTA, Vendor Management, eCRF Design, UAT, Data Analysis, Data Reconciliation and Discrepancy Management.</w:t>
            </w:r>
          </w:p>
        </w:tc>
      </w:tr>
    </w:tbl>
    <w:p w14:paraId="387151B6" w14:textId="77777777" w:rsidR="008B27D7" w:rsidRPr="00F75644" w:rsidRDefault="008B27D7" w:rsidP="00F75644">
      <w:pPr>
        <w:pStyle w:val="ResumeBulletpoints"/>
        <w:numPr>
          <w:ilvl w:val="0"/>
          <w:numId w:val="0"/>
        </w:numPr>
        <w:spacing w:line="240" w:lineRule="auto"/>
        <w:ind w:right="0"/>
        <w:rPr>
          <w:rFonts w:cs="Arial"/>
          <w:sz w:val="18"/>
          <w:szCs w:val="18"/>
        </w:rPr>
      </w:pPr>
    </w:p>
    <w:p w14:paraId="0D1DB69E" w14:textId="4885CEA1" w:rsidR="00F75644" w:rsidRDefault="00287B6A" w:rsidP="00F75644">
      <w:pPr>
        <w:rPr>
          <w:rFonts w:ascii="Arial" w:hAnsi="Arial" w:cs="Arial"/>
          <w:b/>
          <w:spacing w:val="20"/>
          <w:sz w:val="18"/>
          <w:szCs w:val="18"/>
        </w:rPr>
      </w:pPr>
      <w:r w:rsidRPr="00287B6A">
        <w:rPr>
          <w:rFonts w:ascii="Arial" w:hAnsi="Arial" w:cs="Arial"/>
          <w:b/>
          <w:spacing w:val="20"/>
          <w:sz w:val="18"/>
          <w:szCs w:val="18"/>
        </w:rPr>
        <w:t>Professional Experience</w:t>
      </w:r>
    </w:p>
    <w:p w14:paraId="5054DD4A" w14:textId="77777777" w:rsidR="00287B6A" w:rsidRPr="00F75644" w:rsidRDefault="00287B6A" w:rsidP="00F75644"/>
    <w:p w14:paraId="7AE91C96" w14:textId="2CAB7E35" w:rsidR="00F75644" w:rsidRDefault="0068597A" w:rsidP="00F75644">
      <w:pPr>
        <w:tabs>
          <w:tab w:val="left" w:pos="1574"/>
        </w:tabs>
        <w:rPr>
          <w:rFonts w:ascii="Arial" w:eastAsia="Arial Unicode MS" w:hAnsi="Arial" w:cs="Arial"/>
          <w:b/>
          <w:sz w:val="18"/>
          <w:szCs w:val="18"/>
          <w:shd w:val="clear" w:color="auto" w:fill="FFFFFF"/>
        </w:rPr>
      </w:pPr>
      <w:r w:rsidRPr="00F75644">
        <w:rPr>
          <w:rFonts w:ascii="Arial" w:eastAsia="Arial Unicode MS" w:hAnsi="Arial" w:cs="Arial"/>
          <w:b/>
          <w:sz w:val="18"/>
          <w:szCs w:val="18"/>
          <w:shd w:val="clear" w:color="auto" w:fill="FFFFFF"/>
        </w:rPr>
        <w:t xml:space="preserve">Boehringer Ingelheim, CA </w:t>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00287B6A">
        <w:rPr>
          <w:rFonts w:ascii="Arial" w:eastAsia="Arial Unicode MS" w:hAnsi="Arial" w:cs="Arial"/>
          <w:b/>
          <w:sz w:val="18"/>
          <w:szCs w:val="18"/>
          <w:shd w:val="clear" w:color="auto" w:fill="FFFFFF"/>
        </w:rPr>
        <w:t xml:space="preserve">Nov </w:t>
      </w:r>
      <w:r w:rsidRPr="00F75644">
        <w:rPr>
          <w:rFonts w:ascii="Arial" w:eastAsia="Arial Unicode MS" w:hAnsi="Arial" w:cs="Arial"/>
          <w:b/>
          <w:sz w:val="18"/>
          <w:szCs w:val="18"/>
          <w:shd w:val="clear" w:color="auto" w:fill="FFFFFF"/>
        </w:rPr>
        <w:t>2016-Present</w:t>
      </w:r>
    </w:p>
    <w:p w14:paraId="5BFAB36E" w14:textId="3FFF1E39" w:rsidR="00F75644" w:rsidRPr="00287B6A" w:rsidRDefault="00287B6A" w:rsidP="00287B6A">
      <w:pPr>
        <w:rPr>
          <w:rFonts w:ascii="Arial" w:hAnsi="Arial" w:cs="Arial"/>
          <w:b/>
          <w:bCs/>
          <w:sz w:val="18"/>
          <w:szCs w:val="18"/>
        </w:rPr>
      </w:pPr>
      <w:r w:rsidRPr="00F75644">
        <w:rPr>
          <w:rFonts w:ascii="Arial" w:hAnsi="Arial" w:cs="Arial"/>
          <w:b/>
          <w:bCs/>
          <w:sz w:val="18"/>
          <w:szCs w:val="18"/>
        </w:rPr>
        <w:t>Sr. Validation Engineer</w:t>
      </w:r>
      <w:r>
        <w:rPr>
          <w:rFonts w:ascii="Arial" w:hAnsi="Arial" w:cs="Arial"/>
          <w:b/>
          <w:bCs/>
          <w:sz w:val="18"/>
          <w:szCs w:val="18"/>
        </w:rPr>
        <w:t>/</w:t>
      </w:r>
      <w:r w:rsidR="00F75644" w:rsidRPr="00F75644">
        <w:rPr>
          <w:rFonts w:ascii="Arial" w:eastAsia="Arial Unicode MS" w:hAnsi="Arial" w:cs="Arial"/>
          <w:b/>
          <w:sz w:val="18"/>
          <w:szCs w:val="18"/>
          <w:shd w:val="clear" w:color="auto" w:fill="FFFFFF"/>
        </w:rPr>
        <w:t>CSV ENGINEER</w:t>
      </w:r>
    </w:p>
    <w:p w14:paraId="1CE4FC0B" w14:textId="20E13634" w:rsidR="0068597A" w:rsidRPr="00F75644" w:rsidRDefault="0068597A" w:rsidP="00F75644">
      <w:pPr>
        <w:tabs>
          <w:tab w:val="left" w:pos="1574"/>
        </w:tabs>
        <w:rPr>
          <w:rFonts w:ascii="Arial" w:eastAsia="Arial Unicode MS" w:hAnsi="Arial" w:cs="Arial"/>
          <w:b/>
          <w:sz w:val="18"/>
          <w:szCs w:val="18"/>
          <w:shd w:val="clear" w:color="auto" w:fill="FFFFFF"/>
        </w:rPr>
      </w:pPr>
      <w:r w:rsidRPr="00F75644">
        <w:rPr>
          <w:rFonts w:ascii="Arial" w:eastAsia="Arial Unicode MS" w:hAnsi="Arial" w:cs="Arial"/>
          <w:b/>
          <w:sz w:val="18"/>
          <w:szCs w:val="18"/>
          <w:shd w:val="clear" w:color="auto" w:fill="FFFFFF"/>
        </w:rPr>
        <w:t xml:space="preserve">                       </w:t>
      </w:r>
    </w:p>
    <w:p w14:paraId="17A5F9C8"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Responsible for quality performance monitoring and evaluate internal process to ensure continued delivery of quality products and services. </w:t>
      </w:r>
    </w:p>
    <w:p w14:paraId="556C2195"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Involved in performing Packaging </w:t>
      </w:r>
      <w:r w:rsidRPr="00F75644">
        <w:rPr>
          <w:rFonts w:ascii="Arial" w:hAnsi="Arial" w:cs="Arial"/>
          <w:sz w:val="18"/>
          <w:szCs w:val="18"/>
        </w:rPr>
        <w:t>Validation</w:t>
      </w:r>
      <w:r w:rsidRPr="00F75644">
        <w:rPr>
          <w:rFonts w:ascii="Arial" w:eastAsia="Arial Unicode MS" w:hAnsi="Arial" w:cs="Arial"/>
          <w:sz w:val="18"/>
          <w:szCs w:val="18"/>
        </w:rPr>
        <w:t> to identify the defects. </w:t>
      </w:r>
    </w:p>
    <w:p w14:paraId="30512640"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lastRenderedPageBreak/>
        <w:t>Execution and report generation of IQ/OQ/PQ/PV protocols for Liquids and Solid Dosage manufacturing, filling and packaging </w:t>
      </w:r>
      <w:r w:rsidRPr="00F75644">
        <w:rPr>
          <w:rFonts w:ascii="Arial" w:hAnsi="Arial" w:cs="Arial"/>
          <w:sz w:val="18"/>
          <w:szCs w:val="18"/>
        </w:rPr>
        <w:t>equipment</w:t>
      </w:r>
      <w:r w:rsidRPr="00F75644">
        <w:rPr>
          <w:rFonts w:ascii="Arial" w:eastAsia="Arial Unicode MS" w:hAnsi="Arial" w:cs="Arial"/>
          <w:sz w:val="18"/>
          <w:szCs w:val="18"/>
        </w:rPr>
        <w:t>. </w:t>
      </w:r>
    </w:p>
    <w:p w14:paraId="343525EA"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Developed Functional Requirements and Test Scripts for large scale SAP ERP implementation, maintaining traceability across design, user and functional requirements, and test protocols. </w:t>
      </w:r>
    </w:p>
    <w:p w14:paraId="75FC527A"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Proficiency in maintaining Risk Management, DFMEA, PFMEA, and CAPA </w:t>
      </w:r>
    </w:p>
    <w:p w14:paraId="6BF515AB"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Extensive hands-on experience in performing Process </w:t>
      </w:r>
      <w:r w:rsidRPr="00F75644">
        <w:rPr>
          <w:rFonts w:ascii="Arial" w:hAnsi="Arial" w:cs="Arial"/>
          <w:sz w:val="18"/>
          <w:szCs w:val="18"/>
        </w:rPr>
        <w:t>Validation</w:t>
      </w:r>
      <w:r w:rsidRPr="00F75644">
        <w:rPr>
          <w:rFonts w:ascii="Arial" w:eastAsia="Arial Unicode MS" w:hAnsi="Arial" w:cs="Arial"/>
          <w:sz w:val="18"/>
          <w:szCs w:val="18"/>
        </w:rPr>
        <w:t> Test protocols (IQ/OQ/PQ) for </w:t>
      </w:r>
      <w:r w:rsidRPr="00F75644">
        <w:rPr>
          <w:rFonts w:ascii="Arial" w:hAnsi="Arial" w:cs="Arial"/>
          <w:sz w:val="18"/>
          <w:szCs w:val="18"/>
        </w:rPr>
        <w:t>equipment</w:t>
      </w:r>
      <w:r w:rsidRPr="00F75644">
        <w:rPr>
          <w:rFonts w:ascii="Arial" w:eastAsia="Arial Unicode MS" w:hAnsi="Arial" w:cs="Arial"/>
          <w:sz w:val="18"/>
          <w:szCs w:val="18"/>
        </w:rPr>
        <w:t> process in the packaging line, Process </w:t>
      </w:r>
      <w:r w:rsidRPr="00F75644">
        <w:rPr>
          <w:rFonts w:ascii="Arial" w:hAnsi="Arial" w:cs="Arial"/>
          <w:sz w:val="18"/>
          <w:szCs w:val="18"/>
        </w:rPr>
        <w:t>Validation</w:t>
      </w:r>
      <w:r w:rsidRPr="00F75644">
        <w:rPr>
          <w:rFonts w:ascii="Arial" w:eastAsia="Arial Unicode MS" w:hAnsi="Arial" w:cs="Arial"/>
          <w:sz w:val="18"/>
          <w:szCs w:val="18"/>
        </w:rPr>
        <w:t> Plan (PVP), and preparing PVP Report </w:t>
      </w:r>
    </w:p>
    <w:p w14:paraId="344D2AFF"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Good expertise in performing GAP analysis in identifying gaps and correcting them </w:t>
      </w:r>
    </w:p>
    <w:p w14:paraId="0F774571"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Participated in the preparation and revision of risk assessments using tools such as DFMEA/PFMEA </w:t>
      </w:r>
    </w:p>
    <w:p w14:paraId="6DAFBA7E"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hAnsi="Arial" w:cs="Arial"/>
          <w:sz w:val="18"/>
          <w:szCs w:val="18"/>
        </w:rPr>
        <w:t>Equipment</w:t>
      </w:r>
      <w:r w:rsidRPr="00F75644">
        <w:rPr>
          <w:rFonts w:ascii="Arial" w:eastAsia="Arial Unicode MS" w:hAnsi="Arial" w:cs="Arial"/>
          <w:sz w:val="18"/>
          <w:szCs w:val="18"/>
        </w:rPr>
        <w:t> </w:t>
      </w:r>
      <w:r w:rsidRPr="00F75644">
        <w:rPr>
          <w:rFonts w:ascii="Arial" w:hAnsi="Arial" w:cs="Arial"/>
          <w:sz w:val="18"/>
          <w:szCs w:val="18"/>
        </w:rPr>
        <w:t>Validation</w:t>
      </w:r>
      <w:r w:rsidRPr="00F75644">
        <w:rPr>
          <w:rFonts w:ascii="Arial" w:eastAsia="Arial Unicode MS" w:hAnsi="Arial" w:cs="Arial"/>
          <w:sz w:val="18"/>
          <w:szCs w:val="18"/>
        </w:rPr>
        <w:t> and technical documentation as per FDA/ISO 13485 and GAMP regulations </w:t>
      </w:r>
    </w:p>
    <w:p w14:paraId="099267B1"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Experience in Data Migration, Periodic Review, Change Controls, Change Reporting, Root Cause Analysis, GAP Analysis, CAPA, FMEA and Remediation Process </w:t>
      </w:r>
    </w:p>
    <w:p w14:paraId="50A0A4C7"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Authored and executed Installation Qualification (IQ), Operational Qualification (OQ), Performance Qualification (PQ) and Test Method </w:t>
      </w:r>
      <w:r w:rsidRPr="00F75644">
        <w:rPr>
          <w:rFonts w:ascii="Arial" w:hAnsi="Arial" w:cs="Arial"/>
          <w:sz w:val="18"/>
          <w:szCs w:val="18"/>
        </w:rPr>
        <w:t>Validation</w:t>
      </w:r>
      <w:r w:rsidRPr="00F75644">
        <w:rPr>
          <w:rFonts w:ascii="Arial" w:eastAsia="Arial Unicode MS" w:hAnsi="Arial" w:cs="Arial"/>
          <w:sz w:val="18"/>
          <w:szCs w:val="18"/>
        </w:rPr>
        <w:t> (TMV) for mechanical</w:t>
      </w:r>
    </w:p>
    <w:p w14:paraId="3DDE37F7"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Experienced with Criticality Analysis (CA), Maintainability Information (MI), Fault Tree Analysis (FTA), Event Tree Analysis (ETA), Statistical Process Control (SPC) and Risk Management </w:t>
      </w:r>
    </w:p>
    <w:p w14:paraId="1115D820"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Preparation of Multiple cGMP Documents such as Commissioning, </w:t>
      </w:r>
      <w:r w:rsidRPr="00F75644">
        <w:rPr>
          <w:rFonts w:ascii="Arial" w:hAnsi="Arial" w:cs="Arial"/>
          <w:sz w:val="18"/>
          <w:szCs w:val="18"/>
        </w:rPr>
        <w:t>Validation</w:t>
      </w:r>
      <w:r w:rsidRPr="00F75644">
        <w:rPr>
          <w:rFonts w:ascii="Arial" w:eastAsia="Arial Unicode MS" w:hAnsi="Arial" w:cs="Arial"/>
          <w:sz w:val="18"/>
          <w:szCs w:val="18"/>
        </w:rPr>
        <w:t>, Qualification Protocols, SOP, Forms, Vendor Checklists, etc and also document quality issues and quality performance.</w:t>
      </w:r>
    </w:p>
    <w:p w14:paraId="0E10EB7D"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Prepare, Review and execute Facility Qualification protocols including equipment's that have been built and installed in compliance with their design specifications and as per OSHA Regulation.</w:t>
      </w:r>
    </w:p>
    <w:p w14:paraId="3A26E62A"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Prepared and execute cleaning </w:t>
      </w:r>
      <w:r w:rsidRPr="00F75644">
        <w:rPr>
          <w:rFonts w:ascii="Arial" w:hAnsi="Arial" w:cs="Arial"/>
          <w:sz w:val="18"/>
          <w:szCs w:val="18"/>
        </w:rPr>
        <w:t>validation</w:t>
      </w:r>
      <w:r w:rsidRPr="00F75644">
        <w:rPr>
          <w:rFonts w:ascii="Arial" w:eastAsia="Arial Unicode MS" w:hAnsi="Arial" w:cs="Arial"/>
          <w:sz w:val="18"/>
          <w:szCs w:val="18"/>
        </w:rPr>
        <w:t> protocol to clean a system or a piece of </w:t>
      </w:r>
      <w:r w:rsidRPr="00F75644">
        <w:rPr>
          <w:rFonts w:ascii="Arial" w:hAnsi="Arial" w:cs="Arial"/>
          <w:sz w:val="18"/>
          <w:szCs w:val="18"/>
        </w:rPr>
        <w:t>equipment</w:t>
      </w:r>
      <w:r w:rsidRPr="00F75644">
        <w:rPr>
          <w:rFonts w:ascii="Arial" w:eastAsia="Arial Unicode MS" w:hAnsi="Arial" w:cs="Arial"/>
          <w:sz w:val="18"/>
          <w:szCs w:val="18"/>
        </w:rPr>
        <w:t> using method such as Swab Sampling and Rinse Sampling.</w:t>
      </w:r>
    </w:p>
    <w:p w14:paraId="0158A53D"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Worked with medical and clinical data on annotated CRF, SDTM and ADAM data set level and created tables listing and figures in a format that can be reported to FDA (Medical Data Acquisition and Storage.</w:t>
      </w:r>
    </w:p>
    <w:p w14:paraId="40C7CFAE"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Created and Modified Change control, Change Plan, Impact Analysis, RA Tracking records In the Track Wise Application.</w:t>
      </w:r>
    </w:p>
    <w:p w14:paraId="4C771ABB"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Involved in all stages of product development and testing Inc.: FMEA, DOE, RCA, DVP&amp;R, maintenance and preparation for DV, &amp; PV tests.</w:t>
      </w:r>
    </w:p>
    <w:p w14:paraId="1049590B"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Performed design verification pertaining to device QMS ISO 13485, 14971 for risk management.</w:t>
      </w:r>
    </w:p>
    <w:p w14:paraId="68E9BE0E"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Worked on GAMP, GxP's (GCP, GLP, GDP and GMP), and 21-CFR Part 11 regulation of Electronic Records, Electronic Signatures and Audit Trails.</w:t>
      </w:r>
    </w:p>
    <w:p w14:paraId="6A2D0EBA"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Responsible for providing Software Quality Assurance (SQA) engineering support for all lifecycle phases of computerized systems that include MES, TRS and PDM.</w:t>
      </w:r>
    </w:p>
    <w:p w14:paraId="5D9AE822" w14:textId="69F3DB34"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Performed ERES Assessment, developed </w:t>
      </w:r>
      <w:r w:rsidRPr="00F75644">
        <w:rPr>
          <w:rFonts w:ascii="Arial" w:hAnsi="Arial" w:cs="Arial"/>
          <w:sz w:val="18"/>
          <w:szCs w:val="18"/>
        </w:rPr>
        <w:t>Validation</w:t>
      </w:r>
      <w:r w:rsidRPr="00F75644">
        <w:rPr>
          <w:rFonts w:ascii="Arial" w:eastAsia="Arial Unicode MS" w:hAnsi="Arial" w:cs="Arial"/>
          <w:sz w:val="18"/>
          <w:szCs w:val="18"/>
        </w:rPr>
        <w:t xml:space="preserve"> Master Plan (VMP) for the SAP </w:t>
      </w:r>
      <w:r w:rsidR="00F75644" w:rsidRPr="00F75644">
        <w:rPr>
          <w:rFonts w:ascii="Arial" w:eastAsia="Arial Unicode MS" w:hAnsi="Arial" w:cs="Arial"/>
          <w:sz w:val="18"/>
          <w:szCs w:val="18"/>
        </w:rPr>
        <w:t>implementations</w:t>
      </w:r>
      <w:r w:rsidRPr="00F75644">
        <w:rPr>
          <w:rFonts w:ascii="Arial" w:eastAsia="Arial Unicode MS" w:hAnsi="Arial" w:cs="Arial"/>
          <w:sz w:val="18"/>
          <w:szCs w:val="18"/>
        </w:rPr>
        <w:t>.</w:t>
      </w:r>
    </w:p>
    <w:p w14:paraId="1AC85624"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Verification and </w:t>
      </w:r>
      <w:r w:rsidRPr="00F75644">
        <w:rPr>
          <w:rFonts w:ascii="Arial" w:hAnsi="Arial" w:cs="Arial"/>
          <w:sz w:val="18"/>
          <w:szCs w:val="18"/>
        </w:rPr>
        <w:t>Validation</w:t>
      </w:r>
      <w:r w:rsidRPr="00F75644">
        <w:rPr>
          <w:rFonts w:ascii="Arial" w:eastAsia="Arial Unicode MS" w:hAnsi="Arial" w:cs="Arial"/>
          <w:sz w:val="18"/>
          <w:szCs w:val="18"/>
        </w:rPr>
        <w:t> of new product design and evaluation of design changes in accordance with 21 CFR part 820.</w:t>
      </w:r>
    </w:p>
    <w:p w14:paraId="129D6B3D"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Performed Detailed Risk Assessment by Failure Mode Effects Analysis (FMEA) for managing the risk levels used before validating the system.</w:t>
      </w:r>
    </w:p>
    <w:p w14:paraId="3C27B390"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Drafted standard operating procedures (SOPs), and supported QA audits of existing operating procedures to ensure the compliance with company current regulatory requirements and Involved in all activities in SDLC life cycle.</w:t>
      </w:r>
    </w:p>
    <w:p w14:paraId="5A208230"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Created and coordinated the execution, review and closure of multiple Change Controls for SAP along with that performed Verification and </w:t>
      </w:r>
      <w:r w:rsidRPr="00F75644">
        <w:rPr>
          <w:rFonts w:ascii="Arial" w:hAnsi="Arial" w:cs="Arial"/>
          <w:sz w:val="18"/>
          <w:szCs w:val="18"/>
        </w:rPr>
        <w:t>Validation</w:t>
      </w:r>
      <w:r w:rsidRPr="00F75644">
        <w:rPr>
          <w:rFonts w:ascii="Arial" w:eastAsia="Arial Unicode MS" w:hAnsi="Arial" w:cs="Arial"/>
          <w:sz w:val="18"/>
          <w:szCs w:val="18"/>
        </w:rPr>
        <w:t> testing in an FDA/UL regulated environment.</w:t>
      </w:r>
    </w:p>
    <w:p w14:paraId="2C2F5457" w14:textId="7F22B7AB"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 xml:space="preserve">Managed traceability between requirements, design elements, and test cases in HP ALM also </w:t>
      </w:r>
      <w:r w:rsidR="00F75644" w:rsidRPr="00F75644">
        <w:rPr>
          <w:rFonts w:ascii="Arial" w:eastAsia="Arial Unicode MS" w:hAnsi="Arial" w:cs="Arial"/>
          <w:sz w:val="18"/>
          <w:szCs w:val="18"/>
        </w:rPr>
        <w:t>repaired</w:t>
      </w:r>
      <w:r w:rsidRPr="00F75644">
        <w:rPr>
          <w:rFonts w:ascii="Arial" w:eastAsia="Arial Unicode MS" w:hAnsi="Arial" w:cs="Arial"/>
          <w:sz w:val="18"/>
          <w:szCs w:val="18"/>
        </w:rPr>
        <w:t> </w:t>
      </w:r>
      <w:r w:rsidRPr="00F75644">
        <w:rPr>
          <w:rFonts w:ascii="Arial" w:hAnsi="Arial" w:cs="Arial"/>
          <w:sz w:val="18"/>
          <w:szCs w:val="18"/>
        </w:rPr>
        <w:t>Validation</w:t>
      </w:r>
      <w:r w:rsidRPr="00F75644">
        <w:rPr>
          <w:rFonts w:ascii="Arial" w:eastAsia="Arial Unicode MS" w:hAnsi="Arial" w:cs="Arial"/>
          <w:sz w:val="18"/>
          <w:szCs w:val="18"/>
        </w:rPr>
        <w:t> Master Plan (VMP) for validating analytical laboratory equipment's and LIMS the Workflows implemented included complaints, CAPA and Change Control.</w:t>
      </w:r>
    </w:p>
    <w:p w14:paraId="2EC34C79"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Involved in defect development life cycle (HPQC) and assigned the created defects to developers. Once the defect is fixed, Retested the defect and it moved to the closed status.</w:t>
      </w:r>
    </w:p>
    <w:p w14:paraId="155980A5"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Updated the following </w:t>
      </w:r>
      <w:r w:rsidRPr="00F75644">
        <w:rPr>
          <w:rFonts w:ascii="Arial" w:hAnsi="Arial" w:cs="Arial"/>
          <w:sz w:val="18"/>
          <w:szCs w:val="18"/>
        </w:rPr>
        <w:t>validation</w:t>
      </w:r>
      <w:r w:rsidRPr="00F75644">
        <w:rPr>
          <w:rFonts w:ascii="Arial" w:eastAsia="Arial Unicode MS" w:hAnsi="Arial" w:cs="Arial"/>
          <w:sz w:val="18"/>
          <w:szCs w:val="18"/>
        </w:rPr>
        <w:t> deliverables for projects -Issues Log, Incident Reports, IQ Protocol/Report, OQ Protocol/Report and Trace Matrix.</w:t>
      </w:r>
    </w:p>
    <w:p w14:paraId="25A906BF"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Performed a variety of general validation activities, including the IQ/OQ/PQ activities for equipment such as agitators/mixers, bench scales, centrifuges, and storage vessel.</w:t>
      </w:r>
    </w:p>
    <w:p w14:paraId="607487D4"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Performed a variety of general validation activities, including the IQ/OQ/PQ activities for equipment such as agitators/mixers, bench scales, centrifuges, and storage vessel.</w:t>
      </w:r>
    </w:p>
    <w:p w14:paraId="718BC3ED" w14:textId="3DB1AD6C"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 xml:space="preserve"> preparation of test equipment and execution of validation studies (cleaning, process, steam sterilization, temperature mapping, and equipment </w:t>
      </w:r>
      <w:r w:rsidR="00F75644" w:rsidRPr="00F75644">
        <w:rPr>
          <w:rFonts w:ascii="Arial" w:eastAsia="Arial Unicode MS" w:hAnsi="Arial" w:cs="Arial"/>
          <w:sz w:val="18"/>
          <w:szCs w:val="18"/>
        </w:rPr>
        <w:t>requalification’s</w:t>
      </w:r>
      <w:r w:rsidRPr="00F75644">
        <w:rPr>
          <w:rFonts w:ascii="Arial" w:eastAsia="Arial Unicode MS" w:hAnsi="Arial" w:cs="Arial"/>
          <w:sz w:val="18"/>
          <w:szCs w:val="18"/>
        </w:rPr>
        <w:t>, etc.) in a manufacturing environment</w:t>
      </w:r>
    </w:p>
    <w:p w14:paraId="19E85B3A"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lastRenderedPageBreak/>
        <w:t>Perform temperature mapping and humidity monitoring using Kaye validator &amp; Ellab Portable dataloggers for Manufacturing &amp; laboratory support equipment which require temperature and humidity control</w:t>
      </w:r>
    </w:p>
    <w:p w14:paraId="02008AEE" w14:textId="77777777" w:rsidR="0068597A" w:rsidRPr="00F75644" w:rsidRDefault="0068597A" w:rsidP="00F75644">
      <w:pPr>
        <w:pStyle w:val="ListParagraph"/>
        <w:tabs>
          <w:tab w:val="left" w:pos="1574"/>
        </w:tabs>
        <w:spacing w:after="0" w:line="240" w:lineRule="auto"/>
        <w:ind w:left="0"/>
        <w:rPr>
          <w:rStyle w:val="hl"/>
          <w:rFonts w:ascii="Arial" w:eastAsia="Arial Unicode MS" w:hAnsi="Arial" w:cs="Arial"/>
          <w:sz w:val="18"/>
          <w:szCs w:val="18"/>
        </w:rPr>
      </w:pPr>
    </w:p>
    <w:p w14:paraId="14C2AFB0" w14:textId="6AA9FE3F" w:rsidR="0068597A" w:rsidRPr="00F75644" w:rsidRDefault="0068597A" w:rsidP="00F75644">
      <w:pPr>
        <w:rPr>
          <w:rFonts w:ascii="Arial" w:eastAsia="Arial Unicode MS" w:hAnsi="Arial" w:cs="Arial"/>
          <w:b/>
          <w:bCs/>
          <w:sz w:val="18"/>
          <w:szCs w:val="18"/>
          <w:shd w:val="clear" w:color="auto" w:fill="FFFFFF"/>
        </w:rPr>
      </w:pPr>
      <w:r w:rsidRPr="00F75644">
        <w:rPr>
          <w:rFonts w:ascii="Arial" w:eastAsia="Arial Unicode MS" w:hAnsi="Arial" w:cs="Arial"/>
          <w:b/>
          <w:bCs/>
          <w:sz w:val="18"/>
          <w:szCs w:val="18"/>
        </w:rPr>
        <w:t>Xellia Pharmaceuticals, Ohio</w:t>
      </w:r>
      <w:r w:rsidRPr="00F75644">
        <w:rPr>
          <w:rFonts w:ascii="Arial" w:eastAsia="Arial Unicode MS" w:hAnsi="Arial" w:cs="Arial"/>
          <w:b/>
          <w:bCs/>
          <w:sz w:val="18"/>
          <w:szCs w:val="18"/>
        </w:rPr>
        <w:tab/>
      </w:r>
      <w:r w:rsidRPr="00F75644">
        <w:rPr>
          <w:rFonts w:ascii="Arial" w:eastAsia="Arial Unicode MS" w:hAnsi="Arial" w:cs="Arial"/>
          <w:b/>
          <w:bCs/>
          <w:sz w:val="18"/>
          <w:szCs w:val="18"/>
        </w:rPr>
        <w:tab/>
      </w:r>
      <w:r w:rsidRPr="00F75644">
        <w:rPr>
          <w:rFonts w:ascii="Arial" w:eastAsia="Arial Unicode MS" w:hAnsi="Arial" w:cs="Arial"/>
          <w:b/>
          <w:bCs/>
          <w:sz w:val="18"/>
          <w:szCs w:val="18"/>
        </w:rPr>
        <w:tab/>
      </w:r>
      <w:r w:rsidRPr="00F75644">
        <w:rPr>
          <w:rFonts w:ascii="Arial" w:eastAsia="Arial Unicode MS" w:hAnsi="Arial" w:cs="Arial"/>
          <w:b/>
          <w:bCs/>
          <w:sz w:val="18"/>
          <w:szCs w:val="18"/>
        </w:rPr>
        <w:tab/>
      </w:r>
      <w:r w:rsidRPr="00F75644">
        <w:rPr>
          <w:rFonts w:ascii="Arial" w:eastAsia="Arial Unicode MS" w:hAnsi="Arial" w:cs="Arial"/>
          <w:b/>
          <w:bCs/>
          <w:sz w:val="18"/>
          <w:szCs w:val="18"/>
        </w:rPr>
        <w:tab/>
      </w:r>
      <w:r w:rsidRPr="00F75644">
        <w:rPr>
          <w:rFonts w:ascii="Arial" w:eastAsia="Arial Unicode MS" w:hAnsi="Arial" w:cs="Arial"/>
          <w:b/>
          <w:bCs/>
          <w:sz w:val="18"/>
          <w:szCs w:val="18"/>
        </w:rPr>
        <w:tab/>
      </w:r>
      <w:r w:rsidRPr="00F75644">
        <w:rPr>
          <w:rFonts w:ascii="Arial" w:eastAsia="Arial Unicode MS" w:hAnsi="Arial" w:cs="Arial"/>
          <w:b/>
          <w:bCs/>
          <w:sz w:val="18"/>
          <w:szCs w:val="18"/>
        </w:rPr>
        <w:tab/>
      </w:r>
      <w:r w:rsidRPr="00F75644">
        <w:rPr>
          <w:rFonts w:ascii="Arial" w:eastAsia="Arial Unicode MS" w:hAnsi="Arial" w:cs="Arial"/>
          <w:b/>
          <w:bCs/>
          <w:sz w:val="18"/>
          <w:szCs w:val="18"/>
        </w:rPr>
        <w:tab/>
      </w:r>
      <w:r w:rsidR="00287B6A">
        <w:rPr>
          <w:rFonts w:ascii="Arial" w:eastAsia="Arial Unicode MS" w:hAnsi="Arial" w:cs="Arial"/>
          <w:b/>
          <w:bCs/>
          <w:sz w:val="18"/>
          <w:szCs w:val="18"/>
        </w:rPr>
        <w:t>Dec</w:t>
      </w:r>
      <w:r w:rsidRPr="00F75644">
        <w:rPr>
          <w:rStyle w:val="hl"/>
          <w:rFonts w:ascii="Arial" w:eastAsia="Arial Unicode MS" w:hAnsi="Arial" w:cs="Arial"/>
          <w:b/>
          <w:bCs/>
          <w:sz w:val="18"/>
          <w:szCs w:val="18"/>
          <w:shd w:val="clear" w:color="auto" w:fill="FFF5CC"/>
        </w:rPr>
        <w:t xml:space="preserve"> </w:t>
      </w:r>
      <w:r w:rsidRPr="00F75644">
        <w:rPr>
          <w:rFonts w:ascii="Arial" w:eastAsia="Arial Unicode MS" w:hAnsi="Arial" w:cs="Arial"/>
          <w:b/>
          <w:bCs/>
          <w:sz w:val="18"/>
          <w:szCs w:val="18"/>
          <w:shd w:val="clear" w:color="auto" w:fill="FFFFFF"/>
        </w:rPr>
        <w:t>2015-</w:t>
      </w:r>
      <w:r w:rsidR="00287B6A">
        <w:rPr>
          <w:rFonts w:ascii="Arial" w:eastAsia="Arial Unicode MS" w:hAnsi="Arial" w:cs="Arial"/>
          <w:b/>
          <w:bCs/>
          <w:sz w:val="18"/>
          <w:szCs w:val="18"/>
          <w:shd w:val="clear" w:color="auto" w:fill="FFFFFF"/>
        </w:rPr>
        <w:t xml:space="preserve"> Nov </w:t>
      </w:r>
      <w:r w:rsidRPr="00F75644">
        <w:rPr>
          <w:rFonts w:ascii="Arial" w:eastAsia="Arial Unicode MS" w:hAnsi="Arial" w:cs="Arial"/>
          <w:b/>
          <w:bCs/>
          <w:sz w:val="18"/>
          <w:szCs w:val="18"/>
          <w:shd w:val="clear" w:color="auto" w:fill="FFFFFF"/>
        </w:rPr>
        <w:t>2016</w:t>
      </w:r>
    </w:p>
    <w:p w14:paraId="423D48C2" w14:textId="2590DCFA" w:rsidR="00F75644" w:rsidRPr="00287B6A" w:rsidRDefault="00287B6A" w:rsidP="00F75644">
      <w:pPr>
        <w:rPr>
          <w:rFonts w:ascii="Arial" w:hAnsi="Arial" w:cs="Arial"/>
          <w:b/>
          <w:bCs/>
          <w:sz w:val="18"/>
          <w:szCs w:val="18"/>
        </w:rPr>
      </w:pPr>
      <w:r w:rsidRPr="00F75644">
        <w:rPr>
          <w:rFonts w:ascii="Arial" w:hAnsi="Arial" w:cs="Arial"/>
          <w:b/>
          <w:bCs/>
          <w:sz w:val="18"/>
          <w:szCs w:val="18"/>
        </w:rPr>
        <w:t>Sr. Validation Engineer</w:t>
      </w:r>
      <w:r>
        <w:rPr>
          <w:rFonts w:ascii="Arial" w:hAnsi="Arial" w:cs="Arial"/>
          <w:b/>
          <w:bCs/>
          <w:sz w:val="18"/>
          <w:szCs w:val="18"/>
        </w:rPr>
        <w:t>/</w:t>
      </w:r>
      <w:r w:rsidR="00F75644" w:rsidRPr="00F75644">
        <w:rPr>
          <w:rFonts w:ascii="Arial" w:eastAsia="Arial Unicode MS" w:hAnsi="Arial" w:cs="Arial"/>
          <w:b/>
          <w:bCs/>
          <w:sz w:val="18"/>
          <w:szCs w:val="18"/>
        </w:rPr>
        <w:t xml:space="preserve">CSV ENGINEER                                                   </w:t>
      </w:r>
    </w:p>
    <w:p w14:paraId="0BDAB39B" w14:textId="441D2446" w:rsidR="0068597A" w:rsidRPr="00F75644" w:rsidRDefault="0068597A" w:rsidP="00F75644">
      <w:pPr>
        <w:pStyle w:val="ListParagraph"/>
        <w:tabs>
          <w:tab w:val="left" w:pos="1574"/>
        </w:tabs>
        <w:spacing w:after="0" w:line="240" w:lineRule="auto"/>
        <w:ind w:left="0"/>
        <w:rPr>
          <w:rFonts w:ascii="Arial" w:eastAsia="Arial Unicode MS" w:hAnsi="Arial" w:cs="Arial"/>
          <w:b/>
          <w:sz w:val="18"/>
          <w:szCs w:val="18"/>
          <w:shd w:val="clear" w:color="auto" w:fill="FFFFFF"/>
        </w:rPr>
      </w:pPr>
      <w:r w:rsidRPr="00F75644">
        <w:rPr>
          <w:rFonts w:ascii="Arial" w:eastAsia="Arial Unicode MS" w:hAnsi="Arial" w:cs="Arial"/>
          <w:b/>
          <w:sz w:val="18"/>
          <w:szCs w:val="18"/>
          <w:shd w:val="clear" w:color="auto" w:fill="FFFFFF"/>
        </w:rPr>
        <w:t xml:space="preserve">                                                                           </w:t>
      </w:r>
    </w:p>
    <w:p w14:paraId="6028EB6B"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Over 3+ years of experience as Sr. </w:t>
      </w:r>
      <w:r w:rsidRPr="00F75644">
        <w:rPr>
          <w:rFonts w:ascii="Arial" w:hAnsi="Arial" w:cs="Arial"/>
          <w:sz w:val="18"/>
          <w:szCs w:val="18"/>
        </w:rPr>
        <w:t>Validation</w:t>
      </w:r>
      <w:r w:rsidRPr="00F75644">
        <w:rPr>
          <w:rFonts w:ascii="Arial" w:eastAsia="Arial Unicode MS" w:hAnsi="Arial" w:cs="Arial"/>
          <w:sz w:val="18"/>
          <w:szCs w:val="18"/>
        </w:rPr>
        <w:t> Consultant/Analyst in Pharmaceutical and Medical Device Industry. </w:t>
      </w:r>
    </w:p>
    <w:p w14:paraId="1CDC44DC"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Demonstrated experience in Computer System </w:t>
      </w:r>
      <w:r w:rsidRPr="00F75644">
        <w:rPr>
          <w:rFonts w:ascii="Arial" w:hAnsi="Arial" w:cs="Arial"/>
          <w:sz w:val="18"/>
          <w:szCs w:val="18"/>
        </w:rPr>
        <w:t>Validation</w:t>
      </w:r>
      <w:r w:rsidRPr="00F75644">
        <w:rPr>
          <w:rFonts w:ascii="Arial" w:eastAsia="Arial Unicode MS" w:hAnsi="Arial" w:cs="Arial"/>
          <w:sz w:val="18"/>
          <w:szCs w:val="18"/>
        </w:rPr>
        <w:t> and Business Analysis. Specific expertise in Reviewing and updating </w:t>
      </w:r>
      <w:r w:rsidRPr="00F75644">
        <w:rPr>
          <w:rFonts w:ascii="Arial" w:hAnsi="Arial" w:cs="Arial"/>
          <w:sz w:val="18"/>
          <w:szCs w:val="18"/>
        </w:rPr>
        <w:t>Validation</w:t>
      </w:r>
      <w:r w:rsidRPr="00F75644">
        <w:rPr>
          <w:rFonts w:ascii="Arial" w:eastAsia="Arial Unicode MS" w:hAnsi="Arial" w:cs="Arial"/>
          <w:sz w:val="18"/>
          <w:szCs w:val="18"/>
        </w:rPr>
        <w:t> documents in accordance with SDLC and company SOPs. </w:t>
      </w:r>
    </w:p>
    <w:p w14:paraId="494A6F5B"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 xml:space="preserve"> Reviewed and updated </w:t>
      </w:r>
      <w:r w:rsidRPr="00F75644">
        <w:rPr>
          <w:rFonts w:ascii="Arial" w:hAnsi="Arial" w:cs="Arial"/>
          <w:sz w:val="18"/>
          <w:szCs w:val="18"/>
        </w:rPr>
        <w:t>Validation</w:t>
      </w:r>
      <w:r w:rsidRPr="00F75644">
        <w:rPr>
          <w:rFonts w:ascii="Arial" w:eastAsia="Arial Unicode MS" w:hAnsi="Arial" w:cs="Arial"/>
          <w:sz w:val="18"/>
          <w:szCs w:val="18"/>
        </w:rPr>
        <w:t> documents for SAP ECC 6.0 (Manufacturing, Quality Management, Warehouse Management etc.), Oracle AERS, CTMS, SharePoint 2013 and Laboratory Information Management System (LIMS) in accordance with 21 CFR Part 11 &amp; GxP regulations. </w:t>
      </w:r>
    </w:p>
    <w:p w14:paraId="479EE22E"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Specialist in reviewing, updating and creating all the </w:t>
      </w:r>
      <w:r w:rsidRPr="00F75644">
        <w:rPr>
          <w:rFonts w:ascii="Arial" w:hAnsi="Arial" w:cs="Arial"/>
          <w:sz w:val="18"/>
          <w:szCs w:val="18"/>
        </w:rPr>
        <w:t>Validation</w:t>
      </w:r>
      <w:r w:rsidRPr="00F75644">
        <w:rPr>
          <w:rFonts w:ascii="Arial" w:eastAsia="Arial Unicode MS" w:hAnsi="Arial" w:cs="Arial"/>
          <w:sz w:val="18"/>
          <w:szCs w:val="18"/>
        </w:rPr>
        <w:t> deliverables - Regulatory Assessments, Risk Assessments, </w:t>
      </w:r>
      <w:r w:rsidRPr="00F75644">
        <w:rPr>
          <w:rFonts w:ascii="Arial" w:hAnsi="Arial" w:cs="Arial"/>
          <w:sz w:val="18"/>
          <w:szCs w:val="18"/>
        </w:rPr>
        <w:t>Validation</w:t>
      </w:r>
      <w:r w:rsidRPr="00F75644">
        <w:rPr>
          <w:rFonts w:ascii="Arial" w:eastAsia="Arial Unicode MS" w:hAnsi="Arial" w:cs="Arial"/>
          <w:sz w:val="18"/>
          <w:szCs w:val="18"/>
        </w:rPr>
        <w:t> Plans, 21 CFR Part 11 Assessments, Qualification Plans/Test Plans, Trace Matrices, IQ/OQ/PQ Test protocols and scripts, Qualification Reports, Deviation/Incident Reports, Problem Reports, Change Controls, Addendums and </w:t>
      </w:r>
      <w:r w:rsidRPr="00F75644">
        <w:rPr>
          <w:rFonts w:ascii="Arial" w:hAnsi="Arial" w:cs="Arial"/>
          <w:sz w:val="18"/>
          <w:szCs w:val="18"/>
        </w:rPr>
        <w:t>Validation</w:t>
      </w:r>
      <w:r w:rsidRPr="00F75644">
        <w:rPr>
          <w:rFonts w:ascii="Arial" w:eastAsia="Arial Unicode MS" w:hAnsi="Arial" w:cs="Arial"/>
          <w:sz w:val="18"/>
          <w:szCs w:val="18"/>
        </w:rPr>
        <w:t> Summary Reports. </w:t>
      </w:r>
    </w:p>
    <w:p w14:paraId="3557DCAC"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Practical knowledge of applying GAMP5 fundamentals in </w:t>
      </w:r>
      <w:r w:rsidRPr="00F75644">
        <w:rPr>
          <w:rFonts w:ascii="Arial" w:hAnsi="Arial" w:cs="Arial"/>
          <w:sz w:val="18"/>
          <w:szCs w:val="18"/>
        </w:rPr>
        <w:t>validation</w:t>
      </w:r>
      <w:r w:rsidRPr="00F75644">
        <w:rPr>
          <w:rFonts w:ascii="Arial" w:eastAsia="Arial Unicode MS" w:hAnsi="Arial" w:cs="Arial"/>
          <w:sz w:val="18"/>
          <w:szCs w:val="18"/>
        </w:rPr>
        <w:t> of computer systems. </w:t>
      </w:r>
    </w:p>
    <w:p w14:paraId="06B983C9"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 xml:space="preserve"> Excellent experience as an SQA in reviewing all the pre-requisites and/or status of activities at Phase gates, suggesting/creating mitigation plans for non-complying tasks and signing off on Phase gates as the SQA/SR. </w:t>
      </w:r>
      <w:r w:rsidRPr="00F75644">
        <w:rPr>
          <w:rFonts w:ascii="Arial" w:hAnsi="Arial" w:cs="Arial"/>
          <w:sz w:val="18"/>
          <w:szCs w:val="18"/>
        </w:rPr>
        <w:t>VALIDATION</w:t>
      </w:r>
      <w:r w:rsidRPr="00F75644">
        <w:rPr>
          <w:rFonts w:ascii="Arial" w:eastAsia="Arial Unicode MS" w:hAnsi="Arial" w:cs="Arial"/>
          <w:sz w:val="18"/>
          <w:szCs w:val="18"/>
        </w:rPr>
        <w:t> AND COMPLIANCE CONSULTANT. </w:t>
      </w:r>
    </w:p>
    <w:p w14:paraId="16016C92"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Experience in being the gate keeper for Requirement Change Controls and downstream project and documentation updates. </w:t>
      </w:r>
    </w:p>
    <w:p w14:paraId="4FAED981"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Excellent knowledge of testing methodologies, strategies and Software Development Life Cycle (SDLC) methodologies - waterfall and agile. </w:t>
      </w:r>
    </w:p>
    <w:p w14:paraId="01DB1A1C"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 xml:space="preserve"> Experience in Reviewing and updating Data Migration plans, requirement specifications, test cases and summary reports.</w:t>
      </w:r>
    </w:p>
    <w:p w14:paraId="4D855B65"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Documented various </w:t>
      </w:r>
      <w:r w:rsidRPr="00F75644">
        <w:rPr>
          <w:rFonts w:ascii="Arial" w:hAnsi="Arial" w:cs="Arial"/>
          <w:sz w:val="18"/>
          <w:szCs w:val="18"/>
        </w:rPr>
        <w:t>validation</w:t>
      </w:r>
      <w:r w:rsidRPr="00F75644">
        <w:rPr>
          <w:rFonts w:ascii="Arial" w:eastAsia="Arial Unicode MS" w:hAnsi="Arial" w:cs="Arial"/>
          <w:sz w:val="18"/>
          <w:szCs w:val="18"/>
        </w:rPr>
        <w:t> deliverable of system life cycle as required by FDA regulations under 21CFR Part 11.</w:t>
      </w:r>
    </w:p>
    <w:p w14:paraId="10100684"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Reviewing the User Requirement Specification (URS) and the Functional Requirement Specification (FRS) document and analyzing the causes leading to discrepancies and failure of the pre-executed OQ scripts.</w:t>
      </w:r>
    </w:p>
    <w:p w14:paraId="51D6B1BF"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Created design verification protocols/reports and test method to ensure each claim has supporting evidence in the DHF.</w:t>
      </w:r>
    </w:p>
    <w:p w14:paraId="346DC447"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Involved in creating test bed to check the Installation and Operational Qualification (IQ/OQ) for the application.</w:t>
      </w:r>
    </w:p>
    <w:p w14:paraId="720FB41A"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Performed the ERES assessment of the overall functionalities of Argus Safety and evaluated the functionalities with a risk assessment based on the impact to the three core criteria: patient safety, product quality and data integrity and defined the testing strategy.</w:t>
      </w:r>
    </w:p>
    <w:p w14:paraId="5F7D4141"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Experience in Data Migration, Periodic Review, GAP Analysis, and Risk analysis, FMEA and Remediation Process.</w:t>
      </w:r>
    </w:p>
    <w:p w14:paraId="633D4589"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Implemented GxP (GMP, GCP, and GLP) and GAMP guidelines in the systems and the TMV's for Visual Inspection dimensional measurements.</w:t>
      </w:r>
    </w:p>
    <w:p w14:paraId="40A17A54" w14:textId="33B31E34"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 xml:space="preserve">Developed Operation Qualification (OQ) test scripts for </w:t>
      </w:r>
      <w:r w:rsidR="00F75644" w:rsidRPr="00F75644">
        <w:rPr>
          <w:rFonts w:ascii="Arial" w:eastAsia="Arial Unicode MS" w:hAnsi="Arial" w:cs="Arial"/>
          <w:sz w:val="18"/>
          <w:szCs w:val="18"/>
        </w:rPr>
        <w:t>Track Wise</w:t>
      </w:r>
      <w:r w:rsidRPr="00F75644">
        <w:rPr>
          <w:rFonts w:ascii="Arial" w:eastAsia="Arial Unicode MS" w:hAnsi="Arial" w:cs="Arial"/>
          <w:sz w:val="18"/>
          <w:szCs w:val="18"/>
        </w:rPr>
        <w:t xml:space="preserve"> Change Management modules and CAPA system.</w:t>
      </w:r>
    </w:p>
    <w:p w14:paraId="32ED5019" w14:textId="6E933102"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Drafting the Requirement Traceability Matrix document to track the URS and FRS are fulfilled by executing the OQ and PQ scripts.</w:t>
      </w:r>
      <w:r w:rsidRPr="00F75644">
        <w:rPr>
          <w:rFonts w:ascii="Arial" w:eastAsia="Arial Unicode MS" w:hAnsi="Arial" w:cs="Arial"/>
          <w:b/>
          <w:sz w:val="18"/>
          <w:szCs w:val="18"/>
          <w:shd w:val="clear" w:color="auto" w:fill="FFFFFF"/>
        </w:rPr>
        <w:t xml:space="preserve">                                                            </w:t>
      </w:r>
    </w:p>
    <w:p w14:paraId="55269D88" w14:textId="40EB95AD" w:rsidR="0068597A" w:rsidRPr="00F75644" w:rsidRDefault="0068597A" w:rsidP="00F75644">
      <w:pPr>
        <w:pStyle w:val="NoSpacing"/>
        <w:rPr>
          <w:rFonts w:ascii="Arial" w:eastAsia="Arial Unicode MS" w:hAnsi="Arial" w:cs="Arial"/>
          <w:b/>
          <w:sz w:val="18"/>
          <w:szCs w:val="18"/>
          <w:shd w:val="clear" w:color="auto" w:fill="FFFFFF"/>
        </w:rPr>
      </w:pPr>
      <w:r w:rsidRPr="00F75644">
        <w:rPr>
          <w:rFonts w:ascii="Arial" w:eastAsia="Arial Unicode MS" w:hAnsi="Arial" w:cs="Arial"/>
          <w:b/>
          <w:sz w:val="18"/>
          <w:szCs w:val="18"/>
          <w:shd w:val="clear" w:color="auto" w:fill="FFFFFF"/>
        </w:rPr>
        <w:t xml:space="preserve">COGNIZANT </w:t>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Pr="00F75644">
        <w:rPr>
          <w:rFonts w:ascii="Arial" w:eastAsia="Arial Unicode MS" w:hAnsi="Arial" w:cs="Arial"/>
          <w:b/>
          <w:sz w:val="18"/>
          <w:szCs w:val="18"/>
          <w:shd w:val="clear" w:color="auto" w:fill="FFFFFF"/>
        </w:rPr>
        <w:tab/>
      </w:r>
      <w:r w:rsidR="00287B6A">
        <w:rPr>
          <w:rFonts w:ascii="Arial" w:eastAsia="Arial Unicode MS" w:hAnsi="Arial" w:cs="Arial"/>
          <w:b/>
          <w:sz w:val="18"/>
          <w:szCs w:val="18"/>
          <w:shd w:val="clear" w:color="auto" w:fill="FFFFFF"/>
        </w:rPr>
        <w:t>Sept</w:t>
      </w:r>
      <w:r w:rsidRPr="00F75644">
        <w:rPr>
          <w:rFonts w:ascii="Arial" w:eastAsia="Arial Unicode MS" w:hAnsi="Arial" w:cs="Arial"/>
          <w:b/>
          <w:sz w:val="18"/>
          <w:szCs w:val="18"/>
          <w:shd w:val="clear" w:color="auto" w:fill="FFFFFF"/>
        </w:rPr>
        <w:t xml:space="preserve"> 2012-</w:t>
      </w:r>
      <w:r w:rsidR="00287B6A">
        <w:rPr>
          <w:rFonts w:ascii="Arial" w:eastAsia="Arial Unicode MS" w:hAnsi="Arial" w:cs="Arial"/>
          <w:b/>
          <w:sz w:val="18"/>
          <w:szCs w:val="18"/>
          <w:shd w:val="clear" w:color="auto" w:fill="FFFFFF"/>
        </w:rPr>
        <w:t xml:space="preserve"> Sept </w:t>
      </w:r>
      <w:r w:rsidRPr="00F75644">
        <w:rPr>
          <w:rFonts w:ascii="Arial" w:eastAsia="Arial Unicode MS" w:hAnsi="Arial" w:cs="Arial"/>
          <w:b/>
          <w:sz w:val="18"/>
          <w:szCs w:val="18"/>
          <w:shd w:val="clear" w:color="auto" w:fill="FFFFFF"/>
        </w:rPr>
        <w:t>2015</w:t>
      </w:r>
    </w:p>
    <w:p w14:paraId="45764B10" w14:textId="1C798E3C" w:rsidR="0068597A" w:rsidRDefault="00F75644" w:rsidP="00F75644">
      <w:pPr>
        <w:pStyle w:val="NoSpacing"/>
        <w:rPr>
          <w:rFonts w:ascii="Arial" w:eastAsia="Arial Unicode MS" w:hAnsi="Arial" w:cs="Arial"/>
          <w:b/>
          <w:sz w:val="18"/>
          <w:szCs w:val="18"/>
          <w:shd w:val="clear" w:color="auto" w:fill="FFFFFF"/>
        </w:rPr>
      </w:pPr>
      <w:r w:rsidRPr="00F75644">
        <w:rPr>
          <w:rFonts w:ascii="Arial" w:eastAsia="Arial Unicode MS" w:hAnsi="Arial" w:cs="Arial"/>
          <w:b/>
          <w:sz w:val="18"/>
          <w:szCs w:val="18"/>
          <w:shd w:val="clear" w:color="auto" w:fill="FFFFFF"/>
        </w:rPr>
        <w:t>CLINICAL RESEARCH ASSOCIATE</w:t>
      </w:r>
    </w:p>
    <w:p w14:paraId="7E526038" w14:textId="77777777" w:rsidR="00F75644" w:rsidRPr="00F75644" w:rsidRDefault="00F75644" w:rsidP="00F75644">
      <w:pPr>
        <w:pStyle w:val="NoSpacing"/>
        <w:rPr>
          <w:rFonts w:ascii="Arial" w:eastAsia="Arial Unicode MS" w:hAnsi="Arial" w:cs="Arial"/>
          <w:b/>
          <w:sz w:val="18"/>
          <w:szCs w:val="18"/>
          <w:shd w:val="clear" w:color="auto" w:fill="FFFFFF"/>
        </w:rPr>
      </w:pPr>
    </w:p>
    <w:p w14:paraId="662A8ACA" w14:textId="2701FC2C"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Liaise with CRO's, external customers (affiliates, </w:t>
      </w:r>
      <w:r w:rsidRPr="00F75644">
        <w:rPr>
          <w:rFonts w:ascii="Arial" w:hAnsi="Arial" w:cs="Arial"/>
          <w:sz w:val="18"/>
          <w:szCs w:val="18"/>
        </w:rPr>
        <w:t>clinical</w:t>
      </w:r>
      <w:r w:rsidRPr="00F75644">
        <w:rPr>
          <w:rFonts w:ascii="Arial" w:eastAsia="Arial Unicode MS" w:hAnsi="Arial" w:cs="Arial"/>
          <w:sz w:val="18"/>
          <w:szCs w:val="18"/>
        </w:rPr>
        <w:t xml:space="preserve"> research units) and directly with internal customers </w:t>
      </w:r>
      <w:r w:rsidR="00287B6A" w:rsidRPr="00F75644">
        <w:rPr>
          <w:rFonts w:ascii="Arial" w:eastAsia="Arial Unicode MS" w:hAnsi="Arial" w:cs="Arial"/>
          <w:sz w:val="18"/>
          <w:szCs w:val="18"/>
        </w:rPr>
        <w:t>(Clinical</w:t>
      </w:r>
      <w:r w:rsidRPr="00F75644">
        <w:rPr>
          <w:rFonts w:ascii="Arial" w:eastAsia="Arial Unicode MS" w:hAnsi="Arial" w:cs="Arial"/>
          <w:sz w:val="18"/>
          <w:szCs w:val="18"/>
        </w:rPr>
        <w:t>, Biostatistics, Quality Assurance, and Regulatory Affairs) to cover all aspects of </w:t>
      </w:r>
      <w:r w:rsidRPr="00F75644">
        <w:rPr>
          <w:rFonts w:ascii="Arial" w:hAnsi="Arial" w:cs="Arial"/>
          <w:sz w:val="18"/>
          <w:szCs w:val="18"/>
        </w:rPr>
        <w:t>data</w:t>
      </w:r>
      <w:r w:rsidRPr="00F75644">
        <w:rPr>
          <w:rFonts w:ascii="Arial" w:eastAsia="Arial Unicode MS" w:hAnsi="Arial" w:cs="Arial"/>
          <w:sz w:val="18"/>
          <w:szCs w:val="18"/>
        </w:rPr>
        <w:t> management for assigned studies. </w:t>
      </w:r>
    </w:p>
    <w:p w14:paraId="091B4965"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Ensured departmental companion groups (i.e., Coding, CRF design, SSD, PM, DMS) were consulted appropriately on study decisions. </w:t>
      </w:r>
    </w:p>
    <w:p w14:paraId="76DB4B48"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Ensure that CRO's are meeting timelines for </w:t>
      </w:r>
      <w:r w:rsidRPr="00F75644">
        <w:rPr>
          <w:rFonts w:ascii="Arial" w:hAnsi="Arial" w:cs="Arial"/>
          <w:sz w:val="18"/>
          <w:szCs w:val="18"/>
        </w:rPr>
        <w:t>data</w:t>
      </w:r>
      <w:r w:rsidRPr="00F75644">
        <w:rPr>
          <w:rFonts w:ascii="Arial" w:eastAsia="Arial Unicode MS" w:hAnsi="Arial" w:cs="Arial"/>
          <w:sz w:val="18"/>
          <w:szCs w:val="18"/>
        </w:rPr>
        <w:t> deliverables by requesting/reviewing metric reports, keeping internal </w:t>
      </w:r>
      <w:r w:rsidRPr="00F75644">
        <w:rPr>
          <w:rFonts w:ascii="Arial" w:hAnsi="Arial" w:cs="Arial"/>
          <w:sz w:val="18"/>
          <w:szCs w:val="18"/>
        </w:rPr>
        <w:t>clinical</w:t>
      </w:r>
      <w:r w:rsidRPr="00F75644">
        <w:rPr>
          <w:rFonts w:ascii="Arial" w:eastAsia="Arial Unicode MS" w:hAnsi="Arial" w:cs="Arial"/>
          <w:sz w:val="18"/>
          <w:szCs w:val="18"/>
        </w:rPr>
        <w:t> teams informed regarding project status and issues as they arise and working closely with CRO's to develop effective solutions to operational </w:t>
      </w:r>
      <w:r w:rsidRPr="00F75644">
        <w:rPr>
          <w:rFonts w:ascii="Arial" w:hAnsi="Arial" w:cs="Arial"/>
          <w:sz w:val="18"/>
          <w:szCs w:val="18"/>
        </w:rPr>
        <w:t>data</w:t>
      </w:r>
      <w:r w:rsidRPr="00F75644">
        <w:rPr>
          <w:rFonts w:ascii="Arial" w:eastAsia="Arial Unicode MS" w:hAnsi="Arial" w:cs="Arial"/>
          <w:sz w:val="18"/>
          <w:szCs w:val="18"/>
        </w:rPr>
        <w:t> management problems to bring them to resolution. </w:t>
      </w:r>
    </w:p>
    <w:p w14:paraId="55E3EDB6"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Evaluate ongoing quality of CRO provided </w:t>
      </w:r>
      <w:r w:rsidRPr="00F75644">
        <w:rPr>
          <w:rFonts w:ascii="Arial" w:hAnsi="Arial" w:cs="Arial"/>
          <w:sz w:val="18"/>
          <w:szCs w:val="18"/>
        </w:rPr>
        <w:t>data</w:t>
      </w:r>
      <w:r w:rsidRPr="00F75644">
        <w:rPr>
          <w:rFonts w:ascii="Arial" w:eastAsia="Arial Unicode MS" w:hAnsi="Arial" w:cs="Arial"/>
          <w:sz w:val="18"/>
          <w:szCs w:val="18"/>
        </w:rPr>
        <w:t> management services by sampling EDC discrepancies and reviewing DCF generation, tracking and processing. </w:t>
      </w:r>
    </w:p>
    <w:p w14:paraId="24232FF8"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Contribute actively to the review of working practices and the development of SOP's.</w:t>
      </w:r>
    </w:p>
    <w:p w14:paraId="74F3F031"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Communicated with internal customers from </w:t>
      </w:r>
      <w:r w:rsidRPr="00F75644">
        <w:rPr>
          <w:rFonts w:ascii="Arial" w:hAnsi="Arial" w:cs="Arial"/>
          <w:sz w:val="18"/>
          <w:szCs w:val="18"/>
        </w:rPr>
        <w:t>Clinical</w:t>
      </w:r>
      <w:r w:rsidRPr="00F75644">
        <w:rPr>
          <w:rFonts w:ascii="Arial" w:eastAsia="Arial Unicode MS" w:hAnsi="Arial" w:cs="Arial"/>
          <w:sz w:val="18"/>
          <w:szCs w:val="18"/>
        </w:rPr>
        <w:t>, Biostatistics, Quality Assurance, and Regulatory Affairs industries </w:t>
      </w:r>
    </w:p>
    <w:p w14:paraId="4D52835B" w14:textId="7F5F88F4"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lastRenderedPageBreak/>
        <w:t>Developed target specific project strategies for external customers including affiliates, CROs, </w:t>
      </w:r>
      <w:r w:rsidRPr="00F75644">
        <w:rPr>
          <w:rFonts w:ascii="Arial" w:hAnsi="Arial" w:cs="Arial"/>
          <w:sz w:val="18"/>
          <w:szCs w:val="18"/>
        </w:rPr>
        <w:t>clinical</w:t>
      </w:r>
      <w:r w:rsidRPr="00F75644">
        <w:rPr>
          <w:rFonts w:ascii="Arial" w:eastAsia="Arial Unicode MS" w:hAnsi="Arial" w:cs="Arial"/>
          <w:sz w:val="18"/>
          <w:szCs w:val="18"/>
        </w:rPr>
        <w:t> and research units </w:t>
      </w:r>
    </w:p>
    <w:p w14:paraId="71862820"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Created and documented CRF process design; Integrated Report Form (CRF) pages onto the server for </w:t>
      </w:r>
      <w:r w:rsidRPr="00F75644">
        <w:rPr>
          <w:rFonts w:ascii="Arial" w:hAnsi="Arial" w:cs="Arial"/>
          <w:sz w:val="18"/>
          <w:szCs w:val="18"/>
        </w:rPr>
        <w:t>data</w:t>
      </w:r>
      <w:r w:rsidRPr="00F75644">
        <w:rPr>
          <w:rFonts w:ascii="Arial" w:eastAsia="Arial Unicode MS" w:hAnsi="Arial" w:cs="Arial"/>
          <w:sz w:val="18"/>
          <w:szCs w:val="18"/>
        </w:rPr>
        <w:t> entry into the </w:t>
      </w:r>
      <w:r w:rsidRPr="00F75644">
        <w:rPr>
          <w:rFonts w:ascii="Arial" w:hAnsi="Arial" w:cs="Arial"/>
          <w:sz w:val="18"/>
          <w:szCs w:val="18"/>
        </w:rPr>
        <w:t>clinical</w:t>
      </w:r>
      <w:r w:rsidRPr="00F75644">
        <w:rPr>
          <w:rFonts w:ascii="Arial" w:eastAsia="Arial Unicode MS" w:hAnsi="Arial" w:cs="Arial"/>
          <w:sz w:val="18"/>
          <w:szCs w:val="18"/>
        </w:rPr>
        <w:t> database for </w:t>
      </w:r>
      <w:r w:rsidRPr="00F75644">
        <w:rPr>
          <w:rFonts w:ascii="Arial" w:hAnsi="Arial" w:cs="Arial"/>
          <w:sz w:val="18"/>
          <w:szCs w:val="18"/>
        </w:rPr>
        <w:t>clinical</w:t>
      </w:r>
      <w:r w:rsidRPr="00F75644">
        <w:rPr>
          <w:rFonts w:ascii="Arial" w:eastAsia="Arial Unicode MS" w:hAnsi="Arial" w:cs="Arial"/>
          <w:sz w:val="18"/>
          <w:szCs w:val="18"/>
        </w:rPr>
        <w:t> trials </w:t>
      </w:r>
    </w:p>
    <w:p w14:paraId="42BE4D4F"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Reviewed </w:t>
      </w:r>
      <w:r w:rsidRPr="00F75644">
        <w:rPr>
          <w:rFonts w:ascii="Arial" w:hAnsi="Arial" w:cs="Arial"/>
          <w:sz w:val="18"/>
          <w:szCs w:val="18"/>
        </w:rPr>
        <w:t>clinical</w:t>
      </w:r>
      <w:r w:rsidRPr="00F75644">
        <w:rPr>
          <w:rFonts w:ascii="Arial" w:eastAsia="Arial Unicode MS" w:hAnsi="Arial" w:cs="Arial"/>
          <w:sz w:val="18"/>
          <w:szCs w:val="18"/>
        </w:rPr>
        <w:t> </w:t>
      </w:r>
      <w:r w:rsidRPr="00F75644">
        <w:rPr>
          <w:rFonts w:ascii="Arial" w:hAnsi="Arial" w:cs="Arial"/>
          <w:sz w:val="18"/>
          <w:szCs w:val="18"/>
        </w:rPr>
        <w:t>data</w:t>
      </w:r>
      <w:r w:rsidRPr="00F75644">
        <w:rPr>
          <w:rFonts w:ascii="Arial" w:eastAsia="Arial Unicode MS" w:hAnsi="Arial" w:cs="Arial"/>
          <w:sz w:val="18"/>
          <w:szCs w:val="18"/>
        </w:rPr>
        <w:t> using </w:t>
      </w:r>
      <w:r w:rsidRPr="00F75644">
        <w:rPr>
          <w:rFonts w:ascii="Arial" w:hAnsi="Arial" w:cs="Arial"/>
          <w:sz w:val="18"/>
          <w:szCs w:val="18"/>
        </w:rPr>
        <w:t>Clinical</w:t>
      </w:r>
      <w:r w:rsidRPr="00F75644">
        <w:rPr>
          <w:rFonts w:ascii="Arial" w:eastAsia="Arial Unicode MS" w:hAnsi="Arial" w:cs="Arial"/>
          <w:sz w:val="18"/>
          <w:szCs w:val="18"/>
        </w:rPr>
        <w:t> Trials and posted reconciliations of outstanding queries as needed </w:t>
      </w:r>
    </w:p>
    <w:p w14:paraId="19A8A8F1"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Performed in-house monitoring and </w:t>
      </w:r>
      <w:r w:rsidRPr="00F75644">
        <w:rPr>
          <w:rFonts w:ascii="Arial" w:hAnsi="Arial" w:cs="Arial"/>
          <w:sz w:val="18"/>
          <w:szCs w:val="18"/>
        </w:rPr>
        <w:t>data</w:t>
      </w:r>
      <w:r w:rsidRPr="00F75644">
        <w:rPr>
          <w:rFonts w:ascii="Arial" w:eastAsia="Arial Unicode MS" w:hAnsi="Arial" w:cs="Arial"/>
          <w:sz w:val="18"/>
          <w:szCs w:val="18"/>
        </w:rPr>
        <w:t> quality control processes in compliance with CRF Completion Guidelines </w:t>
      </w:r>
    </w:p>
    <w:p w14:paraId="7665E5D6" w14:textId="77777777" w:rsidR="0068597A" w:rsidRPr="00F75644" w:rsidRDefault="0068597A"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Implemented SAS edit checks within the EDC system. Analyzed and edited comparison reports between Sponsors and Database Design vendors SAS datasets </w:t>
      </w:r>
    </w:p>
    <w:p w14:paraId="3E99BE60" w14:textId="08D99259" w:rsidR="008B27D7" w:rsidRDefault="0068597A" w:rsidP="00287B6A">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Demonstrated use of Websys, approval, and request change controls</w:t>
      </w:r>
    </w:p>
    <w:p w14:paraId="3CC2F6DA" w14:textId="77777777" w:rsidR="00287B6A" w:rsidRPr="00287B6A" w:rsidRDefault="00287B6A" w:rsidP="00287B6A">
      <w:pPr>
        <w:tabs>
          <w:tab w:val="left" w:pos="1574"/>
        </w:tabs>
        <w:rPr>
          <w:rFonts w:ascii="Arial" w:eastAsia="Arial Unicode MS" w:hAnsi="Arial" w:cs="Arial"/>
          <w:sz w:val="18"/>
          <w:szCs w:val="18"/>
        </w:rPr>
      </w:pPr>
      <w:r w:rsidRPr="00287B6A">
        <w:rPr>
          <w:rFonts w:ascii="Arial" w:hAnsi="Arial" w:cs="Arial"/>
          <w:b/>
          <w:spacing w:val="20"/>
          <w:sz w:val="18"/>
          <w:szCs w:val="18"/>
        </w:rPr>
        <w:t>Education</w:t>
      </w:r>
    </w:p>
    <w:p w14:paraId="1E84DBD8" w14:textId="77777777" w:rsidR="00287B6A" w:rsidRPr="00287B6A" w:rsidRDefault="00287B6A" w:rsidP="00287B6A">
      <w:pPr>
        <w:pStyle w:val="ListParagraph"/>
        <w:rPr>
          <w:rFonts w:ascii="Arial" w:eastAsia="Arial Unicode MS" w:hAnsi="Arial" w:cs="Arial"/>
          <w:sz w:val="18"/>
          <w:szCs w:val="18"/>
        </w:rPr>
      </w:pPr>
    </w:p>
    <w:p w14:paraId="5C276AD4" w14:textId="3C199702" w:rsidR="00BA04D1" w:rsidRPr="00F75644" w:rsidRDefault="00BA04D1"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Master’s in Information technology – University of Potomac VA, USA</w:t>
      </w:r>
    </w:p>
    <w:p w14:paraId="4E9F7B6E" w14:textId="25D4D0D3" w:rsidR="008B27D7" w:rsidRPr="00F75644" w:rsidRDefault="00BA04D1" w:rsidP="00F75644">
      <w:pPr>
        <w:pStyle w:val="ListParagraph"/>
        <w:numPr>
          <w:ilvl w:val="0"/>
          <w:numId w:val="23"/>
        </w:numPr>
        <w:tabs>
          <w:tab w:val="left" w:pos="1574"/>
        </w:tabs>
        <w:rPr>
          <w:rFonts w:ascii="Arial" w:eastAsia="Arial Unicode MS" w:hAnsi="Arial" w:cs="Arial"/>
          <w:sz w:val="18"/>
          <w:szCs w:val="18"/>
        </w:rPr>
      </w:pPr>
      <w:r w:rsidRPr="00F75644">
        <w:rPr>
          <w:rFonts w:ascii="Arial" w:eastAsia="Arial Unicode MS" w:hAnsi="Arial" w:cs="Arial"/>
          <w:sz w:val="18"/>
          <w:szCs w:val="18"/>
        </w:rPr>
        <w:t xml:space="preserve">Bachelor’s Doctor of Medicine (MD) –Atlantic University of school of Medicine, St. Lucia </w:t>
      </w:r>
      <w:r w:rsidR="00F75644" w:rsidRPr="00F75644">
        <w:rPr>
          <w:rFonts w:ascii="Arial" w:eastAsia="Arial Unicode MS" w:hAnsi="Arial" w:cs="Arial"/>
          <w:sz w:val="18"/>
          <w:szCs w:val="18"/>
        </w:rPr>
        <w:t xml:space="preserve"> </w:t>
      </w:r>
    </w:p>
    <w:sectPr w:rsidR="008B27D7" w:rsidRPr="00F75644" w:rsidSect="00287B6A">
      <w:footerReference w:type="default" r:id="rId7"/>
      <w:footerReference w:type="first" r:id="rId8"/>
      <w:type w:val="continuous"/>
      <w:pgSz w:w="12240" w:h="15840" w:code="1"/>
      <w:pgMar w:top="1440" w:right="1354" w:bottom="1440" w:left="80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9D9EF" w14:textId="77777777" w:rsidR="00752427" w:rsidRDefault="00752427">
      <w:r>
        <w:separator/>
      </w:r>
    </w:p>
  </w:endnote>
  <w:endnote w:type="continuationSeparator" w:id="0">
    <w:p w14:paraId="7187F453" w14:textId="77777777" w:rsidR="00752427" w:rsidRDefault="0075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EB05" w14:textId="654290A9" w:rsidR="00287B6A" w:rsidRPr="00287B6A" w:rsidRDefault="00287B6A" w:rsidP="00287B6A">
    <w:pPr>
      <w:pStyle w:val="Footer"/>
      <w:jc w:val="center"/>
      <w:rPr>
        <w:rFonts w:ascii="Arial" w:hAnsi="Arial" w:cs="Arial"/>
        <w:sz w:val="18"/>
        <w:szCs w:val="18"/>
      </w:rPr>
    </w:pPr>
    <w:r>
      <w:rPr>
        <w:rFonts w:ascii="Arial" w:hAnsi="Arial" w:cs="Arial"/>
        <w:sz w:val="18"/>
        <w:szCs w:val="18"/>
      </w:rPr>
      <w:tab/>
    </w:r>
    <w:r w:rsidR="00191C6A" w:rsidRPr="00191C6A">
      <w:rPr>
        <w:rFonts w:ascii="Arial" w:hAnsi="Arial" w:cs="Arial"/>
        <w:sz w:val="18"/>
        <w:szCs w:val="18"/>
      </w:rPr>
      <w:t>469-277-0254</w:t>
    </w:r>
    <w:r>
      <w:rPr>
        <w:rFonts w:ascii="Arial" w:hAnsi="Arial" w:cs="Arial"/>
        <w:sz w:val="18"/>
        <w:szCs w:val="18"/>
      </w:rPr>
      <w:tab/>
    </w:r>
    <w:r w:rsidRPr="00287B6A">
      <w:rPr>
        <w:rFonts w:ascii="Arial" w:hAnsi="Arial" w:cs="Arial"/>
        <w:sz w:val="18"/>
        <w:szCs w:val="18"/>
      </w:rPr>
      <w:t>Mmajiduddin(at)biorbit(dot)com</w:t>
    </w:r>
    <w:r w:rsidRPr="00287B6A">
      <w:rPr>
        <w:rFonts w:ascii="Arial" w:hAnsi="Arial" w:cs="Arial"/>
        <w:sz w:val="18"/>
        <w:szCs w:val="18"/>
      </w:rPr>
      <w:tab/>
    </w:r>
  </w:p>
  <w:p w14:paraId="5AB93DEA" w14:textId="77777777" w:rsidR="00287B6A" w:rsidRDefault="00287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C059" w14:textId="77777777" w:rsidR="00191C6A" w:rsidRPr="00191C6A" w:rsidRDefault="00191C6A" w:rsidP="00191C6A">
    <w:pPr>
      <w:pStyle w:val="Footer"/>
      <w:rPr>
        <w:rFonts w:ascii="Arial" w:hAnsi="Arial" w:cs="Arial"/>
        <w:sz w:val="18"/>
        <w:szCs w:val="18"/>
      </w:rPr>
    </w:pPr>
    <w:r w:rsidRPr="00191C6A">
      <w:rPr>
        <w:rFonts w:ascii="Arial" w:hAnsi="Arial" w:cs="Arial"/>
        <w:sz w:val="18"/>
        <w:szCs w:val="18"/>
      </w:rPr>
      <w:tab/>
      <w:t>469-277-0254</w:t>
    </w:r>
    <w:r w:rsidRPr="00191C6A">
      <w:rPr>
        <w:rFonts w:ascii="Arial" w:hAnsi="Arial" w:cs="Arial"/>
        <w:sz w:val="18"/>
        <w:szCs w:val="18"/>
      </w:rPr>
      <w:tab/>
      <w:t>Mmajiduddin(at)biorbit(dot)com</w:t>
    </w:r>
    <w:r w:rsidRPr="00191C6A">
      <w:rPr>
        <w:rFonts w:ascii="Arial" w:hAnsi="Arial" w:cs="Arial"/>
        <w:sz w:val="18"/>
        <w:szCs w:val="18"/>
      </w:rPr>
      <w:tab/>
    </w:r>
  </w:p>
  <w:p w14:paraId="30C793A7" w14:textId="36DEE4EA" w:rsidR="00287B6A" w:rsidRPr="00191C6A" w:rsidRDefault="00287B6A" w:rsidP="0019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80521" w14:textId="77777777" w:rsidR="00752427" w:rsidRDefault="00752427">
      <w:r>
        <w:separator/>
      </w:r>
    </w:p>
  </w:footnote>
  <w:footnote w:type="continuationSeparator" w:id="0">
    <w:p w14:paraId="7D0F2280" w14:textId="77777777" w:rsidR="00752427" w:rsidRDefault="00752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3F81E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993C409A"/>
    <w:lvl w:ilvl="0">
      <w:numFmt w:val="bullet"/>
      <w:lvlText w:val="*"/>
      <w:lvlJc w:val="left"/>
    </w:lvl>
  </w:abstractNum>
  <w:abstractNum w:abstractNumId="2" w15:restartNumberingAfterBreak="0">
    <w:nsid w:val="11C31A0A"/>
    <w:multiLevelType w:val="hybridMultilevel"/>
    <w:tmpl w:val="6F3A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86F74"/>
    <w:multiLevelType w:val="hybridMultilevel"/>
    <w:tmpl w:val="0B1A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6359C"/>
    <w:multiLevelType w:val="hybridMultilevel"/>
    <w:tmpl w:val="75BE73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206EE6"/>
    <w:multiLevelType w:val="hybridMultilevel"/>
    <w:tmpl w:val="180CF518"/>
    <w:lvl w:ilvl="0" w:tplc="4AC6C190">
      <w:start w:val="1"/>
      <w:numFmt w:val="bullet"/>
      <w:pStyle w:val="ResumeBulletpoints"/>
      <w:lvlText w:val="&gt;"/>
      <w:lvlJc w:val="left"/>
      <w:pPr>
        <w:tabs>
          <w:tab w:val="num" w:pos="331"/>
        </w:tabs>
        <w:ind w:left="346" w:hanging="260"/>
      </w:pPr>
      <w:rPr>
        <w:rFonts w:ascii="Arial" w:hAnsi="Arial" w:hint="default"/>
        <w:b w:val="0"/>
        <w:i w:val="0"/>
        <w:caps w:val="0"/>
        <w:strike w:val="0"/>
        <w:dstrike w:val="0"/>
        <w:vanish w:val="0"/>
        <w:color w:val="auto"/>
        <w:sz w:val="20"/>
        <w:u w:val="none"/>
        <w:vertAlign w:val="baseline"/>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4168F"/>
    <w:multiLevelType w:val="hybridMultilevel"/>
    <w:tmpl w:val="4F86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46AA1"/>
    <w:multiLevelType w:val="hybridMultilevel"/>
    <w:tmpl w:val="5914A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953A7"/>
    <w:multiLevelType w:val="hybridMultilevel"/>
    <w:tmpl w:val="C84C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628F"/>
    <w:multiLevelType w:val="hybridMultilevel"/>
    <w:tmpl w:val="0F7A0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76B2D"/>
    <w:multiLevelType w:val="hybridMultilevel"/>
    <w:tmpl w:val="F0BAD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840CD5"/>
    <w:multiLevelType w:val="hybridMultilevel"/>
    <w:tmpl w:val="D9AA05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944BA"/>
    <w:multiLevelType w:val="hybridMultilevel"/>
    <w:tmpl w:val="964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A3E2D"/>
    <w:multiLevelType w:val="hybridMultilevel"/>
    <w:tmpl w:val="F368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658C4"/>
    <w:multiLevelType w:val="hybridMultilevel"/>
    <w:tmpl w:val="5EE4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9168B"/>
    <w:multiLevelType w:val="hybridMultilevel"/>
    <w:tmpl w:val="EE805C8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15:restartNumberingAfterBreak="0">
    <w:nsid w:val="5F2C5876"/>
    <w:multiLevelType w:val="hybridMultilevel"/>
    <w:tmpl w:val="DE1EE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C6041A"/>
    <w:multiLevelType w:val="multilevel"/>
    <w:tmpl w:val="2F1E0A16"/>
    <w:lvl w:ilvl="0">
      <w:start w:val="1"/>
      <w:numFmt w:val="bullet"/>
      <w:lvlText w:val=""/>
      <w:lvlJc w:val="left"/>
      <w:pPr>
        <w:tabs>
          <w:tab w:val="num" w:pos="1929"/>
        </w:tabs>
        <w:ind w:left="1929" w:hanging="360"/>
      </w:pPr>
      <w:rPr>
        <w:rFonts w:ascii="Symbol" w:hAnsi="Symbol" w:hint="default"/>
        <w:sz w:val="20"/>
      </w:rPr>
    </w:lvl>
    <w:lvl w:ilvl="1" w:tentative="1">
      <w:start w:val="1"/>
      <w:numFmt w:val="bullet"/>
      <w:lvlText w:val="o"/>
      <w:lvlJc w:val="left"/>
      <w:pPr>
        <w:tabs>
          <w:tab w:val="num" w:pos="2649"/>
        </w:tabs>
        <w:ind w:left="2649" w:hanging="360"/>
      </w:pPr>
      <w:rPr>
        <w:rFonts w:ascii="Courier New" w:hAnsi="Courier New" w:hint="default"/>
        <w:sz w:val="20"/>
      </w:rPr>
    </w:lvl>
    <w:lvl w:ilvl="2" w:tentative="1">
      <w:start w:val="1"/>
      <w:numFmt w:val="bullet"/>
      <w:lvlText w:val=""/>
      <w:lvlJc w:val="left"/>
      <w:pPr>
        <w:tabs>
          <w:tab w:val="num" w:pos="3369"/>
        </w:tabs>
        <w:ind w:left="3369" w:hanging="360"/>
      </w:pPr>
      <w:rPr>
        <w:rFonts w:ascii="Wingdings" w:hAnsi="Wingdings" w:hint="default"/>
        <w:sz w:val="20"/>
      </w:rPr>
    </w:lvl>
    <w:lvl w:ilvl="3" w:tentative="1">
      <w:start w:val="1"/>
      <w:numFmt w:val="bullet"/>
      <w:lvlText w:val=""/>
      <w:lvlJc w:val="left"/>
      <w:pPr>
        <w:tabs>
          <w:tab w:val="num" w:pos="4089"/>
        </w:tabs>
        <w:ind w:left="4089" w:hanging="360"/>
      </w:pPr>
      <w:rPr>
        <w:rFonts w:ascii="Wingdings" w:hAnsi="Wingdings" w:hint="default"/>
        <w:sz w:val="20"/>
      </w:rPr>
    </w:lvl>
    <w:lvl w:ilvl="4" w:tentative="1">
      <w:start w:val="1"/>
      <w:numFmt w:val="bullet"/>
      <w:lvlText w:val=""/>
      <w:lvlJc w:val="left"/>
      <w:pPr>
        <w:tabs>
          <w:tab w:val="num" w:pos="4809"/>
        </w:tabs>
        <w:ind w:left="4809" w:hanging="360"/>
      </w:pPr>
      <w:rPr>
        <w:rFonts w:ascii="Wingdings" w:hAnsi="Wingdings" w:hint="default"/>
        <w:sz w:val="20"/>
      </w:rPr>
    </w:lvl>
    <w:lvl w:ilvl="5" w:tentative="1">
      <w:start w:val="1"/>
      <w:numFmt w:val="bullet"/>
      <w:lvlText w:val=""/>
      <w:lvlJc w:val="left"/>
      <w:pPr>
        <w:tabs>
          <w:tab w:val="num" w:pos="5529"/>
        </w:tabs>
        <w:ind w:left="5529" w:hanging="360"/>
      </w:pPr>
      <w:rPr>
        <w:rFonts w:ascii="Wingdings" w:hAnsi="Wingdings" w:hint="default"/>
        <w:sz w:val="20"/>
      </w:rPr>
    </w:lvl>
    <w:lvl w:ilvl="6" w:tentative="1">
      <w:start w:val="1"/>
      <w:numFmt w:val="bullet"/>
      <w:lvlText w:val=""/>
      <w:lvlJc w:val="left"/>
      <w:pPr>
        <w:tabs>
          <w:tab w:val="num" w:pos="6249"/>
        </w:tabs>
        <w:ind w:left="6249" w:hanging="360"/>
      </w:pPr>
      <w:rPr>
        <w:rFonts w:ascii="Wingdings" w:hAnsi="Wingdings" w:hint="default"/>
        <w:sz w:val="20"/>
      </w:rPr>
    </w:lvl>
    <w:lvl w:ilvl="7" w:tentative="1">
      <w:start w:val="1"/>
      <w:numFmt w:val="bullet"/>
      <w:lvlText w:val=""/>
      <w:lvlJc w:val="left"/>
      <w:pPr>
        <w:tabs>
          <w:tab w:val="num" w:pos="6969"/>
        </w:tabs>
        <w:ind w:left="6969" w:hanging="360"/>
      </w:pPr>
      <w:rPr>
        <w:rFonts w:ascii="Wingdings" w:hAnsi="Wingdings" w:hint="default"/>
        <w:sz w:val="20"/>
      </w:rPr>
    </w:lvl>
    <w:lvl w:ilvl="8" w:tentative="1">
      <w:start w:val="1"/>
      <w:numFmt w:val="bullet"/>
      <w:lvlText w:val=""/>
      <w:lvlJc w:val="left"/>
      <w:pPr>
        <w:tabs>
          <w:tab w:val="num" w:pos="7689"/>
        </w:tabs>
        <w:ind w:left="7689" w:hanging="360"/>
      </w:pPr>
      <w:rPr>
        <w:rFonts w:ascii="Wingdings" w:hAnsi="Wingdings" w:hint="default"/>
        <w:sz w:val="20"/>
      </w:rPr>
    </w:lvl>
  </w:abstractNum>
  <w:abstractNum w:abstractNumId="18" w15:restartNumberingAfterBreak="0">
    <w:nsid w:val="633C32C7"/>
    <w:multiLevelType w:val="hybridMultilevel"/>
    <w:tmpl w:val="59DA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C3C53"/>
    <w:multiLevelType w:val="hybridMultilevel"/>
    <w:tmpl w:val="7D72EB38"/>
    <w:lvl w:ilvl="0" w:tplc="E7C06F10">
      <w:numFmt w:val="bullet"/>
      <w:lvlText w:val="•"/>
      <w:lvlJc w:val="left"/>
      <w:pPr>
        <w:ind w:left="720" w:hanging="360"/>
      </w:pPr>
      <w:rPr>
        <w:rFonts w:ascii="Arial Unicode MS" w:eastAsia="Arial Unicode MS" w:hAnsi="Arial Unicode MS" w:cs="Arial Unicode MS" w:hint="eastAsia"/>
        <w:b w:val="0"/>
        <w:color w:val="000000"/>
        <w:sz w:val="18"/>
      </w:rPr>
    </w:lvl>
    <w:lvl w:ilvl="1" w:tplc="E7C06F10">
      <w:numFmt w:val="bullet"/>
      <w:lvlText w:val="•"/>
      <w:lvlJc w:val="left"/>
      <w:pPr>
        <w:ind w:left="1440" w:hanging="360"/>
      </w:pPr>
      <w:rPr>
        <w:rFonts w:ascii="Arial Unicode MS" w:eastAsia="Arial Unicode MS" w:hAnsi="Arial Unicode MS" w:cs="Arial Unicode MS" w:hint="eastAsia"/>
        <w:b w:val="0"/>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94B42"/>
    <w:multiLevelType w:val="hybridMultilevel"/>
    <w:tmpl w:val="E974B9A4"/>
    <w:lvl w:ilvl="0" w:tplc="0409000B">
      <w:start w:val="1"/>
      <w:numFmt w:val="bullet"/>
      <w:lvlText w:val=""/>
      <w:lvlJc w:val="left"/>
      <w:pPr>
        <w:ind w:left="403" w:hanging="360"/>
      </w:pPr>
      <w:rPr>
        <w:rFonts w:ascii="Wingdings" w:hAnsi="Wingdings"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21" w15:restartNumberingAfterBreak="0">
    <w:nsid w:val="7B7F7DC2"/>
    <w:multiLevelType w:val="hybridMultilevel"/>
    <w:tmpl w:val="A6467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7E5E71"/>
    <w:multiLevelType w:val="hybridMultilevel"/>
    <w:tmpl w:val="A83E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9"/>
  </w:num>
  <w:num w:numId="6">
    <w:abstractNumId w:val="6"/>
  </w:num>
  <w:num w:numId="7">
    <w:abstractNumId w:val="18"/>
  </w:num>
  <w:num w:numId="8">
    <w:abstractNumId w:val="13"/>
  </w:num>
  <w:num w:numId="9">
    <w:abstractNumId w:val="2"/>
  </w:num>
  <w:num w:numId="10">
    <w:abstractNumId w:val="11"/>
  </w:num>
  <w:num w:numId="11">
    <w:abstractNumId w:val="17"/>
  </w:num>
  <w:num w:numId="12">
    <w:abstractNumId w:val="20"/>
  </w:num>
  <w:num w:numId="13">
    <w:abstractNumId w:val="1"/>
    <w:lvlOverride w:ilvl="0">
      <w:lvl w:ilvl="0">
        <w:numFmt w:val="bullet"/>
        <w:lvlText w:val=""/>
        <w:legacy w:legacy="1" w:legacySpace="0" w:legacyIndent="0"/>
        <w:lvlJc w:val="left"/>
        <w:rPr>
          <w:rFonts w:ascii="Symbol" w:hAnsi="Symbol" w:hint="default"/>
        </w:rPr>
      </w:lvl>
    </w:lvlOverride>
  </w:num>
  <w:num w:numId="14">
    <w:abstractNumId w:val="0"/>
  </w:num>
  <w:num w:numId="15">
    <w:abstractNumId w:val="8"/>
  </w:num>
  <w:num w:numId="16">
    <w:abstractNumId w:val="12"/>
  </w:num>
  <w:num w:numId="17">
    <w:abstractNumId w:val="14"/>
  </w:num>
  <w:num w:numId="18">
    <w:abstractNumId w:val="15"/>
  </w:num>
  <w:num w:numId="19">
    <w:abstractNumId w:val="19"/>
  </w:num>
  <w:num w:numId="20">
    <w:abstractNumId w:val="21"/>
  </w:num>
  <w:num w:numId="21">
    <w:abstractNumId w:val="10"/>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D9"/>
    <w:rsid w:val="00000634"/>
    <w:rsid w:val="00044B8F"/>
    <w:rsid w:val="000515B5"/>
    <w:rsid w:val="00053988"/>
    <w:rsid w:val="00055C93"/>
    <w:rsid w:val="00064992"/>
    <w:rsid w:val="00084864"/>
    <w:rsid w:val="00092B07"/>
    <w:rsid w:val="000B021E"/>
    <w:rsid w:val="000B38D6"/>
    <w:rsid w:val="000C2EBC"/>
    <w:rsid w:val="000F74ED"/>
    <w:rsid w:val="00143246"/>
    <w:rsid w:val="001830DE"/>
    <w:rsid w:val="00191A24"/>
    <w:rsid w:val="00191C6A"/>
    <w:rsid w:val="001A4744"/>
    <w:rsid w:val="001B0B18"/>
    <w:rsid w:val="001B15CB"/>
    <w:rsid w:val="001D3052"/>
    <w:rsid w:val="001D6E4D"/>
    <w:rsid w:val="001E5F83"/>
    <w:rsid w:val="001F1C1F"/>
    <w:rsid w:val="001F293E"/>
    <w:rsid w:val="002018FE"/>
    <w:rsid w:val="00204C65"/>
    <w:rsid w:val="00236D07"/>
    <w:rsid w:val="0025080E"/>
    <w:rsid w:val="002666FC"/>
    <w:rsid w:val="00266E14"/>
    <w:rsid w:val="00282EDE"/>
    <w:rsid w:val="00284809"/>
    <w:rsid w:val="00287B6A"/>
    <w:rsid w:val="002C29AD"/>
    <w:rsid w:val="002D7DEC"/>
    <w:rsid w:val="0030023E"/>
    <w:rsid w:val="00301431"/>
    <w:rsid w:val="003114AD"/>
    <w:rsid w:val="003156D0"/>
    <w:rsid w:val="00321FAE"/>
    <w:rsid w:val="00327AF0"/>
    <w:rsid w:val="00331CB6"/>
    <w:rsid w:val="0033282F"/>
    <w:rsid w:val="0035397C"/>
    <w:rsid w:val="003551FC"/>
    <w:rsid w:val="00356FCA"/>
    <w:rsid w:val="003B29CB"/>
    <w:rsid w:val="003C4F09"/>
    <w:rsid w:val="003D31EE"/>
    <w:rsid w:val="003E4DD6"/>
    <w:rsid w:val="003F46B4"/>
    <w:rsid w:val="003F5BF8"/>
    <w:rsid w:val="0040693E"/>
    <w:rsid w:val="00414A32"/>
    <w:rsid w:val="00416C7F"/>
    <w:rsid w:val="004171E3"/>
    <w:rsid w:val="004303C7"/>
    <w:rsid w:val="00453461"/>
    <w:rsid w:val="00473C8D"/>
    <w:rsid w:val="00474EBA"/>
    <w:rsid w:val="004874CB"/>
    <w:rsid w:val="004D1DA7"/>
    <w:rsid w:val="004D2F3F"/>
    <w:rsid w:val="004D6672"/>
    <w:rsid w:val="004E63B9"/>
    <w:rsid w:val="004F3365"/>
    <w:rsid w:val="0051036F"/>
    <w:rsid w:val="00534267"/>
    <w:rsid w:val="00540303"/>
    <w:rsid w:val="005424C5"/>
    <w:rsid w:val="0054332C"/>
    <w:rsid w:val="00546B74"/>
    <w:rsid w:val="00555411"/>
    <w:rsid w:val="00593EDD"/>
    <w:rsid w:val="005A3DDD"/>
    <w:rsid w:val="00603A92"/>
    <w:rsid w:val="0061069A"/>
    <w:rsid w:val="00647F19"/>
    <w:rsid w:val="00657180"/>
    <w:rsid w:val="006645E2"/>
    <w:rsid w:val="00682167"/>
    <w:rsid w:val="0068597A"/>
    <w:rsid w:val="00685E17"/>
    <w:rsid w:val="006A2195"/>
    <w:rsid w:val="006B21D9"/>
    <w:rsid w:val="006B7971"/>
    <w:rsid w:val="006D58CC"/>
    <w:rsid w:val="006E3821"/>
    <w:rsid w:val="006F54A3"/>
    <w:rsid w:val="00703289"/>
    <w:rsid w:val="00713BB0"/>
    <w:rsid w:val="00744577"/>
    <w:rsid w:val="00752427"/>
    <w:rsid w:val="00774D9D"/>
    <w:rsid w:val="007A323E"/>
    <w:rsid w:val="007C6B59"/>
    <w:rsid w:val="007C735C"/>
    <w:rsid w:val="007D6035"/>
    <w:rsid w:val="007E1C9F"/>
    <w:rsid w:val="007E7031"/>
    <w:rsid w:val="007F3385"/>
    <w:rsid w:val="007F7274"/>
    <w:rsid w:val="008114E3"/>
    <w:rsid w:val="00827136"/>
    <w:rsid w:val="0085210D"/>
    <w:rsid w:val="00857C9C"/>
    <w:rsid w:val="00876E3F"/>
    <w:rsid w:val="008B27D7"/>
    <w:rsid w:val="008B42F5"/>
    <w:rsid w:val="00907A3D"/>
    <w:rsid w:val="0091690E"/>
    <w:rsid w:val="0092094A"/>
    <w:rsid w:val="009259E3"/>
    <w:rsid w:val="00926515"/>
    <w:rsid w:val="00927E89"/>
    <w:rsid w:val="00934547"/>
    <w:rsid w:val="00977D74"/>
    <w:rsid w:val="00992180"/>
    <w:rsid w:val="00996F69"/>
    <w:rsid w:val="00997841"/>
    <w:rsid w:val="009A18C4"/>
    <w:rsid w:val="009A5282"/>
    <w:rsid w:val="009A7052"/>
    <w:rsid w:val="009B486F"/>
    <w:rsid w:val="009C01D1"/>
    <w:rsid w:val="009C0429"/>
    <w:rsid w:val="00A4514D"/>
    <w:rsid w:val="00A50828"/>
    <w:rsid w:val="00A9726D"/>
    <w:rsid w:val="00AC30BA"/>
    <w:rsid w:val="00AF0ABC"/>
    <w:rsid w:val="00B3610B"/>
    <w:rsid w:val="00B4246C"/>
    <w:rsid w:val="00B44957"/>
    <w:rsid w:val="00B525BA"/>
    <w:rsid w:val="00B6757A"/>
    <w:rsid w:val="00B67F7C"/>
    <w:rsid w:val="00B87B18"/>
    <w:rsid w:val="00B975C5"/>
    <w:rsid w:val="00BA04D1"/>
    <w:rsid w:val="00BA07DF"/>
    <w:rsid w:val="00BD74CE"/>
    <w:rsid w:val="00C0252F"/>
    <w:rsid w:val="00C213E8"/>
    <w:rsid w:val="00C309D6"/>
    <w:rsid w:val="00C32782"/>
    <w:rsid w:val="00C41C20"/>
    <w:rsid w:val="00C42C58"/>
    <w:rsid w:val="00C659A0"/>
    <w:rsid w:val="00C72787"/>
    <w:rsid w:val="00C773CF"/>
    <w:rsid w:val="00CC514A"/>
    <w:rsid w:val="00CD0C1D"/>
    <w:rsid w:val="00CF31B5"/>
    <w:rsid w:val="00D117C7"/>
    <w:rsid w:val="00D11AC4"/>
    <w:rsid w:val="00D20BAF"/>
    <w:rsid w:val="00D63A34"/>
    <w:rsid w:val="00D65CD2"/>
    <w:rsid w:val="00D761EA"/>
    <w:rsid w:val="00DA223A"/>
    <w:rsid w:val="00DF4727"/>
    <w:rsid w:val="00E01CA2"/>
    <w:rsid w:val="00E1185C"/>
    <w:rsid w:val="00E2770F"/>
    <w:rsid w:val="00E464FB"/>
    <w:rsid w:val="00EC7EDE"/>
    <w:rsid w:val="00ED42DE"/>
    <w:rsid w:val="00F12DA8"/>
    <w:rsid w:val="00F23C84"/>
    <w:rsid w:val="00F3185B"/>
    <w:rsid w:val="00F5292C"/>
    <w:rsid w:val="00F617F1"/>
    <w:rsid w:val="00F7347A"/>
    <w:rsid w:val="00F75644"/>
    <w:rsid w:val="00F90700"/>
    <w:rsid w:val="00F9619C"/>
    <w:rsid w:val="00FB59B5"/>
    <w:rsid w:val="00FB7986"/>
    <w:rsid w:val="00FC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3B068"/>
  <w15:docId w15:val="{A41B15A0-C265-489C-8707-6E5524E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246"/>
    <w:rPr>
      <w:sz w:val="24"/>
      <w:szCs w:val="24"/>
    </w:rPr>
  </w:style>
  <w:style w:type="paragraph" w:styleId="Heading1">
    <w:name w:val="heading 1"/>
    <w:aliases w:val="TEK Heading"/>
    <w:basedOn w:val="Resumeheader"/>
    <w:next w:val="Normal"/>
    <w:link w:val="Heading1Char"/>
    <w:qFormat/>
    <w:rsid w:val="00A4514D"/>
    <w:pPr>
      <w:pBdr>
        <w:bottom w:val="single" w:sz="4" w:space="1" w:color="A2A8A8"/>
      </w:pBdr>
      <w:outlineLvl w:val="0"/>
    </w:pPr>
    <w:rPr>
      <w:caps w:val="0"/>
      <w:color w:val="0095D3"/>
      <w:sz w:val="24"/>
    </w:rPr>
  </w:style>
  <w:style w:type="paragraph" w:styleId="Heading4">
    <w:name w:val="heading 4"/>
    <w:basedOn w:val="Normal"/>
    <w:next w:val="Normal"/>
    <w:link w:val="Heading4Char"/>
    <w:semiHidden/>
    <w:unhideWhenUsed/>
    <w:qFormat/>
    <w:rsid w:val="009B486F"/>
    <w:pPr>
      <w:keepNext/>
      <w:keepLines/>
      <w:spacing w:before="200"/>
      <w:outlineLvl w:val="3"/>
    </w:pPr>
    <w:rPr>
      <w:rFonts w:ascii="Calibri Light"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4E3"/>
    <w:pPr>
      <w:tabs>
        <w:tab w:val="center" w:pos="4320"/>
        <w:tab w:val="right" w:pos="8640"/>
      </w:tabs>
    </w:pPr>
  </w:style>
  <w:style w:type="paragraph" w:styleId="Footer">
    <w:name w:val="footer"/>
    <w:basedOn w:val="Normal"/>
    <w:rsid w:val="008114E3"/>
    <w:pPr>
      <w:tabs>
        <w:tab w:val="center" w:pos="4320"/>
        <w:tab w:val="right" w:pos="8640"/>
      </w:tabs>
    </w:pPr>
  </w:style>
  <w:style w:type="character" w:customStyle="1" w:styleId="TechnicalProfessionalsName">
    <w:name w:val="Technical Professional's Name"/>
    <w:rsid w:val="008114E3"/>
    <w:rPr>
      <w:rFonts w:ascii="Arial" w:hAnsi="Arial"/>
      <w:b/>
      <w:color w:val="8E001C"/>
      <w:sz w:val="32"/>
    </w:rPr>
  </w:style>
  <w:style w:type="paragraph" w:customStyle="1" w:styleId="Addressblock">
    <w:name w:val="Address block"/>
    <w:rsid w:val="008114E3"/>
    <w:pPr>
      <w:spacing w:line="240" w:lineRule="exact"/>
      <w:jc w:val="right"/>
    </w:pPr>
    <w:rPr>
      <w:rFonts w:ascii="Arial" w:hAnsi="Arial"/>
      <w:szCs w:val="24"/>
    </w:rPr>
  </w:style>
  <w:style w:type="paragraph" w:customStyle="1" w:styleId="Text">
    <w:name w:val="Text"/>
    <w:rsid w:val="008B27D7"/>
    <w:pPr>
      <w:spacing w:line="290" w:lineRule="atLeast"/>
      <w:ind w:left="43" w:right="-270"/>
    </w:pPr>
    <w:rPr>
      <w:rFonts w:ascii="Arial" w:hAnsi="Arial"/>
      <w:szCs w:val="24"/>
    </w:rPr>
  </w:style>
  <w:style w:type="paragraph" w:customStyle="1" w:styleId="Resumeheader">
    <w:name w:val="Resume header"/>
    <w:rsid w:val="008B27D7"/>
    <w:pPr>
      <w:spacing w:after="120" w:line="290" w:lineRule="exact"/>
      <w:ind w:left="43" w:right="-274"/>
    </w:pPr>
    <w:rPr>
      <w:rFonts w:ascii="Arial" w:hAnsi="Arial"/>
      <w:b/>
      <w:caps/>
      <w:spacing w:val="20"/>
      <w:szCs w:val="24"/>
    </w:rPr>
  </w:style>
  <w:style w:type="paragraph" w:customStyle="1" w:styleId="ResumeBulletpoints">
    <w:name w:val="Resume Bullet points"/>
    <w:basedOn w:val="Text"/>
    <w:rsid w:val="008B27D7"/>
    <w:pPr>
      <w:numPr>
        <w:numId w:val="1"/>
      </w:numPr>
    </w:pPr>
  </w:style>
  <w:style w:type="paragraph" w:customStyle="1" w:styleId="ConsultantName">
    <w:name w:val="Consultant Name"/>
    <w:basedOn w:val="Normal"/>
    <w:qFormat/>
    <w:rsid w:val="00926515"/>
    <w:pPr>
      <w:spacing w:line="264" w:lineRule="auto"/>
      <w:jc w:val="right"/>
    </w:pPr>
    <w:rPr>
      <w:rFonts w:ascii="Arial" w:hAnsi="Arial"/>
      <w:color w:val="021A32"/>
      <w:sz w:val="32"/>
      <w:szCs w:val="32"/>
    </w:rPr>
  </w:style>
  <w:style w:type="character" w:customStyle="1" w:styleId="Heading1Char">
    <w:name w:val="Heading 1 Char"/>
    <w:aliases w:val="TEK Heading Char"/>
    <w:link w:val="Heading1"/>
    <w:rsid w:val="00A4514D"/>
    <w:rPr>
      <w:rFonts w:ascii="Arial" w:hAnsi="Arial"/>
      <w:b/>
      <w:color w:val="0095D3"/>
      <w:spacing w:val="20"/>
      <w:sz w:val="24"/>
      <w:szCs w:val="24"/>
    </w:rPr>
  </w:style>
  <w:style w:type="paragraph" w:styleId="ListParagraph">
    <w:name w:val="List Paragraph"/>
    <w:basedOn w:val="Normal"/>
    <w:link w:val="ListParagraphChar"/>
    <w:uiPriority w:val="34"/>
    <w:qFormat/>
    <w:rsid w:val="00D63A3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61069A"/>
    <w:rPr>
      <w:rFonts w:ascii="Calibri" w:eastAsia="Calibri" w:hAnsi="Calibri"/>
      <w:sz w:val="22"/>
      <w:szCs w:val="22"/>
    </w:rPr>
  </w:style>
  <w:style w:type="paragraph" w:styleId="PlainText">
    <w:name w:val="Plain Text"/>
    <w:basedOn w:val="Normal"/>
    <w:link w:val="PlainTextChar"/>
    <w:rsid w:val="0061069A"/>
    <w:rPr>
      <w:rFonts w:ascii="Courier New" w:hAnsi="Courier New"/>
      <w:sz w:val="20"/>
      <w:szCs w:val="20"/>
    </w:rPr>
  </w:style>
  <w:style w:type="character" w:customStyle="1" w:styleId="PlainTextChar">
    <w:name w:val="Plain Text Char"/>
    <w:basedOn w:val="DefaultParagraphFont"/>
    <w:link w:val="PlainText"/>
    <w:rsid w:val="0061069A"/>
    <w:rPr>
      <w:rFonts w:ascii="Courier New" w:hAnsi="Courier New"/>
    </w:rPr>
  </w:style>
  <w:style w:type="paragraph" w:customStyle="1" w:styleId="DefaultText">
    <w:name w:val="Default Text"/>
    <w:basedOn w:val="Normal"/>
    <w:rsid w:val="0061069A"/>
    <w:pPr>
      <w:overflowPunct w:val="0"/>
      <w:autoSpaceDE w:val="0"/>
      <w:autoSpaceDN w:val="0"/>
      <w:adjustRightInd w:val="0"/>
      <w:textAlignment w:val="baseline"/>
    </w:pPr>
    <w:rPr>
      <w:color w:val="000000"/>
      <w:sz w:val="20"/>
      <w:szCs w:val="20"/>
    </w:rPr>
  </w:style>
  <w:style w:type="character" w:customStyle="1" w:styleId="apple-style-span">
    <w:name w:val="apple-style-span"/>
    <w:basedOn w:val="DefaultParagraphFont"/>
    <w:rsid w:val="0061069A"/>
  </w:style>
  <w:style w:type="character" w:customStyle="1" w:styleId="apple-converted-space">
    <w:name w:val="apple-converted-space"/>
    <w:basedOn w:val="DefaultParagraphFont"/>
    <w:rsid w:val="0061069A"/>
  </w:style>
  <w:style w:type="character" w:customStyle="1" w:styleId="Heading4Char">
    <w:name w:val="Heading 4 Char"/>
    <w:basedOn w:val="DefaultParagraphFont"/>
    <w:link w:val="Heading4"/>
    <w:semiHidden/>
    <w:rsid w:val="009B486F"/>
    <w:rPr>
      <w:rFonts w:ascii="Calibri Light" w:eastAsia="Times New Roman" w:hAnsi="Calibri Light" w:cs="Times New Roman"/>
      <w:b/>
      <w:bCs/>
      <w:i/>
      <w:iCs/>
      <w:color w:val="5B9BD5"/>
      <w:sz w:val="24"/>
      <w:szCs w:val="24"/>
    </w:rPr>
  </w:style>
  <w:style w:type="paragraph" w:styleId="ListBullet2">
    <w:name w:val="List Bullet 2"/>
    <w:basedOn w:val="Normal"/>
    <w:rsid w:val="00BA04D1"/>
    <w:pPr>
      <w:numPr>
        <w:numId w:val="14"/>
      </w:numPr>
    </w:pPr>
    <w:rPr>
      <w:sz w:val="20"/>
      <w:szCs w:val="20"/>
    </w:rPr>
  </w:style>
  <w:style w:type="character" w:customStyle="1" w:styleId="ListParagraphChar">
    <w:name w:val="List Paragraph Char"/>
    <w:basedOn w:val="DefaultParagraphFont"/>
    <w:link w:val="ListParagraph"/>
    <w:rsid w:val="00BA04D1"/>
    <w:rPr>
      <w:rFonts w:ascii="Calibri" w:eastAsia="Calibri" w:hAnsi="Calibri"/>
      <w:sz w:val="22"/>
      <w:szCs w:val="22"/>
    </w:rPr>
  </w:style>
  <w:style w:type="character" w:customStyle="1" w:styleId="hl">
    <w:name w:val="hl"/>
    <w:basedOn w:val="DefaultParagraphFont"/>
    <w:rsid w:val="0068597A"/>
  </w:style>
  <w:style w:type="character" w:styleId="Hyperlink">
    <w:name w:val="Hyperlink"/>
    <w:basedOn w:val="DefaultParagraphFont"/>
    <w:unhideWhenUsed/>
    <w:rsid w:val="00F75644"/>
    <w:rPr>
      <w:color w:val="0000FF" w:themeColor="hyperlink"/>
      <w:u w:val="single"/>
    </w:rPr>
  </w:style>
  <w:style w:type="character" w:styleId="UnresolvedMention">
    <w:name w:val="Unresolved Mention"/>
    <w:basedOn w:val="DefaultParagraphFont"/>
    <w:uiPriority w:val="99"/>
    <w:semiHidden/>
    <w:unhideWhenUsed/>
    <w:rsid w:val="00F75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347322">
      <w:bodyDiv w:val="1"/>
      <w:marLeft w:val="0"/>
      <w:marRight w:val="0"/>
      <w:marTop w:val="0"/>
      <w:marBottom w:val="0"/>
      <w:divBdr>
        <w:top w:val="none" w:sz="0" w:space="0" w:color="auto"/>
        <w:left w:val="none" w:sz="0" w:space="0" w:color="auto"/>
        <w:bottom w:val="none" w:sz="0" w:space="0" w:color="auto"/>
        <w:right w:val="none" w:sz="0" w:space="0" w:color="auto"/>
      </w:divBdr>
    </w:div>
    <w:div w:id="6034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APPS-MSC-RM-TMP-001 Resume template</vt:lpstr>
    </vt:vector>
  </TitlesOfParts>
  <Company>Allegis Group, Inc.</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APPS-MSC-RM-TMP-001 Resume template</dc:title>
  <dc:creator>Majid</dc:creator>
  <cp:lastModifiedBy>Mohammed Majiduddin</cp:lastModifiedBy>
  <cp:revision>9</cp:revision>
  <cp:lastPrinted>2016-06-07T15:17:00Z</cp:lastPrinted>
  <dcterms:created xsi:type="dcterms:W3CDTF">2020-10-02T17:50:00Z</dcterms:created>
  <dcterms:modified xsi:type="dcterms:W3CDTF">2021-02-01T14:34:00Z</dcterms:modified>
</cp:coreProperties>
</file>