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925F" w14:textId="77777777" w:rsidR="005B04CE" w:rsidRDefault="00FD79DE">
      <w:pPr>
        <w:spacing w:after="200" w:line="276" w:lineRule="auto"/>
        <w:jc w:val="both"/>
        <w:rPr>
          <w:rFonts w:ascii="Garamond" w:eastAsia="Garamond" w:hAnsi="Garamond" w:cs="Garamond"/>
          <w:b/>
          <w:color w:val="000000"/>
        </w:rPr>
      </w:pPr>
      <w:r>
        <w:rPr>
          <w:rFonts w:ascii="Garamond" w:eastAsia="Garamond" w:hAnsi="Garamond" w:cs="Garamond"/>
          <w:b/>
          <w:color w:val="000000"/>
        </w:rPr>
        <w:t>SANGRAMRAJ PUJARI</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p>
    <w:p w14:paraId="79254AAF" w14:textId="77777777" w:rsidR="005B04CE" w:rsidRDefault="00FD79DE">
      <w:pPr>
        <w:spacing w:after="200" w:line="276" w:lineRule="auto"/>
        <w:jc w:val="both"/>
        <w:rPr>
          <w:rFonts w:ascii="Garamond" w:eastAsia="Garamond" w:hAnsi="Garamond" w:cs="Garamond"/>
          <w:color w:val="000000"/>
        </w:rPr>
      </w:pPr>
      <w:r>
        <w:rPr>
          <w:rFonts w:ascii="Garamond" w:eastAsia="Garamond" w:hAnsi="Garamond" w:cs="Garamond"/>
          <w:color w:val="000000"/>
        </w:rPr>
        <w:t>Email:sangramraz@gmail.com</w:t>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r>
        <w:rPr>
          <w:rFonts w:ascii="Garamond" w:eastAsia="Garamond" w:hAnsi="Garamond" w:cs="Garamond"/>
          <w:color w:val="000000"/>
        </w:rPr>
        <w:tab/>
      </w:r>
    </w:p>
    <w:p w14:paraId="26AF054D" w14:textId="44C66EC1" w:rsidR="005B04CE" w:rsidRDefault="00FD79DE">
      <w:pPr>
        <w:spacing w:after="0" w:line="240" w:lineRule="auto"/>
        <w:rPr>
          <w:rFonts w:ascii="Garamond" w:eastAsia="Garamond" w:hAnsi="Garamond" w:cs="Garamond"/>
          <w:color w:val="000000"/>
        </w:rPr>
      </w:pPr>
      <w:r>
        <w:rPr>
          <w:rFonts w:ascii="Garamond" w:eastAsia="Garamond" w:hAnsi="Garamond" w:cs="Garamond"/>
          <w:color w:val="000000"/>
        </w:rPr>
        <w:t>Mobile: +91-9742680867</w:t>
      </w:r>
    </w:p>
    <w:p w14:paraId="0B93B37D" w14:textId="4E7A6D60" w:rsidR="00172F81" w:rsidRDefault="00172F81">
      <w:pPr>
        <w:spacing w:after="0" w:line="240" w:lineRule="auto"/>
        <w:rPr>
          <w:rFonts w:ascii="Garamond" w:eastAsia="Garamond" w:hAnsi="Garamond" w:cs="Garamond"/>
          <w:b/>
          <w:color w:val="000000"/>
          <w:sz w:val="24"/>
        </w:rPr>
      </w:pPr>
      <w:r>
        <w:rPr>
          <w:rFonts w:ascii="Garamond" w:eastAsia="Garamond" w:hAnsi="Garamond" w:cs="Garamond"/>
          <w:color w:val="000000"/>
        </w:rPr>
        <w:t>Alternate: 7483012282</w:t>
      </w:r>
    </w:p>
    <w:p w14:paraId="236B19D7" w14:textId="77777777" w:rsidR="005B04CE" w:rsidRDefault="005B04CE">
      <w:pPr>
        <w:spacing w:after="0" w:line="240" w:lineRule="auto"/>
        <w:rPr>
          <w:rFonts w:ascii="Garamond" w:eastAsia="Garamond" w:hAnsi="Garamond" w:cs="Garamond"/>
          <w:b/>
          <w:color w:val="000000"/>
          <w:sz w:val="24"/>
        </w:rPr>
      </w:pPr>
    </w:p>
    <w:p w14:paraId="5ECB0FCA" w14:textId="77777777" w:rsidR="005B04CE" w:rsidRDefault="00FD79DE">
      <w:pPr>
        <w:spacing w:after="0" w:line="240" w:lineRule="auto"/>
        <w:rPr>
          <w:rFonts w:ascii="Garamond" w:eastAsia="Garamond" w:hAnsi="Garamond" w:cs="Garamond"/>
          <w:b/>
          <w:color w:val="000000"/>
          <w:sz w:val="24"/>
        </w:rPr>
      </w:pPr>
      <w:r>
        <w:rPr>
          <w:rFonts w:ascii="Garamond" w:eastAsia="Garamond" w:hAnsi="Garamond" w:cs="Garamond"/>
          <w:b/>
          <w:color w:val="000000"/>
          <w:sz w:val="24"/>
        </w:rPr>
        <w:t>Summary:</w:t>
      </w:r>
    </w:p>
    <w:p w14:paraId="2F29AB8D" w14:textId="77777777" w:rsidR="005B04CE" w:rsidRDefault="005B04CE">
      <w:pPr>
        <w:spacing w:after="0" w:line="240" w:lineRule="auto"/>
        <w:rPr>
          <w:rFonts w:ascii="Garamond" w:eastAsia="Garamond" w:hAnsi="Garamond" w:cs="Garamond"/>
          <w:color w:val="000000"/>
        </w:rPr>
      </w:pPr>
    </w:p>
    <w:p w14:paraId="6CA6FAAA" w14:textId="18A5648E" w:rsidR="005B04CE" w:rsidRDefault="00FD79DE">
      <w:pPr>
        <w:numPr>
          <w:ilvl w:val="0"/>
          <w:numId w:val="1"/>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 xml:space="preserve">Over 12 years of experience as Senior Software Engineer (4 yrs Exp. in Analysis, Design, Development, Testing and Implementation of Business Intelligence applications using </w:t>
      </w:r>
      <w:r w:rsidRPr="004F459D">
        <w:rPr>
          <w:rFonts w:ascii="Garamond" w:eastAsia="Garamond" w:hAnsi="Garamond" w:cs="Garamond"/>
          <w:b/>
          <w:bCs/>
          <w:color w:val="000000"/>
        </w:rPr>
        <w:t>Qlik</w:t>
      </w:r>
      <w:r>
        <w:rPr>
          <w:rFonts w:ascii="Garamond" w:eastAsia="Garamond" w:hAnsi="Garamond" w:cs="Garamond"/>
          <w:b/>
          <w:color w:val="000000"/>
        </w:rPr>
        <w:t xml:space="preserve"> Sense, QlikView)</w:t>
      </w:r>
      <w:r>
        <w:rPr>
          <w:rFonts w:ascii="Garamond" w:eastAsia="Garamond" w:hAnsi="Garamond" w:cs="Garamond"/>
          <w:color w:val="000000"/>
        </w:rPr>
        <w:t>.</w:t>
      </w:r>
    </w:p>
    <w:p w14:paraId="5CEB3FAC" w14:textId="2E46B8C1" w:rsidR="005B04CE" w:rsidRDefault="00FD79DE">
      <w:pPr>
        <w:numPr>
          <w:ilvl w:val="0"/>
          <w:numId w:val="1"/>
        </w:numPr>
        <w:tabs>
          <w:tab w:val="left" w:pos="1080"/>
        </w:tabs>
        <w:spacing w:after="0" w:line="240" w:lineRule="auto"/>
        <w:ind w:left="1080" w:hanging="360"/>
        <w:jc w:val="both"/>
        <w:rPr>
          <w:rFonts w:ascii="Garamond" w:eastAsia="Garamond" w:hAnsi="Garamond" w:cs="Garamond"/>
          <w:b/>
          <w:color w:val="000000"/>
        </w:rPr>
      </w:pPr>
      <w:r>
        <w:rPr>
          <w:rFonts w:ascii="Garamond" w:eastAsia="Garamond" w:hAnsi="Garamond" w:cs="Garamond"/>
          <w:color w:val="000000"/>
        </w:rPr>
        <w:t xml:space="preserve">Hands on experience on </w:t>
      </w:r>
      <w:r>
        <w:rPr>
          <w:rFonts w:ascii="Garamond" w:eastAsia="Garamond" w:hAnsi="Garamond" w:cs="Garamond"/>
          <w:b/>
          <w:color w:val="000000"/>
        </w:rPr>
        <w:t>Python, Spark,Kafka,SQL</w:t>
      </w:r>
      <w:r w:rsidR="00AC3BE3">
        <w:rPr>
          <w:rFonts w:ascii="Garamond" w:eastAsia="Garamond" w:hAnsi="Garamond" w:cs="Garamond"/>
          <w:b/>
          <w:color w:val="000000"/>
        </w:rPr>
        <w:t>,</w:t>
      </w:r>
      <w:r>
        <w:rPr>
          <w:rFonts w:ascii="Garamond" w:eastAsia="Garamond" w:hAnsi="Garamond" w:cs="Garamond"/>
          <w:b/>
          <w:color w:val="000000"/>
        </w:rPr>
        <w:t xml:space="preserve"> ElasticSearch</w:t>
      </w:r>
    </w:p>
    <w:p w14:paraId="47F68353" w14:textId="77777777" w:rsidR="005B04CE" w:rsidRDefault="00FD79DE">
      <w:pPr>
        <w:numPr>
          <w:ilvl w:val="0"/>
          <w:numId w:val="1"/>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 xml:space="preserve">Strong knowledge in designing and developing QlikView and QlikSense dashboards by extracting data from different sources like Sales Force, SQL Server, Oracle, SAP, Flat Files, Excel files. </w:t>
      </w:r>
    </w:p>
    <w:p w14:paraId="5718D8D3" w14:textId="77777777" w:rsidR="005B04CE" w:rsidRDefault="005B04CE">
      <w:pPr>
        <w:tabs>
          <w:tab w:val="left" w:pos="1080"/>
        </w:tabs>
        <w:spacing w:after="0" w:line="240" w:lineRule="auto"/>
        <w:jc w:val="both"/>
        <w:rPr>
          <w:rFonts w:ascii="Garamond" w:eastAsia="Garamond" w:hAnsi="Garamond" w:cs="Garamond"/>
          <w:color w:val="000000"/>
        </w:rPr>
      </w:pPr>
    </w:p>
    <w:p w14:paraId="6F42F00A"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Worked on</w:t>
      </w:r>
      <w:r>
        <w:rPr>
          <w:rFonts w:ascii="Calibri" w:eastAsia="Calibri" w:hAnsi="Calibri" w:cs="Calibri"/>
        </w:rPr>
        <w:t xml:space="preserve"> </w:t>
      </w:r>
      <w:r>
        <w:rPr>
          <w:rFonts w:ascii="Garamond" w:eastAsia="Garamond" w:hAnsi="Garamond" w:cs="Garamond"/>
          <w:color w:val="000000"/>
        </w:rPr>
        <w:t>Infrastructure Configuration/ Design,</w:t>
      </w:r>
      <w:r>
        <w:rPr>
          <w:rFonts w:ascii="Calibri" w:eastAsia="Calibri" w:hAnsi="Calibri" w:cs="Calibri"/>
        </w:rPr>
        <w:t xml:space="preserve"> </w:t>
      </w:r>
      <w:r>
        <w:rPr>
          <w:rFonts w:ascii="Garamond" w:eastAsia="Garamond" w:hAnsi="Garamond" w:cs="Garamond"/>
          <w:color w:val="000000"/>
        </w:rPr>
        <w:t>Operational Support,</w:t>
      </w:r>
      <w:r>
        <w:rPr>
          <w:rFonts w:ascii="Calibri" w:eastAsia="Calibri" w:hAnsi="Calibri" w:cs="Calibri"/>
        </w:rPr>
        <w:t xml:space="preserve"> </w:t>
      </w:r>
      <w:r>
        <w:rPr>
          <w:rFonts w:ascii="Garamond" w:eastAsia="Garamond" w:hAnsi="Garamond" w:cs="Garamond"/>
          <w:color w:val="000000"/>
        </w:rPr>
        <w:t>Daily/Periodic Monitoring,</w:t>
      </w:r>
      <w:r>
        <w:rPr>
          <w:rFonts w:ascii="Calibri" w:eastAsia="Calibri" w:hAnsi="Calibri" w:cs="Calibri"/>
        </w:rPr>
        <w:t xml:space="preserve"> </w:t>
      </w:r>
      <w:r>
        <w:rPr>
          <w:rFonts w:ascii="Garamond" w:eastAsia="Garamond" w:hAnsi="Garamond" w:cs="Garamond"/>
          <w:color w:val="000000"/>
        </w:rPr>
        <w:t>Trouble Shooting and Release Management.</w:t>
      </w:r>
    </w:p>
    <w:p w14:paraId="75FFA438"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Implemented of QlikView Architecture. Extracting, Transforming and Loading data (historical and incremental loading) from different data source.</w:t>
      </w:r>
    </w:p>
    <w:p w14:paraId="6B4BEA75"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Developed QlikView and Qlik Sense objects like Multi Boxes, Straight tables, Pivot tables, Containers, Line charts, Bar charts, Combo charts, Scatter charts, Line objects, Pie charts, Buttons, extensions object, KPIobject, filter pane, mashup and Widget. Etc.</w:t>
      </w:r>
    </w:p>
    <w:p w14:paraId="5A6E7CEB"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Knowledge on Data Modeling (Star Schema, Snow Flake Schema) &amp; Loading data from multiple data sources.</w:t>
      </w:r>
    </w:p>
    <w:p w14:paraId="5BBB2B4C"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 xml:space="preserve">Created incremental load process to load the data into QlikView applications from different source systems. </w:t>
      </w:r>
    </w:p>
    <w:p w14:paraId="3678D9FA"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Worked on Section access, set analysis to provide custom functionality in Qlikview Applications.</w:t>
      </w:r>
    </w:p>
    <w:p w14:paraId="554F1DB7"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Involved in Performance Tuning and Deployment of QlikView and Qlik Sense applications.</w:t>
      </w:r>
    </w:p>
    <w:p w14:paraId="5733E3C6"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Create and developed the Qlik Sense Extensions and Widget by using HTML and CSS code.</w:t>
      </w:r>
    </w:p>
    <w:p w14:paraId="7CB60B27"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Worked in Agile methodology environments and involved in scrum meetings.</w:t>
      </w:r>
    </w:p>
    <w:p w14:paraId="6ED6CA68"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Trained end users to develop and use QlikView and Qlik Sense applications.</w:t>
      </w:r>
    </w:p>
    <w:p w14:paraId="7ED5FA31"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Managing job failure analysis and production support for various applications.</w:t>
      </w:r>
    </w:p>
    <w:p w14:paraId="71EC2907"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Involved in Onsite-Offsite coordination in delivering Business Intelligence Solutions.</w:t>
      </w:r>
    </w:p>
    <w:p w14:paraId="0BEEDBDF" w14:textId="77777777" w:rsidR="005B04CE" w:rsidRDefault="00FD79DE">
      <w:pPr>
        <w:numPr>
          <w:ilvl w:val="0"/>
          <w:numId w:val="2"/>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Created detailed design, development, testing &amp; migration documents and performing Proof of Concepts (POC).</w:t>
      </w:r>
    </w:p>
    <w:p w14:paraId="1E5D1B04" w14:textId="77777777" w:rsidR="005B04CE" w:rsidRDefault="005B04CE">
      <w:pPr>
        <w:spacing w:after="0" w:line="240" w:lineRule="auto"/>
        <w:jc w:val="both"/>
        <w:rPr>
          <w:rFonts w:ascii="Calibri" w:eastAsia="Calibri" w:hAnsi="Calibri" w:cs="Calibri"/>
          <w:b/>
          <w:sz w:val="24"/>
        </w:rPr>
      </w:pPr>
    </w:p>
    <w:p w14:paraId="74E22D29" w14:textId="77777777" w:rsidR="005B04CE" w:rsidRDefault="00FD79DE">
      <w:pPr>
        <w:spacing w:after="0" w:line="240" w:lineRule="auto"/>
        <w:rPr>
          <w:rFonts w:ascii="Garamond" w:eastAsia="Garamond" w:hAnsi="Garamond" w:cs="Garamond"/>
          <w:b/>
          <w:color w:val="000000"/>
          <w:sz w:val="24"/>
        </w:rPr>
      </w:pPr>
      <w:r>
        <w:rPr>
          <w:rFonts w:ascii="Garamond" w:eastAsia="Garamond" w:hAnsi="Garamond" w:cs="Garamond"/>
          <w:b/>
          <w:color w:val="000000"/>
          <w:sz w:val="24"/>
        </w:rPr>
        <w:t>Education:</w:t>
      </w:r>
    </w:p>
    <w:p w14:paraId="23EB6D64" w14:textId="77777777" w:rsidR="005B04CE" w:rsidRDefault="00FD79DE">
      <w:pPr>
        <w:spacing w:after="0" w:line="240" w:lineRule="auto"/>
        <w:rPr>
          <w:rFonts w:ascii="Garamond" w:eastAsia="Garamond" w:hAnsi="Garamond" w:cs="Garamond"/>
          <w:color w:val="000000"/>
        </w:rPr>
      </w:pPr>
      <w:r>
        <w:rPr>
          <w:rFonts w:ascii="Garamond" w:eastAsia="Garamond" w:hAnsi="Garamond" w:cs="Garamond"/>
          <w:color w:val="000000"/>
        </w:rPr>
        <w:t>BSC : Berheampur University, Odisha</w:t>
      </w:r>
    </w:p>
    <w:p w14:paraId="19D05399" w14:textId="77777777" w:rsidR="005B04CE" w:rsidRDefault="00FD79DE">
      <w:pPr>
        <w:spacing w:after="0" w:line="240" w:lineRule="auto"/>
        <w:jc w:val="both"/>
        <w:rPr>
          <w:rFonts w:ascii="Cambria" w:eastAsia="Cambria" w:hAnsi="Cambria" w:cs="Cambria"/>
          <w:sz w:val="24"/>
        </w:rPr>
      </w:pPr>
      <w:r>
        <w:rPr>
          <w:rFonts w:ascii="Garamond" w:eastAsia="Garamond" w:hAnsi="Garamond" w:cs="Garamond"/>
          <w:color w:val="000000"/>
        </w:rPr>
        <w:t>MCA :Bundelkhand University</w:t>
      </w:r>
      <w:r>
        <w:rPr>
          <w:rFonts w:ascii="Arial" w:eastAsia="Arial" w:hAnsi="Arial" w:cs="Arial"/>
        </w:rPr>
        <w:t xml:space="preserve">, </w:t>
      </w:r>
      <w:r>
        <w:rPr>
          <w:rFonts w:ascii="Garamond" w:eastAsia="Garamond" w:hAnsi="Garamond" w:cs="Garamond"/>
          <w:color w:val="000000"/>
        </w:rPr>
        <w:t>Jhansi</w:t>
      </w:r>
    </w:p>
    <w:p w14:paraId="6823C5E2" w14:textId="77777777" w:rsidR="005B04CE" w:rsidRDefault="005B04CE">
      <w:pPr>
        <w:spacing w:after="0" w:line="240" w:lineRule="auto"/>
        <w:jc w:val="both"/>
        <w:rPr>
          <w:rFonts w:ascii="Cambria" w:eastAsia="Cambria" w:hAnsi="Cambria" w:cs="Cambria"/>
          <w:sz w:val="24"/>
        </w:rPr>
      </w:pPr>
    </w:p>
    <w:p w14:paraId="3F6B5CDF" w14:textId="77777777" w:rsidR="005B04CE" w:rsidRDefault="00FD79DE">
      <w:pPr>
        <w:spacing w:after="0" w:line="240" w:lineRule="auto"/>
        <w:rPr>
          <w:rFonts w:ascii="Garamond" w:eastAsia="Garamond" w:hAnsi="Garamond" w:cs="Garamond"/>
          <w:b/>
          <w:color w:val="000000"/>
          <w:sz w:val="24"/>
        </w:rPr>
      </w:pPr>
      <w:r>
        <w:rPr>
          <w:rFonts w:ascii="Garamond" w:eastAsia="Garamond" w:hAnsi="Garamond" w:cs="Garamond"/>
          <w:b/>
          <w:color w:val="000000"/>
          <w:sz w:val="24"/>
        </w:rPr>
        <w:t>Technical Skills:</w:t>
      </w:r>
    </w:p>
    <w:p w14:paraId="14D6B4D3" w14:textId="77777777" w:rsidR="005B04CE" w:rsidRDefault="005B04CE">
      <w:pPr>
        <w:spacing w:after="0" w:line="240" w:lineRule="auto"/>
        <w:jc w:val="both"/>
        <w:rPr>
          <w:rFonts w:ascii="Calibri" w:eastAsia="Calibri" w:hAnsi="Calibri" w:cs="Calibri"/>
          <w:b/>
          <w:sz w:val="24"/>
        </w:rPr>
      </w:pPr>
    </w:p>
    <w:tbl>
      <w:tblPr>
        <w:tblW w:w="0" w:type="auto"/>
        <w:tblInd w:w="108" w:type="dxa"/>
        <w:tblCellMar>
          <w:left w:w="10" w:type="dxa"/>
          <w:right w:w="10" w:type="dxa"/>
        </w:tblCellMar>
        <w:tblLook w:val="04A0" w:firstRow="1" w:lastRow="0" w:firstColumn="1" w:lastColumn="0" w:noHBand="0" w:noVBand="1"/>
      </w:tblPr>
      <w:tblGrid>
        <w:gridCol w:w="3377"/>
        <w:gridCol w:w="5757"/>
      </w:tblGrid>
      <w:tr w:rsidR="005B04CE" w14:paraId="23039A9B" w14:textId="77777777">
        <w:trPr>
          <w:trHeight w:val="1"/>
        </w:trPr>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3C604" w14:textId="77777777" w:rsidR="005B04CE" w:rsidRDefault="00FD79DE">
            <w:pPr>
              <w:spacing w:after="0" w:line="240" w:lineRule="auto"/>
              <w:jc w:val="both"/>
            </w:pPr>
            <w:r>
              <w:rPr>
                <w:rFonts w:ascii="Garamond" w:eastAsia="Garamond" w:hAnsi="Garamond" w:cs="Garamond"/>
                <w:b/>
                <w:color w:val="000000"/>
              </w:rPr>
              <w:t>Business Intelligence Tools</w:t>
            </w:r>
          </w:p>
        </w:tc>
        <w:tc>
          <w:tcPr>
            <w:tcW w:w="5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0463E" w14:textId="57742016" w:rsidR="005B04CE" w:rsidRDefault="00FD79DE">
            <w:pPr>
              <w:spacing w:after="0" w:line="240" w:lineRule="auto"/>
              <w:jc w:val="both"/>
            </w:pPr>
            <w:r>
              <w:rPr>
                <w:rFonts w:ascii="Garamond" w:eastAsia="Garamond" w:hAnsi="Garamond" w:cs="Garamond"/>
                <w:b/>
                <w:color w:val="000000"/>
              </w:rPr>
              <w:t>Qlik Sense Nov.19,QlikView 12.20 SR6</w:t>
            </w:r>
            <w:r w:rsidR="005C5432">
              <w:rPr>
                <w:rFonts w:ascii="Garamond" w:eastAsia="Garamond" w:hAnsi="Garamond" w:cs="Garamond"/>
                <w:b/>
                <w:color w:val="000000"/>
              </w:rPr>
              <w:t>, PowerBI</w:t>
            </w:r>
          </w:p>
        </w:tc>
      </w:tr>
      <w:tr w:rsidR="005B04CE" w14:paraId="390935B9" w14:textId="77777777">
        <w:trPr>
          <w:trHeight w:val="1"/>
        </w:trPr>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EFD3B" w14:textId="77777777" w:rsidR="005B04CE" w:rsidRDefault="00FD79DE">
            <w:pPr>
              <w:spacing w:after="0" w:line="240" w:lineRule="auto"/>
              <w:jc w:val="both"/>
            </w:pPr>
            <w:r>
              <w:rPr>
                <w:rFonts w:ascii="Garamond" w:eastAsia="Garamond" w:hAnsi="Garamond" w:cs="Garamond"/>
                <w:b/>
                <w:color w:val="000000"/>
              </w:rPr>
              <w:t>ETL Tool</w:t>
            </w:r>
          </w:p>
        </w:tc>
        <w:tc>
          <w:tcPr>
            <w:tcW w:w="5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5A0DD" w14:textId="77777777" w:rsidR="005B04CE" w:rsidRDefault="00FD79DE">
            <w:pPr>
              <w:spacing w:after="0" w:line="240" w:lineRule="auto"/>
              <w:jc w:val="both"/>
            </w:pPr>
            <w:r>
              <w:rPr>
                <w:rFonts w:ascii="Garamond" w:eastAsia="Garamond" w:hAnsi="Garamond" w:cs="Garamond"/>
                <w:b/>
                <w:color w:val="000000"/>
              </w:rPr>
              <w:t>Informatica Power Center 9.1</w:t>
            </w:r>
          </w:p>
        </w:tc>
      </w:tr>
      <w:tr w:rsidR="005B04CE" w14:paraId="07537452" w14:textId="77777777">
        <w:trPr>
          <w:trHeight w:val="1"/>
        </w:trPr>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EC237" w14:textId="77777777" w:rsidR="005B04CE" w:rsidRDefault="00FD79DE">
            <w:pPr>
              <w:spacing w:after="0" w:line="240" w:lineRule="auto"/>
              <w:jc w:val="both"/>
            </w:pPr>
            <w:r>
              <w:rPr>
                <w:rFonts w:ascii="Garamond" w:eastAsia="Garamond" w:hAnsi="Garamond" w:cs="Garamond"/>
                <w:b/>
                <w:color w:val="000000"/>
              </w:rPr>
              <w:t>Database Tools</w:t>
            </w:r>
            <w:r>
              <w:rPr>
                <w:rFonts w:ascii="Garamond" w:eastAsia="Garamond" w:hAnsi="Garamond" w:cs="Garamond"/>
                <w:b/>
                <w:color w:val="000000"/>
              </w:rPr>
              <w:tab/>
            </w:r>
          </w:p>
        </w:tc>
        <w:tc>
          <w:tcPr>
            <w:tcW w:w="5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D80D0" w14:textId="77777777" w:rsidR="005B04CE" w:rsidRDefault="00FD79DE">
            <w:pPr>
              <w:spacing w:after="0" w:line="240" w:lineRule="auto"/>
              <w:jc w:val="both"/>
            </w:pPr>
            <w:r>
              <w:rPr>
                <w:rFonts w:ascii="Garamond" w:eastAsia="Garamond" w:hAnsi="Garamond" w:cs="Garamond"/>
                <w:b/>
                <w:color w:val="000000"/>
              </w:rPr>
              <w:t>SQL Server 2014/2008 R2, Oracle 11g</w:t>
            </w:r>
          </w:p>
        </w:tc>
      </w:tr>
      <w:tr w:rsidR="005B04CE" w14:paraId="12F4E062" w14:textId="77777777">
        <w:trPr>
          <w:trHeight w:val="1"/>
        </w:trPr>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22F94" w14:textId="77777777" w:rsidR="005B04CE" w:rsidRDefault="00FD79DE">
            <w:pPr>
              <w:spacing w:after="0" w:line="240" w:lineRule="auto"/>
              <w:jc w:val="both"/>
            </w:pPr>
            <w:r>
              <w:rPr>
                <w:rFonts w:ascii="Garamond" w:eastAsia="Garamond" w:hAnsi="Garamond" w:cs="Garamond"/>
                <w:b/>
                <w:color w:val="000000"/>
              </w:rPr>
              <w:t>Operating System</w:t>
            </w:r>
          </w:p>
        </w:tc>
        <w:tc>
          <w:tcPr>
            <w:tcW w:w="5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806AD" w14:textId="6A81F542" w:rsidR="005B04CE" w:rsidRDefault="00FD79DE">
            <w:pPr>
              <w:spacing w:after="0" w:line="240" w:lineRule="auto"/>
              <w:jc w:val="both"/>
            </w:pPr>
            <w:r>
              <w:rPr>
                <w:rFonts w:ascii="Garamond" w:eastAsia="Garamond" w:hAnsi="Garamond" w:cs="Garamond"/>
                <w:b/>
                <w:color w:val="000000"/>
              </w:rPr>
              <w:t>Windows Family</w:t>
            </w:r>
            <w:r w:rsidR="00CA3D59">
              <w:rPr>
                <w:rFonts w:ascii="Garamond" w:eastAsia="Garamond" w:hAnsi="Garamond" w:cs="Garamond"/>
                <w:b/>
                <w:color w:val="000000"/>
              </w:rPr>
              <w:t>, Linux</w:t>
            </w:r>
          </w:p>
        </w:tc>
      </w:tr>
      <w:tr w:rsidR="005B04CE" w14:paraId="03669C18" w14:textId="77777777">
        <w:trPr>
          <w:trHeight w:val="1"/>
        </w:trPr>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0D8A8" w14:textId="77777777" w:rsidR="005B04CE" w:rsidRDefault="00FD79DE">
            <w:pPr>
              <w:spacing w:after="0" w:line="240" w:lineRule="auto"/>
              <w:jc w:val="both"/>
            </w:pPr>
            <w:r>
              <w:rPr>
                <w:rFonts w:ascii="Garamond" w:eastAsia="Garamond" w:hAnsi="Garamond" w:cs="Garamond"/>
                <w:b/>
                <w:color w:val="000000"/>
              </w:rPr>
              <w:t>Scrum (Sprint) Tool</w:t>
            </w:r>
          </w:p>
        </w:tc>
        <w:tc>
          <w:tcPr>
            <w:tcW w:w="5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482B1" w14:textId="66118674" w:rsidR="005B04CE" w:rsidRDefault="00FD79DE">
            <w:pPr>
              <w:spacing w:after="0" w:line="240" w:lineRule="auto"/>
              <w:jc w:val="both"/>
            </w:pPr>
            <w:r>
              <w:rPr>
                <w:rFonts w:ascii="Garamond" w:eastAsia="Garamond" w:hAnsi="Garamond" w:cs="Garamond"/>
                <w:b/>
                <w:color w:val="000000"/>
              </w:rPr>
              <w:t xml:space="preserve">MS Azure DevOps,CA Agile </w:t>
            </w:r>
            <w:r w:rsidR="00A476EA">
              <w:rPr>
                <w:rFonts w:ascii="Garamond" w:eastAsia="Garamond" w:hAnsi="Garamond" w:cs="Garamond"/>
                <w:b/>
                <w:color w:val="000000"/>
              </w:rPr>
              <w:t>, Git Hub</w:t>
            </w:r>
            <w:r w:rsidR="00CA3D59">
              <w:rPr>
                <w:rFonts w:ascii="Garamond" w:eastAsia="Garamond" w:hAnsi="Garamond" w:cs="Garamond"/>
                <w:b/>
                <w:color w:val="000000"/>
              </w:rPr>
              <w:t xml:space="preserve">, AWS EMR </w:t>
            </w:r>
          </w:p>
        </w:tc>
      </w:tr>
      <w:tr w:rsidR="005B04CE" w14:paraId="21068394" w14:textId="77777777">
        <w:trPr>
          <w:trHeight w:val="1"/>
        </w:trPr>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EE564" w14:textId="77777777" w:rsidR="005B04CE" w:rsidRDefault="00FD79DE">
            <w:pPr>
              <w:spacing w:after="0" w:line="240" w:lineRule="auto"/>
              <w:jc w:val="both"/>
            </w:pPr>
            <w:r>
              <w:rPr>
                <w:rFonts w:ascii="Garamond" w:eastAsia="Garamond" w:hAnsi="Garamond" w:cs="Garamond"/>
                <w:b/>
                <w:color w:val="000000"/>
              </w:rPr>
              <w:t>Ticketing Tool</w:t>
            </w:r>
          </w:p>
        </w:tc>
        <w:tc>
          <w:tcPr>
            <w:tcW w:w="5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2E84C" w14:textId="77777777" w:rsidR="005B04CE" w:rsidRDefault="00FD79DE">
            <w:pPr>
              <w:spacing w:after="0" w:line="240" w:lineRule="auto"/>
              <w:jc w:val="both"/>
            </w:pPr>
            <w:r>
              <w:rPr>
                <w:rFonts w:ascii="Garamond" w:eastAsia="Garamond" w:hAnsi="Garamond" w:cs="Garamond"/>
                <w:b/>
                <w:color w:val="000000"/>
              </w:rPr>
              <w:t>JIRA</w:t>
            </w:r>
          </w:p>
        </w:tc>
      </w:tr>
      <w:tr w:rsidR="005B04CE" w14:paraId="22E4D9C7" w14:textId="77777777">
        <w:trPr>
          <w:trHeight w:val="1"/>
        </w:trPr>
        <w:tc>
          <w:tcPr>
            <w:tcW w:w="3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281AF" w14:textId="77777777" w:rsidR="005B04CE" w:rsidRDefault="00FD79DE">
            <w:pPr>
              <w:spacing w:after="0" w:line="240" w:lineRule="auto"/>
              <w:jc w:val="both"/>
            </w:pPr>
            <w:r>
              <w:rPr>
                <w:rFonts w:ascii="Garamond" w:eastAsia="Garamond" w:hAnsi="Garamond" w:cs="Garamond"/>
                <w:b/>
                <w:color w:val="000000"/>
              </w:rPr>
              <w:t>Languages</w:t>
            </w:r>
          </w:p>
        </w:tc>
        <w:tc>
          <w:tcPr>
            <w:tcW w:w="5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5E3E7" w14:textId="055CF1C6" w:rsidR="005B04CE" w:rsidRDefault="00FD79DE">
            <w:pPr>
              <w:spacing w:after="0" w:line="240" w:lineRule="auto"/>
              <w:jc w:val="both"/>
            </w:pPr>
            <w:r>
              <w:rPr>
                <w:rFonts w:ascii="Garamond" w:eastAsia="Garamond" w:hAnsi="Garamond" w:cs="Garamond"/>
                <w:b/>
                <w:color w:val="000000"/>
              </w:rPr>
              <w:t>Python, Spark</w:t>
            </w:r>
            <w:r w:rsidR="00CA3D59">
              <w:rPr>
                <w:rFonts w:ascii="Garamond" w:eastAsia="Garamond" w:hAnsi="Garamond" w:cs="Garamond"/>
                <w:b/>
                <w:color w:val="000000"/>
              </w:rPr>
              <w:t>, Hive</w:t>
            </w:r>
          </w:p>
        </w:tc>
      </w:tr>
    </w:tbl>
    <w:p w14:paraId="40837E5C" w14:textId="77777777" w:rsidR="005B04CE" w:rsidRDefault="005B04CE">
      <w:pPr>
        <w:spacing w:after="0" w:line="240" w:lineRule="auto"/>
        <w:jc w:val="both"/>
        <w:rPr>
          <w:rFonts w:ascii="Calibri" w:eastAsia="Calibri" w:hAnsi="Calibri" w:cs="Calibri"/>
          <w:b/>
          <w:sz w:val="24"/>
        </w:rPr>
      </w:pPr>
    </w:p>
    <w:p w14:paraId="0F936BD0" w14:textId="77777777" w:rsidR="005B04CE" w:rsidRDefault="005B04CE">
      <w:pPr>
        <w:spacing w:after="0" w:line="240" w:lineRule="auto"/>
        <w:rPr>
          <w:rFonts w:ascii="Calibri" w:eastAsia="Calibri" w:hAnsi="Calibri" w:cs="Calibri"/>
        </w:rPr>
      </w:pPr>
    </w:p>
    <w:p w14:paraId="259BBC9E" w14:textId="77777777" w:rsidR="005B04CE" w:rsidRDefault="00FD79DE">
      <w:pPr>
        <w:spacing w:after="0" w:line="240" w:lineRule="auto"/>
        <w:rPr>
          <w:rFonts w:ascii="Calibri" w:eastAsia="Calibri" w:hAnsi="Calibri" w:cs="Calibri"/>
        </w:rPr>
      </w:pPr>
      <w:r>
        <w:rPr>
          <w:rFonts w:ascii="Calibri" w:eastAsia="Calibri" w:hAnsi="Calibri" w:cs="Calibri"/>
          <w:b/>
        </w:rPr>
        <w:lastRenderedPageBreak/>
        <w:t>Employer:</w:t>
      </w:r>
    </w:p>
    <w:p w14:paraId="629FB9C3" w14:textId="77777777" w:rsidR="005B04CE" w:rsidRDefault="005B04CE">
      <w:pPr>
        <w:spacing w:after="0" w:line="240"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4573"/>
        <w:gridCol w:w="4561"/>
      </w:tblGrid>
      <w:tr w:rsidR="005B04CE" w14:paraId="36407EDA" w14:textId="77777777" w:rsidTr="007F4CFF">
        <w:trPr>
          <w:trHeight w:val="1"/>
        </w:trPr>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648CE" w14:textId="77777777" w:rsidR="005B04CE" w:rsidRDefault="00FD79DE">
            <w:pPr>
              <w:spacing w:after="0" w:line="240" w:lineRule="auto"/>
              <w:jc w:val="both"/>
            </w:pPr>
            <w:r>
              <w:rPr>
                <w:rFonts w:ascii="Garamond" w:eastAsia="Garamond" w:hAnsi="Garamond" w:cs="Garamond"/>
                <w:b/>
                <w:color w:val="000000"/>
              </w:rPr>
              <w:t>SP Soft PVT LTD</w:t>
            </w:r>
          </w:p>
        </w:tc>
        <w:tc>
          <w:tcPr>
            <w:tcW w:w="4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3CDF2" w14:textId="2F89AB73" w:rsidR="005B04CE" w:rsidRDefault="00FD79DE">
            <w:pPr>
              <w:spacing w:after="0" w:line="240" w:lineRule="auto"/>
              <w:jc w:val="both"/>
            </w:pPr>
            <w:r>
              <w:rPr>
                <w:rFonts w:ascii="Garamond" w:eastAsia="Garamond" w:hAnsi="Garamond" w:cs="Garamond"/>
                <w:b/>
                <w:color w:val="000000"/>
              </w:rPr>
              <w:t xml:space="preserve">March-03-2017 </w:t>
            </w:r>
            <w:r>
              <w:rPr>
                <w:rFonts w:ascii="Calibri" w:eastAsia="Calibri" w:hAnsi="Calibri" w:cs="Calibri"/>
                <w:b/>
                <w:color w:val="000000"/>
              </w:rPr>
              <w:t>–</w:t>
            </w:r>
            <w:r w:rsidR="00A15F96">
              <w:rPr>
                <w:rFonts w:ascii="Calibri" w:eastAsia="Calibri" w:hAnsi="Calibri" w:cs="Calibri"/>
                <w:b/>
                <w:color w:val="000000"/>
              </w:rPr>
              <w:t>October-31-20</w:t>
            </w:r>
          </w:p>
        </w:tc>
      </w:tr>
      <w:tr w:rsidR="005B04CE" w14:paraId="0C3204B1" w14:textId="77777777" w:rsidTr="007F4CFF">
        <w:trPr>
          <w:trHeight w:val="1"/>
        </w:trPr>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F450A" w14:textId="77777777" w:rsidR="005B04CE" w:rsidRDefault="00FD79DE">
            <w:pPr>
              <w:spacing w:after="0" w:line="240" w:lineRule="auto"/>
              <w:jc w:val="both"/>
            </w:pPr>
            <w:r>
              <w:rPr>
                <w:rFonts w:ascii="Garamond" w:eastAsia="Garamond" w:hAnsi="Garamond" w:cs="Garamond"/>
                <w:b/>
                <w:color w:val="000000"/>
              </w:rPr>
              <w:t>Perry Johnson Associates</w:t>
            </w:r>
          </w:p>
        </w:tc>
        <w:tc>
          <w:tcPr>
            <w:tcW w:w="4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87449" w14:textId="77777777" w:rsidR="005B04CE" w:rsidRDefault="00FD79DE">
            <w:pPr>
              <w:spacing w:after="0" w:line="240" w:lineRule="auto"/>
              <w:jc w:val="both"/>
            </w:pPr>
            <w:r>
              <w:rPr>
                <w:rFonts w:ascii="Garamond" w:eastAsia="Garamond" w:hAnsi="Garamond" w:cs="Garamond"/>
                <w:b/>
                <w:color w:val="000000"/>
              </w:rPr>
              <w:t xml:space="preserve">January 2007 </w:t>
            </w:r>
            <w:r>
              <w:rPr>
                <w:rFonts w:ascii="Calibri" w:eastAsia="Calibri" w:hAnsi="Calibri" w:cs="Calibri"/>
                <w:b/>
                <w:color w:val="000000"/>
              </w:rPr>
              <w:t>– April 2016</w:t>
            </w:r>
          </w:p>
        </w:tc>
      </w:tr>
      <w:tr w:rsidR="007F4CFF" w14:paraId="7BE6ABA2" w14:textId="77777777" w:rsidTr="007F4CFF">
        <w:trPr>
          <w:trHeight w:val="1"/>
        </w:trPr>
        <w:tc>
          <w:tcPr>
            <w:tcW w:w="4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2A389" w14:textId="5D6FA6E1" w:rsidR="007F4CFF" w:rsidRPr="007F4CFF" w:rsidRDefault="007F4CFF" w:rsidP="00F37326">
            <w:pPr>
              <w:spacing w:after="0" w:line="240" w:lineRule="auto"/>
              <w:jc w:val="both"/>
              <w:rPr>
                <w:rFonts w:ascii="Garamond" w:eastAsia="Garamond" w:hAnsi="Garamond" w:cs="Garamond"/>
                <w:b/>
                <w:color w:val="000000"/>
              </w:rPr>
            </w:pPr>
            <w:r>
              <w:rPr>
                <w:rFonts w:ascii="Garamond" w:eastAsia="Garamond" w:hAnsi="Garamond" w:cs="Garamond"/>
                <w:b/>
                <w:color w:val="000000"/>
              </w:rPr>
              <w:t>P</w:t>
            </w:r>
            <w:r>
              <w:rPr>
                <w:rFonts w:ascii="Garamond" w:eastAsia="Garamond" w:hAnsi="Garamond" w:cs="Garamond"/>
                <w:b/>
                <w:color w:val="000000"/>
              </w:rPr>
              <w:t>yramid Consulting</w:t>
            </w:r>
          </w:p>
        </w:tc>
        <w:tc>
          <w:tcPr>
            <w:tcW w:w="4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897DD" w14:textId="1972A09A" w:rsidR="007F4CFF" w:rsidRPr="007F4CFF" w:rsidRDefault="007F4CFF" w:rsidP="00F37326">
            <w:pPr>
              <w:spacing w:after="0" w:line="240" w:lineRule="auto"/>
              <w:jc w:val="both"/>
              <w:rPr>
                <w:rFonts w:ascii="Garamond" w:eastAsia="Garamond" w:hAnsi="Garamond" w:cs="Garamond"/>
                <w:b/>
                <w:color w:val="000000"/>
              </w:rPr>
            </w:pPr>
            <w:r>
              <w:rPr>
                <w:rFonts w:ascii="Garamond" w:eastAsia="Garamond" w:hAnsi="Garamond" w:cs="Garamond"/>
                <w:b/>
                <w:color w:val="000000"/>
              </w:rPr>
              <w:t>March</w:t>
            </w:r>
            <w:r>
              <w:rPr>
                <w:rFonts w:ascii="Garamond" w:eastAsia="Garamond" w:hAnsi="Garamond" w:cs="Garamond"/>
                <w:b/>
                <w:color w:val="000000"/>
              </w:rPr>
              <w:t xml:space="preserve"> 2</w:t>
            </w:r>
            <w:r>
              <w:rPr>
                <w:rFonts w:ascii="Garamond" w:eastAsia="Garamond" w:hAnsi="Garamond" w:cs="Garamond"/>
                <w:b/>
                <w:color w:val="000000"/>
              </w:rPr>
              <w:t>021</w:t>
            </w:r>
          </w:p>
        </w:tc>
      </w:tr>
    </w:tbl>
    <w:p w14:paraId="75EAAAA0" w14:textId="77777777" w:rsidR="005B04CE" w:rsidRDefault="005B04CE">
      <w:pPr>
        <w:spacing w:after="0" w:line="240" w:lineRule="auto"/>
        <w:rPr>
          <w:rFonts w:ascii="Calibri" w:eastAsia="Calibri" w:hAnsi="Calibri" w:cs="Calibri"/>
        </w:rPr>
      </w:pPr>
    </w:p>
    <w:p w14:paraId="46A0C265" w14:textId="77777777" w:rsidR="005B04CE" w:rsidRDefault="00FD79DE">
      <w:pPr>
        <w:spacing w:after="0" w:line="240" w:lineRule="auto"/>
        <w:rPr>
          <w:rFonts w:ascii="Garamond" w:eastAsia="Garamond" w:hAnsi="Garamond" w:cs="Garamond"/>
          <w:b/>
          <w:color w:val="000000"/>
          <w:sz w:val="24"/>
        </w:rPr>
      </w:pPr>
      <w:r>
        <w:rPr>
          <w:rFonts w:ascii="Garamond" w:eastAsia="Garamond" w:hAnsi="Garamond" w:cs="Garamond"/>
          <w:b/>
          <w:color w:val="000000"/>
          <w:sz w:val="24"/>
        </w:rPr>
        <w:t>Professional Experience:</w:t>
      </w:r>
    </w:p>
    <w:p w14:paraId="204E89B7" w14:textId="77777777" w:rsidR="005B04CE" w:rsidRDefault="005B04CE">
      <w:pPr>
        <w:spacing w:after="0" w:line="240" w:lineRule="auto"/>
        <w:jc w:val="both"/>
        <w:rPr>
          <w:rFonts w:ascii="Garamond" w:eastAsia="Garamond" w:hAnsi="Garamond" w:cs="Garamond"/>
          <w:b/>
          <w:color w:val="000000"/>
        </w:rPr>
      </w:pPr>
    </w:p>
    <w:p w14:paraId="0005EFFA" w14:textId="77777777" w:rsidR="005B04CE" w:rsidRDefault="00FD79DE">
      <w:pPr>
        <w:tabs>
          <w:tab w:val="center" w:pos="4680"/>
          <w:tab w:val="right" w:pos="9360"/>
        </w:tabs>
        <w:spacing w:after="0" w:line="240" w:lineRule="auto"/>
        <w:rPr>
          <w:rFonts w:ascii="Calibri" w:eastAsia="Calibri" w:hAnsi="Calibri" w:cs="Calibri"/>
          <w:b/>
          <w:color w:val="00B0F0"/>
        </w:rPr>
      </w:pPr>
      <w:r>
        <w:rPr>
          <w:rFonts w:ascii="Calibri" w:eastAsia="Calibri" w:hAnsi="Calibri" w:cs="Calibri"/>
          <w:b/>
          <w:color w:val="00B0F0"/>
        </w:rPr>
        <w:tab/>
      </w:r>
      <w:r>
        <w:rPr>
          <w:rFonts w:ascii="Calibri" w:eastAsia="Calibri" w:hAnsi="Calibri" w:cs="Calibri"/>
          <w:b/>
          <w:color w:val="00B0F0"/>
        </w:rPr>
        <w:tab/>
      </w:r>
    </w:p>
    <w:p w14:paraId="7ED3E9A9" w14:textId="77777777" w:rsidR="005B04CE" w:rsidRDefault="00FD79DE">
      <w:pPr>
        <w:spacing w:after="0" w:line="240" w:lineRule="auto"/>
        <w:jc w:val="both"/>
        <w:rPr>
          <w:rFonts w:ascii="Garamond" w:eastAsia="Garamond" w:hAnsi="Garamond" w:cs="Garamond"/>
          <w:b/>
          <w:color w:val="000000"/>
        </w:rPr>
      </w:pPr>
      <w:r>
        <w:rPr>
          <w:rFonts w:ascii="Garamond" w:eastAsia="Garamond" w:hAnsi="Garamond" w:cs="Garamond"/>
          <w:b/>
          <w:color w:val="000000"/>
        </w:rPr>
        <w:t>Qlik Sense Developer/Tech Ops roles</w:t>
      </w:r>
    </w:p>
    <w:p w14:paraId="22B8002B" w14:textId="77777777" w:rsidR="005B04CE" w:rsidRDefault="00FD79DE">
      <w:pPr>
        <w:spacing w:after="0" w:line="240" w:lineRule="auto"/>
        <w:jc w:val="both"/>
        <w:rPr>
          <w:rFonts w:ascii="Garamond" w:eastAsia="Garamond" w:hAnsi="Garamond" w:cs="Garamond"/>
          <w:b/>
          <w:color w:val="000000"/>
        </w:rPr>
      </w:pPr>
      <w:r>
        <w:rPr>
          <w:rFonts w:ascii="Garamond" w:eastAsia="Garamond" w:hAnsi="Garamond" w:cs="Garamond"/>
          <w:b/>
          <w:color w:val="000000"/>
        </w:rPr>
        <w:t>Client:  Ford</w:t>
      </w:r>
    </w:p>
    <w:p w14:paraId="07EB3822" w14:textId="17575BDE" w:rsidR="005B04CE" w:rsidRDefault="00FD79DE">
      <w:pPr>
        <w:spacing w:after="0" w:line="240" w:lineRule="auto"/>
        <w:jc w:val="both"/>
        <w:rPr>
          <w:rFonts w:ascii="Garamond" w:eastAsia="Garamond" w:hAnsi="Garamond" w:cs="Garamond"/>
          <w:b/>
          <w:color w:val="000000"/>
        </w:rPr>
      </w:pPr>
      <w:r>
        <w:rPr>
          <w:rFonts w:ascii="Garamond" w:eastAsia="Garamond" w:hAnsi="Garamond" w:cs="Garamond"/>
          <w:b/>
          <w:color w:val="000000"/>
        </w:rPr>
        <w:t>Tool: QlikView,QlikSense</w:t>
      </w:r>
    </w:p>
    <w:p w14:paraId="65D520E7" w14:textId="77777777" w:rsidR="005B04CE" w:rsidRDefault="00FD79DE">
      <w:pPr>
        <w:spacing w:after="0" w:line="240" w:lineRule="auto"/>
        <w:jc w:val="both"/>
        <w:rPr>
          <w:rFonts w:ascii="Times New Roman" w:eastAsia="Times New Roman" w:hAnsi="Times New Roman" w:cs="Times New Roman"/>
          <w:b/>
          <w:sz w:val="24"/>
        </w:rPr>
      </w:pPr>
      <w:r>
        <w:rPr>
          <w:rFonts w:ascii="Garamond" w:eastAsia="Garamond" w:hAnsi="Garamond" w:cs="Garamond"/>
          <w:b/>
          <w:color w:val="000000"/>
        </w:rPr>
        <w:t>Project : Dataview</w:t>
      </w:r>
    </w:p>
    <w:p w14:paraId="3C5C32BB" w14:textId="77777777" w:rsidR="005B04CE" w:rsidRDefault="005B04CE">
      <w:pPr>
        <w:spacing w:after="0" w:line="240" w:lineRule="auto"/>
        <w:jc w:val="both"/>
        <w:rPr>
          <w:rFonts w:ascii="Garamond" w:eastAsia="Garamond" w:hAnsi="Garamond" w:cs="Garamond"/>
          <w:b/>
          <w:color w:val="000000"/>
        </w:rPr>
      </w:pPr>
    </w:p>
    <w:p w14:paraId="38131098" w14:textId="77777777" w:rsidR="005B04CE" w:rsidRDefault="00FD79DE">
      <w:pPr>
        <w:spacing w:before="120" w:after="120" w:line="240" w:lineRule="auto"/>
        <w:rPr>
          <w:rFonts w:ascii="Garamond" w:eastAsia="Garamond" w:hAnsi="Garamond" w:cs="Garamond"/>
          <w:b/>
          <w:color w:val="000000"/>
        </w:rPr>
      </w:pPr>
      <w:r>
        <w:rPr>
          <w:rFonts w:ascii="Garamond" w:eastAsia="Garamond" w:hAnsi="Garamond" w:cs="Garamond"/>
          <w:b/>
          <w:color w:val="000000"/>
        </w:rPr>
        <w:t>Description:</w:t>
      </w:r>
    </w:p>
    <w:p w14:paraId="4E7056D5" w14:textId="77777777" w:rsidR="005B04CE" w:rsidRDefault="00FD79DE">
      <w:pPr>
        <w:spacing w:before="120" w:after="120" w:line="240" w:lineRule="auto"/>
        <w:jc w:val="both"/>
        <w:rPr>
          <w:rFonts w:ascii="Garamond" w:eastAsia="Garamond" w:hAnsi="Garamond" w:cs="Garamond"/>
          <w:color w:val="000000"/>
        </w:rPr>
      </w:pPr>
      <w:r>
        <w:rPr>
          <w:rFonts w:ascii="Garamond" w:eastAsia="Garamond" w:hAnsi="Garamond" w:cs="Garamond"/>
          <w:color w:val="000000"/>
        </w:rPr>
        <w:t>Customer Segmentation is flagship project from NBD_Pricing CoE and the part of customer segmentation stream focusing on the insightful customer information, which could further enhance the sales pitch for the account manager. This project is gathers data from various domains or functions like sales, marketing, supply chain, finance and customer service. This solution gives you a 360-degree view of the customer and its various attributes.</w:t>
      </w:r>
    </w:p>
    <w:p w14:paraId="46C00B63" w14:textId="77777777" w:rsidR="005B04CE" w:rsidRDefault="00FD79DE">
      <w:pPr>
        <w:spacing w:before="120" w:after="120" w:line="240" w:lineRule="auto"/>
        <w:jc w:val="both"/>
        <w:rPr>
          <w:rFonts w:ascii="Garamond" w:eastAsia="Garamond" w:hAnsi="Garamond" w:cs="Garamond"/>
          <w:color w:val="000000"/>
        </w:rPr>
      </w:pPr>
      <w:r>
        <w:rPr>
          <w:rFonts w:ascii="Garamond" w:eastAsia="Garamond" w:hAnsi="Garamond" w:cs="Garamond"/>
          <w:color w:val="000000"/>
        </w:rPr>
        <w:t>This Tool have KPI like as Buying Power, No. of Accounts, Annualized Revenue, Total Revenue, IB units , SOW &amp; IGM Based on Modality,BU,BG &amp; Equipment/ Services.</w:t>
      </w:r>
    </w:p>
    <w:p w14:paraId="50819EEB" w14:textId="77777777" w:rsidR="005B04CE" w:rsidRDefault="00FD79DE">
      <w:pPr>
        <w:spacing w:before="120" w:after="120" w:line="240" w:lineRule="auto"/>
        <w:rPr>
          <w:rFonts w:ascii="Garamond" w:eastAsia="Garamond" w:hAnsi="Garamond" w:cs="Garamond"/>
          <w:b/>
          <w:color w:val="000000"/>
        </w:rPr>
      </w:pPr>
      <w:r>
        <w:rPr>
          <w:rFonts w:ascii="Garamond" w:eastAsia="Garamond" w:hAnsi="Garamond" w:cs="Garamond"/>
          <w:b/>
          <w:color w:val="000000"/>
        </w:rPr>
        <w:t xml:space="preserve">Task done: </w:t>
      </w:r>
    </w:p>
    <w:p w14:paraId="17BA81ED" w14:textId="77777777" w:rsidR="005B04CE" w:rsidRDefault="00FD79DE">
      <w:pPr>
        <w:numPr>
          <w:ilvl w:val="0"/>
          <w:numId w:val="3"/>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Responsible for gathering requirements, business and technical rules, implementing Qlik Sense applications.</w:t>
      </w:r>
    </w:p>
    <w:p w14:paraId="691731CB" w14:textId="77777777" w:rsidR="005B04CE" w:rsidRDefault="00FD79DE">
      <w:pPr>
        <w:numPr>
          <w:ilvl w:val="0"/>
          <w:numId w:val="3"/>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Performing Qlikview code as a backend data of this application (i.e. Data Layer, Business layer) and Presentation layer used as Qlik Sense (Through Binary load of qvw).</w:t>
      </w:r>
    </w:p>
    <w:p w14:paraId="39DE2AA3" w14:textId="77777777" w:rsidR="005B04CE" w:rsidRDefault="00FD79DE">
      <w:pPr>
        <w:numPr>
          <w:ilvl w:val="0"/>
          <w:numId w:val="3"/>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 xml:space="preserve">Qlikview code review provide best practices for data modeling, application design and development, provide technical product assistance and tuning to meet customer performance and functional requirements. </w:t>
      </w:r>
    </w:p>
    <w:p w14:paraId="1B168CA7" w14:textId="77777777" w:rsidR="005B04CE" w:rsidRDefault="00FD79DE">
      <w:pPr>
        <w:numPr>
          <w:ilvl w:val="0"/>
          <w:numId w:val="3"/>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Supports team environment by collaborating with others to move forward with the client’s best interests.</w:t>
      </w:r>
    </w:p>
    <w:p w14:paraId="4B1EA98D" w14:textId="77777777" w:rsidR="005B04CE" w:rsidRDefault="00FD79DE">
      <w:pPr>
        <w:numPr>
          <w:ilvl w:val="0"/>
          <w:numId w:val="3"/>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Used some Extension like sheet Navigation &amp; Action, Show/Hide Container, QS side menu filter, Legend extension, Climber container, Climber custom report, Funnel Chart that has given the better functionality.</w:t>
      </w:r>
    </w:p>
    <w:p w14:paraId="725B599D" w14:textId="77777777" w:rsidR="005B04CE" w:rsidRDefault="00FD79DE">
      <w:pPr>
        <w:numPr>
          <w:ilvl w:val="0"/>
          <w:numId w:val="3"/>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Creating Index list using Widget Editor in Qlik sense Dev hub.</w:t>
      </w:r>
    </w:p>
    <w:p w14:paraId="3589E29B" w14:textId="77777777" w:rsidR="005B04CE" w:rsidRDefault="00FD79DE">
      <w:pPr>
        <w:numPr>
          <w:ilvl w:val="0"/>
          <w:numId w:val="3"/>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Proper Data handling every segmentation of country before on boarding.</w:t>
      </w:r>
    </w:p>
    <w:p w14:paraId="05C736D8" w14:textId="77777777" w:rsidR="005B04CE" w:rsidRDefault="005B04CE">
      <w:pPr>
        <w:spacing w:after="0" w:line="240" w:lineRule="auto"/>
        <w:jc w:val="both"/>
        <w:rPr>
          <w:rFonts w:ascii="Garamond" w:eastAsia="Garamond" w:hAnsi="Garamond" w:cs="Garamond"/>
          <w:b/>
          <w:color w:val="000000"/>
        </w:rPr>
      </w:pPr>
    </w:p>
    <w:p w14:paraId="468FAA7A" w14:textId="77777777" w:rsidR="005B04CE" w:rsidRDefault="005B04CE">
      <w:pPr>
        <w:spacing w:after="0" w:line="240" w:lineRule="auto"/>
        <w:rPr>
          <w:rFonts w:ascii="Garamond" w:eastAsia="Garamond" w:hAnsi="Garamond" w:cs="Garamond"/>
          <w:color w:val="000000"/>
        </w:rPr>
      </w:pPr>
    </w:p>
    <w:p w14:paraId="108BD208" w14:textId="77777777" w:rsidR="005B04CE" w:rsidRDefault="00FD79DE">
      <w:pPr>
        <w:spacing w:after="0" w:line="240" w:lineRule="auto"/>
        <w:jc w:val="both"/>
        <w:rPr>
          <w:rFonts w:ascii="Garamond" w:eastAsia="Garamond" w:hAnsi="Garamond" w:cs="Garamond"/>
          <w:b/>
          <w:color w:val="000000"/>
        </w:rPr>
      </w:pPr>
      <w:r>
        <w:rPr>
          <w:rFonts w:ascii="Garamond" w:eastAsia="Garamond" w:hAnsi="Garamond" w:cs="Garamond"/>
          <w:b/>
          <w:color w:val="000000"/>
        </w:rPr>
        <w:t>Project : Vantage Point</w:t>
      </w:r>
    </w:p>
    <w:p w14:paraId="5F0529DD" w14:textId="77777777" w:rsidR="005B04CE" w:rsidRDefault="00FD79DE">
      <w:pPr>
        <w:spacing w:after="0" w:line="240" w:lineRule="auto"/>
        <w:jc w:val="both"/>
        <w:rPr>
          <w:rFonts w:ascii="Garamond" w:eastAsia="Garamond" w:hAnsi="Garamond" w:cs="Garamond"/>
          <w:b/>
          <w:color w:val="000000"/>
        </w:rPr>
      </w:pPr>
      <w:r>
        <w:rPr>
          <w:rFonts w:ascii="Garamond" w:eastAsia="Garamond" w:hAnsi="Garamond" w:cs="Garamond"/>
          <w:b/>
          <w:color w:val="000000"/>
        </w:rPr>
        <w:t>Client: -  Ford</w:t>
      </w:r>
    </w:p>
    <w:p w14:paraId="6423DC86" w14:textId="77777777" w:rsidR="005B04CE" w:rsidRDefault="00FD79DE">
      <w:pPr>
        <w:spacing w:before="120" w:after="120" w:line="240" w:lineRule="auto"/>
        <w:rPr>
          <w:rFonts w:ascii="Garamond" w:eastAsia="Garamond" w:hAnsi="Garamond" w:cs="Garamond"/>
          <w:b/>
          <w:color w:val="000000"/>
        </w:rPr>
      </w:pPr>
      <w:r>
        <w:rPr>
          <w:rFonts w:ascii="Garamond" w:eastAsia="Garamond" w:hAnsi="Garamond" w:cs="Garamond"/>
          <w:b/>
          <w:color w:val="000000"/>
        </w:rPr>
        <w:t>Description:</w:t>
      </w:r>
    </w:p>
    <w:p w14:paraId="4ECFE755" w14:textId="77777777" w:rsidR="005B04CE" w:rsidRDefault="00FD79DE">
      <w:pPr>
        <w:spacing w:after="200" w:line="276" w:lineRule="auto"/>
        <w:jc w:val="both"/>
        <w:rPr>
          <w:rFonts w:ascii="Garamond" w:eastAsia="Garamond" w:hAnsi="Garamond" w:cs="Garamond"/>
          <w:color w:val="000000"/>
        </w:rPr>
      </w:pPr>
      <w:r>
        <w:rPr>
          <w:rFonts w:ascii="Garamond" w:eastAsia="Garamond" w:hAnsi="Garamond" w:cs="Garamond"/>
          <w:color w:val="000000"/>
        </w:rPr>
        <w:t>Health Tech giants sign multi-year contract instead of single year contract .Multi-year contracts help organization to build large profit margin, gives visibility to future planning and helps to create financial model .But all contracts (single year, multiyear, etc.) available under one umbrella. Less visibility on how to manage, handle and track multi-year contracts. No single version of truth available. Tool shows main LSP KPI like are Actual, HBC, FC, AOP, LY Actual and IGM etc.</w:t>
      </w:r>
    </w:p>
    <w:p w14:paraId="18EA7BE0" w14:textId="77777777" w:rsidR="005B04CE" w:rsidRDefault="00FD79DE">
      <w:pPr>
        <w:spacing w:before="120" w:after="120" w:line="240" w:lineRule="auto"/>
        <w:rPr>
          <w:rFonts w:ascii="Garamond" w:eastAsia="Garamond" w:hAnsi="Garamond" w:cs="Garamond"/>
          <w:b/>
          <w:color w:val="000000"/>
        </w:rPr>
      </w:pPr>
      <w:r>
        <w:rPr>
          <w:rFonts w:ascii="Garamond" w:eastAsia="Garamond" w:hAnsi="Garamond" w:cs="Garamond"/>
          <w:b/>
          <w:color w:val="000000"/>
        </w:rPr>
        <w:t xml:space="preserve">Task done: </w:t>
      </w:r>
    </w:p>
    <w:p w14:paraId="769F0B9A" w14:textId="77777777" w:rsidR="005B04CE" w:rsidRDefault="00FD79DE">
      <w:pPr>
        <w:numPr>
          <w:ilvl w:val="0"/>
          <w:numId w:val="4"/>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Created QVDs by importing data from the database tables using Qlik Sense script.</w:t>
      </w:r>
    </w:p>
    <w:p w14:paraId="4E8CFADF" w14:textId="77777777" w:rsidR="005B04CE" w:rsidRDefault="00FD79DE">
      <w:pPr>
        <w:numPr>
          <w:ilvl w:val="0"/>
          <w:numId w:val="4"/>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 xml:space="preserve">Marinating proper three tier architecture like (Data layer, Business layer, Presentation layer). </w:t>
      </w:r>
    </w:p>
    <w:p w14:paraId="11811475" w14:textId="77777777" w:rsidR="005B04CE" w:rsidRDefault="00FD79DE">
      <w:pPr>
        <w:numPr>
          <w:ilvl w:val="0"/>
          <w:numId w:val="4"/>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lastRenderedPageBreak/>
        <w:t>Using Nested applymapfunction, different function to create better Data model.</w:t>
      </w:r>
    </w:p>
    <w:p w14:paraId="1FFA7F02" w14:textId="77777777" w:rsidR="005B04CE" w:rsidRDefault="00FD79DE">
      <w:pPr>
        <w:numPr>
          <w:ilvl w:val="0"/>
          <w:numId w:val="4"/>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Refresh the every weekly market data depend on Full load or Delta load.</w:t>
      </w:r>
    </w:p>
    <w:p w14:paraId="67E73389" w14:textId="77777777" w:rsidR="005B04CE" w:rsidRDefault="00FD79DE">
      <w:pPr>
        <w:numPr>
          <w:ilvl w:val="0"/>
          <w:numId w:val="4"/>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Providing the access to user through section access.</w:t>
      </w:r>
    </w:p>
    <w:p w14:paraId="2BB0F75F" w14:textId="77777777" w:rsidR="005B04CE" w:rsidRDefault="005B04CE">
      <w:pPr>
        <w:spacing w:after="0" w:line="240" w:lineRule="auto"/>
        <w:jc w:val="both"/>
        <w:rPr>
          <w:rFonts w:ascii="Garamond" w:eastAsia="Garamond" w:hAnsi="Garamond" w:cs="Garamond"/>
          <w:b/>
          <w:color w:val="000000"/>
        </w:rPr>
      </w:pPr>
    </w:p>
    <w:p w14:paraId="3F0EC0DE" w14:textId="77777777" w:rsidR="005B04CE" w:rsidRDefault="005B04CE">
      <w:pPr>
        <w:spacing w:after="0" w:line="240" w:lineRule="auto"/>
        <w:jc w:val="both"/>
        <w:rPr>
          <w:rFonts w:ascii="Garamond" w:eastAsia="Garamond" w:hAnsi="Garamond" w:cs="Garamond"/>
          <w:b/>
          <w:color w:val="000000"/>
        </w:rPr>
      </w:pPr>
    </w:p>
    <w:p w14:paraId="3409D7D2" w14:textId="77777777" w:rsidR="005B04CE" w:rsidRDefault="00FD79DE">
      <w:pPr>
        <w:spacing w:after="200" w:line="240" w:lineRule="auto"/>
        <w:rPr>
          <w:rFonts w:ascii="Garamond" w:eastAsia="Garamond" w:hAnsi="Garamond" w:cs="Garamond"/>
          <w:b/>
          <w:color w:val="000000"/>
        </w:rPr>
      </w:pPr>
      <w:r>
        <w:rPr>
          <w:rFonts w:ascii="Garamond" w:eastAsia="Garamond" w:hAnsi="Garamond" w:cs="Garamond"/>
          <w:b/>
          <w:color w:val="000000"/>
        </w:rPr>
        <w:t>Qlikview / Qlik Sense Developer</w:t>
      </w:r>
    </w:p>
    <w:p w14:paraId="78A95E97" w14:textId="77777777" w:rsidR="005B04CE" w:rsidRDefault="00FD79DE">
      <w:pPr>
        <w:spacing w:after="100" w:line="240" w:lineRule="auto"/>
        <w:rPr>
          <w:rFonts w:ascii="Garamond" w:eastAsia="Garamond" w:hAnsi="Garamond" w:cs="Garamond"/>
          <w:b/>
          <w:color w:val="000000"/>
        </w:rPr>
      </w:pPr>
      <w:r>
        <w:rPr>
          <w:rFonts w:ascii="Garamond" w:eastAsia="Garamond" w:hAnsi="Garamond" w:cs="Garamond"/>
          <w:b/>
          <w:color w:val="000000"/>
        </w:rPr>
        <w:t>Client:Samsaung</w:t>
      </w:r>
    </w:p>
    <w:p w14:paraId="149EB5C1" w14:textId="77777777" w:rsidR="005B04CE" w:rsidRDefault="00FD79DE">
      <w:pPr>
        <w:spacing w:after="100" w:line="240" w:lineRule="auto"/>
        <w:rPr>
          <w:rFonts w:ascii="Garamond" w:eastAsia="Garamond" w:hAnsi="Garamond" w:cs="Garamond"/>
          <w:b/>
          <w:color w:val="000000"/>
        </w:rPr>
      </w:pPr>
      <w:r>
        <w:rPr>
          <w:rFonts w:ascii="Garamond" w:eastAsia="Garamond" w:hAnsi="Garamond" w:cs="Garamond"/>
          <w:b/>
          <w:color w:val="000000"/>
        </w:rPr>
        <w:t>Project : Finance-To-Finance Pack</w:t>
      </w:r>
    </w:p>
    <w:p w14:paraId="27AF59FF" w14:textId="77777777" w:rsidR="005B04CE" w:rsidRDefault="00FD79DE">
      <w:pPr>
        <w:spacing w:before="120" w:after="120" w:line="240" w:lineRule="auto"/>
        <w:rPr>
          <w:rFonts w:ascii="Garamond" w:eastAsia="Garamond" w:hAnsi="Garamond" w:cs="Garamond"/>
          <w:b/>
          <w:color w:val="000000"/>
        </w:rPr>
      </w:pPr>
      <w:r>
        <w:rPr>
          <w:rFonts w:ascii="Garamond" w:eastAsia="Garamond" w:hAnsi="Garamond" w:cs="Garamond"/>
          <w:b/>
          <w:color w:val="000000"/>
        </w:rPr>
        <w:t>Description:</w:t>
      </w:r>
    </w:p>
    <w:p w14:paraId="0D1C5DE9" w14:textId="77777777" w:rsidR="005B04CE" w:rsidRDefault="00FD79DE">
      <w:pPr>
        <w:spacing w:after="0" w:line="240" w:lineRule="auto"/>
        <w:jc w:val="both"/>
        <w:rPr>
          <w:rFonts w:ascii="Garamond" w:eastAsia="Garamond" w:hAnsi="Garamond" w:cs="Garamond"/>
          <w:color w:val="000000"/>
        </w:rPr>
      </w:pPr>
      <w:r>
        <w:rPr>
          <w:rFonts w:ascii="Garamond" w:eastAsia="Garamond" w:hAnsi="Garamond" w:cs="Garamond"/>
          <w:color w:val="000000"/>
        </w:rPr>
        <w:t>It contains four Dashboards.</w:t>
      </w:r>
    </w:p>
    <w:p w14:paraId="144B780F" w14:textId="77777777" w:rsidR="005B04CE" w:rsidRDefault="00FD79DE">
      <w:pPr>
        <w:spacing w:after="0" w:line="240" w:lineRule="auto"/>
        <w:jc w:val="both"/>
        <w:rPr>
          <w:rFonts w:ascii="Garamond" w:eastAsia="Garamond" w:hAnsi="Garamond" w:cs="Garamond"/>
          <w:color w:val="000000"/>
        </w:rPr>
      </w:pPr>
      <w:r>
        <w:rPr>
          <w:rFonts w:ascii="Garamond" w:eastAsia="Garamond" w:hAnsi="Garamond" w:cs="Garamond"/>
          <w:color w:val="000000"/>
        </w:rPr>
        <w:t>1. Home (Gauge chart &amp; Bar Chart) 3. Account Based Income Statement</w:t>
      </w:r>
    </w:p>
    <w:p w14:paraId="2E4984B5" w14:textId="77777777" w:rsidR="005B04CE" w:rsidRDefault="00FD79DE">
      <w:pPr>
        <w:spacing w:after="0" w:line="240" w:lineRule="auto"/>
        <w:jc w:val="both"/>
        <w:rPr>
          <w:rFonts w:ascii="Garamond" w:eastAsia="Garamond" w:hAnsi="Garamond" w:cs="Garamond"/>
          <w:color w:val="000000"/>
        </w:rPr>
      </w:pPr>
      <w:r>
        <w:rPr>
          <w:rFonts w:ascii="Garamond" w:eastAsia="Garamond" w:hAnsi="Garamond" w:cs="Garamond"/>
          <w:color w:val="000000"/>
        </w:rPr>
        <w:t>2. ABC analysis 4. Product Based Comparison</w:t>
      </w:r>
    </w:p>
    <w:p w14:paraId="5574E281" w14:textId="77777777" w:rsidR="005B04CE" w:rsidRDefault="00FD79DE">
      <w:pPr>
        <w:spacing w:after="0" w:line="240" w:lineRule="auto"/>
        <w:jc w:val="both"/>
        <w:rPr>
          <w:rFonts w:ascii="Garamond" w:eastAsia="Garamond" w:hAnsi="Garamond" w:cs="Garamond"/>
          <w:color w:val="000000"/>
        </w:rPr>
      </w:pPr>
      <w:r>
        <w:rPr>
          <w:rFonts w:ascii="Garamond" w:eastAsia="Garamond" w:hAnsi="Garamond" w:cs="Garamond"/>
          <w:color w:val="000000"/>
        </w:rPr>
        <w:t>Itsgraphical dashboard which have few gauge charts (to present performance and percentage growth w.r.t Budget, PY_Actual, Forecast) and bar chart to compare Actual, PY_Actual and Budget.</w:t>
      </w:r>
    </w:p>
    <w:p w14:paraId="00224509" w14:textId="77777777" w:rsidR="005B04CE" w:rsidRDefault="00FD79DE">
      <w:pPr>
        <w:spacing w:before="120" w:after="120" w:line="240" w:lineRule="auto"/>
        <w:rPr>
          <w:rFonts w:ascii="Garamond" w:eastAsia="Garamond" w:hAnsi="Garamond" w:cs="Garamond"/>
          <w:b/>
          <w:color w:val="000000"/>
        </w:rPr>
      </w:pPr>
      <w:r>
        <w:rPr>
          <w:rFonts w:ascii="Garamond" w:eastAsia="Garamond" w:hAnsi="Garamond" w:cs="Garamond"/>
          <w:b/>
          <w:color w:val="000000"/>
        </w:rPr>
        <w:t xml:space="preserve">Task done: </w:t>
      </w:r>
    </w:p>
    <w:p w14:paraId="3DBF1966" w14:textId="77777777" w:rsidR="005B04CE" w:rsidRDefault="00FD79DE">
      <w:pPr>
        <w:numPr>
          <w:ilvl w:val="0"/>
          <w:numId w:val="5"/>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Responsible for gathering requirements, business and technical rules, implementing QlikView applications.</w:t>
      </w:r>
    </w:p>
    <w:p w14:paraId="673E418F" w14:textId="77777777" w:rsidR="005B04CE" w:rsidRDefault="00FD79DE">
      <w:pPr>
        <w:numPr>
          <w:ilvl w:val="0"/>
          <w:numId w:val="5"/>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Create Indicators or gauge chart: To display performance, growth and variance of Revenue, Expenses, EBITDA and Contribution.</w:t>
      </w:r>
    </w:p>
    <w:p w14:paraId="5A65FB91" w14:textId="77777777" w:rsidR="005B04CE" w:rsidRDefault="00FD79DE">
      <w:pPr>
        <w:numPr>
          <w:ilvl w:val="0"/>
          <w:numId w:val="5"/>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Create Bar chart: To compare Previous Year actual, Budget and Current Year actual.</w:t>
      </w:r>
    </w:p>
    <w:p w14:paraId="1570C3BE" w14:textId="77777777" w:rsidR="005B04CE" w:rsidRDefault="00FD79DE">
      <w:pPr>
        <w:numPr>
          <w:ilvl w:val="0"/>
          <w:numId w:val="5"/>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Creating the reports using Set Analysis.</w:t>
      </w:r>
    </w:p>
    <w:p w14:paraId="2212103D" w14:textId="77777777" w:rsidR="005B04CE" w:rsidRDefault="00FD79DE">
      <w:pPr>
        <w:numPr>
          <w:ilvl w:val="0"/>
          <w:numId w:val="5"/>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Deploy the QlikView Apps to Productions.</w:t>
      </w:r>
    </w:p>
    <w:p w14:paraId="2A05C130" w14:textId="77777777" w:rsidR="005B04CE" w:rsidRDefault="00FD79DE">
      <w:pPr>
        <w:numPr>
          <w:ilvl w:val="0"/>
          <w:numId w:val="5"/>
        </w:numPr>
        <w:tabs>
          <w:tab w:val="left" w:pos="1080"/>
        </w:tabs>
        <w:spacing w:after="0" w:line="240" w:lineRule="auto"/>
        <w:ind w:left="1080" w:hanging="360"/>
        <w:jc w:val="both"/>
        <w:rPr>
          <w:rFonts w:ascii="Garamond" w:eastAsia="Garamond" w:hAnsi="Garamond" w:cs="Garamond"/>
          <w:color w:val="000000"/>
        </w:rPr>
      </w:pPr>
      <w:r>
        <w:rPr>
          <w:rFonts w:ascii="Garamond" w:eastAsia="Garamond" w:hAnsi="Garamond" w:cs="Garamond"/>
          <w:color w:val="000000"/>
        </w:rPr>
        <w:t>Distribute reports to the appropriate recipients as e-mail attachments using NPrinting.</w:t>
      </w:r>
    </w:p>
    <w:p w14:paraId="39D11DCA" w14:textId="77777777" w:rsidR="005B04CE" w:rsidRDefault="005B04CE">
      <w:pPr>
        <w:spacing w:after="0" w:line="240" w:lineRule="auto"/>
        <w:ind w:left="1080"/>
        <w:rPr>
          <w:rFonts w:ascii="Garamond" w:eastAsia="Garamond" w:hAnsi="Garamond" w:cs="Garamond"/>
          <w:color w:val="000000"/>
        </w:rPr>
      </w:pPr>
    </w:p>
    <w:p w14:paraId="26708F93" w14:textId="77777777" w:rsidR="005B04CE" w:rsidRDefault="005B04CE">
      <w:pPr>
        <w:spacing w:after="0" w:line="240" w:lineRule="auto"/>
        <w:ind w:left="360"/>
        <w:rPr>
          <w:rFonts w:ascii="Calibri" w:eastAsia="Calibri" w:hAnsi="Calibri" w:cs="Calibri"/>
          <w:b/>
        </w:rPr>
      </w:pPr>
    </w:p>
    <w:p w14:paraId="4740AEED" w14:textId="77777777" w:rsidR="005B04CE" w:rsidRDefault="005B04CE">
      <w:pPr>
        <w:suppressAutoHyphens/>
        <w:spacing w:after="0" w:line="240" w:lineRule="auto"/>
        <w:rPr>
          <w:rFonts w:ascii="Garamond" w:eastAsia="Garamond" w:hAnsi="Garamond" w:cs="Garamond"/>
          <w:b/>
          <w:color w:val="000000"/>
        </w:rPr>
      </w:pPr>
    </w:p>
    <w:p w14:paraId="1783A09A" w14:textId="77777777" w:rsidR="005B04CE" w:rsidRDefault="005B04CE">
      <w:pPr>
        <w:spacing w:before="120" w:after="120" w:line="240" w:lineRule="auto"/>
        <w:rPr>
          <w:rFonts w:ascii="Garamond" w:eastAsia="Garamond" w:hAnsi="Garamond" w:cs="Garamond"/>
          <w:b/>
          <w:color w:val="000000"/>
        </w:rPr>
      </w:pPr>
    </w:p>
    <w:sectPr w:rsidR="005B0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A175F"/>
    <w:multiLevelType w:val="multilevel"/>
    <w:tmpl w:val="74D0D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F7102F"/>
    <w:multiLevelType w:val="multilevel"/>
    <w:tmpl w:val="3A9CC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8F559D"/>
    <w:multiLevelType w:val="multilevel"/>
    <w:tmpl w:val="77CE8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C7EAD"/>
    <w:multiLevelType w:val="multilevel"/>
    <w:tmpl w:val="32D45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486548"/>
    <w:multiLevelType w:val="multilevel"/>
    <w:tmpl w:val="69426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04CE"/>
    <w:rsid w:val="000E3150"/>
    <w:rsid w:val="00172F81"/>
    <w:rsid w:val="004F459D"/>
    <w:rsid w:val="005B04CE"/>
    <w:rsid w:val="005C5432"/>
    <w:rsid w:val="007F4CFF"/>
    <w:rsid w:val="00A15F96"/>
    <w:rsid w:val="00A476EA"/>
    <w:rsid w:val="00AC3BE3"/>
    <w:rsid w:val="00CA3D59"/>
    <w:rsid w:val="00E7364C"/>
    <w:rsid w:val="00FD79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CBD5"/>
  <w15:docId w15:val="{FD4A76D3-78FA-4650-B52E-50F2A660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Sangramraj Pujari</cp:lastModifiedBy>
  <cp:revision>11</cp:revision>
  <dcterms:created xsi:type="dcterms:W3CDTF">2020-11-05T12:58:00Z</dcterms:created>
  <dcterms:modified xsi:type="dcterms:W3CDTF">2021-04-20T11:49:00Z</dcterms:modified>
</cp:coreProperties>
</file>