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100B" w14:textId="77777777" w:rsidR="001D24A3" w:rsidRDefault="001D24A3" w:rsidP="00AE0CC8">
      <w:pPr>
        <w:pStyle w:val="Title"/>
        <w:rPr>
          <w:rFonts w:ascii="Calibri" w:hAnsi="Calibri" w:cs="Arial"/>
          <w:noProof/>
          <w:sz w:val="36"/>
          <w:szCs w:val="22"/>
        </w:rPr>
      </w:pPr>
    </w:p>
    <w:p w14:paraId="24B7451F" w14:textId="77777777" w:rsidR="00DB0B38" w:rsidRPr="0045250D" w:rsidRDefault="001D24A3" w:rsidP="00AE0CC8">
      <w:pPr>
        <w:pStyle w:val="Title"/>
        <w:rPr>
          <w:rFonts w:ascii="Calibri" w:hAnsi="Calibri" w:cs="Arial"/>
          <w:sz w:val="36"/>
          <w:szCs w:val="22"/>
        </w:rPr>
      </w:pPr>
      <w:r>
        <w:rPr>
          <w:rFonts w:ascii="Calibri" w:hAnsi="Calibri" w:cs="Arial"/>
          <w:noProof/>
          <w:sz w:val="36"/>
          <w:szCs w:val="22"/>
        </w:rPr>
        <w:t>Akanksha Singh</w:t>
      </w:r>
    </w:p>
    <w:p w14:paraId="25E388E9" w14:textId="635C182D" w:rsidR="00C54A45" w:rsidRPr="00B620BD" w:rsidRDefault="0045250D" w:rsidP="00C54A45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620BD">
        <w:rPr>
          <w:rFonts w:asciiTheme="minorHAnsi" w:hAnsiTheme="minorHAnsi" w:cstheme="minorHAnsi"/>
          <w:b/>
        </w:rPr>
        <w:t>Email</w:t>
      </w:r>
      <w:r w:rsidRPr="00B620BD">
        <w:rPr>
          <w:rFonts w:asciiTheme="minorHAnsi" w:hAnsiTheme="minorHAnsi" w:cstheme="minorHAnsi"/>
        </w:rPr>
        <w:t xml:space="preserve">: </w:t>
      </w:r>
      <w:r w:rsidR="002B1B9B">
        <w:rPr>
          <w:rFonts w:asciiTheme="minorHAnsi" w:hAnsiTheme="minorHAnsi" w:cstheme="minorHAnsi"/>
          <w:color w:val="0070C0"/>
          <w:u w:val="single"/>
        </w:rPr>
        <w:t>Akanksha.2202@gmail.com</w:t>
      </w:r>
    </w:p>
    <w:p w14:paraId="25081389" w14:textId="34704A4E" w:rsidR="0061225E" w:rsidRPr="00B620BD" w:rsidRDefault="00B31807" w:rsidP="00C54A45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620BD">
        <w:rPr>
          <w:rFonts w:asciiTheme="minorHAnsi" w:eastAsia="Times New Roman" w:hAnsiTheme="minorHAnsi" w:cstheme="minorHAnsi"/>
          <w:b/>
        </w:rPr>
        <w:t>Mobile:</w:t>
      </w:r>
      <w:r w:rsidR="005A5FC8">
        <w:rPr>
          <w:rFonts w:asciiTheme="minorHAnsi" w:eastAsia="Times New Roman" w:hAnsiTheme="minorHAnsi" w:cstheme="minorHAnsi"/>
        </w:rPr>
        <w:t xml:space="preserve"> +91-</w:t>
      </w:r>
      <w:r w:rsidR="00CB0366">
        <w:rPr>
          <w:rFonts w:asciiTheme="minorHAnsi" w:eastAsia="Times New Roman" w:hAnsiTheme="minorHAnsi" w:cstheme="minorHAnsi"/>
        </w:rPr>
        <w:t>9340542925</w:t>
      </w:r>
    </w:p>
    <w:p w14:paraId="41E22DC9" w14:textId="77777777" w:rsidR="00DB0B38" w:rsidRPr="00B620BD" w:rsidRDefault="006325F5" w:rsidP="0045250D">
      <w:pPr>
        <w:shd w:val="pct10" w:color="auto" w:fill="auto"/>
        <w:spacing w:before="120" w:after="120"/>
        <w:jc w:val="both"/>
        <w:rPr>
          <w:rFonts w:asciiTheme="minorHAnsi" w:hAnsiTheme="minorHAnsi" w:cstheme="minorHAnsi"/>
          <w:b/>
        </w:rPr>
      </w:pPr>
      <w:r w:rsidRPr="00B620BD">
        <w:rPr>
          <w:rFonts w:asciiTheme="minorHAnsi" w:hAnsiTheme="minorHAnsi" w:cstheme="minorHAnsi"/>
          <w:b/>
        </w:rPr>
        <w:t>Career Summary</w:t>
      </w:r>
    </w:p>
    <w:p w14:paraId="1D0348A5" w14:textId="2E947DF5" w:rsidR="00A8780C" w:rsidRPr="00B620BD" w:rsidRDefault="00860EEF" w:rsidP="0045250D">
      <w:pPr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A2340">
        <w:rPr>
          <w:rFonts w:asciiTheme="minorHAnsi" w:hAnsiTheme="minorHAnsi" w:cstheme="minorHAnsi"/>
        </w:rPr>
        <w:t>+</w:t>
      </w:r>
      <w:r w:rsidR="003E6DB1">
        <w:rPr>
          <w:rFonts w:asciiTheme="minorHAnsi" w:hAnsiTheme="minorHAnsi" w:cstheme="minorHAnsi"/>
        </w:rPr>
        <w:t xml:space="preserve"> </w:t>
      </w:r>
      <w:r w:rsidR="003E6DB1" w:rsidRPr="00B620BD">
        <w:rPr>
          <w:rFonts w:asciiTheme="minorHAnsi" w:hAnsiTheme="minorHAnsi" w:cstheme="minorHAnsi"/>
        </w:rPr>
        <w:t>years</w:t>
      </w:r>
      <w:r w:rsidR="00ED7B8B" w:rsidRPr="00B620BD">
        <w:rPr>
          <w:rFonts w:asciiTheme="minorHAnsi" w:hAnsiTheme="minorHAnsi" w:cstheme="minorHAnsi"/>
        </w:rPr>
        <w:t xml:space="preserve"> of experience </w:t>
      </w:r>
      <w:r w:rsidR="00AD0B84" w:rsidRPr="00B620BD">
        <w:rPr>
          <w:rFonts w:asciiTheme="minorHAnsi" w:hAnsiTheme="minorHAnsi" w:cstheme="minorHAnsi"/>
        </w:rPr>
        <w:t xml:space="preserve">in </w:t>
      </w:r>
      <w:r w:rsidR="006C21F9" w:rsidRPr="00B620BD">
        <w:rPr>
          <w:rFonts w:asciiTheme="minorHAnsi" w:hAnsiTheme="minorHAnsi" w:cstheme="minorHAnsi"/>
        </w:rPr>
        <w:t xml:space="preserve">Salesforce </w:t>
      </w:r>
      <w:r w:rsidR="00AD0B84" w:rsidRPr="00B620BD">
        <w:rPr>
          <w:rFonts w:asciiTheme="minorHAnsi" w:hAnsiTheme="minorHAnsi" w:cstheme="minorHAnsi"/>
        </w:rPr>
        <w:t xml:space="preserve">CRM and Client dealings </w:t>
      </w:r>
      <w:r w:rsidR="003F657B" w:rsidRPr="00B620BD">
        <w:rPr>
          <w:rFonts w:asciiTheme="minorHAnsi" w:hAnsiTheme="minorHAnsi" w:cstheme="minorHAnsi"/>
        </w:rPr>
        <w:t>a</w:t>
      </w:r>
      <w:r w:rsidR="00ED7B8B" w:rsidRPr="00B620BD">
        <w:rPr>
          <w:rFonts w:asciiTheme="minorHAnsi" w:hAnsiTheme="minorHAnsi" w:cstheme="minorHAnsi"/>
        </w:rPr>
        <w:t xml:space="preserve">ssociated with </w:t>
      </w:r>
    </w:p>
    <w:p w14:paraId="2206A681" w14:textId="11B0E89D" w:rsidR="00ED7B8B" w:rsidRPr="008F54E9" w:rsidRDefault="001D24A3" w:rsidP="00A8780C">
      <w:pPr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 w:rsidRPr="008F54E9">
        <w:rPr>
          <w:rFonts w:asciiTheme="minorHAnsi" w:hAnsiTheme="minorHAnsi" w:cstheme="minorHAnsi"/>
        </w:rPr>
        <w:t>Accenture Services Pvt. Limited.</w:t>
      </w:r>
      <w:r w:rsidR="00405B23" w:rsidRPr="008F54E9">
        <w:rPr>
          <w:rFonts w:asciiTheme="minorHAnsi" w:hAnsiTheme="minorHAnsi" w:cstheme="minorHAnsi"/>
        </w:rPr>
        <w:t xml:space="preserve"> </w:t>
      </w:r>
    </w:p>
    <w:p w14:paraId="742E5E0E" w14:textId="77777777" w:rsidR="00D77BE5" w:rsidRPr="00F853EF" w:rsidRDefault="003F657B" w:rsidP="00F853EF">
      <w:pPr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620BD">
        <w:rPr>
          <w:rFonts w:asciiTheme="minorHAnsi" w:hAnsiTheme="minorHAnsi" w:cstheme="minorHAnsi"/>
        </w:rPr>
        <w:t>Client facing, good analytical, communication and interpersonal skills</w:t>
      </w:r>
    </w:p>
    <w:p w14:paraId="31DB2BF5" w14:textId="77777777" w:rsidR="006C21F9" w:rsidRPr="00B620BD" w:rsidRDefault="006C21F9" w:rsidP="0045250D">
      <w:pPr>
        <w:shd w:val="pct10" w:color="auto" w:fill="auto"/>
        <w:spacing w:before="120" w:after="120"/>
        <w:jc w:val="both"/>
        <w:rPr>
          <w:rFonts w:asciiTheme="minorHAnsi" w:hAnsiTheme="minorHAnsi" w:cstheme="minorHAnsi"/>
          <w:b/>
        </w:rPr>
      </w:pPr>
      <w:r w:rsidRPr="00B620BD">
        <w:rPr>
          <w:rFonts w:asciiTheme="minorHAnsi" w:hAnsiTheme="minorHAnsi" w:cstheme="minorHAnsi"/>
          <w:b/>
        </w:rPr>
        <w:t>Professional Summary</w:t>
      </w:r>
    </w:p>
    <w:p w14:paraId="40322CFF" w14:textId="77777777" w:rsidR="006C21F9" w:rsidRPr="00B620BD" w:rsidRDefault="00FC70C1" w:rsidP="00D6361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Expertise in full software life-cycle implementation,</w:t>
      </w:r>
      <w:r w:rsidR="00120F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upgrades,</w:t>
      </w:r>
      <w:r w:rsidR="00120F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production support, enhancement &amp; migration, </w:t>
      </w:r>
      <w:r w:rsidR="00120F24">
        <w:rPr>
          <w:rFonts w:asciiTheme="minorHAnsi" w:hAnsiTheme="minorHAnsi" w:cstheme="minorHAnsi"/>
        </w:rPr>
        <w:t>go-live assistance till post implementation support.</w:t>
      </w:r>
    </w:p>
    <w:p w14:paraId="5FF5080E" w14:textId="0D8C77C7" w:rsidR="00895F8A" w:rsidRDefault="00120F24" w:rsidP="00D6361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Expertise</w:t>
      </w:r>
      <w:r w:rsidR="00895F8A">
        <w:rPr>
          <w:rFonts w:asciiTheme="minorHAnsi" w:hAnsiTheme="minorHAnsi" w:cstheme="minorHAnsi"/>
        </w:rPr>
        <w:t xml:space="preserve"> in Salesforce </w:t>
      </w:r>
      <w:r w:rsidR="00BC438B">
        <w:rPr>
          <w:rFonts w:asciiTheme="minorHAnsi" w:hAnsiTheme="minorHAnsi" w:cstheme="minorHAnsi"/>
        </w:rPr>
        <w:t xml:space="preserve">Configuration and </w:t>
      </w:r>
      <w:r w:rsidR="00895F8A">
        <w:rPr>
          <w:rFonts w:asciiTheme="minorHAnsi" w:hAnsiTheme="minorHAnsi" w:cstheme="minorHAnsi"/>
        </w:rPr>
        <w:t xml:space="preserve">Customization including </w:t>
      </w:r>
      <w:r w:rsidR="00D6361A">
        <w:rPr>
          <w:rFonts w:asciiTheme="minorHAnsi" w:hAnsiTheme="minorHAnsi" w:cstheme="minorHAnsi"/>
        </w:rPr>
        <w:t>Apex</w:t>
      </w:r>
      <w:r w:rsidR="00895F8A">
        <w:rPr>
          <w:rFonts w:asciiTheme="minorHAnsi" w:hAnsiTheme="minorHAnsi" w:cstheme="minorHAnsi"/>
        </w:rPr>
        <w:t xml:space="preserve"> </w:t>
      </w:r>
      <w:r w:rsidR="00D6361A">
        <w:rPr>
          <w:rFonts w:asciiTheme="minorHAnsi" w:hAnsiTheme="minorHAnsi" w:cstheme="minorHAnsi"/>
        </w:rPr>
        <w:t>Classes, Triggers</w:t>
      </w:r>
      <w:r w:rsidR="00907AA9">
        <w:rPr>
          <w:rFonts w:asciiTheme="minorHAnsi" w:hAnsiTheme="minorHAnsi" w:cstheme="minorHAnsi"/>
        </w:rPr>
        <w:t xml:space="preserve">, Batch </w:t>
      </w:r>
      <w:r w:rsidR="0002310B">
        <w:rPr>
          <w:rFonts w:asciiTheme="minorHAnsi" w:hAnsiTheme="minorHAnsi" w:cstheme="minorHAnsi"/>
        </w:rPr>
        <w:t>Classes, Test</w:t>
      </w:r>
      <w:r w:rsidR="00895F8A">
        <w:rPr>
          <w:rFonts w:asciiTheme="minorHAnsi" w:hAnsiTheme="minorHAnsi" w:cstheme="minorHAnsi"/>
        </w:rPr>
        <w:t xml:space="preserve"> Classes</w:t>
      </w:r>
      <w:r w:rsidR="00907AA9">
        <w:rPr>
          <w:rFonts w:asciiTheme="minorHAnsi" w:hAnsiTheme="minorHAnsi" w:cstheme="minorHAnsi"/>
        </w:rPr>
        <w:t xml:space="preserve"> and Lightning </w:t>
      </w:r>
      <w:r w:rsidR="001774DA">
        <w:rPr>
          <w:rFonts w:asciiTheme="minorHAnsi" w:hAnsiTheme="minorHAnsi" w:cstheme="minorHAnsi"/>
        </w:rPr>
        <w:t>A</w:t>
      </w:r>
      <w:r w:rsidR="00907AA9">
        <w:rPr>
          <w:rFonts w:asciiTheme="minorHAnsi" w:hAnsiTheme="minorHAnsi" w:cstheme="minorHAnsi"/>
        </w:rPr>
        <w:t xml:space="preserve">ura </w:t>
      </w:r>
      <w:r w:rsidR="001774DA">
        <w:rPr>
          <w:rFonts w:asciiTheme="minorHAnsi" w:hAnsiTheme="minorHAnsi" w:cstheme="minorHAnsi"/>
        </w:rPr>
        <w:t>C</w:t>
      </w:r>
      <w:r w:rsidR="00907AA9">
        <w:rPr>
          <w:rFonts w:asciiTheme="minorHAnsi" w:hAnsiTheme="minorHAnsi" w:cstheme="minorHAnsi"/>
        </w:rPr>
        <w:t>omponents</w:t>
      </w:r>
      <w:r w:rsidR="00895F8A">
        <w:rPr>
          <w:rFonts w:asciiTheme="minorHAnsi" w:hAnsiTheme="minorHAnsi" w:cstheme="minorHAnsi"/>
        </w:rPr>
        <w:t>.</w:t>
      </w:r>
    </w:p>
    <w:p w14:paraId="5642DD9F" w14:textId="77777777" w:rsidR="00120F24" w:rsidRDefault="00120F24" w:rsidP="00D6361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Well acquainted with agile process.</w:t>
      </w:r>
    </w:p>
    <w:p w14:paraId="5E3D031D" w14:textId="77777777" w:rsidR="00F120EE" w:rsidRPr="00F120EE" w:rsidRDefault="003E6DB1" w:rsidP="00F120E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Theme="minorHAnsi" w:hAnsiTheme="minorHAnsi" w:cstheme="minorHAnsi"/>
        </w:rPr>
      </w:pPr>
      <w:r w:rsidRPr="00B620BD">
        <w:rPr>
          <w:rFonts w:asciiTheme="minorHAnsi" w:hAnsiTheme="minorHAnsi" w:cstheme="minorHAnsi"/>
        </w:rPr>
        <w:t>Done Production and Sandbox Deployments using</w:t>
      </w:r>
      <w:r w:rsidRPr="00B620BD">
        <w:rPr>
          <w:rFonts w:asciiTheme="minorHAnsi" w:hAnsiTheme="minorHAnsi" w:cstheme="minorHAnsi"/>
          <w:b/>
        </w:rPr>
        <w:t xml:space="preserve"> ANT Tool</w:t>
      </w:r>
      <w:r w:rsidR="005A13A7">
        <w:rPr>
          <w:rFonts w:asciiTheme="minorHAnsi" w:hAnsiTheme="minorHAnsi" w:cstheme="minorHAnsi"/>
        </w:rPr>
        <w:t xml:space="preserve">, </w:t>
      </w:r>
      <w:r w:rsidR="005A13A7" w:rsidRPr="005A13A7">
        <w:rPr>
          <w:rFonts w:asciiTheme="minorHAnsi" w:hAnsiTheme="minorHAnsi" w:cstheme="minorHAnsi"/>
          <w:b/>
        </w:rPr>
        <w:t>Bitbucket</w:t>
      </w:r>
      <w:r w:rsidR="005A13A7">
        <w:rPr>
          <w:rFonts w:asciiTheme="minorHAnsi" w:hAnsiTheme="minorHAnsi" w:cstheme="minorHAnsi"/>
        </w:rPr>
        <w:t xml:space="preserve"> </w:t>
      </w:r>
      <w:r w:rsidR="00D6361A" w:rsidRPr="00B620BD">
        <w:rPr>
          <w:rFonts w:asciiTheme="minorHAnsi" w:hAnsiTheme="minorHAnsi" w:cstheme="minorHAnsi"/>
        </w:rPr>
        <w:t>and</w:t>
      </w:r>
      <w:r w:rsidRPr="00B620BD">
        <w:rPr>
          <w:rFonts w:asciiTheme="minorHAnsi" w:hAnsiTheme="minorHAnsi" w:cstheme="minorHAnsi"/>
        </w:rPr>
        <w:t xml:space="preserve"> </w:t>
      </w:r>
      <w:r w:rsidRPr="00B620BD">
        <w:rPr>
          <w:rFonts w:asciiTheme="minorHAnsi" w:hAnsiTheme="minorHAnsi" w:cstheme="minorHAnsi"/>
          <w:b/>
        </w:rPr>
        <w:t>Change sets</w:t>
      </w:r>
      <w:r w:rsidR="00266F93">
        <w:rPr>
          <w:rFonts w:asciiTheme="minorHAnsi" w:hAnsiTheme="minorHAnsi" w:cstheme="minorHAnsi"/>
        </w:rPr>
        <w:t>.</w:t>
      </w:r>
    </w:p>
    <w:p w14:paraId="65AD4E05" w14:textId="311DE8D1" w:rsidR="00F86FB4" w:rsidRDefault="00D6361A" w:rsidP="00F86FB4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Theme="minorHAnsi" w:hAnsiTheme="minorHAnsi" w:cstheme="minorHAnsi"/>
        </w:rPr>
      </w:pPr>
      <w:r w:rsidRPr="00D6361A">
        <w:rPr>
          <w:rFonts w:asciiTheme="minorHAnsi" w:hAnsiTheme="minorHAnsi" w:cstheme="minorHAnsi"/>
          <w:b/>
        </w:rPr>
        <w:t>Certifications</w:t>
      </w:r>
      <w:r w:rsidRPr="00D6361A">
        <w:rPr>
          <w:rFonts w:asciiTheme="minorHAnsi" w:hAnsiTheme="minorHAnsi" w:cstheme="minorHAnsi"/>
        </w:rPr>
        <w:t>: Salesforce.com Certified Administrator (DEV 201), Sale</w:t>
      </w:r>
      <w:r w:rsidR="00086CBB">
        <w:rPr>
          <w:rFonts w:asciiTheme="minorHAnsi" w:hAnsiTheme="minorHAnsi" w:cstheme="minorHAnsi"/>
        </w:rPr>
        <w:t>sforce App Builder</w:t>
      </w:r>
      <w:r w:rsidRPr="00D6361A">
        <w:rPr>
          <w:rFonts w:asciiTheme="minorHAnsi" w:hAnsiTheme="minorHAnsi" w:cstheme="minorHAnsi"/>
        </w:rPr>
        <w:t xml:space="preserve">, </w:t>
      </w:r>
      <w:r w:rsidR="00086CBB">
        <w:rPr>
          <w:rFonts w:asciiTheme="minorHAnsi" w:hAnsiTheme="minorHAnsi" w:cstheme="minorHAnsi"/>
        </w:rPr>
        <w:t>Salesforce.com Platform Developer 1,</w:t>
      </w:r>
      <w:r w:rsidR="005A5FC8">
        <w:rPr>
          <w:rFonts w:asciiTheme="minorHAnsi" w:hAnsiTheme="minorHAnsi" w:cstheme="minorHAnsi"/>
        </w:rPr>
        <w:t xml:space="preserve"> </w:t>
      </w:r>
      <w:r w:rsidRPr="00D6361A">
        <w:rPr>
          <w:rFonts w:asciiTheme="minorHAnsi" w:hAnsiTheme="minorHAnsi" w:cstheme="minorHAnsi"/>
        </w:rPr>
        <w:t>Salesforce.com Certified Sales Cloud Consultant, Salesforce.com Certified Service Cloud Consultant</w:t>
      </w:r>
      <w:r w:rsidR="00733388">
        <w:rPr>
          <w:rFonts w:asciiTheme="minorHAnsi" w:hAnsiTheme="minorHAnsi" w:cstheme="minorHAnsi"/>
        </w:rPr>
        <w:t>,</w:t>
      </w:r>
      <w:r w:rsidR="009347AE">
        <w:rPr>
          <w:rFonts w:asciiTheme="minorHAnsi" w:hAnsiTheme="minorHAnsi" w:cstheme="minorHAnsi"/>
        </w:rPr>
        <w:t xml:space="preserve"> </w:t>
      </w:r>
      <w:r w:rsidR="00733388">
        <w:rPr>
          <w:rFonts w:asciiTheme="minorHAnsi" w:hAnsiTheme="minorHAnsi" w:cstheme="minorHAnsi"/>
        </w:rPr>
        <w:t>Copado Administrator Certification,</w:t>
      </w:r>
      <w:r w:rsidR="009347AE">
        <w:rPr>
          <w:rFonts w:asciiTheme="minorHAnsi" w:hAnsiTheme="minorHAnsi" w:cstheme="minorHAnsi"/>
        </w:rPr>
        <w:t xml:space="preserve"> </w:t>
      </w:r>
      <w:r w:rsidR="00733388">
        <w:rPr>
          <w:rFonts w:asciiTheme="minorHAnsi" w:hAnsiTheme="minorHAnsi" w:cstheme="minorHAnsi"/>
        </w:rPr>
        <w:t>Salesforce.com Platform Developer 2</w:t>
      </w:r>
      <w:r w:rsidR="00AF47A6">
        <w:rPr>
          <w:rFonts w:asciiTheme="minorHAnsi" w:hAnsiTheme="minorHAnsi" w:cstheme="minorHAnsi"/>
        </w:rPr>
        <w:t xml:space="preserve">, Apttus CLM Certification </w:t>
      </w:r>
      <w:r w:rsidR="009347AE">
        <w:rPr>
          <w:rFonts w:asciiTheme="minorHAnsi" w:hAnsiTheme="minorHAnsi" w:cstheme="minorHAnsi"/>
        </w:rPr>
        <w:t>(valid</w:t>
      </w:r>
      <w:r w:rsidR="00AF47A6">
        <w:rPr>
          <w:rFonts w:asciiTheme="minorHAnsi" w:hAnsiTheme="minorHAnsi" w:cstheme="minorHAnsi"/>
        </w:rPr>
        <w:t xml:space="preserve"> till January 2020)</w:t>
      </w:r>
      <w:r w:rsidR="00446178">
        <w:rPr>
          <w:rFonts w:asciiTheme="minorHAnsi" w:hAnsiTheme="minorHAnsi" w:cstheme="minorHAnsi"/>
        </w:rPr>
        <w:t>, Community Cloud Consultant.</w:t>
      </w:r>
    </w:p>
    <w:p w14:paraId="4496F187" w14:textId="77777777" w:rsidR="00120F24" w:rsidRPr="001A70B6" w:rsidRDefault="00120F24" w:rsidP="00120F24">
      <w:pPr>
        <w:spacing w:before="120" w:after="120" w:line="240" w:lineRule="auto"/>
        <w:ind w:left="714"/>
        <w:rPr>
          <w:rFonts w:asciiTheme="minorHAnsi" w:hAnsiTheme="minorHAnsi" w:cstheme="minorHAnsi"/>
        </w:rPr>
      </w:pPr>
    </w:p>
    <w:p w14:paraId="6DBCAE78" w14:textId="77777777" w:rsidR="00FC70C1" w:rsidRPr="00B620BD" w:rsidRDefault="00120F24" w:rsidP="00386B33">
      <w:pPr>
        <w:shd w:val="pct10" w:color="auto" w:fill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 Experiences</w:t>
      </w:r>
    </w:p>
    <w:tbl>
      <w:tblPr>
        <w:tblW w:w="98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8013"/>
      </w:tblGrid>
      <w:tr w:rsidR="003E6DB1" w:rsidRPr="00B620BD" w14:paraId="2FD36FDA" w14:textId="77777777" w:rsidTr="00120F24">
        <w:trPr>
          <w:trHeight w:val="174"/>
        </w:trPr>
        <w:tc>
          <w:tcPr>
            <w:tcW w:w="1870" w:type="dxa"/>
            <w:shd w:val="clear" w:color="auto" w:fill="auto"/>
          </w:tcPr>
          <w:p w14:paraId="1707C870" w14:textId="77777777" w:rsidR="00D73D0B" w:rsidRDefault="00D73D0B" w:rsidP="00446442">
            <w:pPr>
              <w:tabs>
                <w:tab w:val="left" w:pos="1485"/>
              </w:tabs>
              <w:spacing w:after="0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5246FF1A" w14:textId="51FDF75F" w:rsidR="003E6DB1" w:rsidRPr="00B620BD" w:rsidRDefault="003E6DB1" w:rsidP="00446442">
            <w:pPr>
              <w:tabs>
                <w:tab w:val="left" w:pos="1485"/>
              </w:tabs>
              <w:spacing w:after="0"/>
              <w:rPr>
                <w:rFonts w:asciiTheme="minorHAnsi" w:hAnsiTheme="minorHAnsi" w:cstheme="minorHAnsi"/>
                <w:b/>
                <w:color w:val="0D0D0D"/>
              </w:rPr>
            </w:pPr>
            <w:r w:rsidRPr="00B620BD">
              <w:rPr>
                <w:rFonts w:asciiTheme="minorHAnsi" w:hAnsiTheme="minorHAnsi" w:cstheme="minorHAnsi"/>
                <w:b/>
                <w:color w:val="0D0D0D"/>
              </w:rPr>
              <w:t>Client/Project</w:t>
            </w:r>
          </w:p>
        </w:tc>
        <w:tc>
          <w:tcPr>
            <w:tcW w:w="8013" w:type="dxa"/>
            <w:shd w:val="clear" w:color="auto" w:fill="auto"/>
          </w:tcPr>
          <w:p w14:paraId="08B556E6" w14:textId="3E467296" w:rsidR="003E6DB1" w:rsidRPr="00B620BD" w:rsidRDefault="00BA39E6" w:rsidP="00446442">
            <w:pPr>
              <w:spacing w:after="0"/>
              <w:rPr>
                <w:rFonts w:asciiTheme="minorHAnsi" w:hAnsiTheme="minorHAnsi" w:cstheme="minorHAnsi"/>
                <w:b/>
                <w:color w:val="0D0D0D"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>Accenture Innovation Team</w:t>
            </w:r>
            <w:r w:rsidR="00B67C60">
              <w:rPr>
                <w:rFonts w:asciiTheme="minorHAnsi" w:hAnsiTheme="minorHAnsi" w:cstheme="minorHAnsi"/>
                <w:b/>
                <w:color w:val="0D0D0D"/>
              </w:rPr>
              <w:t xml:space="preserve"> </w:t>
            </w:r>
            <w:r w:rsidR="009347AE">
              <w:rPr>
                <w:rFonts w:asciiTheme="minorHAnsi" w:hAnsiTheme="minorHAnsi" w:cstheme="minorHAnsi"/>
                <w:b/>
                <w:color w:val="0D0D0D"/>
              </w:rPr>
              <w:t>(</w:t>
            </w:r>
            <w:r w:rsidR="008B780F">
              <w:rPr>
                <w:rFonts w:asciiTheme="minorHAnsi" w:hAnsiTheme="minorHAnsi" w:cstheme="minorHAnsi"/>
                <w:b/>
                <w:color w:val="0D0D0D"/>
              </w:rPr>
              <w:t xml:space="preserve">March 2020 </w:t>
            </w:r>
            <w:r w:rsidR="00055664">
              <w:rPr>
                <w:rFonts w:asciiTheme="minorHAnsi" w:hAnsiTheme="minorHAnsi" w:cstheme="minorHAnsi"/>
                <w:b/>
                <w:color w:val="0D0D0D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color w:val="0D0D0D"/>
              </w:rPr>
              <w:t>Present</w:t>
            </w:r>
            <w:r w:rsidR="00055664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</w:tc>
      </w:tr>
      <w:tr w:rsidR="003E6DB1" w:rsidRPr="00B620BD" w14:paraId="0D150B36" w14:textId="77777777" w:rsidTr="00120F24">
        <w:trPr>
          <w:trHeight w:val="280"/>
        </w:trPr>
        <w:tc>
          <w:tcPr>
            <w:tcW w:w="1870" w:type="dxa"/>
            <w:shd w:val="clear" w:color="auto" w:fill="auto"/>
          </w:tcPr>
          <w:p w14:paraId="5D76BDCF" w14:textId="77777777" w:rsidR="003E6DB1" w:rsidRPr="00B620BD" w:rsidRDefault="003E6DB1" w:rsidP="004464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620BD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013" w:type="dxa"/>
            <w:shd w:val="clear" w:color="auto" w:fill="auto"/>
          </w:tcPr>
          <w:p w14:paraId="2F5C9035" w14:textId="7462611B" w:rsidR="003E6DB1" w:rsidRPr="00105D40" w:rsidRDefault="003E6DB1" w:rsidP="004464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05D40">
              <w:rPr>
                <w:rFonts w:asciiTheme="minorHAnsi" w:hAnsiTheme="minorHAnsi" w:cstheme="minorHAnsi"/>
                <w:b/>
              </w:rPr>
              <w:t>Salesforce</w:t>
            </w:r>
            <w:r w:rsidR="00BA39E6">
              <w:rPr>
                <w:rFonts w:asciiTheme="minorHAnsi" w:hAnsiTheme="minorHAnsi" w:cstheme="minorHAnsi"/>
                <w:b/>
              </w:rPr>
              <w:t xml:space="preserve"> Lightning Aur</w:t>
            </w:r>
            <w:r w:rsidR="0097477E">
              <w:rPr>
                <w:rFonts w:asciiTheme="minorHAnsi" w:hAnsiTheme="minorHAnsi" w:cstheme="minorHAnsi"/>
                <w:b/>
              </w:rPr>
              <w:t>a</w:t>
            </w:r>
            <w:r w:rsidR="00D15422">
              <w:rPr>
                <w:rFonts w:asciiTheme="minorHAnsi" w:hAnsiTheme="minorHAnsi" w:cstheme="minorHAnsi"/>
                <w:b/>
              </w:rPr>
              <w:t xml:space="preserve"> Developer</w:t>
            </w:r>
            <w:r w:rsidR="005F4D02">
              <w:rPr>
                <w:rFonts w:asciiTheme="minorHAnsi" w:hAnsiTheme="minorHAnsi" w:cstheme="minorHAnsi"/>
                <w:b/>
              </w:rPr>
              <w:t>/ Team Lead</w:t>
            </w:r>
          </w:p>
        </w:tc>
      </w:tr>
      <w:tr w:rsidR="003E6DB1" w:rsidRPr="00B620BD" w14:paraId="7E469AEF" w14:textId="77777777" w:rsidTr="00120F24">
        <w:trPr>
          <w:trHeight w:val="46"/>
        </w:trPr>
        <w:tc>
          <w:tcPr>
            <w:tcW w:w="1870" w:type="dxa"/>
            <w:shd w:val="clear" w:color="auto" w:fill="auto"/>
          </w:tcPr>
          <w:p w14:paraId="7B5BD4CE" w14:textId="77777777" w:rsidR="003E6DB1" w:rsidRPr="00B620BD" w:rsidRDefault="003E6DB1" w:rsidP="00446442">
            <w:pPr>
              <w:spacing w:after="0"/>
              <w:rPr>
                <w:rFonts w:asciiTheme="minorHAnsi" w:hAnsiTheme="minorHAnsi" w:cstheme="minorHAnsi"/>
              </w:rPr>
            </w:pPr>
            <w:r w:rsidRPr="00B620BD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8013" w:type="dxa"/>
            <w:shd w:val="clear" w:color="auto" w:fill="auto"/>
          </w:tcPr>
          <w:p w14:paraId="4A745DB1" w14:textId="77777777" w:rsidR="00267967" w:rsidRPr="00267967" w:rsidRDefault="00267967" w:rsidP="00267967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967">
              <w:rPr>
                <w:rFonts w:asciiTheme="minorHAnsi" w:hAnsiTheme="minorHAnsi" w:cstheme="minorHAnsi"/>
              </w:rPr>
              <w:t>Understanding the Business &amp; Functional requirements from the Stakeholders.</w:t>
            </w:r>
          </w:p>
          <w:p w14:paraId="6D3B344D" w14:textId="5E9A619D" w:rsidR="00267967" w:rsidRPr="00267967" w:rsidRDefault="00267967" w:rsidP="00267967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967">
              <w:rPr>
                <w:rFonts w:asciiTheme="minorHAnsi" w:hAnsiTheme="minorHAnsi" w:cstheme="minorHAnsi"/>
              </w:rPr>
              <w:t>Explain and co-ordinate with</w:t>
            </w:r>
            <w:r>
              <w:rPr>
                <w:rFonts w:asciiTheme="minorHAnsi" w:hAnsiTheme="minorHAnsi" w:cstheme="minorHAnsi"/>
              </w:rPr>
              <w:t>in team</w:t>
            </w:r>
            <w:r w:rsidRPr="00267967">
              <w:rPr>
                <w:rFonts w:asciiTheme="minorHAnsi" w:hAnsiTheme="minorHAnsi" w:cstheme="minorHAnsi"/>
              </w:rPr>
              <w:t xml:space="preserve"> on </w:t>
            </w:r>
            <w:r>
              <w:rPr>
                <w:rFonts w:asciiTheme="minorHAnsi" w:hAnsiTheme="minorHAnsi" w:cstheme="minorHAnsi"/>
              </w:rPr>
              <w:t xml:space="preserve">task assignment and </w:t>
            </w:r>
            <w:r w:rsidRPr="00267967">
              <w:rPr>
                <w:rFonts w:asciiTheme="minorHAnsi" w:hAnsiTheme="minorHAnsi" w:cstheme="minorHAnsi"/>
              </w:rPr>
              <w:t>implementation of requirements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352687C" w14:textId="2FB8BEB0" w:rsidR="00267967" w:rsidRPr="00267967" w:rsidRDefault="00267967" w:rsidP="00267967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7967">
              <w:rPr>
                <w:rFonts w:asciiTheme="minorHAnsi" w:hAnsiTheme="minorHAnsi" w:cstheme="minorHAnsi"/>
                <w:sz w:val="22"/>
                <w:szCs w:val="22"/>
              </w:rPr>
              <w:t>Developed Lightning component, Apex Classes, triggers, Flows and worked on Communities</w:t>
            </w:r>
          </w:p>
          <w:p w14:paraId="5B7F0FEC" w14:textId="00B446CE" w:rsidR="00267967" w:rsidRPr="00267967" w:rsidRDefault="00267967" w:rsidP="00267967">
            <w:pPr>
              <w:numPr>
                <w:ilvl w:val="0"/>
                <w:numId w:val="28"/>
              </w:numPr>
              <w:suppressAutoHyphens/>
              <w:spacing w:after="60" w:line="240" w:lineRule="auto"/>
              <w:rPr>
                <w:rFonts w:asciiTheme="minorHAnsi" w:hAnsiTheme="minorHAnsi" w:cstheme="minorHAnsi"/>
              </w:rPr>
            </w:pPr>
            <w:r w:rsidRPr="00267967">
              <w:rPr>
                <w:rFonts w:asciiTheme="minorHAnsi" w:hAnsiTheme="minorHAnsi" w:cstheme="minorHAnsi"/>
              </w:rPr>
              <w:t>Code review with</w:t>
            </w:r>
            <w:r>
              <w:rPr>
                <w:rFonts w:asciiTheme="minorHAnsi" w:hAnsiTheme="minorHAnsi" w:cstheme="minorHAnsi"/>
              </w:rPr>
              <w:t>in</w:t>
            </w:r>
            <w:r w:rsidRPr="00267967">
              <w:rPr>
                <w:rFonts w:asciiTheme="minorHAnsi" w:hAnsiTheme="minorHAnsi" w:cstheme="minorHAnsi"/>
              </w:rPr>
              <w:t xml:space="preserve"> team.</w:t>
            </w:r>
          </w:p>
          <w:p w14:paraId="3492B763" w14:textId="38B65B0D" w:rsidR="00267967" w:rsidRPr="00267967" w:rsidRDefault="00267967" w:rsidP="00267967">
            <w:pPr>
              <w:numPr>
                <w:ilvl w:val="0"/>
                <w:numId w:val="28"/>
              </w:numPr>
              <w:suppressAutoHyphens/>
              <w:spacing w:after="60" w:line="240" w:lineRule="auto"/>
              <w:rPr>
                <w:rFonts w:asciiTheme="minorHAnsi" w:hAnsiTheme="minorHAnsi" w:cstheme="minorHAnsi"/>
              </w:rPr>
            </w:pPr>
            <w:r w:rsidRPr="00267967">
              <w:rPr>
                <w:rFonts w:asciiTheme="minorHAnsi" w:hAnsiTheme="minorHAnsi" w:cstheme="minorHAnsi"/>
              </w:rPr>
              <w:t xml:space="preserve">Support UAT and Sandbox migration using </w:t>
            </w:r>
            <w:r>
              <w:rPr>
                <w:rFonts w:asciiTheme="minorHAnsi" w:hAnsiTheme="minorHAnsi" w:cstheme="minorHAnsi"/>
              </w:rPr>
              <w:t xml:space="preserve">Ant </w:t>
            </w:r>
            <w:r w:rsidRPr="00267967">
              <w:rPr>
                <w:rFonts w:asciiTheme="minorHAnsi" w:hAnsiTheme="minorHAnsi" w:cstheme="minorHAnsi"/>
              </w:rPr>
              <w:t>and ChangeSet</w:t>
            </w:r>
          </w:p>
          <w:p w14:paraId="4E571828" w14:textId="50A8E49A" w:rsidR="00267967" w:rsidRPr="00267967" w:rsidRDefault="00267967" w:rsidP="00267967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67967">
              <w:rPr>
                <w:rFonts w:asciiTheme="minorHAnsi" w:hAnsiTheme="minorHAnsi" w:cstheme="minorHAnsi"/>
              </w:rPr>
              <w:t>Resolving defects and fixation</w:t>
            </w:r>
          </w:p>
        </w:tc>
      </w:tr>
    </w:tbl>
    <w:p w14:paraId="75B2ABF2" w14:textId="2731E7C7" w:rsidR="00354B1E" w:rsidRDefault="00354B1E" w:rsidP="00235361">
      <w:pPr>
        <w:spacing w:after="0"/>
        <w:rPr>
          <w:rFonts w:asciiTheme="minorHAnsi" w:hAnsiTheme="minorHAnsi" w:cstheme="minorHAnsi"/>
        </w:rPr>
      </w:pPr>
    </w:p>
    <w:tbl>
      <w:tblPr>
        <w:tblW w:w="98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8013"/>
      </w:tblGrid>
      <w:tr w:rsidR="00BA39E6" w:rsidRPr="00B620BD" w14:paraId="3FE9BED0" w14:textId="77777777" w:rsidTr="00280504">
        <w:trPr>
          <w:trHeight w:val="174"/>
        </w:trPr>
        <w:tc>
          <w:tcPr>
            <w:tcW w:w="1870" w:type="dxa"/>
            <w:shd w:val="clear" w:color="auto" w:fill="auto"/>
          </w:tcPr>
          <w:p w14:paraId="41294ACA" w14:textId="77777777" w:rsidR="00BA39E6" w:rsidRDefault="00BA39E6" w:rsidP="00280504">
            <w:pPr>
              <w:tabs>
                <w:tab w:val="left" w:pos="1485"/>
              </w:tabs>
              <w:spacing w:after="0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6826FD1A" w14:textId="77777777" w:rsidR="00BA39E6" w:rsidRPr="00B620BD" w:rsidRDefault="00BA39E6" w:rsidP="00280504">
            <w:pPr>
              <w:tabs>
                <w:tab w:val="left" w:pos="1485"/>
              </w:tabs>
              <w:spacing w:after="0"/>
              <w:rPr>
                <w:rFonts w:asciiTheme="minorHAnsi" w:hAnsiTheme="minorHAnsi" w:cstheme="minorHAnsi"/>
                <w:b/>
                <w:color w:val="0D0D0D"/>
              </w:rPr>
            </w:pPr>
            <w:r w:rsidRPr="00B620BD">
              <w:rPr>
                <w:rFonts w:asciiTheme="minorHAnsi" w:hAnsiTheme="minorHAnsi" w:cstheme="minorHAnsi"/>
                <w:b/>
                <w:color w:val="0D0D0D"/>
              </w:rPr>
              <w:t>Client/Project</w:t>
            </w:r>
          </w:p>
        </w:tc>
        <w:tc>
          <w:tcPr>
            <w:tcW w:w="8013" w:type="dxa"/>
            <w:shd w:val="clear" w:color="auto" w:fill="auto"/>
          </w:tcPr>
          <w:p w14:paraId="3AC8AEE1" w14:textId="6667AA9E" w:rsidR="00BA39E6" w:rsidRPr="00B620BD" w:rsidRDefault="00FC0A7F" w:rsidP="00280504">
            <w:pPr>
              <w:spacing w:after="0"/>
              <w:rPr>
                <w:rFonts w:asciiTheme="minorHAnsi" w:hAnsiTheme="minorHAnsi" w:cstheme="minorHAnsi"/>
                <w:b/>
                <w:color w:val="0D0D0D"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Health</w:t>
            </w:r>
            <w:r w:rsidR="00BA39E6">
              <w:rPr>
                <w:rFonts w:asciiTheme="minorHAnsi" w:hAnsiTheme="minorHAnsi" w:cstheme="minorHAnsi"/>
                <w:b/>
                <w:color w:val="0D0D0D"/>
              </w:rPr>
              <w:t xml:space="preserve"> Care</w:t>
            </w:r>
            <w:r>
              <w:rPr>
                <w:rFonts w:asciiTheme="minorHAnsi" w:hAnsiTheme="minorHAnsi" w:cstheme="minorHAnsi"/>
                <w:b/>
                <w:color w:val="0D0D0D"/>
              </w:rPr>
              <w:t xml:space="preserve"> Client</w:t>
            </w:r>
            <w:r w:rsidR="00BA39E6">
              <w:rPr>
                <w:rFonts w:asciiTheme="minorHAnsi" w:hAnsiTheme="minorHAnsi" w:cstheme="minorHAnsi"/>
                <w:b/>
                <w:color w:val="0D0D0D"/>
              </w:rPr>
              <w:t xml:space="preserve"> </w:t>
            </w:r>
            <w:r w:rsidR="009347AE">
              <w:rPr>
                <w:rFonts w:asciiTheme="minorHAnsi" w:hAnsiTheme="minorHAnsi" w:cstheme="minorHAnsi"/>
                <w:b/>
                <w:color w:val="0D0D0D"/>
              </w:rPr>
              <w:t>(Nov</w:t>
            </w:r>
            <w:r w:rsidR="00BA39E6">
              <w:rPr>
                <w:rFonts w:asciiTheme="minorHAnsi" w:hAnsiTheme="minorHAnsi" w:cstheme="minorHAnsi"/>
                <w:b/>
                <w:color w:val="0D0D0D"/>
              </w:rPr>
              <w:t xml:space="preserve"> 2017- </w:t>
            </w:r>
            <w:r w:rsidR="00FD1C10">
              <w:rPr>
                <w:rFonts w:asciiTheme="minorHAnsi" w:hAnsiTheme="minorHAnsi" w:cstheme="minorHAnsi"/>
                <w:b/>
                <w:color w:val="0D0D0D"/>
              </w:rPr>
              <w:t>March</w:t>
            </w:r>
            <w:r w:rsidR="00BA39E6">
              <w:rPr>
                <w:rFonts w:asciiTheme="minorHAnsi" w:hAnsiTheme="minorHAnsi" w:cstheme="minorHAnsi"/>
                <w:b/>
                <w:color w:val="0D0D0D"/>
              </w:rPr>
              <w:t xml:space="preserve"> 20</w:t>
            </w:r>
            <w:r w:rsidR="00FD1C10">
              <w:rPr>
                <w:rFonts w:asciiTheme="minorHAnsi" w:hAnsiTheme="minorHAnsi" w:cstheme="minorHAnsi"/>
                <w:b/>
                <w:color w:val="0D0D0D"/>
              </w:rPr>
              <w:t>20</w:t>
            </w:r>
            <w:r w:rsidR="00BA39E6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</w:tc>
      </w:tr>
      <w:tr w:rsidR="00BA39E6" w:rsidRPr="00B620BD" w14:paraId="26C519C5" w14:textId="77777777" w:rsidTr="00280504">
        <w:trPr>
          <w:trHeight w:val="280"/>
        </w:trPr>
        <w:tc>
          <w:tcPr>
            <w:tcW w:w="1870" w:type="dxa"/>
            <w:shd w:val="clear" w:color="auto" w:fill="auto"/>
          </w:tcPr>
          <w:p w14:paraId="0549F993" w14:textId="77777777" w:rsidR="00BA39E6" w:rsidRPr="00B620BD" w:rsidRDefault="00BA39E6" w:rsidP="002805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620BD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013" w:type="dxa"/>
            <w:shd w:val="clear" w:color="auto" w:fill="auto"/>
          </w:tcPr>
          <w:p w14:paraId="01F81EE0" w14:textId="149D4925" w:rsidR="00BA39E6" w:rsidRPr="00105D40" w:rsidRDefault="00BA39E6" w:rsidP="002805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05D40">
              <w:rPr>
                <w:rFonts w:asciiTheme="minorHAnsi" w:hAnsiTheme="minorHAnsi" w:cstheme="minorHAnsi"/>
                <w:b/>
              </w:rPr>
              <w:t xml:space="preserve">Salesforce </w:t>
            </w:r>
            <w:r w:rsidR="00267967">
              <w:rPr>
                <w:rFonts w:asciiTheme="minorHAnsi" w:hAnsiTheme="minorHAnsi" w:cstheme="minorHAnsi"/>
                <w:b/>
              </w:rPr>
              <w:t xml:space="preserve">Senior </w:t>
            </w:r>
            <w:r w:rsidRPr="00105D40">
              <w:rPr>
                <w:rFonts w:asciiTheme="minorHAnsi" w:hAnsiTheme="minorHAnsi" w:cstheme="minorHAnsi"/>
                <w:b/>
              </w:rPr>
              <w:t>Developer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67967">
              <w:rPr>
                <w:rFonts w:asciiTheme="minorHAnsi" w:hAnsiTheme="minorHAnsi" w:cstheme="minorHAnsi"/>
                <w:b/>
              </w:rPr>
              <w:t>/ Team Lead</w:t>
            </w:r>
          </w:p>
        </w:tc>
      </w:tr>
      <w:tr w:rsidR="00BA39E6" w:rsidRPr="00B620BD" w14:paraId="2AFB2CFB" w14:textId="77777777" w:rsidTr="00280504">
        <w:trPr>
          <w:trHeight w:val="46"/>
        </w:trPr>
        <w:tc>
          <w:tcPr>
            <w:tcW w:w="1870" w:type="dxa"/>
            <w:shd w:val="clear" w:color="auto" w:fill="auto"/>
          </w:tcPr>
          <w:p w14:paraId="727A5C5A" w14:textId="77777777" w:rsidR="00BA39E6" w:rsidRPr="00B620BD" w:rsidRDefault="00BA39E6" w:rsidP="00280504">
            <w:pPr>
              <w:spacing w:after="0"/>
              <w:rPr>
                <w:rFonts w:asciiTheme="minorHAnsi" w:hAnsiTheme="minorHAnsi" w:cstheme="minorHAnsi"/>
              </w:rPr>
            </w:pPr>
            <w:r w:rsidRPr="00B620BD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8013" w:type="dxa"/>
            <w:shd w:val="clear" w:color="auto" w:fill="auto"/>
          </w:tcPr>
          <w:p w14:paraId="09A3AB31" w14:textId="22E9045A" w:rsidR="00267967" w:rsidRPr="00267967" w:rsidRDefault="00267967" w:rsidP="00267967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967">
              <w:rPr>
                <w:rFonts w:asciiTheme="minorHAnsi" w:hAnsiTheme="minorHAnsi" w:cstheme="minorHAnsi"/>
              </w:rPr>
              <w:t>Understanding the Business &amp; Functional requirements from the Stakeholders.</w:t>
            </w:r>
          </w:p>
          <w:p w14:paraId="5B35EBF8" w14:textId="76E6A70E" w:rsidR="00BA39E6" w:rsidRDefault="00BA39E6" w:rsidP="00280504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Worked on Conga Composer 8 for creating dynamic templates to be used as Renewal Documents of End Users.</w:t>
            </w:r>
          </w:p>
          <w:p w14:paraId="5605A949" w14:textId="77777777" w:rsidR="00BA39E6" w:rsidRDefault="00BA39E6" w:rsidP="00280504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upon sales cloud having standard functionality like Opport</w:t>
            </w:r>
            <w:r w:rsidR="009347AE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nities,</w:t>
            </w:r>
            <w:r w:rsidR="009347A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Quotes,</w:t>
            </w:r>
            <w:r w:rsidR="009347A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Products and Pricing Management.</w:t>
            </w:r>
          </w:p>
          <w:p w14:paraId="23F24EAC" w14:textId="77777777" w:rsidR="00904981" w:rsidRDefault="00250E0C" w:rsidP="00280504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Created</w:t>
            </w:r>
            <w:r w:rsidR="00F84618">
              <w:rPr>
                <w:rFonts w:asciiTheme="minorHAnsi" w:hAnsiTheme="minorHAnsi" w:cstheme="minorHAnsi"/>
              </w:rPr>
              <w:t xml:space="preserve"> Apex Batch Classes to </w:t>
            </w:r>
            <w:r w:rsidR="00702287">
              <w:rPr>
                <w:rFonts w:asciiTheme="minorHAnsi" w:hAnsiTheme="minorHAnsi" w:cstheme="minorHAnsi"/>
              </w:rPr>
              <w:t>handle large volume of data approx. 1.3 million data each day.</w:t>
            </w:r>
          </w:p>
          <w:p w14:paraId="17681CAA" w14:textId="257BC652" w:rsidR="004A7A45" w:rsidRDefault="004A7A45" w:rsidP="00280504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Used Saa</w:t>
            </w:r>
            <w:r w:rsidR="00193C2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Estimator tool for estimating requirements</w:t>
            </w:r>
          </w:p>
          <w:p w14:paraId="25F060DD" w14:textId="77777777" w:rsidR="004A7A45" w:rsidRDefault="004A7A45" w:rsidP="00280504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Given Client Demos</w:t>
            </w:r>
          </w:p>
          <w:p w14:paraId="3EAA6BED" w14:textId="18AE34D1" w:rsidR="004A7A45" w:rsidRPr="00B620BD" w:rsidRDefault="000B7708" w:rsidP="00280504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Contributed in </w:t>
            </w:r>
            <w:r w:rsidR="00193C2F">
              <w:rPr>
                <w:rFonts w:asciiTheme="minorHAnsi" w:hAnsiTheme="minorHAnsi" w:cstheme="minorHAnsi"/>
              </w:rPr>
              <w:t>Salesforce Classic</w:t>
            </w:r>
            <w:r>
              <w:rPr>
                <w:rFonts w:asciiTheme="minorHAnsi" w:hAnsiTheme="minorHAnsi" w:cstheme="minorHAnsi"/>
              </w:rPr>
              <w:t xml:space="preserve"> to Lightning migration</w:t>
            </w:r>
          </w:p>
        </w:tc>
      </w:tr>
    </w:tbl>
    <w:p w14:paraId="409574BD" w14:textId="6D9ECCDA" w:rsidR="00BA39E6" w:rsidRDefault="00BA39E6" w:rsidP="00235361">
      <w:pPr>
        <w:spacing w:after="0"/>
        <w:rPr>
          <w:rFonts w:asciiTheme="minorHAnsi" w:hAnsiTheme="minorHAnsi" w:cstheme="minorHAnsi"/>
        </w:rPr>
      </w:pPr>
    </w:p>
    <w:p w14:paraId="0025B1F9" w14:textId="77777777" w:rsidR="00BA39E6" w:rsidRDefault="00BA39E6" w:rsidP="00235361">
      <w:pPr>
        <w:spacing w:after="0"/>
        <w:rPr>
          <w:rFonts w:asciiTheme="minorHAnsi" w:hAnsiTheme="minorHAnsi" w:cstheme="minorHAnsi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070"/>
      </w:tblGrid>
      <w:tr w:rsidR="00055664" w:rsidRPr="00B620BD" w14:paraId="54464E0C" w14:textId="77777777" w:rsidTr="00323750">
        <w:trPr>
          <w:trHeight w:val="249"/>
        </w:trPr>
        <w:tc>
          <w:tcPr>
            <w:tcW w:w="1811" w:type="dxa"/>
            <w:shd w:val="clear" w:color="auto" w:fill="auto"/>
          </w:tcPr>
          <w:p w14:paraId="627B5D1F" w14:textId="77777777" w:rsidR="00055664" w:rsidRPr="00120F24" w:rsidRDefault="00055664" w:rsidP="00323750">
            <w:pPr>
              <w:tabs>
                <w:tab w:val="left" w:pos="1485"/>
              </w:tabs>
              <w:spacing w:after="0"/>
              <w:rPr>
                <w:rFonts w:asciiTheme="minorHAnsi" w:hAnsiTheme="minorHAnsi" w:cstheme="minorHAnsi"/>
                <w:b/>
                <w:color w:val="0D0D0D"/>
              </w:rPr>
            </w:pPr>
            <w:r w:rsidRPr="00120F24">
              <w:rPr>
                <w:rFonts w:asciiTheme="minorHAnsi" w:hAnsiTheme="minorHAnsi" w:cstheme="minorHAnsi"/>
                <w:b/>
                <w:color w:val="0D0D0D"/>
              </w:rPr>
              <w:t>Client/Project</w:t>
            </w:r>
          </w:p>
        </w:tc>
        <w:tc>
          <w:tcPr>
            <w:tcW w:w="8070" w:type="dxa"/>
            <w:shd w:val="clear" w:color="auto" w:fill="auto"/>
          </w:tcPr>
          <w:p w14:paraId="31B051FE" w14:textId="3FA86AA6" w:rsidR="00055664" w:rsidRPr="00120F24" w:rsidRDefault="00055664" w:rsidP="00323750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20F24">
              <w:rPr>
                <w:rFonts w:asciiTheme="minorHAnsi" w:hAnsiTheme="minorHAnsi" w:cstheme="minorHAnsi"/>
                <w:b/>
                <w:color w:val="0D0D0D"/>
              </w:rPr>
              <w:t xml:space="preserve"> Energy</w:t>
            </w:r>
            <w:r w:rsidR="00FC0A7F">
              <w:rPr>
                <w:rFonts w:asciiTheme="minorHAnsi" w:hAnsiTheme="minorHAnsi" w:cstheme="minorHAnsi"/>
                <w:b/>
                <w:color w:val="0D0D0D"/>
              </w:rPr>
              <w:t xml:space="preserve"> Client</w:t>
            </w:r>
            <w:r>
              <w:rPr>
                <w:rFonts w:asciiTheme="minorHAnsi" w:hAnsiTheme="minorHAnsi" w:cstheme="minorHAnsi"/>
                <w:b/>
                <w:color w:val="0D0D0D"/>
              </w:rPr>
              <w:t xml:space="preserve"> (Oct 2016- Oct 2017)</w:t>
            </w:r>
          </w:p>
        </w:tc>
      </w:tr>
      <w:tr w:rsidR="00055664" w:rsidRPr="00B620BD" w14:paraId="0970AEA3" w14:textId="77777777" w:rsidTr="00323750">
        <w:trPr>
          <w:trHeight w:val="401"/>
        </w:trPr>
        <w:tc>
          <w:tcPr>
            <w:tcW w:w="1811" w:type="dxa"/>
            <w:shd w:val="clear" w:color="auto" w:fill="auto"/>
          </w:tcPr>
          <w:p w14:paraId="282CF4DB" w14:textId="77777777" w:rsidR="00055664" w:rsidRPr="00B620BD" w:rsidRDefault="00055664" w:rsidP="00323750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070" w:type="dxa"/>
            <w:shd w:val="clear" w:color="auto" w:fill="auto"/>
          </w:tcPr>
          <w:p w14:paraId="5FBA4EDF" w14:textId="77777777" w:rsidR="00055664" w:rsidRPr="00105D40" w:rsidRDefault="00055664" w:rsidP="00323750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Salesforce Developer and Salesforce Support</w:t>
            </w:r>
          </w:p>
        </w:tc>
      </w:tr>
      <w:tr w:rsidR="00055664" w:rsidRPr="00B620BD" w14:paraId="1F207AFE" w14:textId="77777777" w:rsidTr="00323750">
        <w:trPr>
          <w:trHeight w:val="440"/>
        </w:trPr>
        <w:tc>
          <w:tcPr>
            <w:tcW w:w="1811" w:type="dxa"/>
            <w:shd w:val="clear" w:color="auto" w:fill="auto"/>
          </w:tcPr>
          <w:p w14:paraId="42E84CBA" w14:textId="77777777" w:rsidR="00055664" w:rsidRPr="00B620BD" w:rsidRDefault="00055664" w:rsidP="00323750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8070" w:type="dxa"/>
            <w:shd w:val="clear" w:color="auto" w:fill="auto"/>
          </w:tcPr>
          <w:p w14:paraId="64D4472C" w14:textId="77777777" w:rsidR="00055664" w:rsidRDefault="00055664" w:rsidP="00323750">
            <w:pPr>
              <w:pStyle w:val="BodyText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Worked upon the service cloud implementation i.e. assignment rules, auto-response rules, email-to-case, Omni-channel.</w:t>
            </w:r>
          </w:p>
          <w:p w14:paraId="3EBB4764" w14:textId="77777777" w:rsidR="00055664" w:rsidRDefault="00055664" w:rsidP="00323750">
            <w:pPr>
              <w:pStyle w:val="BodyText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Handled Chatter and Knowledge Management requirements.</w:t>
            </w:r>
          </w:p>
          <w:p w14:paraId="31AE8A17" w14:textId="77777777" w:rsidR="00055664" w:rsidRDefault="00055664" w:rsidP="00323750">
            <w:pPr>
              <w:pStyle w:val="BodyText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Worked upon tools like JIRA, HPQC alm, Service Now.</w:t>
            </w:r>
          </w:p>
          <w:p w14:paraId="0FF46821" w14:textId="77777777" w:rsidR="00055664" w:rsidRDefault="00055664" w:rsidP="00323750">
            <w:pPr>
              <w:pStyle w:val="BodyText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Created Visual flows, triggers implementing trigger handler framework, apex and batch classes.</w:t>
            </w:r>
          </w:p>
          <w:p w14:paraId="2E4B7050" w14:textId="77777777" w:rsidR="00055664" w:rsidRPr="00B620BD" w:rsidRDefault="00055664" w:rsidP="00323750">
            <w:pPr>
              <w:pStyle w:val="BodyText2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deployments used ant tool, Bitbucket, source tree.</w:t>
            </w:r>
          </w:p>
        </w:tc>
      </w:tr>
    </w:tbl>
    <w:p w14:paraId="3C1B1227" w14:textId="77777777" w:rsidR="00055664" w:rsidRDefault="00055664" w:rsidP="00235361">
      <w:pPr>
        <w:spacing w:after="0"/>
        <w:rPr>
          <w:rFonts w:asciiTheme="minorHAnsi" w:hAnsiTheme="minorHAnsi" w:cstheme="minorHAnsi"/>
        </w:rPr>
      </w:pPr>
    </w:p>
    <w:p w14:paraId="75943EA0" w14:textId="77777777" w:rsidR="00055664" w:rsidRPr="00B620BD" w:rsidRDefault="00055664" w:rsidP="00235361">
      <w:pPr>
        <w:spacing w:after="0"/>
        <w:rPr>
          <w:rFonts w:asciiTheme="minorHAnsi" w:hAnsiTheme="minorHAnsi" w:cstheme="minorHAnsi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8070"/>
      </w:tblGrid>
      <w:tr w:rsidR="003E6DB1" w:rsidRPr="00B620BD" w14:paraId="720BCE9B" w14:textId="77777777" w:rsidTr="00266F93">
        <w:trPr>
          <w:jc w:val="center"/>
        </w:trPr>
        <w:tc>
          <w:tcPr>
            <w:tcW w:w="1824" w:type="dxa"/>
            <w:shd w:val="clear" w:color="auto" w:fill="auto"/>
          </w:tcPr>
          <w:p w14:paraId="533385DF" w14:textId="77777777" w:rsidR="003E6DB1" w:rsidRPr="00B620BD" w:rsidRDefault="003E6DB1" w:rsidP="00446442">
            <w:pPr>
              <w:pStyle w:val="Heading1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B620BD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Client/Project</w:t>
            </w:r>
          </w:p>
        </w:tc>
        <w:tc>
          <w:tcPr>
            <w:tcW w:w="8070" w:type="dxa"/>
            <w:shd w:val="clear" w:color="auto" w:fill="auto"/>
          </w:tcPr>
          <w:p w14:paraId="7AA39EB0" w14:textId="2A6450EA" w:rsidR="003E6DB1" w:rsidRPr="00B67C60" w:rsidRDefault="00FC0A7F" w:rsidP="00B67C60">
            <w:pPr>
              <w:pStyle w:val="BodyText0"/>
              <w:spacing w:after="0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P</w:t>
            </w:r>
            <w:r w:rsidR="00B67C60" w:rsidRPr="00B620BD">
              <w:rPr>
                <w:rFonts w:asciiTheme="minorHAnsi" w:hAnsiTheme="minorHAnsi" w:cstheme="minorHAnsi"/>
                <w:iCs/>
                <w:sz w:val="22"/>
                <w:szCs w:val="22"/>
              </w:rPr>
              <w:t>harmaceutical client selling medical devices to the doctors and institutions</w:t>
            </w:r>
            <w:r w:rsidR="00B67C60" w:rsidRPr="0005566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.</w:t>
            </w:r>
            <w:r w:rsidR="009347A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05566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 Dec 2013 - June 2015</w:t>
            </w:r>
            <w:r w:rsidR="00055664" w:rsidRPr="0005566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)</w:t>
            </w:r>
          </w:p>
        </w:tc>
      </w:tr>
      <w:tr w:rsidR="003E6DB1" w:rsidRPr="00B620BD" w14:paraId="37928116" w14:textId="77777777" w:rsidTr="00266F93">
        <w:trPr>
          <w:jc w:val="center"/>
        </w:trPr>
        <w:tc>
          <w:tcPr>
            <w:tcW w:w="1824" w:type="dxa"/>
            <w:shd w:val="clear" w:color="auto" w:fill="auto"/>
          </w:tcPr>
          <w:p w14:paraId="4A01F623" w14:textId="77777777" w:rsidR="003E6DB1" w:rsidRPr="00B620BD" w:rsidRDefault="003E6DB1" w:rsidP="00446442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B620BD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</w:p>
        </w:tc>
        <w:tc>
          <w:tcPr>
            <w:tcW w:w="8070" w:type="dxa"/>
            <w:shd w:val="clear" w:color="auto" w:fill="auto"/>
            <w:vAlign w:val="center"/>
          </w:tcPr>
          <w:p w14:paraId="484C70DC" w14:textId="77777777" w:rsidR="003E6DB1" w:rsidRPr="00105D40" w:rsidRDefault="003E6DB1" w:rsidP="00446442">
            <w:pPr>
              <w:pStyle w:val="BodyText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05D4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Salesforce </w:t>
            </w:r>
            <w:r w:rsidR="0086673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Admin</w:t>
            </w:r>
            <w:r w:rsidR="00086CB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</w:t>
            </w:r>
            <w:r w:rsidR="0086673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strator</w:t>
            </w:r>
          </w:p>
        </w:tc>
      </w:tr>
      <w:tr w:rsidR="003E6DB1" w:rsidRPr="00B620BD" w14:paraId="66F8C1AD" w14:textId="77777777" w:rsidTr="00266F93">
        <w:trPr>
          <w:jc w:val="center"/>
        </w:trPr>
        <w:tc>
          <w:tcPr>
            <w:tcW w:w="1824" w:type="dxa"/>
            <w:shd w:val="clear" w:color="auto" w:fill="auto"/>
          </w:tcPr>
          <w:p w14:paraId="0A6F08AE" w14:textId="77777777" w:rsidR="003E6DB1" w:rsidRPr="00B620BD" w:rsidRDefault="003E6DB1" w:rsidP="00446442">
            <w:pPr>
              <w:spacing w:before="20" w:after="20"/>
              <w:rPr>
                <w:rFonts w:asciiTheme="minorHAnsi" w:hAnsiTheme="minorHAnsi" w:cstheme="minorHAnsi"/>
                <w:b/>
                <w:spacing w:val="4"/>
              </w:rPr>
            </w:pPr>
            <w:r w:rsidRPr="00B620BD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8070" w:type="dxa"/>
            <w:shd w:val="clear" w:color="auto" w:fill="auto"/>
          </w:tcPr>
          <w:p w14:paraId="60ACACF6" w14:textId="77777777" w:rsidR="003E6DB1" w:rsidRPr="00B620BD" w:rsidRDefault="003E6DB1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Understanding Business Requirements and converted them into Functional Documents.</w:t>
            </w:r>
          </w:p>
          <w:p w14:paraId="5B744A95" w14:textId="77777777" w:rsidR="003E6DB1" w:rsidRPr="00B620BD" w:rsidRDefault="005A13A7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</w:rPr>
              <w:t>Helping testing team on understanding salesforce application and functional requirements</w:t>
            </w:r>
            <w:r w:rsidR="003E6DB1"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.</w:t>
            </w:r>
          </w:p>
          <w:p w14:paraId="175E2194" w14:textId="77777777" w:rsidR="003E6DB1" w:rsidRPr="002B7796" w:rsidRDefault="006C069A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</w:rPr>
              <w:t>Configuring</w:t>
            </w:r>
            <w:r w:rsidR="003E6DB1"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the Salesforce Application through Account </w:t>
            </w:r>
            <w:r w:rsidR="00D6361A"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Management, Territory</w:t>
            </w:r>
            <w:r w:rsidR="003E6DB1"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Management,</w:t>
            </w:r>
            <w:r w:rsidR="00D6361A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</w:t>
            </w:r>
            <w:r w:rsidR="003E6DB1">
              <w:rPr>
                <w:rFonts w:asciiTheme="minorHAnsi" w:eastAsia="Times New Roman" w:hAnsiTheme="minorHAnsi" w:cstheme="minorHAnsi"/>
                <w:iCs/>
                <w:color w:val="000000"/>
              </w:rPr>
              <w:t>Chatter,</w:t>
            </w:r>
            <w:r w:rsidR="00D6361A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</w:t>
            </w:r>
            <w:r w:rsidR="003E6DB1"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standard objects like Opportunity,</w:t>
            </w:r>
            <w:r w:rsidR="00D6361A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</w:t>
            </w:r>
            <w:r w:rsidR="003E6DB1"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products etc.</w:t>
            </w:r>
          </w:p>
          <w:p w14:paraId="113AF061" w14:textId="77777777" w:rsidR="003E6DB1" w:rsidRPr="002B5FDF" w:rsidRDefault="003E6DB1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Writing PL/SQL Queries on SQL Database.</w:t>
            </w:r>
          </w:p>
          <w:p w14:paraId="1D2462E7" w14:textId="77777777" w:rsidR="003E6DB1" w:rsidRPr="002B5FDF" w:rsidRDefault="003E6DB1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</w:rPr>
              <w:t>Creating tables and done Transformations in SQL database which maps the legacy tables to the Salesforce data model.</w:t>
            </w:r>
          </w:p>
          <w:p w14:paraId="17F2EB19" w14:textId="77777777" w:rsidR="003E6DB1" w:rsidRPr="002B5FDF" w:rsidRDefault="003E6DB1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Data Migration using Apex Data Loader through UI and Command Line Interface.</w:t>
            </w:r>
          </w:p>
          <w:p w14:paraId="5D31D3E1" w14:textId="77777777" w:rsidR="003E6DB1" w:rsidRPr="00B620BD" w:rsidRDefault="003E6DB1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Preparation of Unit test cases and done unit testing.</w:t>
            </w:r>
          </w:p>
          <w:p w14:paraId="5B9A489C" w14:textId="77777777" w:rsidR="003E6DB1" w:rsidRPr="00113BF0" w:rsidRDefault="003E6DB1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</w:rPr>
              <w:t>Preparation of T</w:t>
            </w:r>
            <w:r w:rsidRPr="00B620BD">
              <w:rPr>
                <w:rFonts w:asciiTheme="minorHAnsi" w:eastAsia="Times New Roman" w:hAnsiTheme="minorHAnsi" w:cstheme="minorHAnsi"/>
                <w:iCs/>
                <w:color w:val="000000"/>
              </w:rPr>
              <w:t>echnical documents.</w:t>
            </w:r>
          </w:p>
          <w:p w14:paraId="48E07BC3" w14:textId="77777777" w:rsidR="003E6DB1" w:rsidRPr="00B620BD" w:rsidRDefault="003E6DB1" w:rsidP="00446442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spacing w:after="0" w:line="240" w:lineRule="auto"/>
              <w:ind w:left="273" w:hanging="2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</w:rPr>
              <w:t>Done deployment using Eclipse Force.com IDE.</w:t>
            </w:r>
          </w:p>
        </w:tc>
      </w:tr>
    </w:tbl>
    <w:p w14:paraId="702B01E1" w14:textId="77777777" w:rsidR="00354B1E" w:rsidRPr="00B620BD" w:rsidRDefault="00354B1E" w:rsidP="00235361">
      <w:pPr>
        <w:spacing w:after="0"/>
        <w:rPr>
          <w:rFonts w:asciiTheme="minorHAnsi" w:hAnsiTheme="minorHAnsi" w:cstheme="minorHAnsi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7877"/>
      </w:tblGrid>
      <w:tr w:rsidR="00AF7F4A" w:rsidRPr="00B620BD" w14:paraId="241A4FA0" w14:textId="77777777" w:rsidTr="00266F93">
        <w:trPr>
          <w:trHeight w:val="28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147E" w14:textId="77777777" w:rsidR="00AF7F4A" w:rsidRPr="00B620BD" w:rsidRDefault="00AF7F4A" w:rsidP="006D3C4D">
            <w:pPr>
              <w:rPr>
                <w:rFonts w:asciiTheme="minorHAnsi" w:hAnsiTheme="minorHAnsi" w:cstheme="minorHAnsi"/>
                <w:b/>
              </w:rPr>
            </w:pPr>
            <w:r w:rsidRPr="00B620BD">
              <w:rPr>
                <w:rFonts w:asciiTheme="minorHAnsi" w:hAnsiTheme="minorHAnsi" w:cstheme="minorHAnsi"/>
                <w:b/>
              </w:rPr>
              <w:t>Client/Project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F412" w14:textId="2F62503E" w:rsidR="00AF7F4A" w:rsidRPr="00B620BD" w:rsidRDefault="00AF7F4A" w:rsidP="006D3C4D">
            <w:pPr>
              <w:pStyle w:val="Heading1"/>
              <w:spacing w:before="20" w:after="20"/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</w:pPr>
            <w:r w:rsidRPr="00B620B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Pharma</w:t>
            </w:r>
            <w:r w:rsidR="00FC0A7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Client</w:t>
            </w:r>
            <w:r w:rsidR="00B67C6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– Veeva CRM global </w:t>
            </w:r>
            <w:r w:rsidR="0005566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implementation</w:t>
            </w:r>
            <w:r w:rsidR="0078449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05566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(June 2011- April 2013)</w:t>
            </w:r>
          </w:p>
        </w:tc>
      </w:tr>
      <w:tr w:rsidR="00AF7F4A" w:rsidRPr="00B620BD" w14:paraId="4BBD9A0C" w14:textId="77777777" w:rsidTr="00266F93">
        <w:trPr>
          <w:trHeight w:val="332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4FC" w14:textId="77777777" w:rsidR="00AF7F4A" w:rsidRPr="00B620BD" w:rsidRDefault="00AF7F4A" w:rsidP="006D3C4D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B62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Role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A271" w14:textId="77777777" w:rsidR="00AF7F4A" w:rsidRPr="00B620BD" w:rsidRDefault="0081417D" w:rsidP="006D3C4D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Veeva Administrator</w:t>
            </w:r>
          </w:p>
        </w:tc>
      </w:tr>
      <w:tr w:rsidR="00AF7F4A" w:rsidRPr="00B620BD" w14:paraId="7921D1A9" w14:textId="77777777" w:rsidTr="00266F9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A5C3" w14:textId="77777777" w:rsidR="00AF7F4A" w:rsidRPr="00B620BD" w:rsidRDefault="00AF7F4A" w:rsidP="006D3C4D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B620BD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F6CA" w14:textId="77777777" w:rsidR="00AF7F4A" w:rsidRPr="00B620BD" w:rsidRDefault="00F853EF" w:rsidP="006D3C4D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Configuring</w:t>
            </w:r>
            <w:r w:rsidR="00AF7F4A" w:rsidRPr="00B620BD">
              <w:rPr>
                <w:rFonts w:asciiTheme="minorHAnsi" w:hAnsiTheme="minorHAnsi" w:cstheme="minorHAnsi"/>
              </w:rPr>
              <w:t xml:space="preserve"> </w:t>
            </w:r>
            <w:r w:rsidR="00AF7F4A" w:rsidRPr="00B620BD">
              <w:rPr>
                <w:rFonts w:asciiTheme="minorHAnsi" w:hAnsiTheme="minorHAnsi" w:cstheme="minorHAnsi"/>
                <w:b/>
              </w:rPr>
              <w:t>Veeva CRM</w:t>
            </w:r>
            <w:r w:rsidR="00AF7F4A" w:rsidRPr="00B620BD">
              <w:rPr>
                <w:rFonts w:asciiTheme="minorHAnsi" w:hAnsiTheme="minorHAnsi" w:cstheme="minorHAnsi"/>
              </w:rPr>
              <w:t xml:space="preserve"> which is a Salesforce implementation used by Pharma </w:t>
            </w:r>
            <w:r w:rsidR="00C24C84" w:rsidRPr="00B620BD">
              <w:rPr>
                <w:rFonts w:asciiTheme="minorHAnsi" w:hAnsiTheme="minorHAnsi" w:cstheme="minorHAnsi"/>
              </w:rPr>
              <w:t>Companies.</w:t>
            </w:r>
            <w:r w:rsidR="00AF7F4A" w:rsidRPr="00B620BD">
              <w:rPr>
                <w:rFonts w:asciiTheme="minorHAnsi" w:hAnsiTheme="minorHAnsi" w:cstheme="minorHAnsi"/>
              </w:rPr>
              <w:t xml:space="preserve"> </w:t>
            </w:r>
          </w:p>
          <w:p w14:paraId="64E29220" w14:textId="77777777" w:rsidR="00AF7F4A" w:rsidRPr="00B620BD" w:rsidRDefault="00F853EF" w:rsidP="006D3C4D">
            <w:pPr>
              <w:numPr>
                <w:ilvl w:val="0"/>
                <w:numId w:val="2"/>
              </w:numPr>
              <w:spacing w:after="0" w:line="240" w:lineRule="auto"/>
              <w:ind w:left="36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="00666B4C" w:rsidRPr="00B620BD">
              <w:rPr>
                <w:rFonts w:asciiTheme="minorHAnsi" w:hAnsiTheme="minorHAnsi" w:cstheme="minorHAnsi"/>
                <w:bCs/>
              </w:rPr>
              <w:t>onfigurations including</w:t>
            </w:r>
            <w:r w:rsidR="00AF7F4A" w:rsidRPr="00B620BD">
              <w:rPr>
                <w:rFonts w:asciiTheme="minorHAnsi" w:hAnsiTheme="minorHAnsi" w:cstheme="minorHAnsi"/>
                <w:bCs/>
              </w:rPr>
              <w:t xml:space="preserve"> Custom objects, Custom tabs, Validation rules, Workflow Rules, Email Al</w:t>
            </w:r>
            <w:r w:rsidR="00666B4C" w:rsidRPr="00B620BD">
              <w:rPr>
                <w:rFonts w:asciiTheme="minorHAnsi" w:hAnsiTheme="minorHAnsi" w:cstheme="minorHAnsi"/>
                <w:bCs/>
              </w:rPr>
              <w:t xml:space="preserve">erts, Page </w:t>
            </w:r>
            <w:r w:rsidR="00C24C84" w:rsidRPr="00B620BD">
              <w:rPr>
                <w:rFonts w:asciiTheme="minorHAnsi" w:hAnsiTheme="minorHAnsi" w:cstheme="minorHAnsi"/>
                <w:bCs/>
              </w:rPr>
              <w:t>layouts, Approval</w:t>
            </w:r>
            <w:r w:rsidR="00666B4C" w:rsidRPr="00B620BD">
              <w:rPr>
                <w:rFonts w:asciiTheme="minorHAnsi" w:hAnsiTheme="minorHAnsi" w:cstheme="minorHAnsi"/>
                <w:bCs/>
              </w:rPr>
              <w:t xml:space="preserve"> processes and many </w:t>
            </w:r>
            <w:r w:rsidR="00C24C84" w:rsidRPr="00B620BD">
              <w:rPr>
                <w:rFonts w:asciiTheme="minorHAnsi" w:hAnsiTheme="minorHAnsi" w:cstheme="minorHAnsi"/>
                <w:bCs/>
              </w:rPr>
              <w:t>other Components</w:t>
            </w:r>
            <w:r w:rsidR="00666B4C" w:rsidRPr="00B620BD">
              <w:rPr>
                <w:rFonts w:asciiTheme="minorHAnsi" w:hAnsiTheme="minorHAnsi" w:cstheme="minorHAnsi"/>
                <w:bCs/>
              </w:rPr>
              <w:t xml:space="preserve"> to suit </w:t>
            </w:r>
            <w:r w:rsidR="00AF7F4A" w:rsidRPr="00B620BD">
              <w:rPr>
                <w:rFonts w:asciiTheme="minorHAnsi" w:hAnsiTheme="minorHAnsi" w:cstheme="minorHAnsi"/>
                <w:bCs/>
              </w:rPr>
              <w:t>the needs of the application.</w:t>
            </w:r>
          </w:p>
          <w:p w14:paraId="630CC172" w14:textId="77777777" w:rsidR="00A7339F" w:rsidRPr="0081417D" w:rsidRDefault="00666B4C" w:rsidP="0081417D">
            <w:pPr>
              <w:numPr>
                <w:ilvl w:val="0"/>
                <w:numId w:val="2"/>
              </w:numPr>
              <w:spacing w:after="0" w:line="240" w:lineRule="auto"/>
              <w:ind w:left="369"/>
              <w:jc w:val="both"/>
              <w:rPr>
                <w:rFonts w:asciiTheme="minorHAnsi" w:hAnsiTheme="minorHAnsi" w:cstheme="minorHAnsi"/>
                <w:bCs/>
              </w:rPr>
            </w:pPr>
            <w:r w:rsidRPr="00B620BD">
              <w:rPr>
                <w:rFonts w:asciiTheme="minorHAnsi" w:hAnsiTheme="minorHAnsi" w:cstheme="minorHAnsi"/>
                <w:bCs/>
              </w:rPr>
              <w:t>Build reports and Dashboards for Analytics purpose.</w:t>
            </w:r>
          </w:p>
          <w:p w14:paraId="7B661ADC" w14:textId="77777777" w:rsidR="00A7339F" w:rsidRPr="00B620BD" w:rsidRDefault="00F853EF" w:rsidP="00A7339F">
            <w:pPr>
              <w:numPr>
                <w:ilvl w:val="0"/>
                <w:numId w:val="2"/>
              </w:numPr>
              <w:spacing w:after="0" w:line="240" w:lineRule="auto"/>
              <w:ind w:left="36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="00A7339F" w:rsidRPr="00B620BD">
              <w:rPr>
                <w:rFonts w:asciiTheme="minorHAnsi" w:hAnsiTheme="minorHAnsi" w:cstheme="minorHAnsi"/>
                <w:bCs/>
              </w:rPr>
              <w:t>nderstanding requirements for data migration model of third party and mapping the same with Veeva model.</w:t>
            </w:r>
          </w:p>
          <w:p w14:paraId="17217212" w14:textId="77777777" w:rsidR="00A7339F" w:rsidRPr="00B620BD" w:rsidRDefault="00A7339F" w:rsidP="00A7339F">
            <w:pPr>
              <w:numPr>
                <w:ilvl w:val="0"/>
                <w:numId w:val="2"/>
              </w:numPr>
              <w:spacing w:after="0" w:line="240" w:lineRule="auto"/>
              <w:ind w:left="369"/>
              <w:jc w:val="both"/>
              <w:rPr>
                <w:rFonts w:asciiTheme="minorHAnsi" w:hAnsiTheme="minorHAnsi" w:cstheme="minorHAnsi"/>
                <w:bCs/>
              </w:rPr>
            </w:pPr>
            <w:r w:rsidRPr="00B620BD">
              <w:rPr>
                <w:rFonts w:asciiTheme="minorHAnsi" w:hAnsiTheme="minorHAnsi" w:cstheme="minorHAnsi"/>
                <w:bCs/>
              </w:rPr>
              <w:t>Gave KT to production support team to handle the modules effectively.</w:t>
            </w:r>
          </w:p>
        </w:tc>
      </w:tr>
    </w:tbl>
    <w:p w14:paraId="21753848" w14:textId="77777777" w:rsidR="00A90CA6" w:rsidRDefault="00A90CA6" w:rsidP="001A70B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8FCED9C" w14:textId="77777777" w:rsidR="00F853EF" w:rsidRPr="00B620BD" w:rsidRDefault="00F853EF" w:rsidP="001A70B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A345025" w14:textId="77777777" w:rsidR="002E3B44" w:rsidRPr="00B620BD" w:rsidRDefault="002E3B44" w:rsidP="00283BEA">
      <w:pPr>
        <w:shd w:val="pct10" w:color="auto" w:fill="auto"/>
        <w:spacing w:after="0"/>
        <w:rPr>
          <w:rFonts w:asciiTheme="minorHAnsi" w:hAnsiTheme="minorHAnsi" w:cstheme="minorHAnsi"/>
          <w:b/>
        </w:rPr>
      </w:pPr>
      <w:r w:rsidRPr="00B620BD">
        <w:rPr>
          <w:rFonts w:asciiTheme="minorHAnsi" w:hAnsiTheme="minorHAnsi" w:cstheme="minorHAnsi"/>
          <w:b/>
        </w:rPr>
        <w:t>Extra-Curricular Activities</w:t>
      </w:r>
    </w:p>
    <w:p w14:paraId="13F34016" w14:textId="77777777" w:rsidR="00E317B1" w:rsidRPr="00B620BD" w:rsidRDefault="00720163" w:rsidP="00A06353">
      <w:pPr>
        <w:numPr>
          <w:ilvl w:val="0"/>
          <w:numId w:val="24"/>
        </w:numPr>
        <w:spacing w:after="60"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Received ‘</w:t>
      </w:r>
      <w:r w:rsidR="00E317B1" w:rsidRPr="00B620BD">
        <w:rPr>
          <w:rFonts w:asciiTheme="minorHAnsi" w:hAnsiTheme="minorHAnsi" w:cstheme="minorHAnsi"/>
        </w:rPr>
        <w:t>STAR OF THE MONTH’ award for handling end to end build and deployments of various modules individually and the deliverables went error free. Also received client appreciation for the same.</w:t>
      </w:r>
    </w:p>
    <w:p w14:paraId="75EE38A6" w14:textId="77777777" w:rsidR="00A06353" w:rsidRPr="00B620BD" w:rsidRDefault="00E317B1" w:rsidP="00A06353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620BD">
        <w:rPr>
          <w:rFonts w:asciiTheme="minorHAnsi" w:hAnsiTheme="minorHAnsi" w:cstheme="minorHAnsi"/>
        </w:rPr>
        <w:t xml:space="preserve">Received ‘LS INDIGO INDIVIDUAL’ award for delivering the build successfully for one of the major client in Pfizer program and side by side grooming up 2 </w:t>
      </w:r>
      <w:r w:rsidR="00C24C84" w:rsidRPr="00B620BD">
        <w:rPr>
          <w:rFonts w:asciiTheme="minorHAnsi" w:hAnsiTheme="minorHAnsi" w:cstheme="minorHAnsi"/>
        </w:rPr>
        <w:t>resources.</w:t>
      </w:r>
    </w:p>
    <w:p w14:paraId="4F001C09" w14:textId="77777777" w:rsidR="008A475D" w:rsidRPr="00B620BD" w:rsidRDefault="00C24C84" w:rsidP="00A06353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620BD">
        <w:rPr>
          <w:rFonts w:asciiTheme="minorHAnsi" w:hAnsiTheme="minorHAnsi" w:cstheme="minorHAnsi"/>
        </w:rPr>
        <w:t>Organized</w:t>
      </w:r>
      <w:r w:rsidR="00A06353" w:rsidRPr="00B620BD">
        <w:rPr>
          <w:rFonts w:asciiTheme="minorHAnsi" w:hAnsiTheme="minorHAnsi" w:cstheme="minorHAnsi"/>
        </w:rPr>
        <w:t xml:space="preserve"> Quiz Mailers in DU on monthly basis.</w:t>
      </w:r>
      <w:r w:rsidR="00A06353" w:rsidRPr="00B620BD">
        <w:rPr>
          <w:rFonts w:asciiTheme="minorHAnsi" w:hAnsiTheme="minorHAnsi" w:cstheme="minorHAnsi"/>
          <w:b/>
        </w:rPr>
        <w:t xml:space="preserve"> </w:t>
      </w:r>
    </w:p>
    <w:p w14:paraId="5240561E" w14:textId="77777777" w:rsidR="00ED1400" w:rsidRPr="00B620BD" w:rsidRDefault="00ED1400" w:rsidP="008A475D">
      <w:pPr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</w:p>
    <w:p w14:paraId="0934965E" w14:textId="77777777" w:rsidR="001A70B6" w:rsidRDefault="00492896" w:rsidP="001A70B6">
      <w:pPr>
        <w:shd w:val="pct10" w:color="auto" w:fill="auto"/>
        <w:rPr>
          <w:rFonts w:asciiTheme="minorHAnsi" w:hAnsiTheme="minorHAnsi" w:cstheme="minorHAnsi"/>
          <w:b/>
        </w:rPr>
      </w:pPr>
      <w:r w:rsidRPr="00B620BD">
        <w:rPr>
          <w:rFonts w:asciiTheme="minorHAnsi" w:hAnsiTheme="minorHAnsi" w:cstheme="minorHAnsi"/>
          <w:b/>
        </w:rPr>
        <w:t>Personal Details</w:t>
      </w:r>
    </w:p>
    <w:p w14:paraId="417942FB" w14:textId="77777777" w:rsidR="0045250D" w:rsidRPr="001A70B6" w:rsidRDefault="000E4B15" w:rsidP="001A70B6">
      <w:pPr>
        <w:shd w:val="pct10" w:color="auto" w:fil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>Gender</w:t>
      </w:r>
      <w:r w:rsidR="00E317B1" w:rsidRPr="00B620BD">
        <w:rPr>
          <w:rFonts w:asciiTheme="minorHAnsi" w:hAnsiTheme="minorHAnsi" w:cstheme="minorHAnsi"/>
          <w:bCs/>
          <w:iCs/>
        </w:rPr>
        <w:t>: Fem</w:t>
      </w:r>
      <w:r w:rsidR="00492896" w:rsidRPr="00B620BD">
        <w:rPr>
          <w:rFonts w:asciiTheme="minorHAnsi" w:hAnsiTheme="minorHAnsi" w:cstheme="minorHAnsi"/>
          <w:bCs/>
          <w:iCs/>
        </w:rPr>
        <w:t>ale</w:t>
      </w:r>
      <w:r w:rsidR="009573A7" w:rsidRPr="00B620BD">
        <w:rPr>
          <w:rFonts w:asciiTheme="minorHAnsi" w:hAnsiTheme="minorHAnsi" w:cstheme="minorHAnsi"/>
          <w:bCs/>
          <w:iCs/>
        </w:rPr>
        <w:tab/>
      </w:r>
      <w:r w:rsidR="009573A7">
        <w:rPr>
          <w:rFonts w:asciiTheme="minorHAnsi" w:hAnsiTheme="minorHAnsi" w:cstheme="minorHAnsi"/>
          <w:bCs/>
          <w:iCs/>
        </w:rPr>
        <w:t xml:space="preserve">   </w:t>
      </w:r>
      <w:r w:rsidR="009573A7" w:rsidRPr="009573A7">
        <w:rPr>
          <w:rFonts w:asciiTheme="minorHAnsi" w:hAnsiTheme="minorHAnsi" w:cstheme="minorHAnsi"/>
          <w:b/>
          <w:bCs/>
          <w:iCs/>
        </w:rPr>
        <w:t>Nationality</w:t>
      </w:r>
      <w:r w:rsidR="00492896" w:rsidRPr="00B620BD">
        <w:rPr>
          <w:rFonts w:asciiTheme="minorHAnsi" w:hAnsiTheme="minorHAnsi" w:cstheme="minorHAnsi"/>
          <w:b/>
          <w:bCs/>
          <w:iCs/>
        </w:rPr>
        <w:t xml:space="preserve">: </w:t>
      </w:r>
      <w:r w:rsidR="00492896" w:rsidRPr="00B620BD">
        <w:rPr>
          <w:rFonts w:asciiTheme="minorHAnsi" w:hAnsiTheme="minorHAnsi" w:cstheme="minorHAnsi"/>
          <w:bCs/>
          <w:iCs/>
        </w:rPr>
        <w:t>Indian</w:t>
      </w:r>
      <w:r w:rsidR="00381DDA">
        <w:rPr>
          <w:rFonts w:asciiTheme="minorHAnsi" w:hAnsiTheme="minorHAnsi" w:cstheme="minorHAnsi"/>
          <w:bCs/>
          <w:iCs/>
        </w:rPr>
        <w:t xml:space="preserve">   </w:t>
      </w:r>
      <w:r w:rsidR="00351F9A" w:rsidRPr="00B620BD">
        <w:rPr>
          <w:rFonts w:asciiTheme="minorHAnsi" w:hAnsiTheme="minorHAnsi" w:cstheme="minorHAnsi"/>
          <w:b/>
          <w:bCs/>
          <w:iCs/>
        </w:rPr>
        <w:t>Location</w:t>
      </w:r>
      <w:r w:rsidR="00E317B1" w:rsidRPr="00B620BD">
        <w:rPr>
          <w:rFonts w:asciiTheme="minorHAnsi" w:hAnsiTheme="minorHAnsi" w:cstheme="minorHAnsi"/>
          <w:bCs/>
          <w:iCs/>
        </w:rPr>
        <w:t>: Gurgaon</w:t>
      </w:r>
      <w:r w:rsidR="00D77BE5">
        <w:rPr>
          <w:rFonts w:asciiTheme="minorHAnsi" w:hAnsiTheme="minorHAnsi" w:cstheme="minorHAnsi"/>
          <w:bCs/>
          <w:iCs/>
        </w:rPr>
        <w:t xml:space="preserve"> </w:t>
      </w:r>
      <w:r w:rsidR="00381DDA">
        <w:rPr>
          <w:rFonts w:asciiTheme="minorHAnsi" w:hAnsiTheme="minorHAnsi" w:cstheme="minorHAnsi"/>
          <w:bCs/>
          <w:iCs/>
        </w:rPr>
        <w:t xml:space="preserve">  </w:t>
      </w:r>
      <w:r w:rsidR="00F853EF" w:rsidRPr="00F853EF">
        <w:rPr>
          <w:rFonts w:asciiTheme="minorHAnsi" w:hAnsiTheme="minorHAnsi" w:cstheme="minorHAnsi"/>
          <w:b/>
          <w:bCs/>
          <w:iCs/>
        </w:rPr>
        <w:t>PAN Number</w:t>
      </w:r>
      <w:r w:rsidR="006C069A">
        <w:rPr>
          <w:rFonts w:asciiTheme="minorHAnsi" w:hAnsiTheme="minorHAnsi" w:cstheme="minorHAnsi"/>
          <w:bCs/>
          <w:iCs/>
        </w:rPr>
        <w:t>: DDRPS7</w:t>
      </w:r>
      <w:r w:rsidR="00F853EF">
        <w:rPr>
          <w:rFonts w:asciiTheme="minorHAnsi" w:hAnsiTheme="minorHAnsi" w:cstheme="minorHAnsi"/>
          <w:bCs/>
          <w:iCs/>
        </w:rPr>
        <w:t>0</w:t>
      </w:r>
      <w:r w:rsidR="006C069A">
        <w:rPr>
          <w:rFonts w:asciiTheme="minorHAnsi" w:hAnsiTheme="minorHAnsi" w:cstheme="minorHAnsi"/>
          <w:bCs/>
          <w:iCs/>
        </w:rPr>
        <w:t>2</w:t>
      </w:r>
      <w:r w:rsidR="00F853EF">
        <w:rPr>
          <w:rFonts w:asciiTheme="minorHAnsi" w:hAnsiTheme="minorHAnsi" w:cstheme="minorHAnsi"/>
          <w:bCs/>
          <w:iCs/>
        </w:rPr>
        <w:t xml:space="preserve">1E </w:t>
      </w:r>
      <w:r w:rsidR="006C069A">
        <w:rPr>
          <w:rFonts w:asciiTheme="minorHAnsi" w:hAnsiTheme="minorHAnsi" w:cstheme="minorHAnsi"/>
          <w:bCs/>
          <w:iCs/>
        </w:rPr>
        <w:t xml:space="preserve"> </w:t>
      </w:r>
      <w:r w:rsidR="00F853EF" w:rsidRPr="00F853EF">
        <w:rPr>
          <w:rFonts w:asciiTheme="minorHAnsi" w:hAnsiTheme="minorHAnsi" w:cstheme="minorHAnsi"/>
          <w:b/>
          <w:bCs/>
          <w:iCs/>
        </w:rPr>
        <w:t>PASSPORT</w:t>
      </w:r>
      <w:r w:rsidR="00F853EF">
        <w:rPr>
          <w:rFonts w:asciiTheme="minorHAnsi" w:hAnsiTheme="minorHAnsi" w:cstheme="minorHAnsi"/>
          <w:bCs/>
          <w:iCs/>
        </w:rPr>
        <w:t xml:space="preserve"> : </w:t>
      </w:r>
      <w:r w:rsidR="006C069A">
        <w:rPr>
          <w:rFonts w:asciiTheme="minorHAnsi" w:hAnsiTheme="minorHAnsi" w:cstheme="minorHAnsi"/>
          <w:bCs/>
          <w:iCs/>
        </w:rPr>
        <w:t>J7249801</w:t>
      </w:r>
    </w:p>
    <w:sectPr w:rsidR="0045250D" w:rsidRPr="001A70B6" w:rsidSect="00B3180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9F41D" w14:textId="77777777" w:rsidR="0090799F" w:rsidRDefault="0090799F" w:rsidP="00B46FC7">
      <w:pPr>
        <w:spacing w:after="0" w:line="240" w:lineRule="auto"/>
      </w:pPr>
      <w:r>
        <w:separator/>
      </w:r>
    </w:p>
  </w:endnote>
  <w:endnote w:type="continuationSeparator" w:id="0">
    <w:p w14:paraId="436568B8" w14:textId="77777777" w:rsidR="0090799F" w:rsidRDefault="0090799F" w:rsidP="00B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642E" w14:textId="77777777" w:rsidR="0090799F" w:rsidRDefault="0090799F" w:rsidP="00B46FC7">
      <w:pPr>
        <w:spacing w:after="0" w:line="240" w:lineRule="auto"/>
      </w:pPr>
      <w:r>
        <w:separator/>
      </w:r>
    </w:p>
  </w:footnote>
  <w:footnote w:type="continuationSeparator" w:id="0">
    <w:p w14:paraId="3640AD86" w14:textId="77777777" w:rsidR="0090799F" w:rsidRDefault="0090799F" w:rsidP="00B4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5AED"/>
    <w:multiLevelType w:val="hybridMultilevel"/>
    <w:tmpl w:val="0C8C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C66"/>
    <w:multiLevelType w:val="hybridMultilevel"/>
    <w:tmpl w:val="85DA8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6FB6089"/>
    <w:multiLevelType w:val="hybridMultilevel"/>
    <w:tmpl w:val="93CA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CB8"/>
    <w:multiLevelType w:val="hybridMultilevel"/>
    <w:tmpl w:val="35A2E86E"/>
    <w:lvl w:ilvl="0" w:tplc="1046BB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6C0"/>
    <w:multiLevelType w:val="hybridMultilevel"/>
    <w:tmpl w:val="D23A9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4BF2"/>
    <w:multiLevelType w:val="hybridMultilevel"/>
    <w:tmpl w:val="9FA27B4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9C0C92"/>
    <w:multiLevelType w:val="hybridMultilevel"/>
    <w:tmpl w:val="F68A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604C"/>
    <w:multiLevelType w:val="hybridMultilevel"/>
    <w:tmpl w:val="3DC6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29241F"/>
    <w:multiLevelType w:val="hybridMultilevel"/>
    <w:tmpl w:val="0686B534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0" w15:restartNumberingAfterBreak="0">
    <w:nsid w:val="38C068B9"/>
    <w:multiLevelType w:val="hybridMultilevel"/>
    <w:tmpl w:val="B4A4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221A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92A20C4"/>
    <w:multiLevelType w:val="hybridMultilevel"/>
    <w:tmpl w:val="38E6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AE62FAE"/>
    <w:multiLevelType w:val="hybridMultilevel"/>
    <w:tmpl w:val="D60C0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21814"/>
    <w:multiLevelType w:val="hybridMultilevel"/>
    <w:tmpl w:val="BD90B99A"/>
    <w:lvl w:ilvl="0" w:tplc="0AE8C67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556BE"/>
    <w:multiLevelType w:val="hybridMultilevel"/>
    <w:tmpl w:val="15A2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B5846"/>
    <w:multiLevelType w:val="hybridMultilevel"/>
    <w:tmpl w:val="8EC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B9A"/>
    <w:multiLevelType w:val="hybridMultilevel"/>
    <w:tmpl w:val="5D94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763A8"/>
    <w:multiLevelType w:val="hybridMultilevel"/>
    <w:tmpl w:val="C76E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E26B4"/>
    <w:multiLevelType w:val="hybridMultilevel"/>
    <w:tmpl w:val="182C97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3056AD"/>
    <w:multiLevelType w:val="hybridMultilevel"/>
    <w:tmpl w:val="E274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3663"/>
    <w:multiLevelType w:val="hybridMultilevel"/>
    <w:tmpl w:val="740E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5708"/>
    <w:multiLevelType w:val="hybridMultilevel"/>
    <w:tmpl w:val="2882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31BF"/>
    <w:multiLevelType w:val="hybridMultilevel"/>
    <w:tmpl w:val="4E408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67FD7"/>
    <w:multiLevelType w:val="hybridMultilevel"/>
    <w:tmpl w:val="70F6181C"/>
    <w:lvl w:ilvl="0" w:tplc="54DC0FAE">
      <w:start w:val="1"/>
      <w:numFmt w:val="bullet"/>
      <w:lvlText w:val=""/>
      <w:lvlJc w:val="left"/>
      <w:pPr>
        <w:tabs>
          <w:tab w:val="num" w:pos="378"/>
        </w:tabs>
        <w:ind w:left="378" w:hanging="288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4344B"/>
    <w:multiLevelType w:val="hybridMultilevel"/>
    <w:tmpl w:val="0424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164C"/>
    <w:multiLevelType w:val="hybridMultilevel"/>
    <w:tmpl w:val="84F06180"/>
    <w:lvl w:ilvl="0" w:tplc="F1FA84A8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7" w15:restartNumberingAfterBreak="0">
    <w:nsid w:val="77CC1F11"/>
    <w:multiLevelType w:val="hybridMultilevel"/>
    <w:tmpl w:val="011A79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C16A7"/>
    <w:multiLevelType w:val="hybridMultilevel"/>
    <w:tmpl w:val="7C2622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07D6A"/>
    <w:multiLevelType w:val="hybridMultilevel"/>
    <w:tmpl w:val="2400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19"/>
  </w:num>
  <w:num w:numId="8">
    <w:abstractNumId w:val="17"/>
  </w:num>
  <w:num w:numId="9">
    <w:abstractNumId w:val="11"/>
  </w:num>
  <w:num w:numId="10">
    <w:abstractNumId w:val="29"/>
  </w:num>
  <w:num w:numId="11">
    <w:abstractNumId w:val="0"/>
  </w:num>
  <w:num w:numId="12">
    <w:abstractNumId w:val="13"/>
  </w:num>
  <w:num w:numId="13">
    <w:abstractNumId w:val="8"/>
  </w:num>
  <w:num w:numId="14">
    <w:abstractNumId w:val="4"/>
  </w:num>
  <w:num w:numId="15">
    <w:abstractNumId w:val="25"/>
  </w:num>
  <w:num w:numId="16">
    <w:abstractNumId w:val="7"/>
  </w:num>
  <w:num w:numId="17">
    <w:abstractNumId w:val="9"/>
  </w:num>
  <w:num w:numId="18">
    <w:abstractNumId w:val="23"/>
  </w:num>
  <w:num w:numId="19">
    <w:abstractNumId w:val="12"/>
  </w:num>
  <w:num w:numId="20">
    <w:abstractNumId w:val="14"/>
  </w:num>
  <w:num w:numId="21">
    <w:abstractNumId w:val="10"/>
  </w:num>
  <w:num w:numId="22">
    <w:abstractNumId w:val="20"/>
  </w:num>
  <w:num w:numId="23">
    <w:abstractNumId w:val="27"/>
  </w:num>
  <w:num w:numId="24">
    <w:abstractNumId w:val="28"/>
  </w:num>
  <w:num w:numId="25">
    <w:abstractNumId w:val="24"/>
  </w:num>
  <w:num w:numId="26">
    <w:abstractNumId w:val="16"/>
  </w:num>
  <w:num w:numId="27">
    <w:abstractNumId w:val="18"/>
  </w:num>
  <w:num w:numId="28">
    <w:abstractNumId w:val="22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38"/>
    <w:rsid w:val="00001A7C"/>
    <w:rsid w:val="00002B02"/>
    <w:rsid w:val="0002310B"/>
    <w:rsid w:val="00024756"/>
    <w:rsid w:val="00033D99"/>
    <w:rsid w:val="0005283B"/>
    <w:rsid w:val="00055664"/>
    <w:rsid w:val="00065AFC"/>
    <w:rsid w:val="0008017E"/>
    <w:rsid w:val="00086CBB"/>
    <w:rsid w:val="000A2340"/>
    <w:rsid w:val="000B7708"/>
    <w:rsid w:val="000D638A"/>
    <w:rsid w:val="000E4B15"/>
    <w:rsid w:val="000E7D88"/>
    <w:rsid w:val="000F7DB2"/>
    <w:rsid w:val="00105D40"/>
    <w:rsid w:val="00113BF0"/>
    <w:rsid w:val="00115A6D"/>
    <w:rsid w:val="00120F24"/>
    <w:rsid w:val="001274EF"/>
    <w:rsid w:val="00134EBE"/>
    <w:rsid w:val="00134F34"/>
    <w:rsid w:val="0015514A"/>
    <w:rsid w:val="00163008"/>
    <w:rsid w:val="00176A4E"/>
    <w:rsid w:val="001774DA"/>
    <w:rsid w:val="00193C2F"/>
    <w:rsid w:val="001A3227"/>
    <w:rsid w:val="001A70B6"/>
    <w:rsid w:val="001C62DC"/>
    <w:rsid w:val="001D1D09"/>
    <w:rsid w:val="001D24A3"/>
    <w:rsid w:val="001D714D"/>
    <w:rsid w:val="001E29AF"/>
    <w:rsid w:val="00213C87"/>
    <w:rsid w:val="002254E8"/>
    <w:rsid w:val="00235361"/>
    <w:rsid w:val="00236980"/>
    <w:rsid w:val="00241365"/>
    <w:rsid w:val="00246C0D"/>
    <w:rsid w:val="00250E0C"/>
    <w:rsid w:val="00251271"/>
    <w:rsid w:val="0025199F"/>
    <w:rsid w:val="002633E1"/>
    <w:rsid w:val="00266F93"/>
    <w:rsid w:val="00267967"/>
    <w:rsid w:val="00283BEA"/>
    <w:rsid w:val="00293642"/>
    <w:rsid w:val="00297D8B"/>
    <w:rsid w:val="002A711C"/>
    <w:rsid w:val="002B1B9B"/>
    <w:rsid w:val="002B5FDF"/>
    <w:rsid w:val="002B7796"/>
    <w:rsid w:val="002D5EC5"/>
    <w:rsid w:val="002D7AD0"/>
    <w:rsid w:val="002E3B44"/>
    <w:rsid w:val="002E7680"/>
    <w:rsid w:val="002F1E3A"/>
    <w:rsid w:val="003059CF"/>
    <w:rsid w:val="0032065F"/>
    <w:rsid w:val="00325EDC"/>
    <w:rsid w:val="003457B4"/>
    <w:rsid w:val="0034655B"/>
    <w:rsid w:val="00351F9A"/>
    <w:rsid w:val="003530F6"/>
    <w:rsid w:val="00354B1E"/>
    <w:rsid w:val="00381DDA"/>
    <w:rsid w:val="00386B33"/>
    <w:rsid w:val="003C46B2"/>
    <w:rsid w:val="003D488C"/>
    <w:rsid w:val="003E6DB1"/>
    <w:rsid w:val="003F657B"/>
    <w:rsid w:val="00404BCE"/>
    <w:rsid w:val="00405B23"/>
    <w:rsid w:val="0041132A"/>
    <w:rsid w:val="00411960"/>
    <w:rsid w:val="004259AD"/>
    <w:rsid w:val="00446178"/>
    <w:rsid w:val="0045075A"/>
    <w:rsid w:val="0045250D"/>
    <w:rsid w:val="00460072"/>
    <w:rsid w:val="00472270"/>
    <w:rsid w:val="0047474D"/>
    <w:rsid w:val="00480813"/>
    <w:rsid w:val="00492896"/>
    <w:rsid w:val="004A7A45"/>
    <w:rsid w:val="004C4B4B"/>
    <w:rsid w:val="004D5407"/>
    <w:rsid w:val="004D710E"/>
    <w:rsid w:val="004E3A59"/>
    <w:rsid w:val="004E7A79"/>
    <w:rsid w:val="005325EF"/>
    <w:rsid w:val="00534997"/>
    <w:rsid w:val="005378B2"/>
    <w:rsid w:val="00575F5E"/>
    <w:rsid w:val="00590E33"/>
    <w:rsid w:val="005A13A7"/>
    <w:rsid w:val="005A2025"/>
    <w:rsid w:val="005A5FC8"/>
    <w:rsid w:val="005C4E47"/>
    <w:rsid w:val="005D178B"/>
    <w:rsid w:val="005D220D"/>
    <w:rsid w:val="005D22F5"/>
    <w:rsid w:val="005E5C4E"/>
    <w:rsid w:val="005E688B"/>
    <w:rsid w:val="005F4D02"/>
    <w:rsid w:val="0060152D"/>
    <w:rsid w:val="00606E0B"/>
    <w:rsid w:val="00610310"/>
    <w:rsid w:val="0061225E"/>
    <w:rsid w:val="0062698A"/>
    <w:rsid w:val="006325F5"/>
    <w:rsid w:val="006550B5"/>
    <w:rsid w:val="00666B4C"/>
    <w:rsid w:val="0067471F"/>
    <w:rsid w:val="0068449B"/>
    <w:rsid w:val="00695AD4"/>
    <w:rsid w:val="006A7968"/>
    <w:rsid w:val="006B1E8F"/>
    <w:rsid w:val="006C069A"/>
    <w:rsid w:val="006C21F9"/>
    <w:rsid w:val="006E10E5"/>
    <w:rsid w:val="006E1797"/>
    <w:rsid w:val="006F4CAD"/>
    <w:rsid w:val="00702287"/>
    <w:rsid w:val="00706BBF"/>
    <w:rsid w:val="00720163"/>
    <w:rsid w:val="00726A21"/>
    <w:rsid w:val="00730F9E"/>
    <w:rsid w:val="00733388"/>
    <w:rsid w:val="007365EA"/>
    <w:rsid w:val="00746ED4"/>
    <w:rsid w:val="00752421"/>
    <w:rsid w:val="007729D3"/>
    <w:rsid w:val="00777266"/>
    <w:rsid w:val="007811C8"/>
    <w:rsid w:val="00784498"/>
    <w:rsid w:val="00786628"/>
    <w:rsid w:val="00786B2D"/>
    <w:rsid w:val="007871F8"/>
    <w:rsid w:val="007927DE"/>
    <w:rsid w:val="007C04A4"/>
    <w:rsid w:val="007D198D"/>
    <w:rsid w:val="007F32C7"/>
    <w:rsid w:val="008045ED"/>
    <w:rsid w:val="0081417D"/>
    <w:rsid w:val="008208EF"/>
    <w:rsid w:val="00845217"/>
    <w:rsid w:val="00860EEF"/>
    <w:rsid w:val="00866733"/>
    <w:rsid w:val="008671E7"/>
    <w:rsid w:val="00871A19"/>
    <w:rsid w:val="00874CA5"/>
    <w:rsid w:val="00895F8A"/>
    <w:rsid w:val="008A475D"/>
    <w:rsid w:val="008B2441"/>
    <w:rsid w:val="008B3B43"/>
    <w:rsid w:val="008B780F"/>
    <w:rsid w:val="008C7E18"/>
    <w:rsid w:val="008F3F2D"/>
    <w:rsid w:val="008F54E9"/>
    <w:rsid w:val="00904981"/>
    <w:rsid w:val="0090799F"/>
    <w:rsid w:val="00907AA9"/>
    <w:rsid w:val="00912B6E"/>
    <w:rsid w:val="00933A96"/>
    <w:rsid w:val="009347AE"/>
    <w:rsid w:val="00945C4F"/>
    <w:rsid w:val="0094661F"/>
    <w:rsid w:val="009517CF"/>
    <w:rsid w:val="009573A7"/>
    <w:rsid w:val="009573D2"/>
    <w:rsid w:val="0097477E"/>
    <w:rsid w:val="0098104A"/>
    <w:rsid w:val="009A1FE8"/>
    <w:rsid w:val="009C79A0"/>
    <w:rsid w:val="009D0904"/>
    <w:rsid w:val="009D4DFB"/>
    <w:rsid w:val="009E0AAD"/>
    <w:rsid w:val="009E103C"/>
    <w:rsid w:val="00A06353"/>
    <w:rsid w:val="00A1089E"/>
    <w:rsid w:val="00A23EA3"/>
    <w:rsid w:val="00A24621"/>
    <w:rsid w:val="00A252C4"/>
    <w:rsid w:val="00A2663A"/>
    <w:rsid w:val="00A34159"/>
    <w:rsid w:val="00A63D82"/>
    <w:rsid w:val="00A7339F"/>
    <w:rsid w:val="00A81617"/>
    <w:rsid w:val="00A8780C"/>
    <w:rsid w:val="00A90CA6"/>
    <w:rsid w:val="00AB071A"/>
    <w:rsid w:val="00AC534D"/>
    <w:rsid w:val="00AD0B84"/>
    <w:rsid w:val="00AE0CC8"/>
    <w:rsid w:val="00AF0223"/>
    <w:rsid w:val="00AF47A6"/>
    <w:rsid w:val="00AF4C41"/>
    <w:rsid w:val="00AF71EA"/>
    <w:rsid w:val="00AF7F4A"/>
    <w:rsid w:val="00B015D4"/>
    <w:rsid w:val="00B26BE9"/>
    <w:rsid w:val="00B31807"/>
    <w:rsid w:val="00B4228A"/>
    <w:rsid w:val="00B44855"/>
    <w:rsid w:val="00B46FC7"/>
    <w:rsid w:val="00B53527"/>
    <w:rsid w:val="00B600D8"/>
    <w:rsid w:val="00B620BD"/>
    <w:rsid w:val="00B67C60"/>
    <w:rsid w:val="00B721C1"/>
    <w:rsid w:val="00B7397F"/>
    <w:rsid w:val="00B739B7"/>
    <w:rsid w:val="00B770A7"/>
    <w:rsid w:val="00B81BE2"/>
    <w:rsid w:val="00B8736D"/>
    <w:rsid w:val="00BA28F3"/>
    <w:rsid w:val="00BA39E6"/>
    <w:rsid w:val="00BA798B"/>
    <w:rsid w:val="00BB3273"/>
    <w:rsid w:val="00BB5686"/>
    <w:rsid w:val="00BC3270"/>
    <w:rsid w:val="00BC438B"/>
    <w:rsid w:val="00BC6B93"/>
    <w:rsid w:val="00BE4AD1"/>
    <w:rsid w:val="00C122B3"/>
    <w:rsid w:val="00C139A5"/>
    <w:rsid w:val="00C24C84"/>
    <w:rsid w:val="00C26AB5"/>
    <w:rsid w:val="00C52E0F"/>
    <w:rsid w:val="00C54A45"/>
    <w:rsid w:val="00C566AA"/>
    <w:rsid w:val="00C81FA2"/>
    <w:rsid w:val="00C9084B"/>
    <w:rsid w:val="00C91718"/>
    <w:rsid w:val="00CB0366"/>
    <w:rsid w:val="00CB632C"/>
    <w:rsid w:val="00CC2D13"/>
    <w:rsid w:val="00CC4E99"/>
    <w:rsid w:val="00CE381B"/>
    <w:rsid w:val="00CE540F"/>
    <w:rsid w:val="00D15422"/>
    <w:rsid w:val="00D4103B"/>
    <w:rsid w:val="00D6158D"/>
    <w:rsid w:val="00D6361A"/>
    <w:rsid w:val="00D73D0B"/>
    <w:rsid w:val="00D77BE5"/>
    <w:rsid w:val="00DB0B38"/>
    <w:rsid w:val="00DC4BD1"/>
    <w:rsid w:val="00DF1282"/>
    <w:rsid w:val="00DF18B5"/>
    <w:rsid w:val="00DF4DD6"/>
    <w:rsid w:val="00DF5934"/>
    <w:rsid w:val="00E01A52"/>
    <w:rsid w:val="00E05373"/>
    <w:rsid w:val="00E22ACE"/>
    <w:rsid w:val="00E317B1"/>
    <w:rsid w:val="00E336E5"/>
    <w:rsid w:val="00E50BFE"/>
    <w:rsid w:val="00E5394D"/>
    <w:rsid w:val="00E53F55"/>
    <w:rsid w:val="00E712BD"/>
    <w:rsid w:val="00E90346"/>
    <w:rsid w:val="00E95041"/>
    <w:rsid w:val="00EB76F7"/>
    <w:rsid w:val="00ED07B6"/>
    <w:rsid w:val="00ED1400"/>
    <w:rsid w:val="00ED7B8B"/>
    <w:rsid w:val="00EE150D"/>
    <w:rsid w:val="00EE39E9"/>
    <w:rsid w:val="00EF06FD"/>
    <w:rsid w:val="00F00D6F"/>
    <w:rsid w:val="00F05CD6"/>
    <w:rsid w:val="00F120EE"/>
    <w:rsid w:val="00F13F3D"/>
    <w:rsid w:val="00F205E4"/>
    <w:rsid w:val="00F6622A"/>
    <w:rsid w:val="00F84363"/>
    <w:rsid w:val="00F84618"/>
    <w:rsid w:val="00F853EF"/>
    <w:rsid w:val="00F86FB4"/>
    <w:rsid w:val="00F960C0"/>
    <w:rsid w:val="00FB73C1"/>
    <w:rsid w:val="00FC0A7F"/>
    <w:rsid w:val="00FC70C1"/>
    <w:rsid w:val="00FD1C10"/>
    <w:rsid w:val="00FE018C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07846"/>
  <w15:docId w15:val="{AFE953E9-8BC6-4F38-9FF1-2D4AD81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8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198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F71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6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7D198D"/>
    <w:pPr>
      <w:keepNext/>
      <w:spacing w:after="0" w:line="240" w:lineRule="auto"/>
      <w:jc w:val="both"/>
      <w:outlineLvl w:val="6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0B38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DB0B38"/>
    <w:rPr>
      <w:rFonts w:ascii="Times New Roman" w:eastAsia="Times New Roman" w:hAnsi="Times New Roman" w:cs="Times New Roman"/>
      <w:b/>
      <w:bCs/>
      <w:szCs w:val="20"/>
    </w:rPr>
  </w:style>
  <w:style w:type="character" w:styleId="Hyperlink">
    <w:name w:val="Hyperlink"/>
    <w:basedOn w:val="DefaultParagraphFont"/>
    <w:rsid w:val="00DB0B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D198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D198D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7D19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D198D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Text"/>
    <w:basedOn w:val="Normal"/>
    <w:rsid w:val="007D198D"/>
    <w:pPr>
      <w:tabs>
        <w:tab w:val="left" w:pos="540"/>
      </w:tabs>
      <w:spacing w:after="0" w:line="240" w:lineRule="auto"/>
      <w:ind w:left="2362"/>
      <w:jc w:val="both"/>
    </w:pPr>
    <w:rPr>
      <w:rFonts w:ascii="Times New Roman" w:eastAsia="Times New Roman" w:hAnsi="Times New Roman"/>
      <w:szCs w:val="20"/>
    </w:rPr>
  </w:style>
  <w:style w:type="paragraph" w:customStyle="1" w:styleId="Blockquote">
    <w:name w:val="Blockquote"/>
    <w:basedOn w:val="Normal"/>
    <w:rsid w:val="0060152D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1EA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2E3B44"/>
    <w:pPr>
      <w:ind w:left="720"/>
      <w:contextualSpacing/>
    </w:pPr>
  </w:style>
  <w:style w:type="character" w:styleId="PageNumber">
    <w:name w:val="page number"/>
    <w:basedOn w:val="DefaultParagraphFont"/>
    <w:rsid w:val="00492896"/>
  </w:style>
  <w:style w:type="paragraph" w:styleId="BodyText3">
    <w:name w:val="Body Text 3"/>
    <w:basedOn w:val="Normal"/>
    <w:link w:val="BodyText3Char"/>
    <w:rsid w:val="00E5394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394D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4D"/>
    <w:rPr>
      <w:rFonts w:ascii="Tahoma" w:hAnsi="Tahoma" w:cs="Tahoma"/>
      <w:sz w:val="16"/>
      <w:szCs w:val="16"/>
    </w:rPr>
  </w:style>
  <w:style w:type="paragraph" w:customStyle="1" w:styleId="font0">
    <w:name w:val="font0"/>
    <w:basedOn w:val="Normal"/>
    <w:rsid w:val="00845217"/>
    <w:pPr>
      <w:spacing w:after="0" w:line="240" w:lineRule="auto"/>
    </w:pPr>
    <w:rPr>
      <w:rFonts w:ascii="Book Antiqua" w:eastAsia="Times New Roman" w:hAnsi="Book Antiqua" w:cs="Arial"/>
      <w:sz w:val="20"/>
      <w:szCs w:val="20"/>
    </w:rPr>
  </w:style>
  <w:style w:type="paragraph" w:styleId="BodyText2">
    <w:name w:val="Body Text 2"/>
    <w:basedOn w:val="Normal"/>
    <w:link w:val="BodyText2Char"/>
    <w:rsid w:val="006C21F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C21F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73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46E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null">
    <w:name w:val="null"/>
    <w:basedOn w:val="Normal"/>
    <w:rsid w:val="00746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0">
    <w:name w:val="Body Text"/>
    <w:basedOn w:val="Normal"/>
    <w:link w:val="BodyTextChar"/>
    <w:rsid w:val="00B721C1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B721C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semiHidden/>
    <w:locked/>
    <w:rsid w:val="00267967"/>
    <w:rPr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rsid w:val="0026796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SureshBabu</vt:lpstr>
    </vt:vector>
  </TitlesOfParts>
  <Company>SCSL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SureshBabu</dc:title>
  <dc:creator>Manish_Thaduri</dc:creator>
  <cp:lastModifiedBy>Singh, Akanksha A.</cp:lastModifiedBy>
  <cp:revision>5</cp:revision>
  <dcterms:created xsi:type="dcterms:W3CDTF">2021-01-13T12:42:00Z</dcterms:created>
  <dcterms:modified xsi:type="dcterms:W3CDTF">2021-03-25T14:23:00Z</dcterms:modified>
</cp:coreProperties>
</file>