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54B" w:rsidRDefault="0069554B" w:rsidP="009A5879">
      <w:pPr>
        <w:spacing w:after="0" w:line="360" w:lineRule="auto"/>
        <w:jc w:val="both"/>
        <w:rPr>
          <w:rFonts w:ascii="Verdana" w:eastAsia="Verdana" w:hAnsi="Verdana" w:cs="Verdana"/>
          <w:b/>
          <w:sz w:val="18"/>
        </w:rPr>
      </w:pPr>
      <w:r>
        <w:rPr>
          <w:rFonts w:ascii="Verdana" w:eastAsia="Verdana" w:hAnsi="Verdana" w:cs="Verdana"/>
          <w:b/>
          <w:sz w:val="18"/>
        </w:rPr>
        <w:t xml:space="preserve">                                                                                                       +91-9603061712(M)</w:t>
      </w:r>
    </w:p>
    <w:p w:rsidR="00CF6AA5" w:rsidRDefault="00FA384B" w:rsidP="009A5879">
      <w:pPr>
        <w:spacing w:after="0" w:line="480" w:lineRule="auto"/>
        <w:jc w:val="both"/>
        <w:rPr>
          <w:rFonts w:ascii="Verdana" w:eastAsia="Verdana" w:hAnsi="Verdana" w:cs="Verdana"/>
          <w:b/>
          <w:color w:val="0070C0"/>
          <w:sz w:val="18"/>
        </w:rPr>
      </w:pPr>
      <w:r>
        <w:rPr>
          <w:rFonts w:ascii="Verdana" w:eastAsia="Verdana" w:hAnsi="Verdana" w:cs="Verdana"/>
          <w:b/>
          <w:color w:val="0070C0"/>
          <w:sz w:val="18"/>
        </w:rPr>
        <w:t>P</w:t>
      </w:r>
      <w:r w:rsidR="00CF6AA5">
        <w:rPr>
          <w:rFonts w:ascii="Verdana" w:eastAsia="Verdana" w:hAnsi="Verdana" w:cs="Verdana"/>
          <w:b/>
          <w:color w:val="0070C0"/>
          <w:sz w:val="18"/>
        </w:rPr>
        <w:t>alavalli Harin</w:t>
      </w:r>
      <w:r>
        <w:rPr>
          <w:rFonts w:ascii="Verdana" w:eastAsia="Verdana" w:hAnsi="Verdana" w:cs="Verdana"/>
          <w:b/>
          <w:color w:val="0070C0"/>
          <w:sz w:val="18"/>
        </w:rPr>
        <w:t>arayana</w:t>
      </w:r>
      <w:r w:rsidR="00CF6AA5">
        <w:rPr>
          <w:rFonts w:ascii="Verdana" w:eastAsia="Verdana" w:hAnsi="Verdana" w:cs="Verdana"/>
          <w:b/>
          <w:color w:val="0070C0"/>
          <w:sz w:val="18"/>
        </w:rPr>
        <w:t xml:space="preserve"> Reddy </w:t>
      </w:r>
    </w:p>
    <w:p w:rsidR="009A5879" w:rsidRDefault="00FA384B" w:rsidP="009A5879">
      <w:pPr>
        <w:spacing w:after="0" w:line="480" w:lineRule="auto"/>
        <w:jc w:val="both"/>
        <w:rPr>
          <w:rFonts w:ascii="Verdana" w:eastAsia="Verdana" w:hAnsi="Verdana" w:cs="Verdana"/>
          <w:b/>
          <w:color w:val="0070C0"/>
          <w:sz w:val="18"/>
        </w:rPr>
      </w:pPr>
      <w:r>
        <w:rPr>
          <w:rFonts w:ascii="Verdana" w:eastAsia="Verdana" w:hAnsi="Verdana" w:cs="Verdana"/>
          <w:b/>
          <w:color w:val="0070C0"/>
          <w:sz w:val="18"/>
        </w:rPr>
        <w:t>E-mail: phnarayana123</w:t>
      </w:r>
      <w:r w:rsidR="009A5879">
        <w:rPr>
          <w:rFonts w:ascii="Verdana" w:eastAsia="Verdana" w:hAnsi="Verdana" w:cs="Verdana"/>
          <w:b/>
          <w:color w:val="0070C0"/>
          <w:sz w:val="18"/>
        </w:rPr>
        <w:t>@gmail.com</w:t>
      </w:r>
    </w:p>
    <w:p w:rsidR="009A5879" w:rsidRDefault="009A5879" w:rsidP="009A5879">
      <w:pPr>
        <w:spacing w:after="0" w:line="480" w:lineRule="auto"/>
        <w:jc w:val="both"/>
        <w:rPr>
          <w:rFonts w:ascii="Verdana" w:eastAsia="Verdana" w:hAnsi="Verdana" w:cs="Verdana"/>
          <w:b/>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PROFESSIONAL SYNOPSIS</w:t>
      </w:r>
    </w:p>
    <w:p w:rsidR="009A5879" w:rsidRDefault="009A5879" w:rsidP="009A5879">
      <w:pPr>
        <w:spacing w:after="0" w:line="360" w:lineRule="auto"/>
        <w:jc w:val="both"/>
        <w:rPr>
          <w:rFonts w:ascii="Verdana" w:eastAsia="Verdana" w:hAnsi="Verdana" w:cs="Verdana"/>
          <w:sz w:val="18"/>
        </w:rPr>
      </w:pPr>
    </w:p>
    <w:p w:rsidR="009A5879" w:rsidRDefault="00292FD4" w:rsidP="009A5879">
      <w:pPr>
        <w:numPr>
          <w:ilvl w:val="0"/>
          <w:numId w:val="6"/>
        </w:numPr>
        <w:spacing w:after="60" w:line="360" w:lineRule="auto"/>
        <w:ind w:left="1080" w:hanging="360"/>
        <w:jc w:val="both"/>
        <w:rPr>
          <w:rFonts w:ascii="Verdana" w:eastAsia="Verdana" w:hAnsi="Verdana" w:cs="Verdana"/>
          <w:sz w:val="18"/>
        </w:rPr>
      </w:pPr>
      <w:r>
        <w:rPr>
          <w:rFonts w:ascii="Verdana" w:eastAsia="Verdana" w:hAnsi="Verdana" w:cs="Verdana"/>
          <w:b/>
          <w:sz w:val="18"/>
        </w:rPr>
        <w:t xml:space="preserve">Having </w:t>
      </w:r>
      <w:r w:rsidR="00265109">
        <w:rPr>
          <w:rFonts w:ascii="Verdana" w:eastAsia="Verdana" w:hAnsi="Verdana" w:cs="Verdana"/>
          <w:b/>
          <w:sz w:val="18"/>
        </w:rPr>
        <w:t>5</w:t>
      </w:r>
      <w:r w:rsidR="009A5879">
        <w:rPr>
          <w:rFonts w:ascii="Verdana" w:eastAsia="Verdana" w:hAnsi="Verdana" w:cs="Verdana"/>
          <w:b/>
          <w:sz w:val="18"/>
        </w:rPr>
        <w:t xml:space="preserve"> years</w:t>
      </w:r>
      <w:r w:rsidR="009A5879">
        <w:rPr>
          <w:rFonts w:ascii="Verdana" w:eastAsia="Verdana" w:hAnsi="Verdana" w:cs="Verdana"/>
          <w:sz w:val="18"/>
        </w:rPr>
        <w:t xml:space="preserve"> of experience in </w:t>
      </w:r>
      <w:r w:rsidR="009A5879">
        <w:rPr>
          <w:rFonts w:ascii="Verdana" w:eastAsia="Verdana" w:hAnsi="Verdana" w:cs="Verdana"/>
          <w:b/>
          <w:sz w:val="18"/>
        </w:rPr>
        <w:t>IT Industry</w:t>
      </w:r>
      <w:r w:rsidR="009A5879">
        <w:rPr>
          <w:rFonts w:ascii="Verdana" w:eastAsia="Verdana" w:hAnsi="Verdana" w:cs="Verdana"/>
          <w:sz w:val="18"/>
        </w:rPr>
        <w:t xml:space="preserve"> with </w:t>
      </w:r>
      <w:r w:rsidR="005042CD">
        <w:rPr>
          <w:rFonts w:ascii="Verdana" w:eastAsia="Verdana" w:hAnsi="Verdana" w:cs="Verdana"/>
          <w:b/>
          <w:sz w:val="18"/>
        </w:rPr>
        <w:t>4</w:t>
      </w:r>
      <w:r w:rsidR="009A5879">
        <w:rPr>
          <w:rFonts w:ascii="Verdana" w:eastAsia="Verdana" w:hAnsi="Verdana" w:cs="Verdana"/>
          <w:b/>
          <w:sz w:val="18"/>
        </w:rPr>
        <w:t xml:space="preserve"> years </w:t>
      </w:r>
      <w:r w:rsidR="009A5879">
        <w:rPr>
          <w:rFonts w:ascii="Verdana" w:eastAsia="Verdana" w:hAnsi="Verdana" w:cs="Verdana"/>
          <w:sz w:val="18"/>
        </w:rPr>
        <w:t xml:space="preserve">of experience in Business Intelligence leveraging </w:t>
      </w:r>
      <w:r w:rsidR="009A5879">
        <w:rPr>
          <w:rFonts w:ascii="Verdana" w:eastAsia="Verdana" w:hAnsi="Verdana" w:cs="Verdana"/>
          <w:b/>
          <w:sz w:val="18"/>
        </w:rPr>
        <w:t xml:space="preserve">Tableau 10.x, 2018.x, 2019.x </w:t>
      </w:r>
      <w:r w:rsidR="009A5879">
        <w:rPr>
          <w:rFonts w:ascii="Verdana" w:eastAsia="Verdana" w:hAnsi="Verdana" w:cs="Verdana"/>
          <w:sz w:val="18"/>
        </w:rPr>
        <w:t xml:space="preserve">and </w:t>
      </w:r>
      <w:r w:rsidR="00265109">
        <w:rPr>
          <w:rFonts w:ascii="Verdana" w:eastAsia="Verdana" w:hAnsi="Verdana" w:cs="Verdana"/>
          <w:b/>
          <w:sz w:val="18"/>
        </w:rPr>
        <w:t>1</w:t>
      </w:r>
      <w:r w:rsidR="009A5879">
        <w:rPr>
          <w:rFonts w:ascii="Verdana" w:eastAsia="Verdana" w:hAnsi="Verdana" w:cs="Verdana"/>
          <w:b/>
          <w:sz w:val="18"/>
        </w:rPr>
        <w:t xml:space="preserve"> year</w:t>
      </w:r>
      <w:r w:rsidR="009A5879">
        <w:rPr>
          <w:rFonts w:ascii="Verdana" w:eastAsia="Verdana" w:hAnsi="Verdana" w:cs="Verdana"/>
          <w:sz w:val="18"/>
        </w:rPr>
        <w:t xml:space="preserve"> of experience as SQLDeveloper.</w:t>
      </w:r>
    </w:p>
    <w:p w:rsidR="009A5879" w:rsidRDefault="009A5879" w:rsidP="009A5879">
      <w:pPr>
        <w:numPr>
          <w:ilvl w:val="0"/>
          <w:numId w:val="6"/>
        </w:numPr>
        <w:spacing w:after="60" w:line="360" w:lineRule="auto"/>
        <w:ind w:left="1080" w:hanging="360"/>
        <w:jc w:val="both"/>
        <w:rPr>
          <w:rFonts w:ascii="Verdana" w:eastAsia="Verdana" w:hAnsi="Verdana" w:cs="Verdana"/>
          <w:b/>
          <w:sz w:val="18"/>
        </w:rPr>
      </w:pPr>
      <w:r>
        <w:rPr>
          <w:rFonts w:ascii="Verdana" w:eastAsia="Verdana" w:hAnsi="Verdana" w:cs="Verdana"/>
          <w:sz w:val="18"/>
        </w:rPr>
        <w:t xml:space="preserve">Expertise in Tableau components like </w:t>
      </w:r>
      <w:r>
        <w:rPr>
          <w:rFonts w:ascii="Verdana" w:eastAsia="Verdana" w:hAnsi="Verdana" w:cs="Verdana"/>
          <w:b/>
          <w:sz w:val="18"/>
        </w:rPr>
        <w:t>Tableau Desktop, Tableau Server, Tableau Prep</w:t>
      </w:r>
    </w:p>
    <w:p w:rsidR="009A5879" w:rsidRDefault="009A5879" w:rsidP="009A5879">
      <w:pPr>
        <w:numPr>
          <w:ilvl w:val="0"/>
          <w:numId w:val="6"/>
        </w:numPr>
        <w:spacing w:after="60" w:line="360" w:lineRule="auto"/>
        <w:ind w:left="1080" w:hanging="360"/>
        <w:jc w:val="both"/>
        <w:rPr>
          <w:rFonts w:ascii="Verdana" w:eastAsia="Verdana" w:hAnsi="Verdana" w:cs="Verdana"/>
          <w:sz w:val="18"/>
        </w:rPr>
      </w:pPr>
      <w:r>
        <w:rPr>
          <w:rFonts w:ascii="Verdana" w:eastAsia="Verdana" w:hAnsi="Verdana" w:cs="Verdana"/>
          <w:sz w:val="18"/>
        </w:rPr>
        <w:t>Experience in giving</w:t>
      </w:r>
      <w:r>
        <w:rPr>
          <w:rFonts w:ascii="Verdana" w:eastAsia="Verdana" w:hAnsi="Verdana" w:cs="Verdana"/>
          <w:b/>
          <w:sz w:val="18"/>
        </w:rPr>
        <w:t xml:space="preserve"> Training</w:t>
      </w:r>
      <w:r>
        <w:rPr>
          <w:rFonts w:ascii="Verdana" w:eastAsia="Verdana" w:hAnsi="Verdana" w:cs="Verdana"/>
          <w:sz w:val="18"/>
        </w:rPr>
        <w:t xml:space="preserve"> for Resources on Tableau Desktop and Tableau Server</w:t>
      </w:r>
    </w:p>
    <w:p w:rsidR="009A5879" w:rsidRDefault="009A5879" w:rsidP="009A5879">
      <w:pPr>
        <w:numPr>
          <w:ilvl w:val="0"/>
          <w:numId w:val="6"/>
        </w:numPr>
        <w:spacing w:after="60" w:line="360" w:lineRule="auto"/>
        <w:ind w:left="1080" w:hanging="360"/>
        <w:jc w:val="both"/>
        <w:rPr>
          <w:rFonts w:ascii="Verdana" w:eastAsia="Verdana" w:hAnsi="Verdana" w:cs="Verdana"/>
          <w:sz w:val="18"/>
        </w:rPr>
      </w:pPr>
      <w:r>
        <w:rPr>
          <w:rFonts w:ascii="Verdana" w:eastAsia="Verdana" w:hAnsi="Verdana" w:cs="Verdana"/>
          <w:sz w:val="18"/>
        </w:rPr>
        <w:t xml:space="preserve">Experience in creating </w:t>
      </w:r>
      <w:r>
        <w:rPr>
          <w:rFonts w:ascii="Verdana" w:eastAsia="Verdana" w:hAnsi="Verdana" w:cs="Verdana"/>
          <w:b/>
          <w:sz w:val="18"/>
        </w:rPr>
        <w:t>Executive Level</w:t>
      </w:r>
      <w:r>
        <w:rPr>
          <w:rFonts w:ascii="Verdana" w:eastAsia="Verdana" w:hAnsi="Verdana" w:cs="Verdana"/>
          <w:sz w:val="18"/>
        </w:rPr>
        <w:t xml:space="preserve"> Dashboards &amp;</w:t>
      </w:r>
      <w:r>
        <w:rPr>
          <w:rFonts w:ascii="Verdana" w:eastAsia="Verdana" w:hAnsi="Verdana" w:cs="Verdana"/>
          <w:b/>
          <w:sz w:val="18"/>
        </w:rPr>
        <w:t>Detail View Level</w:t>
      </w:r>
      <w:r>
        <w:rPr>
          <w:rFonts w:ascii="Verdana" w:eastAsia="Verdana" w:hAnsi="Verdana" w:cs="Verdana"/>
          <w:sz w:val="18"/>
        </w:rPr>
        <w:t xml:space="preserve"> Dashboards.</w:t>
      </w:r>
    </w:p>
    <w:p w:rsidR="009A5879" w:rsidRDefault="009A5879" w:rsidP="009A5879">
      <w:pPr>
        <w:numPr>
          <w:ilvl w:val="0"/>
          <w:numId w:val="6"/>
        </w:numPr>
        <w:spacing w:after="0" w:line="360" w:lineRule="auto"/>
        <w:ind w:left="1080" w:hanging="360"/>
        <w:jc w:val="both"/>
        <w:rPr>
          <w:rFonts w:ascii="Verdana" w:eastAsia="Verdana" w:hAnsi="Verdana" w:cs="Verdana"/>
          <w:color w:val="000000"/>
          <w:sz w:val="18"/>
        </w:rPr>
      </w:pPr>
      <w:r>
        <w:rPr>
          <w:rFonts w:ascii="Verdana" w:eastAsia="Verdana" w:hAnsi="Verdana" w:cs="Verdana"/>
          <w:color w:val="000000"/>
          <w:sz w:val="18"/>
        </w:rPr>
        <w:t xml:space="preserve">Experience in </w:t>
      </w:r>
      <w:r>
        <w:rPr>
          <w:rFonts w:ascii="Verdana" w:eastAsia="Verdana" w:hAnsi="Verdana" w:cs="Verdana"/>
          <w:b/>
          <w:color w:val="000000"/>
          <w:sz w:val="18"/>
        </w:rPr>
        <w:t xml:space="preserve">Integrating </w:t>
      </w:r>
      <w:r>
        <w:rPr>
          <w:rFonts w:ascii="Verdana" w:eastAsia="Verdana" w:hAnsi="Verdana" w:cs="Verdana"/>
          <w:color w:val="000000"/>
          <w:sz w:val="18"/>
        </w:rPr>
        <w:t>Tableau Dashboard with Big data.</w:t>
      </w:r>
    </w:p>
    <w:p w:rsidR="009A5879" w:rsidRDefault="009A5879" w:rsidP="009A5879">
      <w:pPr>
        <w:numPr>
          <w:ilvl w:val="0"/>
          <w:numId w:val="6"/>
        </w:numPr>
        <w:spacing w:after="0" w:line="360" w:lineRule="auto"/>
        <w:ind w:left="1080" w:hanging="360"/>
        <w:jc w:val="both"/>
        <w:rPr>
          <w:rFonts w:ascii="Verdana" w:eastAsia="Verdana" w:hAnsi="Verdana" w:cs="Verdana"/>
          <w:color w:val="000000"/>
          <w:sz w:val="18"/>
        </w:rPr>
      </w:pPr>
      <w:r>
        <w:rPr>
          <w:rFonts w:ascii="Verdana" w:eastAsia="Verdana" w:hAnsi="Verdana" w:cs="Verdana"/>
          <w:color w:val="000000"/>
          <w:sz w:val="18"/>
        </w:rPr>
        <w:t xml:space="preserve">Experience in creating </w:t>
      </w:r>
      <w:r>
        <w:rPr>
          <w:rFonts w:ascii="Verdana" w:eastAsia="Verdana" w:hAnsi="Verdana" w:cs="Verdana"/>
          <w:b/>
          <w:color w:val="000000"/>
          <w:sz w:val="18"/>
        </w:rPr>
        <w:t>Rotating Tableau Dashboards</w:t>
      </w:r>
      <w:r>
        <w:rPr>
          <w:rFonts w:ascii="Verdana" w:eastAsia="Verdana" w:hAnsi="Verdana" w:cs="Verdana"/>
          <w:color w:val="000000"/>
          <w:sz w:val="18"/>
        </w:rPr>
        <w:t>.</w:t>
      </w:r>
    </w:p>
    <w:p w:rsidR="009A5879" w:rsidRDefault="009A5879" w:rsidP="009A5879">
      <w:pPr>
        <w:numPr>
          <w:ilvl w:val="0"/>
          <w:numId w:val="6"/>
        </w:numPr>
        <w:spacing w:after="0" w:line="360" w:lineRule="auto"/>
        <w:ind w:left="1080" w:hanging="360"/>
        <w:jc w:val="both"/>
        <w:rPr>
          <w:rFonts w:ascii="Verdana" w:eastAsia="Verdana" w:hAnsi="Verdana" w:cs="Verdana"/>
          <w:color w:val="000000"/>
          <w:sz w:val="18"/>
        </w:rPr>
      </w:pPr>
      <w:r>
        <w:rPr>
          <w:rFonts w:ascii="Verdana" w:eastAsia="Verdana" w:hAnsi="Verdana" w:cs="Verdana"/>
          <w:color w:val="000000"/>
          <w:sz w:val="18"/>
        </w:rPr>
        <w:t xml:space="preserve">Created Dynamic Parameters by using </w:t>
      </w:r>
      <w:r>
        <w:rPr>
          <w:rFonts w:ascii="Verdana" w:eastAsia="Verdana" w:hAnsi="Verdana" w:cs="Verdana"/>
          <w:b/>
          <w:color w:val="000000"/>
          <w:sz w:val="18"/>
        </w:rPr>
        <w:t>Tableau API JavaScript</w:t>
      </w:r>
      <w:r>
        <w:rPr>
          <w:rFonts w:ascii="Verdana" w:eastAsia="Verdana" w:hAnsi="Verdana" w:cs="Verdana"/>
          <w:color w:val="000000"/>
          <w:sz w:val="18"/>
        </w:rPr>
        <w:t xml:space="preserve"> to integrate the Dashboards. </w:t>
      </w:r>
    </w:p>
    <w:p w:rsidR="009A5879" w:rsidRDefault="009A5879" w:rsidP="009A5879">
      <w:pPr>
        <w:numPr>
          <w:ilvl w:val="0"/>
          <w:numId w:val="6"/>
        </w:numPr>
        <w:spacing w:after="60" w:line="360" w:lineRule="auto"/>
        <w:ind w:left="1080" w:hanging="360"/>
        <w:jc w:val="both"/>
        <w:rPr>
          <w:rFonts w:ascii="Verdana" w:eastAsia="Verdana" w:hAnsi="Verdana" w:cs="Verdana"/>
          <w:sz w:val="18"/>
        </w:rPr>
      </w:pPr>
      <w:r>
        <w:rPr>
          <w:rFonts w:ascii="Verdana" w:eastAsia="Verdana" w:hAnsi="Verdana" w:cs="Verdana"/>
          <w:sz w:val="18"/>
        </w:rPr>
        <w:t xml:space="preserve">Created views with </w:t>
      </w:r>
      <w:r>
        <w:rPr>
          <w:rFonts w:ascii="Verdana" w:eastAsia="Verdana" w:hAnsi="Verdana" w:cs="Verdana"/>
          <w:b/>
          <w:sz w:val="18"/>
        </w:rPr>
        <w:t>Dual axis</w:t>
      </w:r>
      <w:r>
        <w:rPr>
          <w:rFonts w:ascii="Verdana" w:eastAsia="Verdana" w:hAnsi="Verdana" w:cs="Verdana"/>
          <w:sz w:val="18"/>
        </w:rPr>
        <w:t xml:space="preserve"> for comparing the Current Year and Previous Year Results.</w:t>
      </w:r>
    </w:p>
    <w:p w:rsidR="009A5879" w:rsidRDefault="009A5879" w:rsidP="009A5879">
      <w:pPr>
        <w:numPr>
          <w:ilvl w:val="0"/>
          <w:numId w:val="6"/>
        </w:numPr>
        <w:spacing w:after="60" w:line="360" w:lineRule="auto"/>
        <w:ind w:left="1080" w:hanging="360"/>
        <w:jc w:val="both"/>
        <w:rPr>
          <w:rFonts w:ascii="Verdana" w:eastAsia="Verdana" w:hAnsi="Verdana" w:cs="Verdana"/>
          <w:b/>
          <w:sz w:val="18"/>
        </w:rPr>
      </w:pPr>
      <w:r>
        <w:rPr>
          <w:rFonts w:ascii="Verdana" w:eastAsia="Verdana" w:hAnsi="Verdana" w:cs="Verdana"/>
          <w:sz w:val="18"/>
        </w:rPr>
        <w:t xml:space="preserve">Created Dashboards with </w:t>
      </w:r>
      <w:r>
        <w:rPr>
          <w:rFonts w:ascii="Verdana" w:eastAsia="Verdana" w:hAnsi="Verdana" w:cs="Verdana"/>
          <w:b/>
          <w:sz w:val="18"/>
        </w:rPr>
        <w:t>Huge volume of data and Improved Performance of the Tableau.</w:t>
      </w:r>
    </w:p>
    <w:p w:rsidR="009A5879" w:rsidRDefault="009A5879" w:rsidP="009A5879">
      <w:pPr>
        <w:numPr>
          <w:ilvl w:val="0"/>
          <w:numId w:val="6"/>
        </w:numPr>
        <w:spacing w:after="0" w:line="360" w:lineRule="auto"/>
        <w:ind w:left="1080" w:hanging="360"/>
        <w:jc w:val="both"/>
        <w:rPr>
          <w:rFonts w:ascii="Verdana" w:eastAsia="Verdana" w:hAnsi="Verdana" w:cs="Verdana"/>
          <w:b/>
          <w:color w:val="000000"/>
          <w:sz w:val="18"/>
        </w:rPr>
      </w:pPr>
      <w:r>
        <w:rPr>
          <w:rFonts w:ascii="Verdana" w:eastAsia="Verdana" w:hAnsi="Verdana" w:cs="Verdana"/>
          <w:color w:val="000000"/>
          <w:sz w:val="18"/>
        </w:rPr>
        <w:t xml:space="preserve">Experience in Creating </w:t>
      </w:r>
      <w:r>
        <w:rPr>
          <w:rFonts w:ascii="Verdana" w:eastAsia="Verdana" w:hAnsi="Verdana" w:cs="Verdana"/>
          <w:b/>
          <w:color w:val="000000"/>
          <w:sz w:val="18"/>
        </w:rPr>
        <w:t>Dashboard Design Documents and User Guide Documents.</w:t>
      </w:r>
    </w:p>
    <w:p w:rsidR="009A5879" w:rsidRDefault="009A5879" w:rsidP="009A5879">
      <w:pPr>
        <w:numPr>
          <w:ilvl w:val="0"/>
          <w:numId w:val="6"/>
        </w:numPr>
        <w:suppressAutoHyphens/>
        <w:spacing w:line="360" w:lineRule="auto"/>
        <w:ind w:left="1080" w:hanging="360"/>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xml:space="preserve">Experience in creating </w:t>
      </w:r>
      <w:r>
        <w:rPr>
          <w:rFonts w:ascii="Verdana" w:eastAsia="Verdana" w:hAnsi="Verdana" w:cs="Verdana"/>
          <w:b/>
          <w:color w:val="000000"/>
          <w:sz w:val="18"/>
          <w:shd w:val="clear" w:color="auto" w:fill="FFFFFF"/>
        </w:rPr>
        <w:t>Derived fields</w:t>
      </w:r>
      <w:r>
        <w:rPr>
          <w:rFonts w:ascii="Verdana" w:eastAsia="Verdana" w:hAnsi="Verdana" w:cs="Verdana"/>
          <w:color w:val="000000"/>
          <w:sz w:val="18"/>
          <w:shd w:val="clear" w:color="auto" w:fill="FFFFFF"/>
        </w:rPr>
        <w:t xml:space="preserve"> using tableau functions and </w:t>
      </w:r>
      <w:r>
        <w:rPr>
          <w:rFonts w:ascii="Verdana" w:eastAsia="Verdana" w:hAnsi="Verdana" w:cs="Verdana"/>
          <w:b/>
          <w:color w:val="000000"/>
          <w:sz w:val="18"/>
          <w:shd w:val="clear" w:color="auto" w:fill="FFFFFF"/>
        </w:rPr>
        <w:t>parameters</w:t>
      </w:r>
      <w:r>
        <w:rPr>
          <w:rFonts w:ascii="Verdana" w:eastAsia="Verdana" w:hAnsi="Verdana" w:cs="Verdana"/>
          <w:color w:val="000000"/>
          <w:sz w:val="18"/>
          <w:shd w:val="clear" w:color="auto" w:fill="FFFFFF"/>
        </w:rPr>
        <w:t xml:space="preserve"> in Tableau</w:t>
      </w:r>
    </w:p>
    <w:p w:rsidR="009A5879" w:rsidRDefault="009A5879" w:rsidP="009A5879">
      <w:pPr>
        <w:numPr>
          <w:ilvl w:val="0"/>
          <w:numId w:val="6"/>
        </w:numPr>
        <w:suppressAutoHyphens/>
        <w:spacing w:line="360" w:lineRule="auto"/>
        <w:ind w:left="1080" w:hanging="360"/>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xml:space="preserve">Experience in creating </w:t>
      </w:r>
      <w:r>
        <w:rPr>
          <w:rFonts w:ascii="Verdana" w:eastAsia="Verdana" w:hAnsi="Verdana" w:cs="Verdana"/>
          <w:b/>
          <w:color w:val="000000"/>
          <w:sz w:val="18"/>
          <w:shd w:val="clear" w:color="auto" w:fill="FFFFFF"/>
        </w:rPr>
        <w:t>Interactive Dashboards</w:t>
      </w:r>
      <w:r>
        <w:rPr>
          <w:rFonts w:ascii="Verdana" w:eastAsia="Verdana" w:hAnsi="Verdana" w:cs="Verdana"/>
          <w:color w:val="000000"/>
          <w:sz w:val="18"/>
          <w:shd w:val="clear" w:color="auto" w:fill="FFFFFF"/>
        </w:rPr>
        <w:t xml:space="preserve"> by using </w:t>
      </w:r>
      <w:r>
        <w:rPr>
          <w:rFonts w:ascii="Verdana" w:eastAsia="Verdana" w:hAnsi="Verdana" w:cs="Verdana"/>
          <w:b/>
          <w:color w:val="000000"/>
          <w:sz w:val="18"/>
          <w:shd w:val="clear" w:color="auto" w:fill="FFFFFF"/>
        </w:rPr>
        <w:t>Actions.</w:t>
      </w:r>
    </w:p>
    <w:p w:rsidR="009A5879" w:rsidRDefault="009A5879" w:rsidP="009A5879">
      <w:pPr>
        <w:numPr>
          <w:ilvl w:val="0"/>
          <w:numId w:val="6"/>
        </w:numPr>
        <w:suppressAutoHyphens/>
        <w:spacing w:line="360" w:lineRule="auto"/>
        <w:ind w:left="1080" w:hanging="360"/>
        <w:jc w:val="both"/>
        <w:rPr>
          <w:rFonts w:ascii="Verdana" w:eastAsia="Verdana" w:hAnsi="Verdana" w:cs="Verdana"/>
          <w:b/>
          <w:sz w:val="18"/>
        </w:rPr>
      </w:pPr>
      <w:r>
        <w:rPr>
          <w:rFonts w:ascii="Verdana" w:eastAsia="Verdana" w:hAnsi="Verdana" w:cs="Verdana"/>
          <w:color w:val="000000"/>
          <w:sz w:val="18"/>
          <w:shd w:val="clear" w:color="auto" w:fill="FFFFFF"/>
        </w:rPr>
        <w:t xml:space="preserve">Creating </w:t>
      </w:r>
      <w:r>
        <w:rPr>
          <w:rFonts w:ascii="Verdana" w:eastAsia="Verdana" w:hAnsi="Verdana" w:cs="Verdana"/>
          <w:b/>
          <w:color w:val="000000"/>
          <w:sz w:val="18"/>
          <w:shd w:val="clear" w:color="auto" w:fill="FFFFFF"/>
        </w:rPr>
        <w:t>Schedule Refresh</w:t>
      </w:r>
      <w:r>
        <w:rPr>
          <w:rFonts w:ascii="Verdana" w:eastAsia="Verdana" w:hAnsi="Verdana" w:cs="Verdana"/>
          <w:color w:val="000000"/>
          <w:sz w:val="18"/>
          <w:shd w:val="clear" w:color="auto" w:fill="FFFFFF"/>
        </w:rPr>
        <w:t xml:space="preserve"> for the Extracted Tableau Dashboards.</w:t>
      </w:r>
    </w:p>
    <w:p w:rsidR="009A5879" w:rsidRDefault="009A5879" w:rsidP="009A5879">
      <w:pPr>
        <w:numPr>
          <w:ilvl w:val="0"/>
          <w:numId w:val="6"/>
        </w:numPr>
        <w:suppressAutoHyphens/>
        <w:spacing w:line="360" w:lineRule="auto"/>
        <w:ind w:left="1080" w:hanging="360"/>
        <w:jc w:val="both"/>
        <w:rPr>
          <w:rFonts w:ascii="Verdana" w:eastAsia="Verdana" w:hAnsi="Verdana" w:cs="Verdana"/>
          <w:b/>
          <w:sz w:val="18"/>
        </w:rPr>
      </w:pPr>
      <w:r>
        <w:rPr>
          <w:rFonts w:ascii="Verdana" w:eastAsia="Verdana" w:hAnsi="Verdana" w:cs="Verdana"/>
          <w:color w:val="000000"/>
          <w:sz w:val="18"/>
          <w:shd w:val="clear" w:color="auto" w:fill="FFFFFF"/>
        </w:rPr>
        <w:t xml:space="preserve">Good knowledge at </w:t>
      </w:r>
      <w:r>
        <w:rPr>
          <w:rFonts w:ascii="Verdana" w:eastAsia="Verdana" w:hAnsi="Verdana" w:cs="Verdana"/>
          <w:b/>
          <w:color w:val="000000"/>
          <w:sz w:val="18"/>
          <w:shd w:val="clear" w:color="auto" w:fill="FFFFFF"/>
        </w:rPr>
        <w:t>creating row level security</w:t>
      </w:r>
      <w:r>
        <w:rPr>
          <w:rFonts w:ascii="Verdana" w:eastAsia="Verdana" w:hAnsi="Verdana" w:cs="Verdana"/>
          <w:color w:val="000000"/>
          <w:sz w:val="18"/>
          <w:shd w:val="clear" w:color="auto" w:fill="FFFFFF"/>
        </w:rPr>
        <w:t xml:space="preserve"> or </w:t>
      </w:r>
      <w:r>
        <w:rPr>
          <w:rFonts w:ascii="Verdana" w:eastAsia="Verdana" w:hAnsi="Verdana" w:cs="Verdana"/>
          <w:b/>
          <w:color w:val="000000"/>
          <w:sz w:val="18"/>
          <w:shd w:val="clear" w:color="auto" w:fill="FFFFFF"/>
        </w:rPr>
        <w:t xml:space="preserve">user-filters </w:t>
      </w:r>
      <w:r>
        <w:rPr>
          <w:rFonts w:ascii="Verdana" w:eastAsia="Verdana" w:hAnsi="Verdana" w:cs="Verdana"/>
          <w:color w:val="000000"/>
          <w:sz w:val="18"/>
          <w:shd w:val="clear" w:color="auto" w:fill="FFFFFF"/>
        </w:rPr>
        <w:t>for the users.</w:t>
      </w:r>
    </w:p>
    <w:p w:rsidR="009A5879" w:rsidRDefault="009A5879" w:rsidP="009A5879">
      <w:pPr>
        <w:numPr>
          <w:ilvl w:val="0"/>
          <w:numId w:val="6"/>
        </w:numPr>
        <w:suppressAutoHyphens/>
        <w:spacing w:line="360" w:lineRule="auto"/>
        <w:ind w:left="1080" w:hanging="360"/>
        <w:jc w:val="both"/>
        <w:rPr>
          <w:rFonts w:ascii="Verdana" w:eastAsia="Verdana" w:hAnsi="Verdana" w:cs="Verdana"/>
          <w:b/>
          <w:sz w:val="18"/>
        </w:rPr>
      </w:pPr>
      <w:r>
        <w:rPr>
          <w:rFonts w:ascii="Verdana" w:eastAsia="Verdana" w:hAnsi="Verdana" w:cs="Verdana"/>
          <w:sz w:val="18"/>
        </w:rPr>
        <w:t xml:space="preserve">Experience in creating Data Base Objects like </w:t>
      </w:r>
      <w:r>
        <w:rPr>
          <w:rFonts w:ascii="Verdana" w:eastAsia="Verdana" w:hAnsi="Verdana" w:cs="Verdana"/>
          <w:b/>
          <w:sz w:val="18"/>
        </w:rPr>
        <w:t>Tables and Views.</w:t>
      </w:r>
    </w:p>
    <w:p w:rsidR="009A5879" w:rsidRDefault="009A5879" w:rsidP="009A5879">
      <w:pPr>
        <w:numPr>
          <w:ilvl w:val="0"/>
          <w:numId w:val="6"/>
        </w:numPr>
        <w:suppressAutoHyphens/>
        <w:spacing w:line="360" w:lineRule="auto"/>
        <w:ind w:left="1080" w:hanging="360"/>
        <w:jc w:val="both"/>
        <w:rPr>
          <w:rFonts w:ascii="Verdana" w:eastAsia="Verdana" w:hAnsi="Verdana" w:cs="Verdana"/>
          <w:sz w:val="18"/>
        </w:rPr>
      </w:pPr>
      <w:r>
        <w:rPr>
          <w:rFonts w:ascii="Verdana" w:eastAsia="Verdana" w:hAnsi="Verdana" w:cs="Verdana"/>
          <w:sz w:val="18"/>
        </w:rPr>
        <w:t>Analyzing the Business Intelligence needs of the enterprise and building the enterprise reporting architecture to meet customer expectations.</w:t>
      </w:r>
    </w:p>
    <w:p w:rsidR="009A5879" w:rsidRDefault="009A5879" w:rsidP="009A5879">
      <w:pPr>
        <w:numPr>
          <w:ilvl w:val="0"/>
          <w:numId w:val="6"/>
        </w:numPr>
        <w:spacing w:line="360" w:lineRule="auto"/>
        <w:ind w:left="1080" w:hanging="360"/>
        <w:jc w:val="both"/>
        <w:rPr>
          <w:rFonts w:ascii="Verdana" w:eastAsia="Verdana" w:hAnsi="Verdana" w:cs="Verdana"/>
          <w:sz w:val="18"/>
        </w:rPr>
      </w:pPr>
      <w:r>
        <w:rPr>
          <w:rFonts w:ascii="Verdana" w:eastAsia="Verdana" w:hAnsi="Verdana" w:cs="Verdana"/>
          <w:sz w:val="18"/>
        </w:rPr>
        <w:t>Possess strong learning curve in adapting quickly to emerging new technologies.</w:t>
      </w:r>
    </w:p>
    <w:p w:rsidR="009A5879" w:rsidRDefault="009A5879" w:rsidP="009A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eastAsia="Verdana" w:hAnsi="Verdana" w:cs="Verdana"/>
          <w:b/>
          <w:color w:val="000000"/>
          <w:sz w:val="18"/>
          <w:shd w:val="clear" w:color="auto" w:fill="FFFFFF"/>
        </w:rPr>
      </w:pPr>
      <w:r>
        <w:rPr>
          <w:rFonts w:ascii="Verdana" w:eastAsia="Verdana" w:hAnsi="Verdana" w:cs="Verdana"/>
          <w:b/>
          <w:color w:val="000000"/>
          <w:sz w:val="18"/>
          <w:shd w:val="clear" w:color="auto" w:fill="FFFFFF"/>
        </w:rPr>
        <w:t>SKILL SET</w:t>
      </w:r>
    </w:p>
    <w:p w:rsidR="009A5879" w:rsidRDefault="009A5879" w:rsidP="009A5879">
      <w:pPr>
        <w:numPr>
          <w:ilvl w:val="0"/>
          <w:numId w:val="7"/>
        </w:numPr>
        <w:spacing w:line="360" w:lineRule="auto"/>
        <w:ind w:left="720" w:hanging="360"/>
        <w:jc w:val="both"/>
        <w:rPr>
          <w:rFonts w:ascii="Verdana" w:eastAsia="Verdana" w:hAnsi="Verdana" w:cs="Verdana"/>
          <w:b/>
          <w:sz w:val="18"/>
        </w:rPr>
      </w:pPr>
      <w:r>
        <w:rPr>
          <w:rFonts w:ascii="Verdana" w:eastAsia="Verdana" w:hAnsi="Verdana" w:cs="Verdana"/>
          <w:b/>
          <w:sz w:val="18"/>
        </w:rPr>
        <w:t>Reporting tools</w:t>
      </w:r>
      <w:r>
        <w:rPr>
          <w:rFonts w:ascii="Verdana" w:eastAsia="Verdana" w:hAnsi="Verdana" w:cs="Verdana"/>
          <w:b/>
          <w:sz w:val="18"/>
        </w:rPr>
        <w:tab/>
        <w:t xml:space="preserve">   :  </w:t>
      </w:r>
      <w:r>
        <w:rPr>
          <w:rFonts w:ascii="Verdana" w:eastAsia="Verdana" w:hAnsi="Verdana" w:cs="Verdana"/>
          <w:sz w:val="18"/>
        </w:rPr>
        <w:t>Tableau10.x/2018.x/2019.x</w:t>
      </w:r>
      <w:r w:rsidR="000A18E0">
        <w:rPr>
          <w:rFonts w:ascii="Verdana" w:eastAsia="Verdana" w:hAnsi="Verdana" w:cs="Verdana"/>
          <w:sz w:val="18"/>
        </w:rPr>
        <w:t>/2020.x</w:t>
      </w:r>
    </w:p>
    <w:p w:rsidR="009A5879" w:rsidRDefault="009A5879" w:rsidP="009A5879">
      <w:pPr>
        <w:numPr>
          <w:ilvl w:val="0"/>
          <w:numId w:val="7"/>
        </w:numPr>
        <w:spacing w:line="360" w:lineRule="auto"/>
        <w:ind w:left="720" w:hanging="360"/>
        <w:jc w:val="both"/>
        <w:rPr>
          <w:rFonts w:ascii="Verdana" w:eastAsia="Verdana" w:hAnsi="Verdana" w:cs="Verdana"/>
          <w:sz w:val="18"/>
        </w:rPr>
      </w:pPr>
      <w:r>
        <w:rPr>
          <w:rFonts w:ascii="Verdana" w:eastAsia="Verdana" w:hAnsi="Verdana" w:cs="Verdana"/>
          <w:b/>
          <w:sz w:val="18"/>
        </w:rPr>
        <w:t>Databases</w:t>
      </w:r>
      <w:r>
        <w:rPr>
          <w:rFonts w:ascii="Verdana" w:eastAsia="Verdana" w:hAnsi="Verdana" w:cs="Verdana"/>
          <w:b/>
          <w:sz w:val="18"/>
        </w:rPr>
        <w:tab/>
      </w:r>
      <w:r>
        <w:rPr>
          <w:rFonts w:ascii="Verdana" w:eastAsia="Verdana" w:hAnsi="Verdana" w:cs="Verdana"/>
          <w:b/>
          <w:sz w:val="18"/>
        </w:rPr>
        <w:tab/>
        <w:t xml:space="preserve">   :  </w:t>
      </w:r>
      <w:r>
        <w:rPr>
          <w:rFonts w:ascii="Verdana" w:eastAsia="Verdana" w:hAnsi="Verdana" w:cs="Verdana"/>
          <w:sz w:val="18"/>
        </w:rPr>
        <w:t>SQL Server, Oracle, Hive, Impala</w:t>
      </w:r>
    </w:p>
    <w:p w:rsidR="009A5879" w:rsidRDefault="009A5879" w:rsidP="009A5879">
      <w:pPr>
        <w:numPr>
          <w:ilvl w:val="0"/>
          <w:numId w:val="7"/>
        </w:numPr>
        <w:spacing w:line="360" w:lineRule="auto"/>
        <w:ind w:left="720" w:hanging="360"/>
        <w:jc w:val="both"/>
        <w:rPr>
          <w:rFonts w:ascii="Verdana" w:eastAsia="Verdana" w:hAnsi="Verdana" w:cs="Verdana"/>
          <w:b/>
          <w:sz w:val="18"/>
        </w:rPr>
      </w:pPr>
      <w:r>
        <w:rPr>
          <w:rFonts w:ascii="Verdana" w:eastAsia="Verdana" w:hAnsi="Verdana" w:cs="Verdana"/>
          <w:b/>
          <w:sz w:val="18"/>
        </w:rPr>
        <w:t xml:space="preserve">Operating systems  </w:t>
      </w:r>
      <w:r>
        <w:rPr>
          <w:rFonts w:ascii="Verdana" w:eastAsia="Verdana" w:hAnsi="Verdana" w:cs="Verdana"/>
          <w:b/>
          <w:sz w:val="18"/>
        </w:rPr>
        <w:tab/>
        <w:t xml:space="preserve">   : </w:t>
      </w:r>
      <w:r>
        <w:rPr>
          <w:rFonts w:ascii="Verdana" w:eastAsia="Verdana" w:hAnsi="Verdana" w:cs="Verdana"/>
          <w:sz w:val="18"/>
        </w:rPr>
        <w:t xml:space="preserve"> Windows </w:t>
      </w:r>
    </w:p>
    <w:p w:rsidR="009A5879" w:rsidRDefault="009A5879" w:rsidP="009A5879">
      <w:pPr>
        <w:numPr>
          <w:ilvl w:val="0"/>
          <w:numId w:val="7"/>
        </w:numPr>
        <w:spacing w:line="360" w:lineRule="auto"/>
        <w:ind w:left="720" w:hanging="360"/>
        <w:jc w:val="both"/>
        <w:rPr>
          <w:rFonts w:ascii="Verdana" w:eastAsia="Verdana" w:hAnsi="Verdana" w:cs="Verdana"/>
          <w:sz w:val="18"/>
        </w:rPr>
      </w:pPr>
      <w:r>
        <w:rPr>
          <w:rFonts w:ascii="Verdana" w:eastAsia="Verdana" w:hAnsi="Verdana" w:cs="Verdana"/>
          <w:b/>
          <w:sz w:val="18"/>
        </w:rPr>
        <w:t>Languages                    :</w:t>
      </w:r>
      <w:r>
        <w:rPr>
          <w:rFonts w:ascii="Verdana" w:eastAsia="Verdana" w:hAnsi="Verdana" w:cs="Verdana"/>
          <w:sz w:val="18"/>
        </w:rPr>
        <w:t xml:space="preserve">  SQL</w:t>
      </w:r>
    </w:p>
    <w:p w:rsidR="009A5879" w:rsidRDefault="009A5879" w:rsidP="009A5879">
      <w:pPr>
        <w:spacing w:line="360" w:lineRule="auto"/>
        <w:ind w:left="720"/>
        <w:jc w:val="both"/>
        <w:rPr>
          <w:rFonts w:ascii="Verdana" w:eastAsia="Verdana" w:hAnsi="Verdana" w:cs="Verdana"/>
          <w:sz w:val="18"/>
        </w:rPr>
      </w:pPr>
    </w:p>
    <w:p w:rsidR="009A5879" w:rsidRDefault="009A5879" w:rsidP="009A5879">
      <w:pPr>
        <w:spacing w:line="360" w:lineRule="auto"/>
        <w:ind w:left="720"/>
        <w:jc w:val="both"/>
        <w:rPr>
          <w:rFonts w:ascii="Verdana" w:eastAsia="Verdana" w:hAnsi="Verdana" w:cs="Verdana"/>
          <w:sz w:val="18"/>
        </w:rPr>
      </w:pPr>
    </w:p>
    <w:p w:rsidR="009A5879" w:rsidRDefault="009A5879" w:rsidP="009A5879">
      <w:pPr>
        <w:spacing w:line="360" w:lineRule="auto"/>
        <w:ind w:left="720"/>
        <w:jc w:val="both"/>
        <w:rPr>
          <w:rFonts w:ascii="Verdana" w:eastAsia="Verdana" w:hAnsi="Verdana" w:cs="Verdana"/>
          <w:sz w:val="18"/>
        </w:rPr>
      </w:pPr>
    </w:p>
    <w:p w:rsidR="009A5879" w:rsidRDefault="006B3CED" w:rsidP="009A5879">
      <w:pPr>
        <w:spacing w:after="0" w:line="360" w:lineRule="auto"/>
        <w:jc w:val="both"/>
        <w:rPr>
          <w:rFonts w:ascii="Verdana" w:eastAsia="Verdana" w:hAnsi="Verdana" w:cs="Verdana"/>
          <w:b/>
          <w:sz w:val="18"/>
        </w:rPr>
      </w:pPr>
      <w:r>
        <w:rPr>
          <w:rFonts w:ascii="Verdana" w:eastAsia="Verdana" w:hAnsi="Verdana" w:cs="Verdana"/>
          <w:b/>
          <w:sz w:val="18"/>
        </w:rPr>
        <w:lastRenderedPageBreak/>
        <w:t xml:space="preserve"> WORK</w:t>
      </w:r>
      <w:r w:rsidR="009A5879">
        <w:rPr>
          <w:rFonts w:ascii="Verdana" w:eastAsia="Verdana" w:hAnsi="Verdana" w:cs="Verdana"/>
          <w:b/>
          <w:sz w:val="18"/>
        </w:rPr>
        <w:t xml:space="preserve"> EXPERIENCE</w:t>
      </w:r>
    </w:p>
    <w:p w:rsidR="009A5879" w:rsidRDefault="009A5879" w:rsidP="009A5879">
      <w:pPr>
        <w:spacing w:after="0" w:line="360" w:lineRule="auto"/>
        <w:jc w:val="both"/>
        <w:rPr>
          <w:rFonts w:ascii="Verdana" w:eastAsia="Verdana" w:hAnsi="Verdana" w:cs="Verdana"/>
          <w:sz w:val="18"/>
        </w:rPr>
      </w:pPr>
    </w:p>
    <w:p w:rsidR="009A5879" w:rsidRDefault="007D513D" w:rsidP="001927FB">
      <w:pPr>
        <w:numPr>
          <w:ilvl w:val="0"/>
          <w:numId w:val="8"/>
        </w:numPr>
        <w:spacing w:line="360" w:lineRule="auto"/>
        <w:ind w:left="1080" w:hanging="360"/>
        <w:jc w:val="both"/>
        <w:rPr>
          <w:rFonts w:ascii="Verdana" w:eastAsia="Verdana" w:hAnsi="Verdana" w:cs="Verdana"/>
          <w:sz w:val="18"/>
        </w:rPr>
      </w:pPr>
      <w:r>
        <w:rPr>
          <w:rFonts w:ascii="Verdana" w:eastAsia="Verdana" w:hAnsi="Verdana" w:cs="Verdana"/>
          <w:sz w:val="18"/>
        </w:rPr>
        <w:t>Working</w:t>
      </w:r>
      <w:r w:rsidR="009A5879">
        <w:rPr>
          <w:rFonts w:ascii="Verdana" w:eastAsia="Verdana" w:hAnsi="Verdana" w:cs="Verdana"/>
          <w:sz w:val="18"/>
        </w:rPr>
        <w:t xml:space="preserve"> with </w:t>
      </w:r>
      <w:r w:rsidR="000A18E0">
        <w:rPr>
          <w:rFonts w:ascii="Verdana" w:eastAsia="Verdana" w:hAnsi="Verdana" w:cs="Verdana"/>
          <w:b/>
          <w:sz w:val="18"/>
        </w:rPr>
        <w:t>Tech Source Services Pvt Ltd</w:t>
      </w:r>
      <w:r w:rsidR="009A5879">
        <w:rPr>
          <w:rFonts w:ascii="Verdana" w:eastAsia="Verdana" w:hAnsi="Verdana" w:cs="Verdana"/>
          <w:b/>
          <w:sz w:val="18"/>
        </w:rPr>
        <w:t xml:space="preserve"> (Permanent</w:t>
      </w:r>
      <w:r w:rsidR="004B6054">
        <w:rPr>
          <w:rFonts w:ascii="Verdana" w:eastAsia="Verdana" w:hAnsi="Verdana" w:cs="Verdana"/>
          <w:b/>
          <w:sz w:val="18"/>
        </w:rPr>
        <w:t>) from</w:t>
      </w:r>
      <w:r>
        <w:rPr>
          <w:rFonts w:ascii="Verdana" w:eastAsia="Verdana" w:hAnsi="Verdana" w:cs="Verdana"/>
          <w:sz w:val="18"/>
        </w:rPr>
        <w:t>July</w:t>
      </w:r>
      <w:r w:rsidR="0027425A">
        <w:rPr>
          <w:rFonts w:ascii="Verdana" w:eastAsia="Verdana" w:hAnsi="Verdana" w:cs="Verdana"/>
          <w:sz w:val="18"/>
        </w:rPr>
        <w:t>-2016</w:t>
      </w:r>
      <w:r w:rsidR="004B6054">
        <w:rPr>
          <w:rFonts w:ascii="Verdana" w:eastAsia="Verdana" w:hAnsi="Verdana" w:cs="Verdana"/>
          <w:sz w:val="18"/>
        </w:rPr>
        <w:t>to till now.</w:t>
      </w:r>
    </w:p>
    <w:p w:rsidR="005042CD" w:rsidRPr="001927FB" w:rsidRDefault="005042CD" w:rsidP="008173DD">
      <w:pPr>
        <w:spacing w:line="360" w:lineRule="auto"/>
        <w:ind w:left="720"/>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PROJECT 1:</w:t>
      </w:r>
    </w:p>
    <w:p w:rsidR="009A5879" w:rsidRDefault="009A5879" w:rsidP="009A5879">
      <w:pPr>
        <w:spacing w:after="0" w:line="360" w:lineRule="auto"/>
        <w:jc w:val="both"/>
        <w:rPr>
          <w:rFonts w:ascii="Verdana" w:eastAsia="Verdana" w:hAnsi="Verdana" w:cs="Verdana"/>
          <w:b/>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Title</w:t>
      </w:r>
      <w:r>
        <w:rPr>
          <w:rFonts w:ascii="Verdana" w:eastAsia="Verdana" w:hAnsi="Verdana" w:cs="Verdana"/>
          <w:b/>
          <w:sz w:val="18"/>
        </w:rPr>
        <w:tab/>
      </w:r>
      <w:r>
        <w:rPr>
          <w:rFonts w:ascii="Verdana" w:eastAsia="Verdana" w:hAnsi="Verdana" w:cs="Verdana"/>
          <w:b/>
          <w:sz w:val="18"/>
        </w:rPr>
        <w:tab/>
        <w:t>:</w:t>
      </w:r>
      <w:r>
        <w:rPr>
          <w:rFonts w:ascii="Verdana" w:eastAsia="Verdana" w:hAnsi="Verdana" w:cs="Verdana"/>
          <w:b/>
          <w:sz w:val="18"/>
        </w:rPr>
        <w:tab/>
        <w:t xml:space="preserve">Pharmacy Claims </w:t>
      </w: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Client</w:t>
      </w:r>
      <w:r>
        <w:rPr>
          <w:rFonts w:ascii="Verdana" w:eastAsia="Verdana" w:hAnsi="Verdana" w:cs="Verdana"/>
          <w:b/>
          <w:sz w:val="18"/>
        </w:rPr>
        <w:tab/>
      </w:r>
      <w:r>
        <w:rPr>
          <w:rFonts w:ascii="Verdana" w:eastAsia="Verdana" w:hAnsi="Verdana" w:cs="Verdana"/>
          <w:b/>
          <w:sz w:val="18"/>
        </w:rPr>
        <w:tab/>
        <w:t>:</w:t>
      </w:r>
      <w:r>
        <w:rPr>
          <w:rFonts w:ascii="Verdana" w:eastAsia="Verdana" w:hAnsi="Verdana" w:cs="Verdana"/>
          <w:b/>
          <w:sz w:val="18"/>
        </w:rPr>
        <w:tab/>
        <w:t>BCBSM (Blue Cross Blue Shield Of Michigan)</w:t>
      </w:r>
    </w:p>
    <w:p w:rsidR="009A5879" w:rsidRDefault="009A5879" w:rsidP="009A5879">
      <w:pPr>
        <w:spacing w:after="0" w:line="360" w:lineRule="auto"/>
        <w:jc w:val="both"/>
        <w:rPr>
          <w:rFonts w:ascii="Verdana" w:eastAsia="Verdana" w:hAnsi="Verdana" w:cs="Verdana"/>
          <w:sz w:val="18"/>
        </w:rPr>
      </w:pPr>
      <w:r>
        <w:rPr>
          <w:rFonts w:ascii="Verdana" w:eastAsia="Verdana" w:hAnsi="Verdana" w:cs="Verdana"/>
          <w:b/>
          <w:sz w:val="18"/>
        </w:rPr>
        <w:t>Role</w:t>
      </w:r>
      <w:r>
        <w:rPr>
          <w:rFonts w:ascii="Verdana" w:eastAsia="Verdana" w:hAnsi="Verdana" w:cs="Verdana"/>
          <w:b/>
          <w:sz w:val="18"/>
        </w:rPr>
        <w:tab/>
      </w:r>
      <w:r>
        <w:rPr>
          <w:rFonts w:ascii="Verdana" w:eastAsia="Verdana" w:hAnsi="Verdana" w:cs="Verdana"/>
          <w:b/>
          <w:sz w:val="18"/>
        </w:rPr>
        <w:tab/>
        <w:t>:</w:t>
      </w:r>
      <w:r>
        <w:rPr>
          <w:rFonts w:ascii="Verdana" w:eastAsia="Verdana" w:hAnsi="Verdana" w:cs="Verdana"/>
          <w:b/>
          <w:sz w:val="18"/>
        </w:rPr>
        <w:tab/>
      </w:r>
      <w:r>
        <w:rPr>
          <w:rFonts w:ascii="Verdana" w:eastAsia="Verdana" w:hAnsi="Verdana" w:cs="Verdana"/>
          <w:sz w:val="18"/>
        </w:rPr>
        <w:t xml:space="preserve"> Tableau developer</w:t>
      </w:r>
    </w:p>
    <w:p w:rsidR="009A5879" w:rsidRDefault="009A5879" w:rsidP="009A5879">
      <w:pPr>
        <w:spacing w:after="0" w:line="360" w:lineRule="auto"/>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Description</w:t>
      </w:r>
      <w:r>
        <w:rPr>
          <w:rFonts w:ascii="Verdana" w:eastAsia="Verdana" w:hAnsi="Verdana" w:cs="Verdana"/>
          <w:b/>
          <w:sz w:val="18"/>
        </w:rPr>
        <w:tab/>
        <w:t>:</w:t>
      </w:r>
    </w:p>
    <w:p w:rsidR="009A5879" w:rsidRDefault="009A5879" w:rsidP="009A5879">
      <w:pPr>
        <w:spacing w:after="0" w:line="360" w:lineRule="auto"/>
        <w:jc w:val="both"/>
        <w:rPr>
          <w:rFonts w:ascii="Verdana" w:eastAsia="Verdana" w:hAnsi="Verdana" w:cs="Verdana"/>
          <w:color w:val="000000"/>
          <w:sz w:val="18"/>
        </w:rPr>
      </w:pPr>
      <w:r>
        <w:rPr>
          <w:rFonts w:ascii="Verdana" w:eastAsia="Verdana" w:hAnsi="Verdana" w:cs="Verdana"/>
          <w:color w:val="000000"/>
          <w:sz w:val="18"/>
        </w:rPr>
        <w:t>Blue Cross Blue Shield of Michigan is an independent licensee of </w:t>
      </w:r>
      <w:hyperlink r:id="rId7">
        <w:r>
          <w:rPr>
            <w:rFonts w:ascii="Verdana" w:eastAsia="Verdana" w:hAnsi="Verdana" w:cs="Verdana"/>
            <w:color w:val="000000"/>
            <w:sz w:val="18"/>
            <w:u w:val="single"/>
          </w:rPr>
          <w:t>Blue Cross Blue Shield Association</w:t>
        </w:r>
      </w:hyperlink>
      <w:r>
        <w:rPr>
          <w:rFonts w:ascii="Verdana" w:eastAsia="Verdana" w:hAnsi="Verdana" w:cs="Verdana"/>
          <w:color w:val="000000"/>
          <w:sz w:val="18"/>
        </w:rPr>
        <w:t>.</w:t>
      </w:r>
    </w:p>
    <w:p w:rsidR="009A5879" w:rsidRDefault="009A5879" w:rsidP="009A5879">
      <w:pPr>
        <w:spacing w:after="0" w:line="360" w:lineRule="auto"/>
        <w:jc w:val="both"/>
        <w:rPr>
          <w:rFonts w:ascii="Verdana" w:eastAsia="Verdana" w:hAnsi="Verdana" w:cs="Verdana"/>
          <w:color w:val="000000"/>
          <w:sz w:val="18"/>
        </w:rPr>
      </w:pPr>
      <w:r>
        <w:rPr>
          <w:rFonts w:ascii="Verdana" w:eastAsia="Verdana" w:hAnsi="Verdana" w:cs="Verdana"/>
          <w:color w:val="000000"/>
          <w:sz w:val="18"/>
        </w:rPr>
        <w:t>Currently it is headquartered in </w:t>
      </w:r>
      <w:hyperlink r:id="rId8">
        <w:r>
          <w:rPr>
            <w:rFonts w:ascii="Verdana" w:eastAsia="Verdana" w:hAnsi="Verdana" w:cs="Verdana"/>
            <w:color w:val="000000"/>
            <w:sz w:val="18"/>
            <w:u w:val="single"/>
          </w:rPr>
          <w:t>600 E. Lafayette Blvd.</w:t>
        </w:r>
      </w:hyperlink>
      <w:r>
        <w:rPr>
          <w:rFonts w:ascii="Verdana" w:eastAsia="Verdana" w:hAnsi="Verdana" w:cs="Verdana"/>
          <w:color w:val="000000"/>
          <w:sz w:val="18"/>
        </w:rPr>
        <w:t> in </w:t>
      </w:r>
      <w:hyperlink r:id="rId9">
        <w:r>
          <w:rPr>
            <w:rFonts w:ascii="Verdana" w:eastAsia="Verdana" w:hAnsi="Verdana" w:cs="Verdana"/>
            <w:color w:val="000000"/>
            <w:sz w:val="18"/>
            <w:u w:val="single"/>
          </w:rPr>
          <w:t>downtown Detroit</w:t>
        </w:r>
      </w:hyperlink>
      <w:r>
        <w:rPr>
          <w:rFonts w:ascii="Verdana" w:eastAsia="Verdana" w:hAnsi="Verdana" w:cs="Verdana"/>
          <w:color w:val="000000"/>
          <w:sz w:val="18"/>
        </w:rPr>
        <w:t>. Blue Cross Blue Shield of Michigan, a non profit organization, provides and administers health benefits to more than 4.3 million members residing in Michigan in addition to members of Michigan-headquartered groups who reside outside the state.</w:t>
      </w:r>
    </w:p>
    <w:p w:rsidR="009A5879" w:rsidRDefault="009A5879" w:rsidP="009A5879">
      <w:pPr>
        <w:spacing w:after="0" w:line="360" w:lineRule="auto"/>
        <w:jc w:val="both"/>
        <w:rPr>
          <w:rFonts w:ascii="Verdana" w:eastAsia="Verdana" w:hAnsi="Verdana" w:cs="Verdana"/>
          <w:b/>
          <w:sz w:val="18"/>
        </w:rPr>
      </w:pPr>
    </w:p>
    <w:p w:rsidR="009A5879" w:rsidRDefault="009A5879" w:rsidP="009A5879">
      <w:pPr>
        <w:tabs>
          <w:tab w:val="left" w:pos="270"/>
          <w:tab w:val="left" w:pos="720"/>
        </w:tabs>
        <w:spacing w:after="0" w:line="360" w:lineRule="auto"/>
        <w:jc w:val="both"/>
        <w:rPr>
          <w:rFonts w:ascii="Verdana" w:eastAsia="Verdana" w:hAnsi="Verdana" w:cs="Verdana"/>
          <w:b/>
          <w:sz w:val="18"/>
        </w:rPr>
      </w:pPr>
      <w:r>
        <w:rPr>
          <w:rFonts w:ascii="Verdana" w:eastAsia="Verdana" w:hAnsi="Verdana" w:cs="Verdana"/>
          <w:b/>
          <w:sz w:val="18"/>
        </w:rPr>
        <w:t>Responsibilities:</w:t>
      </w:r>
    </w:p>
    <w:p w:rsidR="009A5879" w:rsidRDefault="009A5879" w:rsidP="009A5879">
      <w:pPr>
        <w:numPr>
          <w:ilvl w:val="0"/>
          <w:numId w:val="9"/>
        </w:numPr>
        <w:spacing w:after="0" w:line="360" w:lineRule="auto"/>
        <w:ind w:left="720" w:right="144" w:hanging="360"/>
        <w:jc w:val="both"/>
        <w:rPr>
          <w:rFonts w:ascii="Verdana" w:eastAsia="Verdana" w:hAnsi="Verdana" w:cs="Verdana"/>
          <w:sz w:val="18"/>
        </w:rPr>
      </w:pPr>
      <w:r>
        <w:rPr>
          <w:rFonts w:ascii="Verdana" w:eastAsia="Verdana" w:hAnsi="Verdana" w:cs="Verdana"/>
          <w:b/>
          <w:sz w:val="18"/>
        </w:rPr>
        <w:t>Regular involving</w:t>
      </w:r>
      <w:r>
        <w:rPr>
          <w:rFonts w:ascii="Verdana" w:eastAsia="Verdana" w:hAnsi="Verdana" w:cs="Verdana"/>
          <w:sz w:val="18"/>
        </w:rPr>
        <w:t xml:space="preserve"> in calls with onshore team and discussing about status and new requirements of the project.</w:t>
      </w:r>
    </w:p>
    <w:p w:rsidR="009A5879" w:rsidRDefault="009A5879" w:rsidP="009A5879">
      <w:pPr>
        <w:numPr>
          <w:ilvl w:val="0"/>
          <w:numId w:val="9"/>
        </w:numPr>
        <w:spacing w:after="0" w:line="360" w:lineRule="auto"/>
        <w:ind w:left="720" w:right="144" w:hanging="360"/>
        <w:jc w:val="both"/>
        <w:rPr>
          <w:rFonts w:ascii="Verdana" w:eastAsia="Verdana" w:hAnsi="Verdana" w:cs="Verdana"/>
          <w:sz w:val="18"/>
        </w:rPr>
      </w:pPr>
      <w:r>
        <w:rPr>
          <w:rFonts w:ascii="Verdana" w:eastAsia="Verdana" w:hAnsi="Verdana" w:cs="Verdana"/>
          <w:sz w:val="18"/>
        </w:rPr>
        <w:t>Understanding the Reporting requirements.</w:t>
      </w:r>
    </w:p>
    <w:p w:rsidR="009A5879" w:rsidRDefault="009A5879" w:rsidP="009A5879">
      <w:pPr>
        <w:numPr>
          <w:ilvl w:val="0"/>
          <w:numId w:val="9"/>
        </w:numPr>
        <w:spacing w:after="0" w:line="360" w:lineRule="auto"/>
        <w:ind w:left="720" w:right="144" w:hanging="360"/>
        <w:jc w:val="both"/>
        <w:rPr>
          <w:rFonts w:ascii="Verdana" w:eastAsia="Verdana" w:hAnsi="Verdana" w:cs="Verdana"/>
          <w:sz w:val="18"/>
        </w:rPr>
      </w:pPr>
      <w:r>
        <w:rPr>
          <w:rFonts w:ascii="Verdana" w:eastAsia="Verdana" w:hAnsi="Verdana" w:cs="Verdana"/>
          <w:sz w:val="18"/>
        </w:rPr>
        <w:t>Developed Executive level and Summary View level Dashboards.</w:t>
      </w:r>
    </w:p>
    <w:p w:rsidR="009A5879" w:rsidRDefault="009A5879" w:rsidP="009A5879">
      <w:pPr>
        <w:numPr>
          <w:ilvl w:val="0"/>
          <w:numId w:val="9"/>
        </w:numPr>
        <w:spacing w:after="0" w:line="360" w:lineRule="auto"/>
        <w:ind w:left="720" w:right="144" w:hanging="360"/>
        <w:jc w:val="both"/>
        <w:rPr>
          <w:rFonts w:ascii="Verdana" w:eastAsia="Verdana" w:hAnsi="Verdana" w:cs="Verdana"/>
          <w:sz w:val="18"/>
        </w:rPr>
      </w:pPr>
      <w:r>
        <w:rPr>
          <w:rFonts w:ascii="Verdana" w:eastAsia="Verdana" w:hAnsi="Verdana" w:cs="Verdana"/>
          <w:sz w:val="18"/>
        </w:rPr>
        <w:t xml:space="preserve">Created interactive dashboards by using </w:t>
      </w:r>
      <w:r>
        <w:rPr>
          <w:rFonts w:ascii="Verdana" w:eastAsia="Verdana" w:hAnsi="Verdana" w:cs="Verdana"/>
          <w:b/>
          <w:sz w:val="18"/>
        </w:rPr>
        <w:t>actions</w:t>
      </w:r>
      <w:r>
        <w:rPr>
          <w:rFonts w:ascii="Verdana" w:eastAsia="Verdana" w:hAnsi="Verdana" w:cs="Verdana"/>
          <w:sz w:val="18"/>
        </w:rPr>
        <w:t>.</w:t>
      </w:r>
    </w:p>
    <w:p w:rsidR="009A5879" w:rsidRDefault="009A5879" w:rsidP="009A5879">
      <w:pPr>
        <w:numPr>
          <w:ilvl w:val="0"/>
          <w:numId w:val="9"/>
        </w:numPr>
        <w:spacing w:after="0" w:line="360" w:lineRule="auto"/>
        <w:ind w:left="720" w:right="144" w:hanging="360"/>
        <w:jc w:val="both"/>
        <w:rPr>
          <w:rFonts w:ascii="Verdana" w:eastAsia="Verdana" w:hAnsi="Verdana" w:cs="Verdana"/>
          <w:sz w:val="18"/>
        </w:rPr>
      </w:pPr>
      <w:r>
        <w:rPr>
          <w:rFonts w:ascii="Verdana" w:eastAsia="Verdana" w:hAnsi="Verdana" w:cs="Verdana"/>
          <w:sz w:val="18"/>
        </w:rPr>
        <w:t>Developed US-State Maps and County Maps with interactions.</w:t>
      </w:r>
    </w:p>
    <w:p w:rsidR="009A5879" w:rsidRDefault="009A5879" w:rsidP="009A5879">
      <w:pPr>
        <w:numPr>
          <w:ilvl w:val="0"/>
          <w:numId w:val="9"/>
        </w:numPr>
        <w:spacing w:after="0" w:line="360" w:lineRule="auto"/>
        <w:ind w:left="720" w:right="144" w:hanging="360"/>
        <w:jc w:val="both"/>
        <w:rPr>
          <w:rFonts w:ascii="Verdana" w:eastAsia="Verdana" w:hAnsi="Verdana" w:cs="Verdana"/>
          <w:sz w:val="18"/>
        </w:rPr>
      </w:pPr>
      <w:r>
        <w:rPr>
          <w:rFonts w:ascii="Verdana" w:eastAsia="Verdana" w:hAnsi="Verdana" w:cs="Verdana"/>
          <w:sz w:val="18"/>
        </w:rPr>
        <w:t xml:space="preserve">Developed dashboards for </w:t>
      </w:r>
      <w:r>
        <w:rPr>
          <w:rFonts w:ascii="Verdana" w:eastAsia="Verdana" w:hAnsi="Verdana" w:cs="Verdana"/>
          <w:b/>
          <w:sz w:val="18"/>
        </w:rPr>
        <w:t>Rolling QoQ and YoY</w:t>
      </w:r>
      <w:r>
        <w:rPr>
          <w:rFonts w:ascii="Verdana" w:eastAsia="Verdana" w:hAnsi="Verdana" w:cs="Verdana"/>
          <w:sz w:val="18"/>
        </w:rPr>
        <w:t xml:space="preserve"> Analysis for Different Metrics.</w:t>
      </w:r>
    </w:p>
    <w:p w:rsidR="009A5879" w:rsidRDefault="009A5879" w:rsidP="009A5879">
      <w:pPr>
        <w:numPr>
          <w:ilvl w:val="0"/>
          <w:numId w:val="9"/>
        </w:numPr>
        <w:spacing w:after="0" w:line="360" w:lineRule="auto"/>
        <w:ind w:left="720" w:right="144" w:hanging="360"/>
        <w:jc w:val="both"/>
        <w:rPr>
          <w:rFonts w:ascii="Verdana" w:eastAsia="Verdana" w:hAnsi="Verdana" w:cs="Verdana"/>
          <w:sz w:val="18"/>
        </w:rPr>
      </w:pPr>
      <w:r>
        <w:rPr>
          <w:rFonts w:ascii="Verdana" w:eastAsia="Verdana" w:hAnsi="Verdana" w:cs="Verdana"/>
          <w:sz w:val="18"/>
        </w:rPr>
        <w:t>Created Do-nut Charts.</w:t>
      </w:r>
    </w:p>
    <w:p w:rsidR="009A5879" w:rsidRDefault="009A5879" w:rsidP="009A5879">
      <w:pPr>
        <w:numPr>
          <w:ilvl w:val="0"/>
          <w:numId w:val="9"/>
        </w:numPr>
        <w:spacing w:after="0" w:line="360" w:lineRule="auto"/>
        <w:ind w:left="720" w:right="144" w:hanging="360"/>
        <w:jc w:val="both"/>
        <w:rPr>
          <w:rFonts w:ascii="Verdana" w:eastAsia="Verdana" w:hAnsi="Verdana" w:cs="Verdana"/>
          <w:sz w:val="18"/>
        </w:rPr>
      </w:pPr>
      <w:r>
        <w:rPr>
          <w:rFonts w:ascii="Verdana" w:eastAsia="Verdana" w:hAnsi="Verdana" w:cs="Verdana"/>
          <w:sz w:val="18"/>
        </w:rPr>
        <w:t xml:space="preserve">Created </w:t>
      </w:r>
      <w:r>
        <w:rPr>
          <w:rFonts w:ascii="Verdana" w:eastAsia="Verdana" w:hAnsi="Verdana" w:cs="Verdana"/>
          <w:b/>
          <w:sz w:val="18"/>
        </w:rPr>
        <w:t>Dashboards to get TOP-N values</w:t>
      </w:r>
      <w:r>
        <w:rPr>
          <w:rFonts w:ascii="Verdana" w:eastAsia="Verdana" w:hAnsi="Verdana" w:cs="Verdana"/>
          <w:sz w:val="18"/>
        </w:rPr>
        <w:t xml:space="preserve"> for Different Dimensions.</w:t>
      </w:r>
    </w:p>
    <w:p w:rsidR="009A5879" w:rsidRDefault="009A5879" w:rsidP="009A5879">
      <w:pPr>
        <w:numPr>
          <w:ilvl w:val="0"/>
          <w:numId w:val="9"/>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Created </w:t>
      </w:r>
      <w:r>
        <w:rPr>
          <w:rFonts w:ascii="Verdana" w:eastAsia="Verdana" w:hAnsi="Verdana" w:cs="Verdana"/>
          <w:b/>
          <w:sz w:val="18"/>
          <w:shd w:val="clear" w:color="auto" w:fill="FFFFFF"/>
        </w:rPr>
        <w:t>Adhoc</w:t>
      </w:r>
      <w:r>
        <w:rPr>
          <w:rFonts w:ascii="Verdana" w:eastAsia="Verdana" w:hAnsi="Verdana" w:cs="Verdana"/>
          <w:sz w:val="18"/>
          <w:shd w:val="clear" w:color="auto" w:fill="FFFFFF"/>
        </w:rPr>
        <w:t xml:space="preserve"> reports to users in Tableau by connecting various data sources.</w:t>
      </w:r>
    </w:p>
    <w:p w:rsidR="009A5879" w:rsidRDefault="009A5879" w:rsidP="009A5879">
      <w:pPr>
        <w:numPr>
          <w:ilvl w:val="0"/>
          <w:numId w:val="9"/>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color w:val="000000"/>
          <w:sz w:val="18"/>
        </w:rPr>
        <w:t xml:space="preserve">Created </w:t>
      </w:r>
      <w:r>
        <w:rPr>
          <w:rFonts w:ascii="Verdana" w:eastAsia="Verdana" w:hAnsi="Verdana" w:cs="Verdana"/>
          <w:b/>
          <w:color w:val="000000"/>
          <w:sz w:val="18"/>
        </w:rPr>
        <w:t>table calculations</w:t>
      </w:r>
      <w:r>
        <w:rPr>
          <w:rFonts w:ascii="Verdana" w:eastAsia="Verdana" w:hAnsi="Verdana" w:cs="Verdana"/>
          <w:color w:val="000000"/>
          <w:sz w:val="18"/>
        </w:rPr>
        <w:t xml:space="preserve">, </w:t>
      </w:r>
      <w:r>
        <w:rPr>
          <w:rFonts w:ascii="Verdana" w:eastAsia="Verdana" w:hAnsi="Verdana" w:cs="Verdana"/>
          <w:b/>
          <w:color w:val="000000"/>
          <w:sz w:val="18"/>
        </w:rPr>
        <w:t>calculated fields.</w:t>
      </w:r>
    </w:p>
    <w:p w:rsidR="009A5879" w:rsidRDefault="009A5879" w:rsidP="009A5879">
      <w:pPr>
        <w:numPr>
          <w:ilvl w:val="0"/>
          <w:numId w:val="9"/>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Created views with different axis like </w:t>
      </w:r>
      <w:r>
        <w:rPr>
          <w:rFonts w:ascii="Verdana" w:eastAsia="Verdana" w:hAnsi="Verdana" w:cs="Verdana"/>
          <w:b/>
          <w:sz w:val="18"/>
          <w:shd w:val="clear" w:color="auto" w:fill="FFFFFF"/>
        </w:rPr>
        <w:t xml:space="preserve">individual axis, Blended axis </w:t>
      </w:r>
      <w:r>
        <w:rPr>
          <w:rFonts w:ascii="Verdana" w:eastAsia="Verdana" w:hAnsi="Verdana" w:cs="Verdana"/>
          <w:sz w:val="18"/>
          <w:shd w:val="clear" w:color="auto" w:fill="FFFFFF"/>
        </w:rPr>
        <w:t xml:space="preserve">and </w:t>
      </w:r>
      <w:r>
        <w:rPr>
          <w:rFonts w:ascii="Verdana" w:eastAsia="Verdana" w:hAnsi="Verdana" w:cs="Verdana"/>
          <w:b/>
          <w:sz w:val="18"/>
          <w:shd w:val="clear" w:color="auto" w:fill="FFFFFF"/>
        </w:rPr>
        <w:t>dual axis</w:t>
      </w:r>
      <w:r>
        <w:rPr>
          <w:rFonts w:ascii="Verdana" w:eastAsia="Verdana" w:hAnsi="Verdana" w:cs="Verdana"/>
          <w:sz w:val="18"/>
          <w:shd w:val="clear" w:color="auto" w:fill="FFFFFF"/>
        </w:rPr>
        <w:t xml:space="preserve"> for comparison</w:t>
      </w:r>
      <w:r>
        <w:rPr>
          <w:rFonts w:ascii="Verdana" w:eastAsia="Verdana" w:hAnsi="Verdana" w:cs="Verdana"/>
          <w:color w:val="525253"/>
          <w:sz w:val="18"/>
          <w:shd w:val="clear" w:color="auto" w:fill="FFFFFF"/>
        </w:rPr>
        <w:t>.</w:t>
      </w:r>
    </w:p>
    <w:p w:rsidR="009A5879" w:rsidRDefault="009A5879" w:rsidP="009A5879">
      <w:pPr>
        <w:numPr>
          <w:ilvl w:val="0"/>
          <w:numId w:val="9"/>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rPr>
        <w:t xml:space="preserve">Created </w:t>
      </w:r>
      <w:r>
        <w:rPr>
          <w:rFonts w:ascii="Verdana" w:eastAsia="Verdana" w:hAnsi="Verdana" w:cs="Verdana"/>
          <w:b/>
          <w:sz w:val="18"/>
        </w:rPr>
        <w:t>action filters</w:t>
      </w:r>
      <w:r>
        <w:rPr>
          <w:rFonts w:ascii="Verdana" w:eastAsia="Verdana" w:hAnsi="Verdana" w:cs="Verdana"/>
          <w:sz w:val="18"/>
        </w:rPr>
        <w:t xml:space="preserve"> and </w:t>
      </w:r>
      <w:r>
        <w:rPr>
          <w:rFonts w:ascii="Verdana" w:eastAsia="Verdana" w:hAnsi="Verdana" w:cs="Verdana"/>
          <w:b/>
          <w:sz w:val="18"/>
        </w:rPr>
        <w:t>calculated sets</w:t>
      </w:r>
      <w:r>
        <w:rPr>
          <w:rFonts w:ascii="Verdana" w:eastAsia="Verdana" w:hAnsi="Verdana" w:cs="Verdana"/>
          <w:sz w:val="18"/>
        </w:rPr>
        <w:t xml:space="preserve"> for preparing dashboards and worksheets in Tableau. </w:t>
      </w:r>
    </w:p>
    <w:p w:rsidR="009A5879" w:rsidRDefault="009A5879" w:rsidP="009A5879">
      <w:pPr>
        <w:numPr>
          <w:ilvl w:val="0"/>
          <w:numId w:val="9"/>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rPr>
        <w:t xml:space="preserve">Developed various </w:t>
      </w:r>
      <w:r>
        <w:rPr>
          <w:rFonts w:ascii="Verdana" w:eastAsia="Verdana" w:hAnsi="Verdana" w:cs="Verdana"/>
          <w:b/>
          <w:sz w:val="18"/>
        </w:rPr>
        <w:t>dashboard</w:t>
      </w:r>
      <w:r>
        <w:rPr>
          <w:rFonts w:ascii="Verdana" w:eastAsia="Verdana" w:hAnsi="Verdana" w:cs="Verdana"/>
          <w:sz w:val="18"/>
        </w:rPr>
        <w:t xml:space="preserve"> and </w:t>
      </w:r>
      <w:r>
        <w:rPr>
          <w:rFonts w:ascii="Verdana" w:eastAsia="Verdana" w:hAnsi="Verdana" w:cs="Verdana"/>
          <w:b/>
          <w:sz w:val="18"/>
        </w:rPr>
        <w:t>data views</w:t>
      </w:r>
      <w:r>
        <w:rPr>
          <w:rFonts w:ascii="Verdana" w:eastAsia="Verdana" w:hAnsi="Verdana" w:cs="Verdana"/>
          <w:sz w:val="18"/>
        </w:rPr>
        <w:t xml:space="preserve"> depending upon the business requirements and published in the tableau server</w:t>
      </w:r>
    </w:p>
    <w:p w:rsidR="009A5879" w:rsidRDefault="009A5879" w:rsidP="009A5879">
      <w:pPr>
        <w:numPr>
          <w:ilvl w:val="0"/>
          <w:numId w:val="9"/>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color w:val="000000"/>
          <w:sz w:val="18"/>
        </w:rPr>
        <w:t xml:space="preserve">Created </w:t>
      </w:r>
      <w:r>
        <w:rPr>
          <w:rFonts w:ascii="Verdana" w:eastAsia="Verdana" w:hAnsi="Verdana" w:cs="Verdana"/>
          <w:b/>
          <w:color w:val="000000"/>
          <w:sz w:val="18"/>
        </w:rPr>
        <w:t>users</w:t>
      </w:r>
      <w:r>
        <w:rPr>
          <w:rFonts w:ascii="Verdana" w:eastAsia="Verdana" w:hAnsi="Verdana" w:cs="Verdana"/>
          <w:color w:val="000000"/>
          <w:sz w:val="18"/>
        </w:rPr>
        <w:t>,</w:t>
      </w:r>
      <w:r>
        <w:rPr>
          <w:rFonts w:ascii="Verdana" w:eastAsia="Verdana" w:hAnsi="Verdana" w:cs="Verdana"/>
          <w:b/>
          <w:color w:val="000000"/>
          <w:sz w:val="18"/>
        </w:rPr>
        <w:t xml:space="preserve"> groups</w:t>
      </w:r>
      <w:r>
        <w:rPr>
          <w:rFonts w:ascii="Verdana" w:eastAsia="Verdana" w:hAnsi="Verdana" w:cs="Verdana"/>
          <w:color w:val="000000"/>
          <w:sz w:val="18"/>
        </w:rPr>
        <w:t xml:space="preserve">, </w:t>
      </w:r>
      <w:r>
        <w:rPr>
          <w:rFonts w:ascii="Verdana" w:eastAsia="Verdana" w:hAnsi="Verdana" w:cs="Verdana"/>
          <w:b/>
          <w:color w:val="000000"/>
          <w:sz w:val="18"/>
        </w:rPr>
        <w:t>projects</w:t>
      </w:r>
      <w:r>
        <w:rPr>
          <w:rFonts w:ascii="Verdana" w:eastAsia="Verdana" w:hAnsi="Verdana" w:cs="Verdana"/>
          <w:color w:val="000000"/>
          <w:sz w:val="18"/>
        </w:rPr>
        <w:t xml:space="preserve"> and assigned appropriate permission sets in tableau server.</w:t>
      </w:r>
    </w:p>
    <w:p w:rsidR="009A5879" w:rsidRDefault="009A5879" w:rsidP="009A5879">
      <w:pPr>
        <w:spacing w:after="0" w:line="360" w:lineRule="auto"/>
        <w:jc w:val="both"/>
        <w:rPr>
          <w:rFonts w:ascii="Verdana" w:eastAsia="Verdana" w:hAnsi="Verdana" w:cs="Verdana"/>
          <w:b/>
          <w:sz w:val="18"/>
        </w:rPr>
      </w:pPr>
    </w:p>
    <w:p w:rsidR="009A5879" w:rsidRDefault="009A5879" w:rsidP="009A5879">
      <w:pPr>
        <w:spacing w:after="0" w:line="360" w:lineRule="auto"/>
        <w:jc w:val="both"/>
        <w:rPr>
          <w:rFonts w:ascii="Verdana" w:eastAsia="Verdana" w:hAnsi="Verdana" w:cs="Verdana"/>
          <w:b/>
          <w:sz w:val="18"/>
        </w:rPr>
      </w:pPr>
    </w:p>
    <w:p w:rsidR="009A5879" w:rsidRDefault="009A5879" w:rsidP="009A5879">
      <w:pPr>
        <w:spacing w:after="0" w:line="360" w:lineRule="auto"/>
        <w:jc w:val="both"/>
        <w:rPr>
          <w:rFonts w:ascii="Verdana" w:eastAsia="Verdana" w:hAnsi="Verdana" w:cs="Verdana"/>
          <w:b/>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lastRenderedPageBreak/>
        <w:t>PROJECT 2 :</w:t>
      </w:r>
    </w:p>
    <w:p w:rsidR="009A5879" w:rsidRDefault="009A5879" w:rsidP="009A5879">
      <w:pPr>
        <w:spacing w:after="0" w:line="360" w:lineRule="auto"/>
        <w:jc w:val="both"/>
        <w:rPr>
          <w:rFonts w:ascii="Verdana" w:eastAsia="Verdana" w:hAnsi="Verdana" w:cs="Verdana"/>
          <w:b/>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Title</w:t>
      </w:r>
      <w:r>
        <w:rPr>
          <w:rFonts w:ascii="Verdana" w:eastAsia="Verdana" w:hAnsi="Verdana" w:cs="Verdana"/>
          <w:b/>
          <w:sz w:val="18"/>
        </w:rPr>
        <w:tab/>
      </w:r>
      <w:r>
        <w:rPr>
          <w:rFonts w:ascii="Verdana" w:eastAsia="Verdana" w:hAnsi="Verdana" w:cs="Verdana"/>
          <w:b/>
          <w:sz w:val="18"/>
        </w:rPr>
        <w:tab/>
        <w:t>:</w:t>
      </w:r>
      <w:r>
        <w:rPr>
          <w:rFonts w:ascii="Verdana" w:eastAsia="Verdana" w:hAnsi="Verdana" w:cs="Verdana"/>
          <w:b/>
          <w:sz w:val="18"/>
        </w:rPr>
        <w:tab/>
        <w:t>KPCQR</w:t>
      </w: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Client</w:t>
      </w:r>
      <w:r>
        <w:rPr>
          <w:rFonts w:ascii="Verdana" w:eastAsia="Verdana" w:hAnsi="Verdana" w:cs="Verdana"/>
          <w:b/>
          <w:sz w:val="18"/>
        </w:rPr>
        <w:tab/>
      </w:r>
      <w:r>
        <w:rPr>
          <w:rFonts w:ascii="Verdana" w:eastAsia="Verdana" w:hAnsi="Verdana" w:cs="Verdana"/>
          <w:b/>
          <w:sz w:val="18"/>
        </w:rPr>
        <w:tab/>
        <w:t>:</w:t>
      </w:r>
      <w:r>
        <w:rPr>
          <w:rFonts w:ascii="Verdana" w:eastAsia="Verdana" w:hAnsi="Verdana" w:cs="Verdana"/>
          <w:b/>
          <w:sz w:val="18"/>
        </w:rPr>
        <w:tab/>
        <w:t>Kaiser Permanente</w:t>
      </w:r>
    </w:p>
    <w:p w:rsidR="009A5879" w:rsidRDefault="009A5879" w:rsidP="009A5879">
      <w:pPr>
        <w:spacing w:after="0" w:line="360" w:lineRule="auto"/>
        <w:jc w:val="both"/>
        <w:rPr>
          <w:rFonts w:ascii="Verdana" w:eastAsia="Verdana" w:hAnsi="Verdana" w:cs="Verdana"/>
          <w:sz w:val="18"/>
        </w:rPr>
      </w:pPr>
      <w:r>
        <w:rPr>
          <w:rFonts w:ascii="Verdana" w:eastAsia="Verdana" w:hAnsi="Verdana" w:cs="Verdana"/>
          <w:b/>
          <w:sz w:val="18"/>
        </w:rPr>
        <w:t>Role</w:t>
      </w:r>
      <w:r>
        <w:rPr>
          <w:rFonts w:ascii="Verdana" w:eastAsia="Verdana" w:hAnsi="Verdana" w:cs="Verdana"/>
          <w:b/>
          <w:sz w:val="18"/>
        </w:rPr>
        <w:tab/>
      </w:r>
      <w:r>
        <w:rPr>
          <w:rFonts w:ascii="Verdana" w:eastAsia="Verdana" w:hAnsi="Verdana" w:cs="Verdana"/>
          <w:b/>
          <w:sz w:val="18"/>
        </w:rPr>
        <w:tab/>
        <w:t>:</w:t>
      </w:r>
      <w:r>
        <w:rPr>
          <w:rFonts w:ascii="Verdana" w:eastAsia="Verdana" w:hAnsi="Verdana" w:cs="Verdana"/>
          <w:b/>
          <w:sz w:val="18"/>
        </w:rPr>
        <w:tab/>
      </w:r>
      <w:r>
        <w:rPr>
          <w:rFonts w:ascii="Verdana" w:eastAsia="Verdana" w:hAnsi="Verdana" w:cs="Verdana"/>
          <w:sz w:val="18"/>
        </w:rPr>
        <w:t>Tableau developer</w:t>
      </w:r>
    </w:p>
    <w:p w:rsidR="009A5879" w:rsidRDefault="009A5879" w:rsidP="009A5879">
      <w:pPr>
        <w:spacing w:after="0" w:line="360" w:lineRule="auto"/>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Description</w:t>
      </w:r>
      <w:r>
        <w:rPr>
          <w:rFonts w:ascii="Verdana" w:eastAsia="Verdana" w:hAnsi="Verdana" w:cs="Verdana"/>
          <w:b/>
          <w:sz w:val="18"/>
        </w:rPr>
        <w:tab/>
        <w:t>:</w:t>
      </w:r>
    </w:p>
    <w:p w:rsidR="009A5879" w:rsidRDefault="009A5879" w:rsidP="009A5879">
      <w:pPr>
        <w:spacing w:after="0" w:line="360" w:lineRule="auto"/>
        <w:jc w:val="both"/>
        <w:rPr>
          <w:rFonts w:ascii="Verdana" w:eastAsia="Verdana" w:hAnsi="Verdana" w:cs="Verdana"/>
          <w:sz w:val="18"/>
        </w:rPr>
      </w:pPr>
      <w:r>
        <w:rPr>
          <w:rFonts w:ascii="Verdana" w:eastAsia="Verdana" w:hAnsi="Verdana" w:cs="Verdana"/>
          <w:sz w:val="18"/>
        </w:rPr>
        <w:t>Kaiser Permanente is one of the nation’s largest not-for-profit health plans, serving more than 10.6 million members, with headquarters in Oakland, California. It comprises: Kaiser Foundation Hospitals and their subsidiaries, Kaiser Foundation Health Plan, Inc.</w:t>
      </w:r>
    </w:p>
    <w:p w:rsidR="009A5879" w:rsidRDefault="009A5879" w:rsidP="009A5879">
      <w:pPr>
        <w:spacing w:after="0" w:line="360" w:lineRule="auto"/>
        <w:jc w:val="both"/>
        <w:rPr>
          <w:rFonts w:ascii="Verdana" w:eastAsia="Verdana" w:hAnsi="Verdana" w:cs="Verdana"/>
          <w:sz w:val="18"/>
        </w:rPr>
      </w:pPr>
      <w:r>
        <w:rPr>
          <w:rFonts w:ascii="Verdana" w:eastAsia="Verdana" w:hAnsi="Verdana" w:cs="Verdana"/>
          <w:sz w:val="18"/>
        </w:rPr>
        <w:t>At Kaiser Permanente, physicians are responsible for medical decisions. The Permanente Medical Groups, which provide care for Kaiser Permanente members, continuously develop and refine medical practices to help ensure that care is delivered in the most efficient and effective manner possible.</w:t>
      </w:r>
    </w:p>
    <w:p w:rsidR="009A5879" w:rsidRDefault="009A5879" w:rsidP="009A5879">
      <w:pPr>
        <w:spacing w:after="0" w:line="360" w:lineRule="auto"/>
        <w:jc w:val="both"/>
        <w:rPr>
          <w:rFonts w:ascii="Verdana" w:eastAsia="Verdana" w:hAnsi="Verdana" w:cs="Verdana"/>
          <w:b/>
          <w:sz w:val="18"/>
        </w:rPr>
      </w:pPr>
    </w:p>
    <w:p w:rsidR="009A5879" w:rsidRDefault="009A5879" w:rsidP="009A5879">
      <w:pPr>
        <w:tabs>
          <w:tab w:val="left" w:pos="270"/>
          <w:tab w:val="left" w:pos="720"/>
        </w:tabs>
        <w:spacing w:after="0" w:line="360" w:lineRule="auto"/>
        <w:jc w:val="both"/>
        <w:rPr>
          <w:rFonts w:ascii="Verdana" w:eastAsia="Verdana" w:hAnsi="Verdana" w:cs="Verdana"/>
          <w:b/>
          <w:sz w:val="18"/>
        </w:rPr>
      </w:pPr>
      <w:r>
        <w:rPr>
          <w:rFonts w:ascii="Verdana" w:eastAsia="Verdana" w:hAnsi="Verdana" w:cs="Verdana"/>
          <w:b/>
          <w:sz w:val="18"/>
        </w:rPr>
        <w:t>Responsibilities:</w:t>
      </w:r>
    </w:p>
    <w:p w:rsidR="009A5879" w:rsidRDefault="009A5879" w:rsidP="009A5879">
      <w:pPr>
        <w:numPr>
          <w:ilvl w:val="0"/>
          <w:numId w:val="10"/>
        </w:numPr>
        <w:spacing w:after="0" w:line="360" w:lineRule="auto"/>
        <w:ind w:left="720" w:right="144" w:hanging="360"/>
        <w:jc w:val="both"/>
        <w:rPr>
          <w:rFonts w:ascii="Verdana" w:eastAsia="Verdana" w:hAnsi="Verdana" w:cs="Verdana"/>
          <w:sz w:val="18"/>
        </w:rPr>
      </w:pPr>
      <w:r>
        <w:rPr>
          <w:rFonts w:ascii="Verdana" w:eastAsia="Verdana" w:hAnsi="Verdana" w:cs="Verdana"/>
          <w:b/>
          <w:sz w:val="18"/>
        </w:rPr>
        <w:t>Regular involving</w:t>
      </w:r>
      <w:r>
        <w:rPr>
          <w:rFonts w:ascii="Verdana" w:eastAsia="Verdana" w:hAnsi="Verdana" w:cs="Verdana"/>
          <w:sz w:val="18"/>
        </w:rPr>
        <w:t xml:space="preserve"> in calls with customer and discussing about status and new requirements of the project.</w:t>
      </w:r>
    </w:p>
    <w:p w:rsidR="009A5879" w:rsidRDefault="009A5879" w:rsidP="009A5879">
      <w:pPr>
        <w:numPr>
          <w:ilvl w:val="0"/>
          <w:numId w:val="10"/>
        </w:numPr>
        <w:spacing w:after="0" w:line="360" w:lineRule="auto"/>
        <w:ind w:left="720" w:right="144" w:hanging="360"/>
        <w:jc w:val="both"/>
        <w:rPr>
          <w:rFonts w:ascii="Verdana" w:eastAsia="Verdana" w:hAnsi="Verdana" w:cs="Verdana"/>
          <w:sz w:val="18"/>
        </w:rPr>
      </w:pPr>
      <w:r>
        <w:rPr>
          <w:rFonts w:ascii="Verdana" w:eastAsia="Verdana" w:hAnsi="Verdana" w:cs="Verdana"/>
          <w:sz w:val="18"/>
        </w:rPr>
        <w:t>Understanding the TDD and FDD Documents.</w:t>
      </w:r>
    </w:p>
    <w:p w:rsidR="009A5879" w:rsidRDefault="009A5879" w:rsidP="009A5879">
      <w:pPr>
        <w:numPr>
          <w:ilvl w:val="0"/>
          <w:numId w:val="10"/>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Created visualizing </w:t>
      </w:r>
      <w:r>
        <w:rPr>
          <w:rFonts w:ascii="Verdana" w:eastAsia="Verdana" w:hAnsi="Verdana" w:cs="Verdana"/>
          <w:b/>
          <w:sz w:val="18"/>
          <w:shd w:val="clear" w:color="auto" w:fill="FFFFFF"/>
        </w:rPr>
        <w:t>dashboards</w:t>
      </w:r>
      <w:r>
        <w:rPr>
          <w:rFonts w:ascii="Verdana" w:eastAsia="Verdana" w:hAnsi="Verdana" w:cs="Verdana"/>
          <w:sz w:val="18"/>
          <w:shd w:val="clear" w:color="auto" w:fill="FFFFFF"/>
        </w:rPr>
        <w:t xml:space="preserve"> using Tableau Desktop.</w:t>
      </w:r>
    </w:p>
    <w:p w:rsidR="009A5879" w:rsidRDefault="009A5879" w:rsidP="009A5879">
      <w:pPr>
        <w:numPr>
          <w:ilvl w:val="0"/>
          <w:numId w:val="10"/>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Generated Dashboards with </w:t>
      </w:r>
      <w:r>
        <w:rPr>
          <w:rFonts w:ascii="Verdana" w:eastAsia="Verdana" w:hAnsi="Verdana" w:cs="Verdana"/>
          <w:b/>
          <w:sz w:val="18"/>
          <w:shd w:val="clear" w:color="auto" w:fill="FFFFFF"/>
        </w:rPr>
        <w:t>Quick filters</w:t>
      </w:r>
      <w:r>
        <w:rPr>
          <w:rFonts w:ascii="Verdana" w:eastAsia="Verdana" w:hAnsi="Verdana" w:cs="Verdana"/>
          <w:sz w:val="18"/>
          <w:shd w:val="clear" w:color="auto" w:fill="FFFFFF"/>
        </w:rPr>
        <w:t xml:space="preserve">, </w:t>
      </w:r>
      <w:r>
        <w:rPr>
          <w:rFonts w:ascii="Verdana" w:eastAsia="Verdana" w:hAnsi="Verdana" w:cs="Verdana"/>
          <w:b/>
          <w:sz w:val="18"/>
          <w:shd w:val="clear" w:color="auto" w:fill="FFFFFF"/>
        </w:rPr>
        <w:t>Parameters</w:t>
      </w:r>
      <w:r>
        <w:rPr>
          <w:rFonts w:ascii="Verdana" w:eastAsia="Verdana" w:hAnsi="Verdana" w:cs="Verdana"/>
          <w:sz w:val="18"/>
          <w:shd w:val="clear" w:color="auto" w:fill="FFFFFF"/>
        </w:rPr>
        <w:t xml:space="preserve"> and to handle views more efficiently.</w:t>
      </w:r>
    </w:p>
    <w:p w:rsidR="009A5879" w:rsidRDefault="009A5879" w:rsidP="009A5879">
      <w:pPr>
        <w:numPr>
          <w:ilvl w:val="0"/>
          <w:numId w:val="10"/>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color w:val="000000"/>
          <w:sz w:val="18"/>
        </w:rPr>
        <w:t xml:space="preserve">Created </w:t>
      </w:r>
      <w:r>
        <w:rPr>
          <w:rFonts w:ascii="Verdana" w:eastAsia="Verdana" w:hAnsi="Verdana" w:cs="Verdana"/>
          <w:b/>
          <w:color w:val="000000"/>
          <w:sz w:val="18"/>
        </w:rPr>
        <w:t>table calculations</w:t>
      </w:r>
      <w:r>
        <w:rPr>
          <w:rFonts w:ascii="Verdana" w:eastAsia="Verdana" w:hAnsi="Verdana" w:cs="Verdana"/>
          <w:color w:val="000000"/>
          <w:sz w:val="18"/>
        </w:rPr>
        <w:t xml:space="preserve">, </w:t>
      </w:r>
      <w:r>
        <w:rPr>
          <w:rFonts w:ascii="Verdana" w:eastAsia="Verdana" w:hAnsi="Verdana" w:cs="Verdana"/>
          <w:b/>
          <w:color w:val="000000"/>
          <w:sz w:val="18"/>
        </w:rPr>
        <w:t>calculated fields.</w:t>
      </w:r>
    </w:p>
    <w:p w:rsidR="009A5879" w:rsidRDefault="009A5879" w:rsidP="009A5879">
      <w:pPr>
        <w:numPr>
          <w:ilvl w:val="0"/>
          <w:numId w:val="10"/>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color w:val="000000"/>
          <w:sz w:val="18"/>
        </w:rPr>
        <w:t xml:space="preserve">Extracted data from various sources and performed </w:t>
      </w:r>
      <w:r>
        <w:rPr>
          <w:rFonts w:ascii="Verdana" w:eastAsia="Verdana" w:hAnsi="Verdana" w:cs="Verdana"/>
          <w:b/>
          <w:color w:val="000000"/>
          <w:sz w:val="18"/>
        </w:rPr>
        <w:t>data blending</w:t>
      </w:r>
      <w:r>
        <w:rPr>
          <w:rFonts w:ascii="Verdana" w:eastAsia="Verdana" w:hAnsi="Verdana" w:cs="Verdana"/>
          <w:color w:val="000000"/>
          <w:sz w:val="18"/>
        </w:rPr>
        <w:t>.</w:t>
      </w:r>
    </w:p>
    <w:p w:rsidR="009A5879" w:rsidRDefault="009A5879" w:rsidP="009A5879">
      <w:pPr>
        <w:numPr>
          <w:ilvl w:val="0"/>
          <w:numId w:val="10"/>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Created views with different axis like </w:t>
      </w:r>
      <w:r>
        <w:rPr>
          <w:rFonts w:ascii="Verdana" w:eastAsia="Verdana" w:hAnsi="Verdana" w:cs="Verdana"/>
          <w:b/>
          <w:sz w:val="18"/>
          <w:shd w:val="clear" w:color="auto" w:fill="FFFFFF"/>
        </w:rPr>
        <w:t xml:space="preserve">individual axis, Blended axis </w:t>
      </w:r>
      <w:r>
        <w:rPr>
          <w:rFonts w:ascii="Verdana" w:eastAsia="Verdana" w:hAnsi="Verdana" w:cs="Verdana"/>
          <w:sz w:val="18"/>
          <w:shd w:val="clear" w:color="auto" w:fill="FFFFFF"/>
        </w:rPr>
        <w:t xml:space="preserve">and </w:t>
      </w:r>
      <w:r>
        <w:rPr>
          <w:rFonts w:ascii="Verdana" w:eastAsia="Verdana" w:hAnsi="Verdana" w:cs="Verdana"/>
          <w:b/>
          <w:sz w:val="18"/>
          <w:shd w:val="clear" w:color="auto" w:fill="FFFFFF"/>
        </w:rPr>
        <w:t>dual axis</w:t>
      </w:r>
      <w:r>
        <w:rPr>
          <w:rFonts w:ascii="Verdana" w:eastAsia="Verdana" w:hAnsi="Verdana" w:cs="Verdana"/>
          <w:sz w:val="18"/>
          <w:shd w:val="clear" w:color="auto" w:fill="FFFFFF"/>
        </w:rPr>
        <w:t xml:space="preserve"> for comparison</w:t>
      </w:r>
      <w:r>
        <w:rPr>
          <w:rFonts w:ascii="Verdana" w:eastAsia="Verdana" w:hAnsi="Verdana" w:cs="Verdana"/>
          <w:color w:val="525253"/>
          <w:sz w:val="18"/>
          <w:shd w:val="clear" w:color="auto" w:fill="FFFFFF"/>
        </w:rPr>
        <w:t>.</w:t>
      </w:r>
    </w:p>
    <w:p w:rsidR="009A5879" w:rsidRDefault="009A5879" w:rsidP="009A5879">
      <w:pPr>
        <w:numPr>
          <w:ilvl w:val="0"/>
          <w:numId w:val="10"/>
        </w:numPr>
        <w:spacing w:line="360" w:lineRule="auto"/>
        <w:ind w:left="720" w:hanging="360"/>
        <w:jc w:val="both"/>
        <w:rPr>
          <w:rFonts w:ascii="Verdana" w:eastAsia="Verdana" w:hAnsi="Verdana" w:cs="Verdana"/>
          <w:b/>
          <w:sz w:val="18"/>
          <w:shd w:val="clear" w:color="auto" w:fill="FFFFFF"/>
        </w:rPr>
      </w:pPr>
      <w:r>
        <w:rPr>
          <w:rFonts w:ascii="Verdana" w:eastAsia="Verdana" w:hAnsi="Verdana" w:cs="Verdana"/>
          <w:color w:val="000000"/>
          <w:sz w:val="18"/>
        </w:rPr>
        <w:t xml:space="preserve">Developed maps manually using </w:t>
      </w:r>
      <w:r>
        <w:rPr>
          <w:rFonts w:ascii="Verdana" w:eastAsia="Verdana" w:hAnsi="Verdana" w:cs="Verdana"/>
          <w:b/>
          <w:color w:val="000000"/>
          <w:sz w:val="18"/>
        </w:rPr>
        <w:t>custom geo-coding</w:t>
      </w:r>
      <w:r>
        <w:rPr>
          <w:rFonts w:ascii="Verdana" w:eastAsia="Verdana" w:hAnsi="Verdana" w:cs="Verdana"/>
          <w:color w:val="000000"/>
          <w:sz w:val="18"/>
        </w:rPr>
        <w:t xml:space="preserve"> and </w:t>
      </w:r>
      <w:r>
        <w:rPr>
          <w:rFonts w:ascii="Verdana" w:eastAsia="Verdana" w:hAnsi="Verdana" w:cs="Verdana"/>
          <w:b/>
          <w:color w:val="000000"/>
          <w:sz w:val="18"/>
        </w:rPr>
        <w:t>WMS servers.</w:t>
      </w:r>
    </w:p>
    <w:p w:rsidR="009A5879" w:rsidRDefault="009A5879" w:rsidP="009A5879">
      <w:pPr>
        <w:numPr>
          <w:ilvl w:val="0"/>
          <w:numId w:val="10"/>
        </w:numPr>
        <w:spacing w:after="0" w:line="360" w:lineRule="auto"/>
        <w:ind w:left="720" w:hanging="360"/>
        <w:jc w:val="both"/>
        <w:rPr>
          <w:rFonts w:ascii="Verdana" w:eastAsia="Verdana" w:hAnsi="Verdana" w:cs="Verdana"/>
          <w:sz w:val="18"/>
        </w:rPr>
      </w:pPr>
      <w:r>
        <w:rPr>
          <w:rFonts w:ascii="Verdana" w:eastAsia="Verdana" w:hAnsi="Verdana" w:cs="Verdana"/>
          <w:sz w:val="18"/>
        </w:rPr>
        <w:t xml:space="preserve">Creating </w:t>
      </w:r>
      <w:r>
        <w:rPr>
          <w:rFonts w:ascii="Verdana" w:eastAsia="Verdana" w:hAnsi="Verdana" w:cs="Verdana"/>
          <w:b/>
          <w:sz w:val="18"/>
        </w:rPr>
        <w:t>groups</w:t>
      </w:r>
      <w:r>
        <w:rPr>
          <w:rFonts w:ascii="Verdana" w:eastAsia="Verdana" w:hAnsi="Verdana" w:cs="Verdana"/>
          <w:sz w:val="18"/>
        </w:rPr>
        <w:t xml:space="preserve"> and </w:t>
      </w:r>
      <w:r>
        <w:rPr>
          <w:rFonts w:ascii="Verdana" w:eastAsia="Verdana" w:hAnsi="Verdana" w:cs="Verdana"/>
          <w:b/>
          <w:sz w:val="18"/>
        </w:rPr>
        <w:t>data bins</w:t>
      </w:r>
      <w:r>
        <w:rPr>
          <w:rFonts w:ascii="Verdana" w:eastAsia="Verdana" w:hAnsi="Verdana" w:cs="Verdana"/>
          <w:sz w:val="18"/>
        </w:rPr>
        <w:t xml:space="preserve"> when required. </w:t>
      </w:r>
    </w:p>
    <w:p w:rsidR="009A5879" w:rsidRDefault="009A5879" w:rsidP="009A5879">
      <w:pPr>
        <w:numPr>
          <w:ilvl w:val="0"/>
          <w:numId w:val="10"/>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rPr>
        <w:t xml:space="preserve">Created </w:t>
      </w:r>
      <w:r>
        <w:rPr>
          <w:rFonts w:ascii="Verdana" w:eastAsia="Verdana" w:hAnsi="Verdana" w:cs="Verdana"/>
          <w:b/>
          <w:sz w:val="18"/>
        </w:rPr>
        <w:t>action filters</w:t>
      </w:r>
      <w:r>
        <w:rPr>
          <w:rFonts w:ascii="Verdana" w:eastAsia="Verdana" w:hAnsi="Verdana" w:cs="Verdana"/>
          <w:sz w:val="18"/>
        </w:rPr>
        <w:t xml:space="preserve"> and </w:t>
      </w:r>
      <w:r>
        <w:rPr>
          <w:rFonts w:ascii="Verdana" w:eastAsia="Verdana" w:hAnsi="Verdana" w:cs="Verdana"/>
          <w:b/>
          <w:sz w:val="18"/>
        </w:rPr>
        <w:t>calculated sets</w:t>
      </w:r>
      <w:r>
        <w:rPr>
          <w:rFonts w:ascii="Verdana" w:eastAsia="Verdana" w:hAnsi="Verdana" w:cs="Verdana"/>
          <w:sz w:val="18"/>
        </w:rPr>
        <w:t xml:space="preserve"> for preparing dashboards and worksheets in Tableau. </w:t>
      </w:r>
    </w:p>
    <w:p w:rsidR="009A5879" w:rsidRDefault="009A5879" w:rsidP="009A5879">
      <w:pPr>
        <w:numPr>
          <w:ilvl w:val="0"/>
          <w:numId w:val="10"/>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rPr>
        <w:t xml:space="preserve">Developed various </w:t>
      </w:r>
      <w:r>
        <w:rPr>
          <w:rFonts w:ascii="Verdana" w:eastAsia="Verdana" w:hAnsi="Verdana" w:cs="Verdana"/>
          <w:b/>
          <w:sz w:val="18"/>
        </w:rPr>
        <w:t>dashboard</w:t>
      </w:r>
      <w:r>
        <w:rPr>
          <w:rFonts w:ascii="Verdana" w:eastAsia="Verdana" w:hAnsi="Verdana" w:cs="Verdana"/>
          <w:sz w:val="18"/>
        </w:rPr>
        <w:t xml:space="preserve"> and </w:t>
      </w:r>
      <w:r>
        <w:rPr>
          <w:rFonts w:ascii="Verdana" w:eastAsia="Verdana" w:hAnsi="Verdana" w:cs="Verdana"/>
          <w:b/>
          <w:sz w:val="18"/>
        </w:rPr>
        <w:t>data views</w:t>
      </w:r>
      <w:r>
        <w:rPr>
          <w:rFonts w:ascii="Verdana" w:eastAsia="Verdana" w:hAnsi="Verdana" w:cs="Verdana"/>
          <w:sz w:val="18"/>
        </w:rPr>
        <w:t xml:space="preserve"> depending upon the business requirements and published in the tableau server</w:t>
      </w:r>
    </w:p>
    <w:p w:rsidR="009A5879" w:rsidRDefault="009A5879" w:rsidP="009A5879">
      <w:pPr>
        <w:numPr>
          <w:ilvl w:val="0"/>
          <w:numId w:val="10"/>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color w:val="000000"/>
          <w:sz w:val="18"/>
        </w:rPr>
        <w:t xml:space="preserve">Created </w:t>
      </w:r>
      <w:r>
        <w:rPr>
          <w:rFonts w:ascii="Verdana" w:eastAsia="Verdana" w:hAnsi="Verdana" w:cs="Verdana"/>
          <w:b/>
          <w:color w:val="000000"/>
          <w:sz w:val="18"/>
        </w:rPr>
        <w:t>users</w:t>
      </w:r>
      <w:r>
        <w:rPr>
          <w:rFonts w:ascii="Verdana" w:eastAsia="Verdana" w:hAnsi="Verdana" w:cs="Verdana"/>
          <w:color w:val="000000"/>
          <w:sz w:val="18"/>
        </w:rPr>
        <w:t>,</w:t>
      </w:r>
      <w:r>
        <w:rPr>
          <w:rFonts w:ascii="Verdana" w:eastAsia="Verdana" w:hAnsi="Verdana" w:cs="Verdana"/>
          <w:b/>
          <w:color w:val="000000"/>
          <w:sz w:val="18"/>
        </w:rPr>
        <w:t xml:space="preserve"> groups</w:t>
      </w:r>
      <w:r>
        <w:rPr>
          <w:rFonts w:ascii="Verdana" w:eastAsia="Verdana" w:hAnsi="Verdana" w:cs="Verdana"/>
          <w:color w:val="000000"/>
          <w:sz w:val="18"/>
        </w:rPr>
        <w:t xml:space="preserve">, </w:t>
      </w:r>
      <w:r>
        <w:rPr>
          <w:rFonts w:ascii="Verdana" w:eastAsia="Verdana" w:hAnsi="Verdana" w:cs="Verdana"/>
          <w:b/>
          <w:color w:val="000000"/>
          <w:sz w:val="18"/>
        </w:rPr>
        <w:t>projects</w:t>
      </w:r>
      <w:r>
        <w:rPr>
          <w:rFonts w:ascii="Verdana" w:eastAsia="Verdana" w:hAnsi="Verdana" w:cs="Verdana"/>
          <w:color w:val="000000"/>
          <w:sz w:val="18"/>
        </w:rPr>
        <w:t xml:space="preserve"> and assigned appropriate permission sets in tableau server.</w:t>
      </w:r>
    </w:p>
    <w:p w:rsidR="009A5879" w:rsidRDefault="009A5879" w:rsidP="009A5879">
      <w:pPr>
        <w:numPr>
          <w:ilvl w:val="0"/>
          <w:numId w:val="10"/>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Published Workbooks by </w:t>
      </w:r>
      <w:r>
        <w:rPr>
          <w:rFonts w:ascii="Verdana" w:eastAsia="Verdana" w:hAnsi="Verdana" w:cs="Verdana"/>
          <w:b/>
          <w:sz w:val="18"/>
          <w:shd w:val="clear" w:color="auto" w:fill="FFFFFF"/>
        </w:rPr>
        <w:t>creating user filters</w:t>
      </w:r>
      <w:r>
        <w:rPr>
          <w:rFonts w:ascii="Verdana" w:eastAsia="Verdana" w:hAnsi="Verdana" w:cs="Verdana"/>
          <w:sz w:val="18"/>
          <w:shd w:val="clear" w:color="auto" w:fill="FFFFFF"/>
        </w:rPr>
        <w:t xml:space="preserve"> so that only appropriate teams can view it.</w:t>
      </w:r>
    </w:p>
    <w:p w:rsidR="006B3CED" w:rsidRDefault="006B3CED" w:rsidP="006B3CED">
      <w:pPr>
        <w:spacing w:line="360" w:lineRule="auto"/>
        <w:jc w:val="both"/>
        <w:rPr>
          <w:rFonts w:ascii="Verdana" w:eastAsia="Verdana" w:hAnsi="Verdana" w:cs="Verdana"/>
          <w:sz w:val="18"/>
          <w:shd w:val="clear" w:color="auto" w:fill="FFFFFF"/>
        </w:rPr>
      </w:pPr>
    </w:p>
    <w:p w:rsidR="006B3CED" w:rsidRDefault="006B3CED" w:rsidP="006B3CED">
      <w:pPr>
        <w:spacing w:line="360" w:lineRule="auto"/>
        <w:jc w:val="both"/>
        <w:rPr>
          <w:rFonts w:ascii="Verdana" w:eastAsia="Verdana" w:hAnsi="Verdana" w:cs="Verdana"/>
          <w:sz w:val="18"/>
          <w:shd w:val="clear" w:color="auto" w:fill="FFFFFF"/>
        </w:rPr>
      </w:pPr>
    </w:p>
    <w:p w:rsidR="009A5879" w:rsidRDefault="009A5879" w:rsidP="009A5879">
      <w:pPr>
        <w:spacing w:line="360" w:lineRule="auto"/>
        <w:ind w:left="720"/>
        <w:jc w:val="both"/>
        <w:rPr>
          <w:rFonts w:ascii="Verdana" w:eastAsia="Verdana" w:hAnsi="Verdana" w:cs="Verdana"/>
          <w:sz w:val="18"/>
        </w:rPr>
      </w:pPr>
    </w:p>
    <w:p w:rsidR="009A5879" w:rsidRDefault="009A5879" w:rsidP="009A5879">
      <w:pPr>
        <w:spacing w:line="360" w:lineRule="auto"/>
        <w:ind w:left="720"/>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b/>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PROJECT 3:</w:t>
      </w:r>
    </w:p>
    <w:p w:rsidR="009A5879" w:rsidRDefault="009A5879" w:rsidP="009A5879">
      <w:pPr>
        <w:spacing w:after="0" w:line="360" w:lineRule="auto"/>
        <w:jc w:val="both"/>
        <w:rPr>
          <w:rFonts w:ascii="Verdana" w:eastAsia="Verdana" w:hAnsi="Verdana" w:cs="Verdana"/>
          <w:b/>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Title</w:t>
      </w:r>
      <w:r>
        <w:rPr>
          <w:rFonts w:ascii="Verdana" w:eastAsia="Verdana" w:hAnsi="Verdana" w:cs="Verdana"/>
          <w:b/>
          <w:sz w:val="18"/>
        </w:rPr>
        <w:tab/>
      </w:r>
      <w:r>
        <w:rPr>
          <w:rFonts w:ascii="Verdana" w:eastAsia="Verdana" w:hAnsi="Verdana" w:cs="Verdana"/>
          <w:b/>
          <w:sz w:val="18"/>
        </w:rPr>
        <w:tab/>
        <w:t>:</w:t>
      </w:r>
      <w:r>
        <w:rPr>
          <w:rFonts w:ascii="Verdana" w:eastAsia="Verdana" w:hAnsi="Verdana" w:cs="Verdana"/>
          <w:b/>
          <w:sz w:val="18"/>
        </w:rPr>
        <w:tab/>
        <w:t>EQANALYTICS</w:t>
      </w: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Client</w:t>
      </w:r>
      <w:r>
        <w:rPr>
          <w:rFonts w:ascii="Verdana" w:eastAsia="Verdana" w:hAnsi="Verdana" w:cs="Verdana"/>
          <w:b/>
          <w:sz w:val="18"/>
        </w:rPr>
        <w:tab/>
      </w:r>
      <w:r>
        <w:rPr>
          <w:rFonts w:ascii="Verdana" w:eastAsia="Verdana" w:hAnsi="Verdana" w:cs="Verdana"/>
          <w:b/>
          <w:sz w:val="18"/>
        </w:rPr>
        <w:tab/>
        <w:t>:</w:t>
      </w:r>
      <w:r>
        <w:rPr>
          <w:rFonts w:ascii="Verdana" w:eastAsia="Verdana" w:hAnsi="Verdana" w:cs="Verdana"/>
          <w:b/>
          <w:sz w:val="18"/>
        </w:rPr>
        <w:tab/>
      </w:r>
      <w:r>
        <w:rPr>
          <w:rFonts w:ascii="Verdana" w:eastAsia="Verdana" w:hAnsi="Verdana" w:cs="Verdana"/>
          <w:sz w:val="18"/>
        </w:rPr>
        <w:t>EQUIAN, USA</w:t>
      </w:r>
    </w:p>
    <w:p w:rsidR="009A5879" w:rsidRDefault="009A5879" w:rsidP="009A5879">
      <w:pPr>
        <w:spacing w:after="0" w:line="360" w:lineRule="auto"/>
        <w:jc w:val="both"/>
        <w:rPr>
          <w:rFonts w:ascii="Verdana" w:eastAsia="Verdana" w:hAnsi="Verdana" w:cs="Verdana"/>
          <w:sz w:val="18"/>
        </w:rPr>
      </w:pPr>
      <w:r>
        <w:rPr>
          <w:rFonts w:ascii="Verdana" w:eastAsia="Verdana" w:hAnsi="Verdana" w:cs="Verdana"/>
          <w:b/>
          <w:sz w:val="18"/>
        </w:rPr>
        <w:t>Role</w:t>
      </w:r>
      <w:r>
        <w:rPr>
          <w:rFonts w:ascii="Verdana" w:eastAsia="Verdana" w:hAnsi="Verdana" w:cs="Verdana"/>
          <w:b/>
          <w:sz w:val="18"/>
        </w:rPr>
        <w:tab/>
      </w:r>
      <w:r>
        <w:rPr>
          <w:rFonts w:ascii="Verdana" w:eastAsia="Verdana" w:hAnsi="Verdana" w:cs="Verdana"/>
          <w:b/>
          <w:sz w:val="18"/>
        </w:rPr>
        <w:tab/>
        <w:t>:</w:t>
      </w:r>
      <w:r>
        <w:rPr>
          <w:rFonts w:ascii="Verdana" w:eastAsia="Verdana" w:hAnsi="Verdana" w:cs="Verdana"/>
          <w:b/>
          <w:sz w:val="18"/>
        </w:rPr>
        <w:tab/>
      </w:r>
      <w:r>
        <w:rPr>
          <w:rFonts w:ascii="Verdana" w:eastAsia="Verdana" w:hAnsi="Verdana" w:cs="Verdana"/>
          <w:sz w:val="18"/>
        </w:rPr>
        <w:t>Tableau developer, Application Support</w:t>
      </w:r>
    </w:p>
    <w:p w:rsidR="009A5879" w:rsidRDefault="009A5879" w:rsidP="009A5879">
      <w:pPr>
        <w:spacing w:after="0" w:line="360" w:lineRule="auto"/>
        <w:jc w:val="both"/>
        <w:rPr>
          <w:rFonts w:ascii="Verdana" w:eastAsia="Verdana" w:hAnsi="Verdana" w:cs="Verdana"/>
          <w:sz w:val="18"/>
        </w:rPr>
      </w:pPr>
      <w:r>
        <w:rPr>
          <w:rFonts w:ascii="Verdana" w:eastAsia="Verdana" w:hAnsi="Verdana" w:cs="Verdana"/>
          <w:b/>
          <w:sz w:val="18"/>
        </w:rPr>
        <w:t>Environment</w:t>
      </w:r>
      <w:r>
        <w:rPr>
          <w:rFonts w:ascii="Verdana" w:eastAsia="Verdana" w:hAnsi="Verdana" w:cs="Verdana"/>
          <w:b/>
          <w:sz w:val="18"/>
        </w:rPr>
        <w:tab/>
        <w:t>:</w:t>
      </w:r>
      <w:r>
        <w:rPr>
          <w:rFonts w:ascii="Verdana" w:eastAsia="Verdana" w:hAnsi="Verdana" w:cs="Verdana"/>
          <w:b/>
          <w:sz w:val="18"/>
        </w:rPr>
        <w:tab/>
      </w:r>
      <w:r>
        <w:rPr>
          <w:rFonts w:ascii="Verdana" w:eastAsia="Verdana" w:hAnsi="Verdana" w:cs="Verdana"/>
          <w:sz w:val="18"/>
        </w:rPr>
        <w:t>Tableau Desktop 8.x</w:t>
      </w:r>
    </w:p>
    <w:p w:rsidR="009A5879" w:rsidRDefault="009A5879" w:rsidP="009A5879">
      <w:pPr>
        <w:spacing w:after="0" w:line="360" w:lineRule="auto"/>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Description    :</w:t>
      </w:r>
    </w:p>
    <w:p w:rsidR="009A5879" w:rsidRDefault="009A5879" w:rsidP="009A5879">
      <w:pPr>
        <w:spacing w:after="0" w:line="360" w:lineRule="auto"/>
        <w:jc w:val="both"/>
        <w:rPr>
          <w:rFonts w:ascii="Verdana" w:eastAsia="Verdana" w:hAnsi="Verdana" w:cs="Verdana"/>
          <w:sz w:val="18"/>
        </w:rPr>
      </w:pPr>
      <w:r>
        <w:rPr>
          <w:rFonts w:ascii="Verdana" w:eastAsia="Verdana" w:hAnsi="Verdana" w:cs="Verdana"/>
          <w:sz w:val="18"/>
        </w:rPr>
        <w:t>Equian is healthcare information Services Company focused on lowering the cost of care by eliminating waste through integrated payment integrity solutions. Equain has grown become one of the nation’s leading companies for healthcare reimbursement analysis and payment integrity. Equian has been voted one of 40 “Healthcare’s Hottest” by modern Healthcare and have been recognized by Inc.5000 as one of the fastest growing companies in the United States. We provide solutions that ensure each healthcare interaction is paid accurately, and at the lowest possible cost. Likewise Equian has a proven system to reduce healthcare cost through proprietary data analytics coupled with deep domain expertise.</w:t>
      </w:r>
    </w:p>
    <w:p w:rsidR="009A5879" w:rsidRDefault="009A5879" w:rsidP="009A5879">
      <w:pPr>
        <w:spacing w:after="0" w:line="360" w:lineRule="auto"/>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Responsibilities:</w:t>
      </w:r>
    </w:p>
    <w:p w:rsidR="009A5879" w:rsidRDefault="009A5879" w:rsidP="009A5879">
      <w:pPr>
        <w:numPr>
          <w:ilvl w:val="0"/>
          <w:numId w:val="11"/>
        </w:numPr>
        <w:spacing w:after="0" w:line="360" w:lineRule="auto"/>
        <w:ind w:left="720" w:right="144" w:hanging="360"/>
        <w:jc w:val="both"/>
        <w:rPr>
          <w:rFonts w:ascii="Verdana" w:eastAsia="Verdana" w:hAnsi="Verdana" w:cs="Verdana"/>
          <w:sz w:val="18"/>
        </w:rPr>
      </w:pPr>
      <w:r>
        <w:rPr>
          <w:rFonts w:ascii="Verdana" w:eastAsia="Verdana" w:hAnsi="Verdana" w:cs="Verdana"/>
          <w:sz w:val="18"/>
        </w:rPr>
        <w:t>Understanding the Reporting requirements</w:t>
      </w:r>
    </w:p>
    <w:p w:rsidR="009A5879" w:rsidRDefault="009A5879" w:rsidP="009A5879">
      <w:pPr>
        <w:numPr>
          <w:ilvl w:val="0"/>
          <w:numId w:val="11"/>
        </w:numPr>
        <w:spacing w:after="0" w:line="360" w:lineRule="auto"/>
        <w:ind w:left="720" w:right="144" w:hanging="360"/>
        <w:jc w:val="both"/>
        <w:rPr>
          <w:rFonts w:ascii="Verdana" w:eastAsia="Verdana" w:hAnsi="Verdana" w:cs="Verdana"/>
          <w:sz w:val="18"/>
        </w:rPr>
      </w:pPr>
      <w:r>
        <w:rPr>
          <w:rFonts w:ascii="Verdana" w:eastAsia="Verdana" w:hAnsi="Verdana" w:cs="Verdana"/>
          <w:sz w:val="18"/>
        </w:rPr>
        <w:t xml:space="preserve">Created </w:t>
      </w:r>
      <w:r>
        <w:rPr>
          <w:rFonts w:ascii="Verdana" w:eastAsia="Verdana" w:hAnsi="Verdana" w:cs="Verdana"/>
          <w:b/>
          <w:sz w:val="18"/>
        </w:rPr>
        <w:t>KPI’s</w:t>
      </w:r>
      <w:r>
        <w:rPr>
          <w:rFonts w:ascii="Verdana" w:eastAsia="Verdana" w:hAnsi="Verdana" w:cs="Verdana"/>
          <w:sz w:val="18"/>
        </w:rPr>
        <w:t xml:space="preserve"> based on requirements.</w:t>
      </w:r>
    </w:p>
    <w:p w:rsidR="009A5879" w:rsidRDefault="009A5879" w:rsidP="009A5879">
      <w:pPr>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720" w:hanging="360"/>
        <w:jc w:val="both"/>
        <w:rPr>
          <w:rFonts w:ascii="Verdana" w:eastAsia="Verdana" w:hAnsi="Verdana" w:cs="Verdana"/>
          <w:sz w:val="18"/>
        </w:rPr>
      </w:pPr>
      <w:r>
        <w:rPr>
          <w:rFonts w:ascii="Verdana" w:eastAsia="Verdana" w:hAnsi="Verdana" w:cs="Verdana"/>
          <w:sz w:val="18"/>
        </w:rPr>
        <w:t>Developing</w:t>
      </w:r>
      <w:r>
        <w:rPr>
          <w:rFonts w:ascii="Verdana" w:eastAsia="Verdana" w:hAnsi="Verdana" w:cs="Verdana"/>
          <w:b/>
          <w:sz w:val="18"/>
        </w:rPr>
        <w:t xml:space="preserve"> custom SQL</w:t>
      </w:r>
      <w:r>
        <w:rPr>
          <w:rFonts w:ascii="Verdana" w:eastAsia="Verdana" w:hAnsi="Verdana" w:cs="Verdana"/>
          <w:sz w:val="18"/>
        </w:rPr>
        <w:t xml:space="preserve"> and </w:t>
      </w:r>
      <w:r>
        <w:rPr>
          <w:rFonts w:ascii="Verdana" w:eastAsia="Verdana" w:hAnsi="Verdana" w:cs="Verdana"/>
          <w:b/>
          <w:sz w:val="18"/>
        </w:rPr>
        <w:t>Data blends</w:t>
      </w:r>
      <w:r>
        <w:rPr>
          <w:rFonts w:ascii="Verdana" w:eastAsia="Verdana" w:hAnsi="Verdana" w:cs="Verdana"/>
          <w:sz w:val="18"/>
        </w:rPr>
        <w:t xml:space="preserve"> as per requirement of the data.</w:t>
      </w:r>
    </w:p>
    <w:p w:rsidR="009A5879" w:rsidRDefault="009A5879" w:rsidP="009A5879">
      <w:pPr>
        <w:numPr>
          <w:ilvl w:val="0"/>
          <w:numId w:val="11"/>
        </w:numPr>
        <w:spacing w:line="360" w:lineRule="auto"/>
        <w:ind w:left="720" w:hanging="360"/>
        <w:rPr>
          <w:rFonts w:ascii="Verdana" w:eastAsia="Verdana" w:hAnsi="Verdana" w:cs="Verdana"/>
          <w:sz w:val="18"/>
        </w:rPr>
      </w:pPr>
      <w:r>
        <w:rPr>
          <w:rFonts w:ascii="Verdana" w:eastAsia="Verdana" w:hAnsi="Verdana" w:cs="Verdana"/>
          <w:sz w:val="18"/>
        </w:rPr>
        <w:t xml:space="preserve">Created </w:t>
      </w:r>
      <w:r>
        <w:rPr>
          <w:rFonts w:ascii="Verdana" w:eastAsia="Verdana" w:hAnsi="Verdana" w:cs="Verdana"/>
          <w:b/>
          <w:sz w:val="18"/>
        </w:rPr>
        <w:t xml:space="preserve">calculated fields and Table calculations </w:t>
      </w:r>
      <w:r>
        <w:rPr>
          <w:rFonts w:ascii="Verdana" w:eastAsia="Verdana" w:hAnsi="Verdana" w:cs="Verdana"/>
          <w:sz w:val="18"/>
        </w:rPr>
        <w:t>based on the requirement.</w:t>
      </w:r>
    </w:p>
    <w:p w:rsidR="009A5879" w:rsidRDefault="009A5879" w:rsidP="009A5879">
      <w:pPr>
        <w:numPr>
          <w:ilvl w:val="0"/>
          <w:numId w:val="11"/>
        </w:numPr>
        <w:spacing w:line="360" w:lineRule="auto"/>
        <w:ind w:left="720" w:hanging="360"/>
        <w:jc w:val="both"/>
        <w:rPr>
          <w:rFonts w:ascii="Verdana" w:eastAsia="Verdana" w:hAnsi="Verdana" w:cs="Verdana"/>
          <w:sz w:val="18"/>
          <w:shd w:val="clear" w:color="auto" w:fill="FFFFFF"/>
        </w:rPr>
      </w:pPr>
      <w:r>
        <w:rPr>
          <w:rFonts w:ascii="Verdana" w:eastAsia="Verdana" w:hAnsi="Verdana" w:cs="Verdana"/>
          <w:color w:val="000000"/>
          <w:sz w:val="18"/>
        </w:rPr>
        <w:t xml:space="preserve">Experience in creating the </w:t>
      </w:r>
      <w:r>
        <w:rPr>
          <w:rFonts w:ascii="Verdana" w:eastAsia="Verdana" w:hAnsi="Verdana" w:cs="Verdana"/>
          <w:b/>
          <w:color w:val="000000"/>
          <w:sz w:val="18"/>
        </w:rPr>
        <w:t>Uni-variety, Bi-variety and Multi-variety chats.</w:t>
      </w:r>
    </w:p>
    <w:p w:rsidR="009A5879" w:rsidRDefault="009A5879" w:rsidP="009A5879">
      <w:pPr>
        <w:numPr>
          <w:ilvl w:val="0"/>
          <w:numId w:val="11"/>
        </w:numPr>
        <w:spacing w:line="360" w:lineRule="auto"/>
        <w:ind w:left="720" w:hanging="360"/>
        <w:rPr>
          <w:rFonts w:ascii="Verdana" w:eastAsia="Verdana" w:hAnsi="Verdana" w:cs="Verdana"/>
          <w:sz w:val="18"/>
        </w:rPr>
      </w:pPr>
      <w:r>
        <w:rPr>
          <w:rFonts w:ascii="Verdana" w:eastAsia="Verdana" w:hAnsi="Verdana" w:cs="Verdana"/>
          <w:sz w:val="18"/>
        </w:rPr>
        <w:t xml:space="preserve">Applied </w:t>
      </w:r>
      <w:r>
        <w:rPr>
          <w:rFonts w:ascii="Verdana" w:eastAsia="Verdana" w:hAnsi="Verdana" w:cs="Verdana"/>
          <w:b/>
          <w:sz w:val="18"/>
        </w:rPr>
        <w:t>context filters</w:t>
      </w:r>
      <w:r>
        <w:rPr>
          <w:rFonts w:ascii="Verdana" w:eastAsia="Verdana" w:hAnsi="Verdana" w:cs="Verdana"/>
          <w:sz w:val="18"/>
        </w:rPr>
        <w:t xml:space="preserve"> to improve the efficiency of tableau. </w:t>
      </w:r>
    </w:p>
    <w:p w:rsidR="009A5879" w:rsidRDefault="009A5879" w:rsidP="009A5879">
      <w:pPr>
        <w:numPr>
          <w:ilvl w:val="0"/>
          <w:numId w:val="11"/>
        </w:numPr>
        <w:spacing w:line="360" w:lineRule="auto"/>
        <w:ind w:left="720" w:hanging="360"/>
        <w:rPr>
          <w:rFonts w:ascii="Verdana" w:eastAsia="Verdana" w:hAnsi="Verdana" w:cs="Verdana"/>
          <w:sz w:val="18"/>
        </w:rPr>
      </w:pPr>
      <w:r>
        <w:rPr>
          <w:rFonts w:ascii="Verdana" w:eastAsia="Verdana" w:hAnsi="Verdana" w:cs="Verdana"/>
          <w:sz w:val="18"/>
        </w:rPr>
        <w:t xml:space="preserve">Creating </w:t>
      </w:r>
      <w:r>
        <w:rPr>
          <w:rFonts w:ascii="Verdana" w:eastAsia="Verdana" w:hAnsi="Verdana" w:cs="Verdana"/>
          <w:b/>
          <w:sz w:val="18"/>
        </w:rPr>
        <w:t>groups</w:t>
      </w:r>
      <w:r>
        <w:rPr>
          <w:rFonts w:ascii="Verdana" w:eastAsia="Verdana" w:hAnsi="Verdana" w:cs="Verdana"/>
          <w:sz w:val="18"/>
        </w:rPr>
        <w:t xml:space="preserve"> and </w:t>
      </w:r>
      <w:r>
        <w:rPr>
          <w:rFonts w:ascii="Verdana" w:eastAsia="Verdana" w:hAnsi="Verdana" w:cs="Verdana"/>
          <w:b/>
          <w:sz w:val="18"/>
        </w:rPr>
        <w:t>data bins</w:t>
      </w:r>
      <w:r>
        <w:rPr>
          <w:rFonts w:ascii="Verdana" w:eastAsia="Verdana" w:hAnsi="Verdana" w:cs="Verdana"/>
          <w:sz w:val="18"/>
        </w:rPr>
        <w:t xml:space="preserve"> when required</w:t>
      </w:r>
    </w:p>
    <w:p w:rsidR="009A5879" w:rsidRDefault="009A5879" w:rsidP="009A5879">
      <w:pPr>
        <w:numPr>
          <w:ilvl w:val="0"/>
          <w:numId w:val="11"/>
        </w:numPr>
        <w:spacing w:after="0" w:line="360" w:lineRule="auto"/>
        <w:ind w:left="720" w:hanging="360"/>
        <w:jc w:val="both"/>
        <w:rPr>
          <w:rFonts w:ascii="Verdana" w:eastAsia="Verdana" w:hAnsi="Verdana" w:cs="Verdana"/>
          <w:sz w:val="18"/>
        </w:rPr>
      </w:pPr>
      <w:r>
        <w:rPr>
          <w:rFonts w:ascii="Verdana" w:eastAsia="Verdana" w:hAnsi="Verdana" w:cs="Verdana"/>
          <w:sz w:val="18"/>
        </w:rPr>
        <w:t xml:space="preserve">Developed </w:t>
      </w:r>
      <w:r>
        <w:rPr>
          <w:rFonts w:ascii="Verdana" w:eastAsia="Verdana" w:hAnsi="Verdana" w:cs="Verdana"/>
          <w:b/>
          <w:sz w:val="18"/>
        </w:rPr>
        <w:t>Interactive Dashboards</w:t>
      </w:r>
      <w:r>
        <w:rPr>
          <w:rFonts w:ascii="Verdana" w:eastAsia="Verdana" w:hAnsi="Verdana" w:cs="Verdana"/>
          <w:sz w:val="18"/>
        </w:rPr>
        <w:t xml:space="preserve"> using dashboard supporting components </w:t>
      </w:r>
      <w:r>
        <w:rPr>
          <w:rFonts w:ascii="Verdana" w:eastAsia="Verdana" w:hAnsi="Verdana" w:cs="Verdana"/>
          <w:b/>
          <w:sz w:val="18"/>
        </w:rPr>
        <w:t>actions, parameters</w:t>
      </w:r>
      <w:r>
        <w:rPr>
          <w:rFonts w:ascii="Verdana" w:eastAsia="Verdana" w:hAnsi="Verdana" w:cs="Verdana"/>
          <w:sz w:val="18"/>
        </w:rPr>
        <w:t xml:space="preserve"> and </w:t>
      </w:r>
      <w:r>
        <w:rPr>
          <w:rFonts w:ascii="Verdana" w:eastAsia="Verdana" w:hAnsi="Verdana" w:cs="Verdana"/>
          <w:b/>
          <w:sz w:val="18"/>
        </w:rPr>
        <w:t>filters</w:t>
      </w:r>
      <w:r>
        <w:rPr>
          <w:rFonts w:ascii="Verdana" w:eastAsia="Verdana" w:hAnsi="Verdana" w:cs="Verdana"/>
          <w:sz w:val="18"/>
        </w:rPr>
        <w:t>.</w:t>
      </w:r>
    </w:p>
    <w:p w:rsidR="009A5879" w:rsidRDefault="009A5879" w:rsidP="009A5879">
      <w:pPr>
        <w:numPr>
          <w:ilvl w:val="0"/>
          <w:numId w:val="11"/>
        </w:numPr>
        <w:suppressAutoHyphens/>
        <w:spacing w:before="40" w:after="40" w:line="360" w:lineRule="auto"/>
        <w:ind w:left="720" w:right="-3" w:hanging="360"/>
        <w:rPr>
          <w:rFonts w:ascii="Verdana" w:eastAsia="Verdana" w:hAnsi="Verdana" w:cs="Verdana"/>
          <w:sz w:val="18"/>
          <w:shd w:val="clear" w:color="auto" w:fill="FFFFFF"/>
        </w:rPr>
      </w:pPr>
      <w:r>
        <w:rPr>
          <w:rFonts w:ascii="Verdana" w:eastAsia="Verdana" w:hAnsi="Verdana" w:cs="Verdana"/>
          <w:sz w:val="18"/>
          <w:shd w:val="clear" w:color="auto" w:fill="FFFFFF"/>
        </w:rPr>
        <w:t xml:space="preserve">Published Workbooks by creating </w:t>
      </w:r>
      <w:r>
        <w:rPr>
          <w:rFonts w:ascii="Verdana" w:eastAsia="Verdana" w:hAnsi="Verdana" w:cs="Verdana"/>
          <w:b/>
          <w:sz w:val="18"/>
          <w:shd w:val="clear" w:color="auto" w:fill="FFFFFF"/>
        </w:rPr>
        <w:t>user filters</w:t>
      </w:r>
      <w:r>
        <w:rPr>
          <w:rFonts w:ascii="Verdana" w:eastAsia="Verdana" w:hAnsi="Verdana" w:cs="Verdana"/>
          <w:sz w:val="18"/>
          <w:shd w:val="clear" w:color="auto" w:fill="FFFFFF"/>
        </w:rPr>
        <w:t xml:space="preserve"> so that only appropriate teams can view it.</w:t>
      </w:r>
    </w:p>
    <w:p w:rsidR="009A5879" w:rsidRDefault="009A5879" w:rsidP="009F5F25">
      <w:pPr>
        <w:numPr>
          <w:ilvl w:val="0"/>
          <w:numId w:val="11"/>
        </w:numPr>
        <w:suppressAutoHyphens/>
        <w:spacing w:before="40" w:after="40" w:line="360" w:lineRule="auto"/>
        <w:ind w:left="720" w:right="-3" w:hanging="360"/>
        <w:rPr>
          <w:rFonts w:ascii="Verdana" w:eastAsia="Verdana" w:hAnsi="Verdana" w:cs="Verdana"/>
          <w:sz w:val="18"/>
          <w:shd w:val="clear" w:color="auto" w:fill="FFFFFF"/>
        </w:rPr>
      </w:pPr>
      <w:r>
        <w:rPr>
          <w:rFonts w:ascii="Verdana" w:eastAsia="Verdana" w:hAnsi="Verdana" w:cs="Verdana"/>
          <w:sz w:val="18"/>
          <w:shd w:val="clear" w:color="auto" w:fill="FFFFFF"/>
        </w:rPr>
        <w:t>Participated in the SSO configuration Tableau with other Platform.</w:t>
      </w:r>
    </w:p>
    <w:p w:rsidR="009F5F25" w:rsidRPr="009F5F25" w:rsidRDefault="009F5F25" w:rsidP="009F5F25">
      <w:pPr>
        <w:suppressAutoHyphens/>
        <w:spacing w:before="40" w:after="40" w:line="360" w:lineRule="auto"/>
        <w:ind w:left="720" w:right="-3"/>
        <w:rPr>
          <w:rFonts w:ascii="Verdana" w:eastAsia="Verdana" w:hAnsi="Verdana" w:cs="Verdana"/>
          <w:sz w:val="18"/>
          <w:shd w:val="clear" w:color="auto" w:fill="FFFFFF"/>
        </w:rPr>
      </w:pPr>
    </w:p>
    <w:p w:rsidR="009A5879" w:rsidRDefault="009A5879" w:rsidP="009A5879">
      <w:pPr>
        <w:spacing w:after="0" w:line="360" w:lineRule="auto"/>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sz w:val="18"/>
        </w:rPr>
      </w:pPr>
    </w:p>
    <w:p w:rsidR="009A5879" w:rsidRDefault="009A5879" w:rsidP="009A5879">
      <w:pPr>
        <w:spacing w:after="0" w:line="360" w:lineRule="auto"/>
        <w:jc w:val="both"/>
        <w:rPr>
          <w:rFonts w:ascii="Verdana" w:eastAsia="Verdana" w:hAnsi="Verdana" w:cs="Verdana"/>
          <w:b/>
          <w:sz w:val="18"/>
        </w:rPr>
      </w:pPr>
      <w:r>
        <w:rPr>
          <w:rFonts w:ascii="Verdana" w:eastAsia="Verdana" w:hAnsi="Verdana" w:cs="Verdana"/>
          <w:b/>
          <w:sz w:val="18"/>
        </w:rPr>
        <w:t>EDUCATIONAL QUALIFICATION</w:t>
      </w:r>
    </w:p>
    <w:p w:rsidR="009A5879" w:rsidRDefault="008A2B83" w:rsidP="009A5879">
      <w:pPr>
        <w:spacing w:after="0" w:line="360" w:lineRule="auto"/>
        <w:jc w:val="both"/>
        <w:rPr>
          <w:rFonts w:ascii="Verdana" w:eastAsia="Verdana" w:hAnsi="Verdana" w:cs="Verdana"/>
          <w:b/>
          <w:sz w:val="18"/>
        </w:rPr>
      </w:pPr>
      <w:r>
        <w:rPr>
          <w:rFonts w:ascii="Verdana" w:eastAsia="Verdana" w:hAnsi="Verdana" w:cs="Verdana"/>
          <w:b/>
          <w:sz w:val="18"/>
        </w:rPr>
        <w:t xml:space="preserve">Post-graduation </w:t>
      </w:r>
      <w:r w:rsidR="009A5879">
        <w:rPr>
          <w:rFonts w:ascii="Verdana" w:eastAsia="Verdana" w:hAnsi="Verdana" w:cs="Verdana"/>
          <w:b/>
          <w:sz w:val="18"/>
        </w:rPr>
        <w:t>(</w:t>
      </w:r>
      <w:r>
        <w:rPr>
          <w:rFonts w:ascii="Verdana" w:eastAsia="Verdana" w:hAnsi="Verdana" w:cs="Verdana"/>
          <w:b/>
          <w:sz w:val="18"/>
        </w:rPr>
        <w:t xml:space="preserve"> MBA) from Andhra university</w:t>
      </w:r>
    </w:p>
    <w:p w:rsidR="006173B9" w:rsidRPr="009A5879" w:rsidRDefault="006173B9" w:rsidP="009A5879">
      <w:bookmarkStart w:id="0" w:name="_GoBack"/>
      <w:bookmarkEnd w:id="0"/>
    </w:p>
    <w:sectPr w:rsidR="006173B9" w:rsidRPr="009A5879" w:rsidSect="00C6002C">
      <w:footerReference w:type="default" r:id="rId10"/>
      <w:pgSz w:w="12240" w:h="15840"/>
      <w:pgMar w:top="900" w:right="1008" w:bottom="720" w:left="1008" w:header="720" w:footer="345" w:gutter="0"/>
      <w:pgBorders w:offsetFrom="page">
        <w:top w:val="threeDEngrave" w:sz="18" w:space="24" w:color="auto"/>
        <w:left w:val="threeDEngrave" w:sz="18" w:space="24" w:color="auto"/>
        <w:bottom w:val="threeDEmboss" w:sz="18" w:space="24" w:color="auto"/>
        <w:right w:val="threeDEmboss"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B5B" w:rsidRDefault="00D10B5B" w:rsidP="001A44A1">
      <w:pPr>
        <w:spacing w:after="0" w:line="240" w:lineRule="auto"/>
      </w:pPr>
      <w:r>
        <w:separator/>
      </w:r>
    </w:p>
  </w:endnote>
  <w:endnote w:type="continuationSeparator" w:id="1">
    <w:p w:rsidR="00D10B5B" w:rsidRDefault="00D10B5B" w:rsidP="001A4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02C" w:rsidRDefault="0034472F">
    <w:pPr>
      <w:pStyle w:val="Footer"/>
      <w:jc w:val="right"/>
    </w:pPr>
    <w:r w:rsidRPr="0034472F">
      <w:rPr>
        <w:noProof/>
        <w:lang w:val="en-IN"/>
      </w:rPr>
      <w:pict>
        <v:shapetype id="_x0000_t202" coordsize="21600,21600" o:spt="202" path="m,l,21600r21600,l21600,xe">
          <v:stroke joinstyle="miter"/>
          <v:path gradientshapeok="t" o:connecttype="rect"/>
        </v:shapetype>
        <v:shape id="MSIPCMc7054a8ba565f40564405885" o:spid="_x0000_s4097" type="#_x0000_t202" alt="Description: {&quot;HashCode&quot;:2133105206,&quot;Height&quot;:792.0,&quot;Width&quot;:612.0,&quot;Placement&quot;:&quot;Footer&quot;,&quot;Index&quot;:&quot;Primary&quot;,&quot;Section&quot;:1,&quot;Top&quot;:0.0,&quot;Left&quot;:0.0}" style="position:absolute;left:0;text-align:left;margin-left:0;margin-top:757.1pt;width:612pt;height:19.85pt;z-index:25166028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" o:allowincell="f" filled="f" stroked="f" strokeweight=".5pt">
          <v:path arrowok="t"/>
          <v:textbox inset=",0,,0">
            <w:txbxContent>
              <w:p w:rsidR="004A378D" w:rsidRPr="004A378D" w:rsidRDefault="006173B9" w:rsidP="004A378D">
                <w:pPr>
                  <w:jc w:val="center"/>
                  <w:rPr>
                    <w:rFonts w:ascii="Arial" w:hAnsi="Arial" w:cs="Arial"/>
                    <w:color w:val="000000"/>
                    <w:sz w:val="14"/>
                  </w:rPr>
                </w:pPr>
                <w:r w:rsidRPr="004A378D">
                  <w:rPr>
                    <w:rFonts w:ascii="Arial" w:hAnsi="Arial" w:cs="Arial"/>
                    <w:color w:val="000000"/>
                    <w:sz w:val="14"/>
                  </w:rPr>
                  <w:t>Sensitivity: Internal &amp; Restricted</w:t>
                </w:r>
              </w:p>
            </w:txbxContent>
          </v:textbox>
          <w10:wrap anchorx="page" anchory="page"/>
        </v:shape>
      </w:pict>
    </w:r>
    <w:r>
      <w:fldChar w:fldCharType="begin"/>
    </w:r>
    <w:r w:rsidR="006173B9">
      <w:instrText xml:space="preserve"> PAGE   \* MERGEFORMAT </w:instrText>
    </w:r>
    <w:r>
      <w:fldChar w:fldCharType="separate"/>
    </w:r>
    <w:r w:rsidR="00CF6AA5">
      <w:rPr>
        <w:noProof/>
      </w:rPr>
      <w:t>1</w:t>
    </w:r>
    <w:r>
      <w:fldChar w:fldCharType="end"/>
    </w:r>
  </w:p>
  <w:p w:rsidR="00C6002C" w:rsidRDefault="00D10B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B5B" w:rsidRDefault="00D10B5B" w:rsidP="001A44A1">
      <w:pPr>
        <w:spacing w:after="0" w:line="240" w:lineRule="auto"/>
      </w:pPr>
      <w:r>
        <w:separator/>
      </w:r>
    </w:p>
  </w:footnote>
  <w:footnote w:type="continuationSeparator" w:id="1">
    <w:p w:rsidR="00D10B5B" w:rsidRDefault="00D10B5B" w:rsidP="001A44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C47"/>
    <w:multiLevelType w:val="multilevel"/>
    <w:tmpl w:val="83B08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32A74"/>
    <w:multiLevelType w:val="multilevel"/>
    <w:tmpl w:val="B792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C12A43"/>
    <w:multiLevelType w:val="hybridMultilevel"/>
    <w:tmpl w:val="FD72A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3C7380"/>
    <w:multiLevelType w:val="hybridMultilevel"/>
    <w:tmpl w:val="4B986B2A"/>
    <w:lvl w:ilvl="0" w:tplc="B3DEDB38">
      <w:start w:val="1"/>
      <w:numFmt w:val="bullet"/>
      <w:pStyle w:val="List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793BDE"/>
    <w:multiLevelType w:val="multilevel"/>
    <w:tmpl w:val="F04C16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9D2261"/>
    <w:multiLevelType w:val="hybridMultilevel"/>
    <w:tmpl w:val="23829E0A"/>
    <w:lvl w:ilvl="0" w:tplc="7562A3E2">
      <w:start w:val="1"/>
      <w:numFmt w:val="bullet"/>
      <w:lvlText w:val="-"/>
      <w:lvlJc w:val="left"/>
      <w:pPr>
        <w:ind w:left="720" w:hanging="360"/>
      </w:pPr>
      <w:rPr>
        <w:rFonts w:ascii="Verdana" w:hAnsi="Verdan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FF94027"/>
    <w:multiLevelType w:val="multilevel"/>
    <w:tmpl w:val="A84AC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B34940"/>
    <w:multiLevelType w:val="hybridMultilevel"/>
    <w:tmpl w:val="BB5A13BC"/>
    <w:lvl w:ilvl="0" w:tplc="40090005">
      <w:start w:val="1"/>
      <w:numFmt w:val="bullet"/>
      <w:lvlText w:val=""/>
      <w:lvlJc w:val="left"/>
      <w:pPr>
        <w:ind w:left="1440" w:hanging="360"/>
      </w:pPr>
      <w:rPr>
        <w:rFonts w:ascii="Wingdings" w:hAnsi="Wingdings" w:hint="default"/>
        <w:color w:val="auto"/>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61652458"/>
    <w:multiLevelType w:val="multilevel"/>
    <w:tmpl w:val="0DD88E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6D64B6"/>
    <w:multiLevelType w:val="multilevel"/>
    <w:tmpl w:val="D1509A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DA7883"/>
    <w:multiLevelType w:val="hybridMultilevel"/>
    <w:tmpl w:val="1B2CA92E"/>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3"/>
  </w:num>
  <w:num w:numId="5">
    <w:abstractNumId w:val="2"/>
  </w:num>
  <w:num w:numId="6">
    <w:abstractNumId w:val="4"/>
  </w:num>
  <w:num w:numId="7">
    <w:abstractNumId w:val="0"/>
  </w:num>
  <w:num w:numId="8">
    <w:abstractNumId w:val="1"/>
  </w:num>
  <w:num w:numId="9">
    <w:abstractNumId w:val="6"/>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9A5879"/>
    <w:rsid w:val="000074EA"/>
    <w:rsid w:val="000A18E0"/>
    <w:rsid w:val="000D3E69"/>
    <w:rsid w:val="001927FB"/>
    <w:rsid w:val="0019405C"/>
    <w:rsid w:val="001A44A1"/>
    <w:rsid w:val="00205B6B"/>
    <w:rsid w:val="002619E4"/>
    <w:rsid w:val="00265109"/>
    <w:rsid w:val="00272103"/>
    <w:rsid w:val="0027425A"/>
    <w:rsid w:val="00292FD4"/>
    <w:rsid w:val="002E0330"/>
    <w:rsid w:val="00304455"/>
    <w:rsid w:val="0034472F"/>
    <w:rsid w:val="003F4BCA"/>
    <w:rsid w:val="004B2A31"/>
    <w:rsid w:val="004B6054"/>
    <w:rsid w:val="004C72F3"/>
    <w:rsid w:val="004D7ED5"/>
    <w:rsid w:val="005042CD"/>
    <w:rsid w:val="005577AA"/>
    <w:rsid w:val="005D6359"/>
    <w:rsid w:val="006173B9"/>
    <w:rsid w:val="00641DEA"/>
    <w:rsid w:val="0069554B"/>
    <w:rsid w:val="006B3CED"/>
    <w:rsid w:val="007115A9"/>
    <w:rsid w:val="00716366"/>
    <w:rsid w:val="0075134D"/>
    <w:rsid w:val="007D513D"/>
    <w:rsid w:val="007D71E0"/>
    <w:rsid w:val="008173DD"/>
    <w:rsid w:val="0082144F"/>
    <w:rsid w:val="008A2B83"/>
    <w:rsid w:val="009A5879"/>
    <w:rsid w:val="009F5F25"/>
    <w:rsid w:val="00A5657C"/>
    <w:rsid w:val="00AC7BAB"/>
    <w:rsid w:val="00BC2F2A"/>
    <w:rsid w:val="00C276A6"/>
    <w:rsid w:val="00C51A6C"/>
    <w:rsid w:val="00CD035F"/>
    <w:rsid w:val="00CF6AA5"/>
    <w:rsid w:val="00D10B5B"/>
    <w:rsid w:val="00D47948"/>
    <w:rsid w:val="00D73AE0"/>
    <w:rsid w:val="00D76EB3"/>
    <w:rsid w:val="00E60C53"/>
    <w:rsid w:val="00F17100"/>
    <w:rsid w:val="00F301CA"/>
    <w:rsid w:val="00F8471C"/>
    <w:rsid w:val="00FA384B"/>
    <w:rsid w:val="00FA5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7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5879"/>
    <w:pPr>
      <w:tabs>
        <w:tab w:val="center" w:pos="4680"/>
        <w:tab w:val="right" w:pos="936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9A587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9A5879"/>
    <w:pPr>
      <w:ind w:left="720"/>
      <w:contextualSpacing/>
    </w:pPr>
    <w:rPr>
      <w:rFonts w:ascii="Calibri" w:eastAsia="Calibri" w:hAnsi="Calibri" w:cs="Times New Roman"/>
    </w:rPr>
  </w:style>
  <w:style w:type="paragraph" w:styleId="ListBullet2">
    <w:name w:val="List Bullet 2"/>
    <w:basedOn w:val="Normal"/>
    <w:autoRedefine/>
    <w:rsid w:val="009A5879"/>
    <w:pPr>
      <w:numPr>
        <w:numId w:val="4"/>
      </w:numPr>
      <w:spacing w:after="0" w:line="360" w:lineRule="auto"/>
      <w:ind w:right="144"/>
      <w:jc w:val="both"/>
    </w:pPr>
    <w:rPr>
      <w:rFonts w:ascii="Verdana" w:eastAsia="Times New Roman" w:hAnsi="Verdana" w:cs="Calibri"/>
      <w:bCs/>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5879"/>
    <w:pPr>
      <w:tabs>
        <w:tab w:val="center" w:pos="4680"/>
        <w:tab w:val="right" w:pos="936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9A587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9A5879"/>
    <w:pPr>
      <w:ind w:left="720"/>
      <w:contextualSpacing/>
    </w:pPr>
    <w:rPr>
      <w:rFonts w:ascii="Calibri" w:eastAsia="Calibri" w:hAnsi="Calibri" w:cs="Times New Roman"/>
    </w:rPr>
  </w:style>
  <w:style w:type="paragraph" w:styleId="ListBullet2">
    <w:name w:val="List Bullet 2"/>
    <w:basedOn w:val="Normal"/>
    <w:autoRedefine/>
    <w:rsid w:val="009A5879"/>
    <w:pPr>
      <w:numPr>
        <w:numId w:val="4"/>
      </w:numPr>
      <w:spacing w:after="0" w:line="360" w:lineRule="auto"/>
      <w:ind w:right="144"/>
      <w:jc w:val="both"/>
    </w:pPr>
    <w:rPr>
      <w:rFonts w:ascii="Verdana" w:eastAsia="Times New Roman" w:hAnsi="Verdana" w:cs="Calibri"/>
      <w:bCs/>
      <w:snapToGrid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lue_Cross_Blue_Shield_of_Michigan_Buildin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n.wikipedia.org/wiki/Blue_Cross_Blue_Shield_Associ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Downtown_Detr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Rishika</dc:creator>
  <cp:lastModifiedBy>ankush</cp:lastModifiedBy>
  <cp:revision>2</cp:revision>
  <dcterms:created xsi:type="dcterms:W3CDTF">2021-06-24T13:22:00Z</dcterms:created>
  <dcterms:modified xsi:type="dcterms:W3CDTF">2021-06-24T13:22:00Z</dcterms:modified>
</cp:coreProperties>
</file>