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6D88" w14:textId="172F0A08" w:rsidR="000453ED" w:rsidRPr="00312491" w:rsidRDefault="006709E6" w:rsidP="00FD3BC4">
      <w:pPr>
        <w:pStyle w:val="NoSpacing"/>
        <w:pBdr>
          <w:bottom w:val="single" w:sz="12" w:space="1" w:color="7F7F7F" w:themeColor="text1" w:themeTint="80"/>
        </w:pBdr>
      </w:pPr>
      <w:bookmarkStart w:id="0" w:name="_Hlk1920956"/>
      <w:r w:rsidRPr="002C1EE4">
        <w:rPr>
          <w:b/>
          <w:spacing w:val="2"/>
          <w:sz w:val="36"/>
        </w:rPr>
        <w:t>John MacInnes</w:t>
      </w:r>
      <w:r w:rsidR="000453ED" w:rsidRPr="002C1EE4">
        <w:rPr>
          <w:b/>
          <w:spacing w:val="2"/>
          <w:sz w:val="36"/>
        </w:rPr>
        <w:tab/>
      </w:r>
      <w:r w:rsidR="000453ED" w:rsidRPr="002C1EE4">
        <w:rPr>
          <w:sz w:val="40"/>
        </w:rPr>
        <w:tab/>
      </w:r>
      <w:r w:rsidR="000453ED" w:rsidRPr="002C1EE4">
        <w:rPr>
          <w:sz w:val="40"/>
        </w:rPr>
        <w:tab/>
      </w:r>
      <w:r w:rsidR="000453ED" w:rsidRPr="002C1EE4">
        <w:rPr>
          <w:sz w:val="40"/>
        </w:rPr>
        <w:tab/>
      </w:r>
      <w:r w:rsidR="000453ED" w:rsidRPr="002C1EE4">
        <w:rPr>
          <w:sz w:val="40"/>
        </w:rPr>
        <w:tab/>
      </w:r>
      <w:r w:rsidR="000453ED" w:rsidRPr="002C1EE4">
        <w:rPr>
          <w:sz w:val="40"/>
        </w:rPr>
        <w:tab/>
      </w:r>
      <w:r w:rsidR="000453ED" w:rsidRPr="002C1EE4">
        <w:rPr>
          <w:sz w:val="40"/>
        </w:rPr>
        <w:tab/>
      </w:r>
      <w:r w:rsidR="008D6583" w:rsidRPr="002C1EE4">
        <w:rPr>
          <w:sz w:val="20"/>
          <w:szCs w:val="20"/>
        </w:rPr>
        <w:t xml:space="preserve">   </w:t>
      </w:r>
      <w:r w:rsidRPr="002C1EE4">
        <w:rPr>
          <w:sz w:val="20"/>
          <w:szCs w:val="20"/>
        </w:rPr>
        <w:t>781-962-9352</w:t>
      </w:r>
      <w:r w:rsidR="000453ED" w:rsidRPr="002C1EE4">
        <w:rPr>
          <w:sz w:val="20"/>
          <w:szCs w:val="20"/>
        </w:rPr>
        <w:t xml:space="preserve"> | </w:t>
      </w:r>
      <w:r w:rsidRPr="002C1EE4">
        <w:rPr>
          <w:sz w:val="20"/>
          <w:szCs w:val="20"/>
        </w:rPr>
        <w:t>Westwood, MA</w:t>
      </w:r>
      <w:r w:rsidR="000453ED" w:rsidRPr="002C1EE4">
        <w:rPr>
          <w:sz w:val="20"/>
          <w:szCs w:val="20"/>
        </w:rPr>
        <w:t xml:space="preserve"> </w:t>
      </w:r>
      <w:hyperlink r:id="rId7" w:history="1">
        <w:r w:rsidR="002918FE" w:rsidRPr="007F1BFA">
          <w:rPr>
            <w:rStyle w:val="Hyperlink"/>
            <w:rFonts w:ascii="Cambria" w:hAnsi="Cambria"/>
            <w:sz w:val="20"/>
            <w:szCs w:val="20"/>
          </w:rPr>
          <w:t>Jmacinnes1@verizon.net</w:t>
        </w:r>
      </w:hyperlink>
      <w:bookmarkEnd w:id="0"/>
      <w:r w:rsidR="00334435" w:rsidRPr="002C1EE4">
        <w:rPr>
          <w:sz w:val="20"/>
          <w:szCs w:val="20"/>
        </w:rPr>
        <w:tab/>
      </w:r>
      <w:r w:rsidRPr="002C1EE4">
        <w:rPr>
          <w:sz w:val="20"/>
          <w:szCs w:val="20"/>
        </w:rPr>
        <w:tab/>
      </w:r>
      <w:r w:rsidRPr="002C1EE4">
        <w:rPr>
          <w:sz w:val="20"/>
          <w:szCs w:val="20"/>
        </w:rPr>
        <w:tab/>
      </w:r>
      <w:r w:rsidRPr="002C1EE4">
        <w:rPr>
          <w:sz w:val="20"/>
          <w:szCs w:val="20"/>
        </w:rPr>
        <w:tab/>
      </w:r>
      <w:r w:rsidRPr="002C1EE4">
        <w:rPr>
          <w:sz w:val="20"/>
          <w:szCs w:val="20"/>
        </w:rPr>
        <w:tab/>
      </w:r>
      <w:r w:rsidRPr="002C1EE4">
        <w:rPr>
          <w:sz w:val="20"/>
          <w:szCs w:val="20"/>
        </w:rPr>
        <w:tab/>
        <w:t xml:space="preserve">     </w:t>
      </w:r>
      <w:hyperlink r:id="rId8" w:history="1">
        <w:r w:rsidR="002918FE" w:rsidRPr="007F1BFA">
          <w:rPr>
            <w:rStyle w:val="Hyperlink"/>
            <w:rFonts w:ascii="Cambria" w:hAnsi="Cambria"/>
            <w:sz w:val="20"/>
            <w:szCs w:val="20"/>
          </w:rPr>
          <w:t>www.linkedin.com/in/johnmacinnes/</w:t>
        </w:r>
      </w:hyperlink>
      <w:r w:rsidR="00B9762D">
        <w:tab/>
        <w:t xml:space="preserve">   </w:t>
      </w:r>
      <w:r w:rsidR="008D6583">
        <w:t xml:space="preserve">    </w:t>
      </w:r>
      <w:r w:rsidR="00B9762D">
        <w:t xml:space="preserve">     </w:t>
      </w:r>
      <w:r w:rsidR="008D6583">
        <w:t xml:space="preserve"> </w:t>
      </w:r>
    </w:p>
    <w:p w14:paraId="623FEDDE" w14:textId="77777777" w:rsidR="000453ED" w:rsidRPr="00312491" w:rsidRDefault="000453ED" w:rsidP="00A0281D">
      <w:pPr>
        <w:spacing w:line="276" w:lineRule="auto"/>
        <w:jc w:val="both"/>
        <w:rPr>
          <w:rFonts w:ascii="Cambria" w:hAnsi="Cambria"/>
          <w:color w:val="262626"/>
          <w:sz w:val="12"/>
          <w:szCs w:val="12"/>
        </w:rPr>
      </w:pPr>
    </w:p>
    <w:p w14:paraId="49955A67" w14:textId="3705EFBF" w:rsidR="000453ED" w:rsidRPr="009445F2" w:rsidRDefault="00A174CD" w:rsidP="00A0281D">
      <w:pPr>
        <w:spacing w:line="276" w:lineRule="auto"/>
        <w:jc w:val="center"/>
        <w:rPr>
          <w:rFonts w:ascii="Cambria" w:hAnsi="Cambria"/>
          <w:b/>
          <w:spacing w:val="42"/>
          <w:sz w:val="28"/>
          <w:szCs w:val="28"/>
        </w:rPr>
      </w:pPr>
      <w:r>
        <w:rPr>
          <w:rFonts w:ascii="Cambria" w:hAnsi="Cambria"/>
          <w:b/>
          <w:spacing w:val="42"/>
          <w:sz w:val="28"/>
          <w:szCs w:val="28"/>
        </w:rPr>
        <w:t>Solutions</w:t>
      </w:r>
      <w:r w:rsidR="006709E6" w:rsidRPr="009445F2">
        <w:rPr>
          <w:rFonts w:ascii="Cambria" w:hAnsi="Cambria"/>
          <w:b/>
          <w:spacing w:val="42"/>
          <w:sz w:val="28"/>
          <w:szCs w:val="28"/>
        </w:rPr>
        <w:t xml:space="preserve"> Architect</w:t>
      </w:r>
    </w:p>
    <w:p w14:paraId="01BA0BD2" w14:textId="57FD1C80" w:rsidR="00593E28" w:rsidRPr="00593E28" w:rsidRDefault="00593E28" w:rsidP="000048C1">
      <w:pPr>
        <w:pStyle w:val="ListParagraph"/>
        <w:numPr>
          <w:ilvl w:val="0"/>
          <w:numId w:val="26"/>
        </w:numPr>
        <w:spacing w:after="40" w:line="276" w:lineRule="auto"/>
        <w:contextualSpacing w:val="0"/>
        <w:jc w:val="both"/>
        <w:rPr>
          <w:rFonts w:ascii="Cambria" w:hAnsi="Cambria"/>
          <w:sz w:val="20"/>
          <w:szCs w:val="20"/>
        </w:rPr>
      </w:pPr>
      <w:bookmarkStart w:id="1" w:name="_Hlk1917635"/>
      <w:r w:rsidRPr="00593E28">
        <w:rPr>
          <w:rFonts w:ascii="Cambria" w:hAnsi="Cambria"/>
          <w:sz w:val="20"/>
          <w:szCs w:val="20"/>
        </w:rPr>
        <w:t>Build and sustain customer relations and drive the adoption of company solutions to achi</w:t>
      </w:r>
      <w:r w:rsidR="003C1A7C">
        <w:rPr>
          <w:rFonts w:ascii="Cambria" w:hAnsi="Cambria"/>
          <w:sz w:val="20"/>
          <w:szCs w:val="20"/>
        </w:rPr>
        <w:t>e</w:t>
      </w:r>
      <w:r w:rsidRPr="00593E28">
        <w:rPr>
          <w:rFonts w:ascii="Cambria" w:hAnsi="Cambria"/>
          <w:sz w:val="20"/>
          <w:szCs w:val="20"/>
        </w:rPr>
        <w:t>ve growth.</w:t>
      </w:r>
    </w:p>
    <w:p w14:paraId="59642811" w14:textId="3A1F25E2" w:rsidR="00593E28" w:rsidRDefault="00593E28" w:rsidP="000048C1">
      <w:pPr>
        <w:pStyle w:val="ListParagraph"/>
        <w:numPr>
          <w:ilvl w:val="0"/>
          <w:numId w:val="26"/>
        </w:numPr>
        <w:spacing w:after="40" w:line="276" w:lineRule="auto"/>
        <w:contextualSpacing w:val="0"/>
        <w:jc w:val="both"/>
        <w:rPr>
          <w:rFonts w:ascii="Cambria" w:hAnsi="Cambria"/>
          <w:color w:val="262626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Play</w:t>
      </w:r>
      <w:r>
        <w:rPr>
          <w:rFonts w:ascii="Cambria" w:hAnsi="Cambria"/>
          <w:color w:val="262626"/>
          <w:sz w:val="20"/>
          <w:szCs w:val="20"/>
        </w:rPr>
        <w:t xml:space="preserve"> </w:t>
      </w:r>
      <w:r w:rsidRPr="00593E28">
        <w:rPr>
          <w:rFonts w:ascii="Cambria" w:hAnsi="Cambria"/>
          <w:sz w:val="20"/>
          <w:szCs w:val="20"/>
        </w:rPr>
        <w:t>a</w:t>
      </w:r>
      <w:r w:rsidR="003C1A7C">
        <w:rPr>
          <w:rFonts w:ascii="Cambria" w:hAnsi="Cambria"/>
          <w:sz w:val="20"/>
          <w:szCs w:val="20"/>
        </w:rPr>
        <w:t>n</w:t>
      </w:r>
      <w:r w:rsidRPr="00593E28">
        <w:rPr>
          <w:rFonts w:ascii="Cambria" w:hAnsi="Cambria"/>
          <w:sz w:val="20"/>
          <w:szCs w:val="20"/>
        </w:rPr>
        <w:t xml:space="preserve"> impactful role in ensuring enterprise adoption of software and solutions</w:t>
      </w:r>
      <w:r>
        <w:rPr>
          <w:rFonts w:ascii="Cambria" w:hAnsi="Cambria"/>
          <w:color w:val="262626"/>
          <w:sz w:val="20"/>
          <w:szCs w:val="20"/>
        </w:rPr>
        <w:t>.</w:t>
      </w:r>
    </w:p>
    <w:p w14:paraId="7261F788" w14:textId="77777777" w:rsidR="00593E28" w:rsidRPr="00593E28" w:rsidRDefault="00593E28" w:rsidP="000048C1">
      <w:pPr>
        <w:pStyle w:val="ListParagraph"/>
        <w:numPr>
          <w:ilvl w:val="0"/>
          <w:numId w:val="26"/>
        </w:numPr>
        <w:spacing w:after="40" w:line="276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Present value proposition, technologies, strategies and product roadmaps to all levels of the customer.</w:t>
      </w:r>
    </w:p>
    <w:p w14:paraId="336207B4" w14:textId="77777777" w:rsidR="00FD099A" w:rsidRPr="00593E28" w:rsidRDefault="00593E28" w:rsidP="000048C1">
      <w:pPr>
        <w:pStyle w:val="ListParagraph"/>
        <w:numPr>
          <w:ilvl w:val="0"/>
          <w:numId w:val="26"/>
        </w:numPr>
        <w:spacing w:after="40" w:line="276" w:lineRule="auto"/>
        <w:contextualSpacing w:val="0"/>
        <w:jc w:val="both"/>
        <w:rPr>
          <w:rFonts w:ascii="Cambria" w:hAnsi="Cambria"/>
          <w:b/>
          <w:i/>
          <w:color w:val="404040"/>
          <w:spacing w:val="10"/>
          <w:sz w:val="8"/>
          <w:szCs w:val="8"/>
        </w:rPr>
      </w:pPr>
      <w:r w:rsidRPr="00593E28">
        <w:rPr>
          <w:rFonts w:ascii="Cambria" w:hAnsi="Cambria"/>
          <w:sz w:val="20"/>
          <w:szCs w:val="20"/>
        </w:rPr>
        <w:t>Ensure the absence of technical barriers in impeding the sale of company solutions</w:t>
      </w:r>
      <w:r w:rsidRPr="00593E28">
        <w:rPr>
          <w:rFonts w:ascii="Cambria" w:hAnsi="Cambria"/>
          <w:color w:val="262626"/>
          <w:sz w:val="20"/>
          <w:szCs w:val="20"/>
        </w:rPr>
        <w:t>.</w:t>
      </w:r>
      <w:bookmarkEnd w:id="1"/>
    </w:p>
    <w:p w14:paraId="52CE626D" w14:textId="77777777" w:rsidR="00593E28" w:rsidRPr="00593E28" w:rsidRDefault="00593E28" w:rsidP="00593E28">
      <w:pPr>
        <w:spacing w:line="276" w:lineRule="auto"/>
        <w:jc w:val="center"/>
        <w:rPr>
          <w:rFonts w:ascii="Cambria" w:hAnsi="Cambria"/>
          <w:sz w:val="8"/>
          <w:szCs w:val="8"/>
        </w:rPr>
      </w:pPr>
    </w:p>
    <w:p w14:paraId="52A2C7DD" w14:textId="77777777" w:rsidR="00593E28" w:rsidRPr="002C1EE4" w:rsidRDefault="00593E28" w:rsidP="00FD3BC4">
      <w:pPr>
        <w:tabs>
          <w:tab w:val="left" w:pos="4050"/>
        </w:tabs>
        <w:spacing w:line="276" w:lineRule="auto"/>
        <w:ind w:left="216" w:firstLine="360"/>
        <w:rPr>
          <w:rFonts w:ascii="Cambria" w:hAnsi="Cambria"/>
          <w:sz w:val="20"/>
          <w:szCs w:val="20"/>
        </w:rPr>
      </w:pPr>
      <w:r w:rsidRPr="002C1EE4">
        <w:rPr>
          <w:rFonts w:ascii="Cambria" w:hAnsi="Cambria"/>
          <w:sz w:val="20"/>
          <w:szCs w:val="20"/>
        </w:rPr>
        <w:sym w:font="Symbol" w:char="F0B7"/>
      </w:r>
      <w:r>
        <w:rPr>
          <w:rFonts w:ascii="Cambria" w:hAnsi="Cambria"/>
          <w:sz w:val="20"/>
          <w:szCs w:val="20"/>
        </w:rPr>
        <w:t xml:space="preserve"> </w:t>
      </w:r>
      <w:r w:rsidR="00FD3BC4">
        <w:rPr>
          <w:rFonts w:ascii="Cambria" w:hAnsi="Cambria"/>
          <w:sz w:val="20"/>
          <w:szCs w:val="20"/>
        </w:rPr>
        <w:t>Pr</w:t>
      </w:r>
      <w:r w:rsidRPr="002C1EE4">
        <w:rPr>
          <w:rFonts w:ascii="Cambria" w:hAnsi="Cambria"/>
          <w:sz w:val="20"/>
          <w:szCs w:val="20"/>
        </w:rPr>
        <w:t xml:space="preserve">e-/Post-Sales Engineering </w:t>
      </w:r>
      <w:r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Customer Relationships </w:t>
      </w:r>
      <w:r>
        <w:rPr>
          <w:rFonts w:ascii="Cambria" w:hAnsi="Cambria"/>
          <w:sz w:val="20"/>
          <w:szCs w:val="20"/>
        </w:rPr>
        <w:tab/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Customer Business Requirements</w:t>
      </w:r>
    </w:p>
    <w:p w14:paraId="49DA4213" w14:textId="77777777" w:rsidR="00FD3BC4" w:rsidRDefault="00593E28" w:rsidP="00FD3BC4">
      <w:pPr>
        <w:tabs>
          <w:tab w:val="left" w:pos="4050"/>
        </w:tabs>
        <w:spacing w:line="276" w:lineRule="auto"/>
        <w:ind w:firstLine="576"/>
        <w:rPr>
          <w:rFonts w:ascii="Cambria" w:hAnsi="Cambria"/>
          <w:sz w:val="20"/>
          <w:szCs w:val="20"/>
        </w:rPr>
      </w:pPr>
      <w:r w:rsidRPr="002C1EE4">
        <w:rPr>
          <w:rFonts w:ascii="Cambria" w:hAnsi="Cambria"/>
          <w:sz w:val="20"/>
          <w:szCs w:val="20"/>
        </w:rPr>
        <w:sym w:font="Symbol" w:char="F0B7"/>
      </w:r>
      <w:r>
        <w:rPr>
          <w:rFonts w:ascii="Cambria" w:hAnsi="Cambria"/>
          <w:sz w:val="20"/>
          <w:szCs w:val="20"/>
        </w:rPr>
        <w:t xml:space="preserve"> </w:t>
      </w:r>
      <w:r w:rsidRPr="002C1EE4">
        <w:rPr>
          <w:rFonts w:ascii="Cambria" w:hAnsi="Cambria"/>
          <w:sz w:val="20"/>
          <w:szCs w:val="20"/>
        </w:rPr>
        <w:t xml:space="preserve">Production Roadmaps </w:t>
      </w:r>
      <w:r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Value Proposition Presentations </w:t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Business Development </w:t>
      </w:r>
    </w:p>
    <w:p w14:paraId="5525B61B" w14:textId="77777777" w:rsidR="00FD3BC4" w:rsidRDefault="00593E28" w:rsidP="00FD3BC4">
      <w:pPr>
        <w:tabs>
          <w:tab w:val="left" w:pos="4050"/>
        </w:tabs>
        <w:spacing w:line="276" w:lineRule="auto"/>
        <w:ind w:firstLine="576"/>
        <w:rPr>
          <w:rFonts w:ascii="Cambria" w:hAnsi="Cambria"/>
          <w:sz w:val="20"/>
          <w:szCs w:val="20"/>
        </w:rPr>
      </w:pP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Technical Sales </w:t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PaaS</w:t>
      </w:r>
      <w:r w:rsidR="00FD3BC4">
        <w:rPr>
          <w:rFonts w:ascii="Cambria" w:hAnsi="Cambria"/>
          <w:sz w:val="20"/>
          <w:szCs w:val="20"/>
        </w:rPr>
        <w:t xml:space="preserve"> / </w:t>
      </w:r>
      <w:r w:rsidRPr="002C1EE4">
        <w:rPr>
          <w:rFonts w:ascii="Cambria" w:hAnsi="Cambria"/>
          <w:sz w:val="20"/>
          <w:szCs w:val="20"/>
        </w:rPr>
        <w:t xml:space="preserve">IaaS </w:t>
      </w:r>
      <w:r w:rsidR="00FD3BC4">
        <w:rPr>
          <w:rFonts w:ascii="Cambria" w:hAnsi="Cambria"/>
          <w:sz w:val="20"/>
          <w:szCs w:val="20"/>
        </w:rPr>
        <w:tab/>
      </w:r>
      <w:r w:rsidR="00FD3BC4">
        <w:rPr>
          <w:rFonts w:ascii="Cambria" w:hAnsi="Cambria"/>
          <w:sz w:val="20"/>
          <w:szCs w:val="20"/>
        </w:rPr>
        <w:tab/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SDDC / SDN / SDS </w:t>
      </w:r>
    </w:p>
    <w:p w14:paraId="22C81688" w14:textId="7CE18903" w:rsidR="00FD3BC4" w:rsidRDefault="00593E28" w:rsidP="00FD3BC4">
      <w:pPr>
        <w:tabs>
          <w:tab w:val="left" w:pos="4050"/>
        </w:tabs>
        <w:spacing w:line="276" w:lineRule="auto"/>
        <w:ind w:firstLine="576"/>
        <w:rPr>
          <w:rFonts w:ascii="Cambria" w:hAnsi="Cambria"/>
          <w:sz w:val="20"/>
          <w:szCs w:val="20"/>
        </w:rPr>
      </w:pP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Systems Security </w:t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Systems Management </w:t>
      </w:r>
      <w:r w:rsidR="00FD3BC4">
        <w:rPr>
          <w:rFonts w:ascii="Cambria" w:hAnsi="Cambria"/>
          <w:sz w:val="20"/>
          <w:szCs w:val="20"/>
        </w:rPr>
        <w:tab/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Vi</w:t>
      </w:r>
      <w:r w:rsidR="009E1AAC">
        <w:rPr>
          <w:rFonts w:ascii="Cambria" w:hAnsi="Cambria"/>
          <w:sz w:val="20"/>
          <w:szCs w:val="20"/>
        </w:rPr>
        <w:t>r</w:t>
      </w:r>
      <w:r w:rsidRPr="002C1EE4">
        <w:rPr>
          <w:rFonts w:ascii="Cambria" w:hAnsi="Cambria"/>
          <w:sz w:val="20"/>
          <w:szCs w:val="20"/>
        </w:rPr>
        <w:t>tualization</w:t>
      </w:r>
      <w:r w:rsidRPr="002C1EE4">
        <w:rPr>
          <w:sz w:val="20"/>
          <w:szCs w:val="20"/>
        </w:rPr>
        <w:t xml:space="preserve"> </w:t>
      </w:r>
      <w:r w:rsidRPr="002C1EE4">
        <w:rPr>
          <w:rFonts w:ascii="Cambria" w:hAnsi="Cambria"/>
          <w:sz w:val="20"/>
          <w:szCs w:val="20"/>
        </w:rPr>
        <w:t xml:space="preserve"> </w:t>
      </w:r>
    </w:p>
    <w:p w14:paraId="71152862" w14:textId="1E977E29" w:rsidR="00FD3BC4" w:rsidRDefault="00593E28" w:rsidP="00FD3BC4">
      <w:pPr>
        <w:tabs>
          <w:tab w:val="left" w:pos="4050"/>
        </w:tabs>
        <w:spacing w:line="276" w:lineRule="auto"/>
        <w:ind w:firstLine="576"/>
        <w:rPr>
          <w:rFonts w:ascii="Cambria" w:hAnsi="Cambria"/>
          <w:sz w:val="20"/>
          <w:szCs w:val="20"/>
        </w:rPr>
      </w:pP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Software Documentation</w:t>
      </w:r>
      <w:r w:rsidR="00FD3BC4">
        <w:rPr>
          <w:rFonts w:ascii="Cambria" w:hAnsi="Cambria"/>
          <w:sz w:val="20"/>
          <w:szCs w:val="20"/>
        </w:rPr>
        <w:t xml:space="preserve"> </w:t>
      </w:r>
      <w:r w:rsidR="00FD3BC4">
        <w:rPr>
          <w:rFonts w:ascii="Cambria" w:hAnsi="Cambria"/>
          <w:sz w:val="20"/>
          <w:szCs w:val="20"/>
        </w:rPr>
        <w:tab/>
      </w:r>
      <w:r w:rsidR="00FD3BC4" w:rsidRPr="002C1EE4">
        <w:rPr>
          <w:rFonts w:ascii="Cambria" w:hAnsi="Cambria"/>
          <w:sz w:val="20"/>
          <w:szCs w:val="20"/>
        </w:rPr>
        <w:sym w:font="Symbol" w:char="F0B7"/>
      </w:r>
      <w:r w:rsidR="00FD3BC4">
        <w:rPr>
          <w:rFonts w:ascii="Cambria" w:hAnsi="Cambria"/>
          <w:sz w:val="20"/>
          <w:szCs w:val="20"/>
        </w:rPr>
        <w:t xml:space="preserve"> </w:t>
      </w:r>
      <w:r w:rsidRPr="002C1EE4">
        <w:rPr>
          <w:rFonts w:ascii="Cambria" w:hAnsi="Cambria"/>
          <w:sz w:val="20"/>
          <w:szCs w:val="20"/>
        </w:rPr>
        <w:t xml:space="preserve">Cloud Computing </w:t>
      </w:r>
      <w:r w:rsidR="00813E1D">
        <w:rPr>
          <w:rFonts w:ascii="Cambria" w:hAnsi="Cambria"/>
          <w:sz w:val="20"/>
          <w:szCs w:val="20"/>
        </w:rPr>
        <w:tab/>
      </w:r>
      <w:r w:rsidR="00813E1D">
        <w:rPr>
          <w:rFonts w:ascii="Cambria" w:hAnsi="Cambria"/>
          <w:sz w:val="20"/>
          <w:szCs w:val="20"/>
        </w:rPr>
        <w:tab/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</w:t>
      </w:r>
      <w:r w:rsidR="00F127DB">
        <w:rPr>
          <w:rFonts w:ascii="Cambria" w:hAnsi="Cambria"/>
          <w:sz w:val="20"/>
          <w:szCs w:val="20"/>
        </w:rPr>
        <w:t xml:space="preserve">Professional Services </w:t>
      </w:r>
    </w:p>
    <w:p w14:paraId="53BB34A8" w14:textId="2E6CFC0E" w:rsidR="00593E28" w:rsidRDefault="00593E28" w:rsidP="00FD3BC4">
      <w:pPr>
        <w:tabs>
          <w:tab w:val="left" w:pos="4050"/>
        </w:tabs>
        <w:spacing w:line="276" w:lineRule="auto"/>
        <w:ind w:firstLine="576"/>
        <w:rPr>
          <w:rFonts w:ascii="Cambria" w:hAnsi="Cambria"/>
          <w:sz w:val="20"/>
          <w:szCs w:val="20"/>
        </w:rPr>
      </w:pP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Disaster Recovery </w:t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</w:t>
      </w:r>
      <w:r w:rsidR="00D75A5A">
        <w:rPr>
          <w:rFonts w:ascii="Cambria" w:hAnsi="Cambria"/>
          <w:sz w:val="20"/>
          <w:szCs w:val="20"/>
        </w:rPr>
        <w:t xml:space="preserve">IaC                             </w:t>
      </w:r>
      <w:r w:rsidRPr="002C1EE4">
        <w:rPr>
          <w:rFonts w:ascii="Cambria" w:hAnsi="Cambria"/>
          <w:sz w:val="20"/>
          <w:szCs w:val="20"/>
        </w:rPr>
        <w:t xml:space="preserve"> </w:t>
      </w:r>
      <w:r w:rsidR="00FD3BC4">
        <w:rPr>
          <w:rFonts w:ascii="Cambria" w:hAnsi="Cambria"/>
          <w:sz w:val="20"/>
          <w:szCs w:val="20"/>
        </w:rPr>
        <w:tab/>
      </w:r>
      <w:r w:rsidR="00FD3BC4">
        <w:rPr>
          <w:rFonts w:ascii="Cambria" w:hAnsi="Cambria"/>
          <w:sz w:val="20"/>
          <w:szCs w:val="20"/>
        </w:rPr>
        <w:tab/>
      </w:r>
      <w:r w:rsidRPr="002C1EE4">
        <w:rPr>
          <w:rFonts w:ascii="Cambria" w:hAnsi="Cambria"/>
          <w:sz w:val="20"/>
          <w:szCs w:val="20"/>
        </w:rPr>
        <w:sym w:font="Symbol" w:char="F0B7"/>
      </w:r>
      <w:r w:rsidRPr="002C1EE4">
        <w:rPr>
          <w:rFonts w:ascii="Cambria" w:hAnsi="Cambria"/>
          <w:sz w:val="20"/>
          <w:szCs w:val="20"/>
        </w:rPr>
        <w:t xml:space="preserve"> Data Center</w:t>
      </w:r>
    </w:p>
    <w:p w14:paraId="4FDFF104" w14:textId="77777777" w:rsidR="00593E28" w:rsidRPr="00593E28" w:rsidRDefault="00593E28" w:rsidP="00FD3BC4">
      <w:pPr>
        <w:pBdr>
          <w:bottom w:val="single" w:sz="12" w:space="1" w:color="7F7F7F" w:themeColor="text1" w:themeTint="80"/>
        </w:pBdr>
        <w:spacing w:line="276" w:lineRule="auto"/>
        <w:jc w:val="center"/>
        <w:rPr>
          <w:rFonts w:ascii="Cambria" w:hAnsi="Cambria"/>
          <w:sz w:val="8"/>
          <w:szCs w:val="8"/>
        </w:rPr>
      </w:pPr>
    </w:p>
    <w:p w14:paraId="5D2DF414" w14:textId="77777777" w:rsidR="00593E28" w:rsidRPr="00593E28" w:rsidRDefault="00593E28" w:rsidP="00FD3BC4">
      <w:pPr>
        <w:spacing w:line="276" w:lineRule="auto"/>
        <w:jc w:val="both"/>
        <w:rPr>
          <w:rFonts w:ascii="Cambria" w:hAnsi="Cambria"/>
          <w:b/>
          <w:i/>
          <w:color w:val="404040"/>
          <w:spacing w:val="10"/>
          <w:sz w:val="18"/>
          <w:szCs w:val="18"/>
        </w:rPr>
      </w:pPr>
    </w:p>
    <w:p w14:paraId="46F983FF" w14:textId="77777777" w:rsidR="007B7C48" w:rsidRPr="00FE063F" w:rsidRDefault="007B7C48" w:rsidP="00FD3BC4">
      <w:pPr>
        <w:spacing w:line="276" w:lineRule="auto"/>
        <w:jc w:val="center"/>
        <w:rPr>
          <w:rFonts w:ascii="Cambria" w:hAnsi="Cambria"/>
          <w:b/>
          <w:i/>
          <w:color w:val="404040"/>
          <w:spacing w:val="10"/>
          <w:sz w:val="25"/>
          <w:szCs w:val="25"/>
        </w:rPr>
      </w:pPr>
      <w:r w:rsidRPr="00FE063F">
        <w:rPr>
          <w:rFonts w:ascii="Cambria" w:hAnsi="Cambria"/>
          <w:b/>
          <w:i/>
          <w:color w:val="404040"/>
          <w:spacing w:val="10"/>
          <w:sz w:val="25"/>
          <w:szCs w:val="25"/>
        </w:rPr>
        <w:t>Career Progression</w:t>
      </w:r>
    </w:p>
    <w:p w14:paraId="6D49BA94" w14:textId="77777777" w:rsidR="007B7C48" w:rsidRPr="00593E28" w:rsidRDefault="007B7C48" w:rsidP="00A0281D">
      <w:pPr>
        <w:spacing w:line="276" w:lineRule="auto"/>
        <w:jc w:val="both"/>
        <w:rPr>
          <w:rFonts w:ascii="Cambria" w:hAnsi="Cambria"/>
          <w:color w:val="262626"/>
          <w:sz w:val="18"/>
          <w:szCs w:val="18"/>
        </w:rPr>
      </w:pPr>
    </w:p>
    <w:p w14:paraId="0261738A" w14:textId="65380FD4" w:rsidR="000048C1" w:rsidRPr="00FD099A" w:rsidRDefault="000048C1" w:rsidP="000048C1">
      <w:pPr>
        <w:spacing w:line="276" w:lineRule="auto"/>
        <w:jc w:val="both"/>
        <w:rPr>
          <w:rFonts w:ascii="Cambria" w:hAnsi="Cambria"/>
          <w:color w:val="262626"/>
          <w:sz w:val="20"/>
          <w:szCs w:val="20"/>
        </w:rPr>
      </w:pPr>
      <w:r>
        <w:rPr>
          <w:rFonts w:ascii="Cambria" w:hAnsi="Cambria"/>
          <w:color w:val="262626"/>
          <w:sz w:val="20"/>
          <w:szCs w:val="20"/>
        </w:rPr>
        <w:t>EJC Technology Group, LLC</w:t>
      </w:r>
      <w:r w:rsidRPr="00FD099A">
        <w:rPr>
          <w:rFonts w:ascii="Cambria" w:hAnsi="Cambria"/>
          <w:color w:val="262626"/>
          <w:sz w:val="20"/>
          <w:szCs w:val="20"/>
        </w:rPr>
        <w:t xml:space="preserve"> –</w:t>
      </w:r>
      <w:r>
        <w:rPr>
          <w:rFonts w:ascii="Cambria" w:hAnsi="Cambria"/>
          <w:color w:val="262626"/>
          <w:sz w:val="20"/>
          <w:szCs w:val="20"/>
        </w:rPr>
        <w:t>Westwood, M</w:t>
      </w:r>
      <w:r w:rsidRPr="00FD099A">
        <w:rPr>
          <w:rFonts w:ascii="Cambria" w:hAnsi="Cambria"/>
          <w:color w:val="262626"/>
          <w:sz w:val="20"/>
          <w:szCs w:val="20"/>
        </w:rPr>
        <w:t xml:space="preserve">A </w:t>
      </w:r>
      <w:r w:rsidRPr="00FD099A">
        <w:rPr>
          <w:rFonts w:ascii="Cambria" w:hAnsi="Cambria"/>
          <w:color w:val="7F7F7F" w:themeColor="text1" w:themeTint="80"/>
          <w:sz w:val="20"/>
          <w:szCs w:val="20"/>
        </w:rPr>
        <w:sym w:font="Symbol" w:char="F0B7"/>
      </w:r>
      <w:r>
        <w:rPr>
          <w:rFonts w:ascii="Cambria" w:hAnsi="Cambria"/>
          <w:color w:val="611B09"/>
          <w:sz w:val="20"/>
          <w:szCs w:val="20"/>
        </w:rPr>
        <w:t xml:space="preserve"> </w:t>
      </w:r>
      <w:r>
        <w:rPr>
          <w:rFonts w:ascii="Cambria" w:hAnsi="Cambria"/>
          <w:color w:val="262626"/>
          <w:sz w:val="20"/>
          <w:szCs w:val="20"/>
        </w:rPr>
        <w:t>October 20</w:t>
      </w:r>
      <w:r w:rsidR="00086EAD">
        <w:rPr>
          <w:rFonts w:ascii="Cambria" w:hAnsi="Cambria"/>
          <w:color w:val="262626"/>
          <w:sz w:val="20"/>
          <w:szCs w:val="20"/>
        </w:rPr>
        <w:t>19</w:t>
      </w:r>
      <w:r>
        <w:rPr>
          <w:rFonts w:ascii="Cambria" w:hAnsi="Cambria"/>
          <w:color w:val="262626"/>
          <w:sz w:val="20"/>
          <w:szCs w:val="20"/>
        </w:rPr>
        <w:t xml:space="preserve"> - Present</w:t>
      </w:r>
    </w:p>
    <w:p w14:paraId="6F9A34E5" w14:textId="33698AEE" w:rsidR="000048C1" w:rsidRPr="00FD099A" w:rsidRDefault="000048C1" w:rsidP="000048C1">
      <w:pPr>
        <w:spacing w:after="80" w:line="276" w:lineRule="auto"/>
        <w:jc w:val="both"/>
        <w:rPr>
          <w:rFonts w:ascii="Cambria" w:hAnsi="Cambria"/>
          <w:color w:val="262626"/>
          <w:sz w:val="20"/>
          <w:szCs w:val="20"/>
        </w:rPr>
      </w:pPr>
      <w:r>
        <w:rPr>
          <w:rFonts w:ascii="Cambria" w:hAnsi="Cambria"/>
          <w:color w:val="262626"/>
          <w:sz w:val="20"/>
          <w:szCs w:val="20"/>
        </w:rPr>
        <w:t>President \ Founder</w:t>
      </w:r>
    </w:p>
    <w:p w14:paraId="43598881" w14:textId="4B42D24B" w:rsidR="000048C1" w:rsidRPr="00F77015" w:rsidRDefault="00E85DB1" w:rsidP="00056132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F77015">
        <w:rPr>
          <w:rFonts w:ascii="Cambria" w:hAnsi="Cambria"/>
          <w:sz w:val="20"/>
          <w:szCs w:val="20"/>
        </w:rPr>
        <w:t xml:space="preserve">Services firm focused on </w:t>
      </w:r>
      <w:r w:rsidR="00056132">
        <w:rPr>
          <w:rFonts w:ascii="Cambria" w:hAnsi="Cambria"/>
          <w:sz w:val="20"/>
          <w:szCs w:val="20"/>
        </w:rPr>
        <w:t xml:space="preserve">helping customers along with their digital transformation journey. </w:t>
      </w:r>
      <w:r w:rsidRPr="00F77015">
        <w:rPr>
          <w:rFonts w:ascii="Cambria" w:hAnsi="Cambria"/>
          <w:sz w:val="20"/>
          <w:szCs w:val="20"/>
        </w:rPr>
        <w:t xml:space="preserve"> </w:t>
      </w:r>
      <w:r w:rsidR="00056132">
        <w:rPr>
          <w:rFonts w:ascii="Cambria" w:hAnsi="Cambria"/>
          <w:sz w:val="20"/>
          <w:szCs w:val="20"/>
        </w:rPr>
        <w:t>We work with a group of partners to augment their consulting services organizations.</w:t>
      </w:r>
    </w:p>
    <w:p w14:paraId="092875FF" w14:textId="77777777" w:rsidR="00F77015" w:rsidRPr="00F77015" w:rsidRDefault="00F77015" w:rsidP="00F77015">
      <w:pPr>
        <w:spacing w:before="80" w:after="80" w:line="276" w:lineRule="auto"/>
        <w:ind w:left="216"/>
        <w:jc w:val="both"/>
        <w:rPr>
          <w:rFonts w:ascii="Cambria" w:hAnsi="Cambria"/>
          <w:i/>
          <w:color w:val="262626"/>
          <w:sz w:val="20"/>
          <w:szCs w:val="20"/>
        </w:rPr>
      </w:pPr>
      <w:r w:rsidRPr="00F77015">
        <w:rPr>
          <w:rFonts w:ascii="Cambria" w:hAnsi="Cambria"/>
          <w:i/>
          <w:color w:val="262626"/>
          <w:sz w:val="20"/>
          <w:szCs w:val="20"/>
        </w:rPr>
        <w:t>Key Accomplishments:</w:t>
      </w:r>
    </w:p>
    <w:p w14:paraId="46D5EC88" w14:textId="0B82AF27" w:rsidR="004B4E36" w:rsidRDefault="004B4E36" w:rsidP="00F77015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Architected a multi-site, hybrid cloud Horizon solution for 2,000 end-users. CPA with On-prem VxRail HCI and VCF based POD federated with a POD hosted on VMC on AWS.</w:t>
      </w:r>
    </w:p>
    <w:p w14:paraId="2060E52A" w14:textId="7A3FD296" w:rsidR="0017341F" w:rsidRDefault="00984DC7" w:rsidP="00F77015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Integrated WorkspaceOne SaaS with okta for a data engineering SaaS vendor. </w:t>
      </w:r>
      <w:r w:rsidR="00121C3D">
        <w:rPr>
          <w:rFonts w:ascii="Cambria" w:hAnsi="Cambria"/>
          <w:sz w:val="20"/>
          <w:szCs w:val="20"/>
        </w:rPr>
        <w:t>Configured</w:t>
      </w:r>
      <w:r>
        <w:rPr>
          <w:rFonts w:ascii="Cambria" w:hAnsi="Cambria"/>
          <w:sz w:val="20"/>
          <w:szCs w:val="20"/>
        </w:rPr>
        <w:t xml:space="preserve"> </w:t>
      </w:r>
      <w:r w:rsidR="00121C3D">
        <w:rPr>
          <w:rFonts w:ascii="Cambria" w:hAnsi="Cambria"/>
          <w:sz w:val="20"/>
          <w:szCs w:val="20"/>
        </w:rPr>
        <w:t xml:space="preserve">okta SCIM provisioning to WorkspaceOne and </w:t>
      </w:r>
      <w:r>
        <w:rPr>
          <w:rFonts w:ascii="Cambria" w:hAnsi="Cambria"/>
          <w:sz w:val="20"/>
          <w:szCs w:val="20"/>
        </w:rPr>
        <w:t>device trust for Windows 10 users, allowing the customer to provide flexible and secure solution for the</w:t>
      </w:r>
      <w:r w:rsidR="00D84088">
        <w:rPr>
          <w:rFonts w:ascii="Cambria" w:hAnsi="Cambria"/>
          <w:sz w:val="20"/>
          <w:szCs w:val="20"/>
        </w:rPr>
        <w:t xml:space="preserve">ir </w:t>
      </w:r>
      <w:r>
        <w:rPr>
          <w:rFonts w:ascii="Cambria" w:hAnsi="Cambria"/>
          <w:sz w:val="20"/>
          <w:szCs w:val="20"/>
        </w:rPr>
        <w:t>user</w:t>
      </w:r>
      <w:r w:rsidR="00D8408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.</w:t>
      </w:r>
    </w:p>
    <w:p w14:paraId="31E009D9" w14:textId="77777777" w:rsidR="00DE3B57" w:rsidRDefault="006A43EF" w:rsidP="00F77015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Engaged with a partner to assist with a lift and shift migration of op-prem vSphere based workloads to Azure. Work</w:t>
      </w:r>
      <w:r w:rsidR="00027957">
        <w:rPr>
          <w:rFonts w:ascii="Cambria" w:hAnsi="Cambria"/>
          <w:sz w:val="20"/>
          <w:szCs w:val="20"/>
        </w:rPr>
        <w:t>ed</w:t>
      </w:r>
      <w:r>
        <w:rPr>
          <w:rFonts w:ascii="Cambria" w:hAnsi="Cambria"/>
          <w:sz w:val="20"/>
          <w:szCs w:val="20"/>
        </w:rPr>
        <w:t xml:space="preserve"> </w:t>
      </w:r>
      <w:r w:rsidR="00027957">
        <w:rPr>
          <w:rFonts w:ascii="Cambria" w:hAnsi="Cambria"/>
          <w:sz w:val="20"/>
          <w:szCs w:val="20"/>
        </w:rPr>
        <w:t xml:space="preserve">as part of </w:t>
      </w:r>
      <w:r>
        <w:rPr>
          <w:rFonts w:ascii="Cambria" w:hAnsi="Cambria"/>
          <w:sz w:val="20"/>
          <w:szCs w:val="20"/>
        </w:rPr>
        <w:t>a team to assess possible migration candidates and develop a detailed plan.</w:t>
      </w:r>
    </w:p>
    <w:p w14:paraId="296A6757" w14:textId="4BF227C5" w:rsidR="00F77015" w:rsidRDefault="00DE3B57" w:rsidP="00F77015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Assisted partner in a large scale vSphere upgrade for a large financial institution. </w:t>
      </w:r>
      <w:r w:rsidR="0044266A">
        <w:rPr>
          <w:rFonts w:ascii="Cambria" w:hAnsi="Cambria"/>
          <w:sz w:val="20"/>
          <w:szCs w:val="20"/>
        </w:rPr>
        <w:t xml:space="preserve"> Automated the gui based upgrade of iDrac cards and ESXi hosts with python </w:t>
      </w:r>
      <w:r w:rsidR="00691CBB">
        <w:rPr>
          <w:rFonts w:ascii="Cambria" w:hAnsi="Cambria"/>
          <w:sz w:val="20"/>
          <w:szCs w:val="20"/>
        </w:rPr>
        <w:t xml:space="preserve">(PyAutoGUI) </w:t>
      </w:r>
      <w:r w:rsidR="0044266A">
        <w:rPr>
          <w:rFonts w:ascii="Cambria" w:hAnsi="Cambria"/>
          <w:sz w:val="20"/>
          <w:szCs w:val="20"/>
        </w:rPr>
        <w:t xml:space="preserve">where possible to increase productivity. </w:t>
      </w:r>
      <w:r w:rsidR="006A43EF">
        <w:rPr>
          <w:rFonts w:ascii="Cambria" w:hAnsi="Cambria"/>
          <w:sz w:val="20"/>
          <w:szCs w:val="20"/>
        </w:rPr>
        <w:t xml:space="preserve">  </w:t>
      </w:r>
    </w:p>
    <w:p w14:paraId="2C183C43" w14:textId="77777777" w:rsidR="00F77015" w:rsidRPr="00F77015" w:rsidRDefault="00F77015" w:rsidP="00F77015">
      <w:pPr>
        <w:spacing w:line="276" w:lineRule="auto"/>
        <w:ind w:left="216"/>
        <w:jc w:val="both"/>
        <w:rPr>
          <w:rFonts w:ascii="Cambria" w:hAnsi="Cambria"/>
          <w:sz w:val="20"/>
          <w:szCs w:val="20"/>
        </w:rPr>
      </w:pPr>
    </w:p>
    <w:p w14:paraId="206C48F2" w14:textId="08100445" w:rsidR="000048C1" w:rsidRPr="00FD099A" w:rsidRDefault="000048C1" w:rsidP="000048C1">
      <w:pPr>
        <w:spacing w:line="276" w:lineRule="auto"/>
        <w:jc w:val="both"/>
        <w:rPr>
          <w:rFonts w:ascii="Cambria" w:hAnsi="Cambria"/>
          <w:color w:val="262626"/>
          <w:sz w:val="20"/>
          <w:szCs w:val="20"/>
        </w:rPr>
      </w:pPr>
      <w:r>
        <w:rPr>
          <w:rFonts w:ascii="Cambria" w:hAnsi="Cambria"/>
          <w:color w:val="262626"/>
          <w:sz w:val="20"/>
          <w:szCs w:val="20"/>
        </w:rPr>
        <w:t>Fluid</w:t>
      </w:r>
      <w:r w:rsidR="009E0ECA">
        <w:rPr>
          <w:rFonts w:ascii="Cambria" w:hAnsi="Cambria"/>
          <w:color w:val="262626"/>
          <w:sz w:val="20"/>
          <w:szCs w:val="20"/>
        </w:rPr>
        <w:t xml:space="preserve"> Solutions G</w:t>
      </w:r>
      <w:r>
        <w:rPr>
          <w:rFonts w:ascii="Cambria" w:hAnsi="Cambria"/>
          <w:color w:val="262626"/>
          <w:sz w:val="20"/>
          <w:szCs w:val="20"/>
        </w:rPr>
        <w:t>roup</w:t>
      </w:r>
      <w:r w:rsidRPr="00FD099A">
        <w:rPr>
          <w:rFonts w:ascii="Cambria" w:hAnsi="Cambria"/>
          <w:color w:val="262626"/>
          <w:sz w:val="20"/>
          <w:szCs w:val="20"/>
        </w:rPr>
        <w:t xml:space="preserve"> –</w:t>
      </w:r>
      <w:r w:rsidR="00697976">
        <w:rPr>
          <w:rFonts w:ascii="Cambria" w:hAnsi="Cambria"/>
          <w:color w:val="262626"/>
          <w:sz w:val="20"/>
          <w:szCs w:val="20"/>
        </w:rPr>
        <w:t>Holly Springs</w:t>
      </w:r>
      <w:r>
        <w:rPr>
          <w:rFonts w:ascii="Cambria" w:hAnsi="Cambria"/>
          <w:color w:val="262626"/>
          <w:sz w:val="20"/>
          <w:szCs w:val="20"/>
        </w:rPr>
        <w:t>, G</w:t>
      </w:r>
      <w:r w:rsidRPr="00FD099A">
        <w:rPr>
          <w:rFonts w:ascii="Cambria" w:hAnsi="Cambria"/>
          <w:color w:val="262626"/>
          <w:sz w:val="20"/>
          <w:szCs w:val="20"/>
        </w:rPr>
        <w:t xml:space="preserve">A </w:t>
      </w:r>
      <w:r w:rsidRPr="00FD099A">
        <w:rPr>
          <w:rFonts w:ascii="Cambria" w:hAnsi="Cambria"/>
          <w:color w:val="7F7F7F" w:themeColor="text1" w:themeTint="80"/>
          <w:sz w:val="20"/>
          <w:szCs w:val="20"/>
        </w:rPr>
        <w:sym w:font="Symbol" w:char="F0B7"/>
      </w:r>
      <w:r w:rsidRPr="00FD099A">
        <w:rPr>
          <w:rFonts w:ascii="Cambria" w:hAnsi="Cambria"/>
          <w:color w:val="611B09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May</w:t>
      </w:r>
      <w:r w:rsidRPr="006A2BC2">
        <w:rPr>
          <w:rFonts w:ascii="Cambria" w:hAnsi="Cambria"/>
          <w:sz w:val="20"/>
          <w:szCs w:val="20"/>
        </w:rPr>
        <w:t xml:space="preserve"> </w:t>
      </w:r>
      <w:r w:rsidRPr="00FD099A">
        <w:rPr>
          <w:rFonts w:ascii="Cambria" w:hAnsi="Cambria"/>
          <w:color w:val="262626"/>
          <w:sz w:val="20"/>
          <w:szCs w:val="20"/>
        </w:rPr>
        <w:t>201</w:t>
      </w:r>
      <w:r>
        <w:rPr>
          <w:rFonts w:ascii="Cambria" w:hAnsi="Cambria"/>
          <w:color w:val="262626"/>
          <w:sz w:val="20"/>
          <w:szCs w:val="20"/>
        </w:rPr>
        <w:t>9</w:t>
      </w:r>
      <w:r w:rsidRPr="00FD099A">
        <w:rPr>
          <w:rFonts w:ascii="Cambria" w:hAnsi="Cambria"/>
          <w:color w:val="262626"/>
          <w:sz w:val="20"/>
          <w:szCs w:val="20"/>
        </w:rPr>
        <w:t xml:space="preserve"> – </w:t>
      </w:r>
      <w:r>
        <w:rPr>
          <w:rFonts w:ascii="Cambria" w:hAnsi="Cambria"/>
          <w:color w:val="262626"/>
          <w:sz w:val="20"/>
          <w:szCs w:val="20"/>
        </w:rPr>
        <w:t>October 20</w:t>
      </w:r>
      <w:r w:rsidR="00086EAD">
        <w:rPr>
          <w:rFonts w:ascii="Cambria" w:hAnsi="Cambria"/>
          <w:color w:val="262626"/>
          <w:sz w:val="20"/>
          <w:szCs w:val="20"/>
        </w:rPr>
        <w:t>19</w:t>
      </w:r>
    </w:p>
    <w:p w14:paraId="75373DF5" w14:textId="0B571094" w:rsidR="000048C1" w:rsidRPr="00FD099A" w:rsidRDefault="000048C1" w:rsidP="000048C1">
      <w:pPr>
        <w:spacing w:after="80" w:line="276" w:lineRule="auto"/>
        <w:jc w:val="both"/>
        <w:rPr>
          <w:rFonts w:ascii="Cambria" w:hAnsi="Cambria"/>
          <w:color w:val="262626"/>
          <w:sz w:val="20"/>
          <w:szCs w:val="20"/>
        </w:rPr>
      </w:pPr>
      <w:r>
        <w:rPr>
          <w:rFonts w:ascii="Cambria" w:hAnsi="Cambria"/>
          <w:b/>
          <w:smallCaps/>
          <w:color w:val="262626"/>
          <w:spacing w:val="10"/>
          <w:sz w:val="20"/>
          <w:szCs w:val="20"/>
        </w:rPr>
        <w:t>Consultant \ Contractor</w:t>
      </w:r>
    </w:p>
    <w:p w14:paraId="7FFCB6D1" w14:textId="6AD15E03" w:rsidR="000048C1" w:rsidRPr="00F77015" w:rsidRDefault="000C739B" w:rsidP="000C739B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F77015">
        <w:rPr>
          <w:rFonts w:ascii="Cambria" w:hAnsi="Cambria"/>
          <w:sz w:val="20"/>
          <w:szCs w:val="20"/>
        </w:rPr>
        <w:t>Conducted</w:t>
      </w:r>
      <w:r w:rsidR="00C539F4" w:rsidRPr="00F77015">
        <w:rPr>
          <w:rFonts w:ascii="Cambria" w:hAnsi="Cambria"/>
          <w:sz w:val="20"/>
          <w:szCs w:val="20"/>
        </w:rPr>
        <w:t xml:space="preserve"> p</w:t>
      </w:r>
      <w:r w:rsidR="001F2310" w:rsidRPr="00F77015">
        <w:rPr>
          <w:rFonts w:ascii="Cambria" w:hAnsi="Cambria"/>
          <w:sz w:val="20"/>
          <w:szCs w:val="20"/>
        </w:rPr>
        <w:t>re and post sales</w:t>
      </w:r>
      <w:r w:rsidR="00C539F4" w:rsidRPr="00F77015">
        <w:rPr>
          <w:rFonts w:ascii="Cambria" w:hAnsi="Cambria"/>
          <w:sz w:val="20"/>
          <w:szCs w:val="20"/>
        </w:rPr>
        <w:t xml:space="preserve"> </w:t>
      </w:r>
      <w:r w:rsidRPr="00F77015">
        <w:rPr>
          <w:rFonts w:ascii="Cambria" w:hAnsi="Cambria"/>
          <w:sz w:val="20"/>
          <w:szCs w:val="20"/>
        </w:rPr>
        <w:t>activities for cloud consulting firm.</w:t>
      </w:r>
    </w:p>
    <w:p w14:paraId="66EDDEFB" w14:textId="77777777" w:rsidR="009D1331" w:rsidRPr="009D1331" w:rsidRDefault="009D1331" w:rsidP="009D1331">
      <w:pPr>
        <w:spacing w:before="80" w:after="80" w:line="276" w:lineRule="auto"/>
        <w:ind w:left="216"/>
        <w:jc w:val="both"/>
        <w:rPr>
          <w:rFonts w:ascii="Cambria" w:hAnsi="Cambria"/>
          <w:i/>
          <w:color w:val="262626"/>
          <w:sz w:val="20"/>
          <w:szCs w:val="20"/>
        </w:rPr>
      </w:pPr>
      <w:r w:rsidRPr="009D1331">
        <w:rPr>
          <w:rFonts w:ascii="Cambria" w:hAnsi="Cambria"/>
          <w:i/>
          <w:color w:val="262626"/>
          <w:sz w:val="20"/>
          <w:szCs w:val="20"/>
        </w:rPr>
        <w:t>Key Accomplishments:</w:t>
      </w:r>
    </w:p>
    <w:p w14:paraId="09480D6D" w14:textId="7D6133E1" w:rsidR="00657B72" w:rsidRDefault="00657B72" w:rsidP="00657B72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Assisted a higher education client with the lift and shift migration of a multi-tier web application from on-prem to AWS, enabling the retirement of legacy hardware. Leveraged Percona and S3 to backup and restore to</w:t>
      </w:r>
      <w:r w:rsidR="00203D76">
        <w:rPr>
          <w:rFonts w:ascii="Cambria" w:hAnsi="Cambria"/>
          <w:sz w:val="20"/>
          <w:szCs w:val="20"/>
        </w:rPr>
        <w:t xml:space="preserve"> a new</w:t>
      </w:r>
      <w:r>
        <w:rPr>
          <w:rFonts w:ascii="Cambria" w:hAnsi="Cambria"/>
          <w:sz w:val="20"/>
          <w:szCs w:val="20"/>
        </w:rPr>
        <w:t xml:space="preserve"> </w:t>
      </w:r>
      <w:r w:rsidR="00203D76">
        <w:rPr>
          <w:rFonts w:ascii="Cambria" w:hAnsi="Cambria"/>
          <w:sz w:val="20"/>
          <w:szCs w:val="20"/>
        </w:rPr>
        <w:t xml:space="preserve">RDS </w:t>
      </w:r>
      <w:r w:rsidR="00367D7B">
        <w:rPr>
          <w:rFonts w:ascii="Cambria" w:hAnsi="Cambria"/>
          <w:sz w:val="20"/>
          <w:szCs w:val="20"/>
        </w:rPr>
        <w:t>MySQL</w:t>
      </w:r>
      <w:r>
        <w:rPr>
          <w:rFonts w:ascii="Cambria" w:hAnsi="Cambria"/>
          <w:sz w:val="20"/>
          <w:szCs w:val="20"/>
        </w:rPr>
        <w:t xml:space="preserve"> </w:t>
      </w:r>
      <w:r w:rsidR="00367D7B">
        <w:rPr>
          <w:rFonts w:ascii="Cambria" w:hAnsi="Cambria"/>
          <w:sz w:val="20"/>
          <w:szCs w:val="20"/>
        </w:rPr>
        <w:t>database</w:t>
      </w:r>
      <w:r w:rsidR="000C739B">
        <w:rPr>
          <w:rFonts w:ascii="Cambria" w:hAnsi="Cambria"/>
          <w:sz w:val="20"/>
          <w:szCs w:val="20"/>
        </w:rPr>
        <w:t xml:space="preserve"> </w:t>
      </w:r>
      <w:r w:rsidR="00203D76">
        <w:rPr>
          <w:rFonts w:ascii="Cambria" w:hAnsi="Cambria"/>
          <w:sz w:val="20"/>
          <w:szCs w:val="20"/>
        </w:rPr>
        <w:t>i</w:t>
      </w:r>
      <w:r>
        <w:rPr>
          <w:rFonts w:ascii="Cambria" w:hAnsi="Cambria"/>
          <w:sz w:val="20"/>
          <w:szCs w:val="20"/>
        </w:rPr>
        <w:t>nstance.</w:t>
      </w:r>
    </w:p>
    <w:p w14:paraId="5741237C" w14:textId="7F34923C" w:rsidR="009D1331" w:rsidRPr="001F2310" w:rsidRDefault="00657B72" w:rsidP="001F2310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Designed a VDI solution that allowed a healthcare provider to </w:t>
      </w:r>
      <w:r w:rsidR="001F2310">
        <w:rPr>
          <w:rFonts w:ascii="Cambria" w:hAnsi="Cambria"/>
          <w:sz w:val="20"/>
          <w:szCs w:val="20"/>
        </w:rPr>
        <w:t xml:space="preserve">reduce costs by </w:t>
      </w:r>
      <w:r>
        <w:rPr>
          <w:rFonts w:ascii="Cambria" w:hAnsi="Cambria"/>
          <w:sz w:val="20"/>
          <w:szCs w:val="20"/>
        </w:rPr>
        <w:t>leverage existing licensing</w:t>
      </w:r>
      <w:r w:rsidR="001F2310">
        <w:rPr>
          <w:rFonts w:ascii="Cambria" w:hAnsi="Cambria"/>
          <w:sz w:val="20"/>
          <w:szCs w:val="20"/>
        </w:rPr>
        <w:t xml:space="preserve">. VMware Horizon Remote Apps replaced Citrix, simplifying operations and eliminating licensing fees. </w:t>
      </w:r>
    </w:p>
    <w:p w14:paraId="07A88473" w14:textId="704BCB1B" w:rsidR="009D1331" w:rsidRDefault="009D1331" w:rsidP="009D1331">
      <w:pPr>
        <w:spacing w:line="276" w:lineRule="auto"/>
        <w:jc w:val="both"/>
        <w:rPr>
          <w:rFonts w:ascii="Cambria" w:hAnsi="Cambria"/>
          <w:color w:val="262626"/>
          <w:sz w:val="20"/>
          <w:szCs w:val="20"/>
        </w:rPr>
      </w:pPr>
    </w:p>
    <w:p w14:paraId="4087C404" w14:textId="50C56406" w:rsidR="00312491" w:rsidRPr="00FD099A" w:rsidRDefault="00FD099A" w:rsidP="00A0281D">
      <w:pPr>
        <w:spacing w:line="276" w:lineRule="auto"/>
        <w:jc w:val="both"/>
        <w:rPr>
          <w:rFonts w:ascii="Cambria" w:hAnsi="Cambria"/>
          <w:color w:val="262626"/>
          <w:sz w:val="20"/>
          <w:szCs w:val="20"/>
        </w:rPr>
      </w:pPr>
      <w:r w:rsidRPr="00FD099A">
        <w:rPr>
          <w:rFonts w:ascii="Cambria" w:hAnsi="Cambria"/>
          <w:color w:val="262626"/>
          <w:sz w:val="20"/>
          <w:szCs w:val="20"/>
        </w:rPr>
        <w:t>VMware – Palo Alto, CA</w:t>
      </w:r>
      <w:r w:rsidR="00312491" w:rsidRPr="00FD099A">
        <w:rPr>
          <w:rFonts w:ascii="Cambria" w:hAnsi="Cambria"/>
          <w:color w:val="262626"/>
          <w:sz w:val="20"/>
          <w:szCs w:val="20"/>
        </w:rPr>
        <w:t xml:space="preserve"> </w:t>
      </w:r>
      <w:r w:rsidR="00312491" w:rsidRPr="00FD099A">
        <w:rPr>
          <w:rFonts w:ascii="Cambria" w:hAnsi="Cambria"/>
          <w:color w:val="7F7F7F" w:themeColor="text1" w:themeTint="80"/>
          <w:sz w:val="20"/>
          <w:szCs w:val="20"/>
        </w:rPr>
        <w:sym w:font="Symbol" w:char="F0B7"/>
      </w:r>
      <w:r w:rsidR="00312491" w:rsidRPr="00FD099A">
        <w:rPr>
          <w:rFonts w:ascii="Cambria" w:hAnsi="Cambria"/>
          <w:color w:val="611B09"/>
          <w:sz w:val="20"/>
          <w:szCs w:val="20"/>
        </w:rPr>
        <w:t xml:space="preserve"> </w:t>
      </w:r>
      <w:r w:rsidR="006A2BC2" w:rsidRPr="006A2BC2">
        <w:rPr>
          <w:rFonts w:ascii="Cambria" w:hAnsi="Cambria"/>
          <w:sz w:val="20"/>
          <w:szCs w:val="20"/>
        </w:rPr>
        <w:t xml:space="preserve">July </w:t>
      </w:r>
      <w:r w:rsidRPr="00FD099A">
        <w:rPr>
          <w:rFonts w:ascii="Cambria" w:hAnsi="Cambria"/>
          <w:color w:val="262626"/>
          <w:sz w:val="20"/>
          <w:szCs w:val="20"/>
        </w:rPr>
        <w:t>2012</w:t>
      </w:r>
      <w:r w:rsidR="00312491" w:rsidRPr="00FD099A">
        <w:rPr>
          <w:rFonts w:ascii="Cambria" w:hAnsi="Cambria"/>
          <w:color w:val="262626"/>
          <w:sz w:val="20"/>
          <w:szCs w:val="20"/>
        </w:rPr>
        <w:t xml:space="preserve"> – </w:t>
      </w:r>
      <w:r w:rsidR="006A2BC2">
        <w:rPr>
          <w:rFonts w:ascii="Cambria" w:hAnsi="Cambria"/>
          <w:color w:val="262626"/>
          <w:sz w:val="20"/>
          <w:szCs w:val="20"/>
        </w:rPr>
        <w:t>April 2019</w:t>
      </w:r>
    </w:p>
    <w:p w14:paraId="337797DC" w14:textId="77777777" w:rsidR="000453ED" w:rsidRPr="00FD099A" w:rsidRDefault="00FD099A" w:rsidP="00A0281D">
      <w:pPr>
        <w:spacing w:after="80" w:line="276" w:lineRule="auto"/>
        <w:jc w:val="both"/>
        <w:rPr>
          <w:rFonts w:ascii="Cambria" w:hAnsi="Cambria"/>
          <w:color w:val="262626"/>
          <w:sz w:val="20"/>
          <w:szCs w:val="20"/>
        </w:rPr>
      </w:pPr>
      <w:r w:rsidRPr="00FD099A">
        <w:rPr>
          <w:rFonts w:ascii="Cambria" w:hAnsi="Cambria"/>
          <w:b/>
          <w:smallCaps/>
          <w:color w:val="262626"/>
          <w:spacing w:val="10"/>
          <w:sz w:val="20"/>
          <w:szCs w:val="20"/>
        </w:rPr>
        <w:t>Consulting Architect</w:t>
      </w:r>
    </w:p>
    <w:p w14:paraId="0E099490" w14:textId="77777777" w:rsidR="005B0EAC" w:rsidRPr="00593E28" w:rsidRDefault="00FD099A" w:rsidP="00A0281D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lastRenderedPageBreak/>
        <w:t xml:space="preserve">Work with sales teams to develop and understand customer business </w:t>
      </w:r>
      <w:r w:rsidR="00FD3BC4" w:rsidRPr="00593E28">
        <w:rPr>
          <w:rFonts w:ascii="Cambria" w:hAnsi="Cambria"/>
          <w:sz w:val="20"/>
          <w:szCs w:val="20"/>
        </w:rPr>
        <w:t>requirements</w:t>
      </w:r>
      <w:r w:rsidRPr="00593E28">
        <w:rPr>
          <w:rFonts w:ascii="Cambria" w:hAnsi="Cambria"/>
          <w:sz w:val="20"/>
          <w:szCs w:val="20"/>
        </w:rPr>
        <w:t xml:space="preserve"> and matched these to VMware solutions, presenting VMware’s value proposition and technologies.</w:t>
      </w:r>
    </w:p>
    <w:p w14:paraId="20951049" w14:textId="77777777" w:rsidR="00C05D78" w:rsidRPr="00593E28" w:rsidRDefault="00FD099A" w:rsidP="00A0281D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Play key role in developing business cases and justifications to support propositions offered to the customer.</w:t>
      </w:r>
    </w:p>
    <w:p w14:paraId="07773947" w14:textId="77777777" w:rsidR="000859F8" w:rsidRPr="000859F8" w:rsidRDefault="000859F8" w:rsidP="000859F8">
      <w:pPr>
        <w:spacing w:line="276" w:lineRule="auto"/>
        <w:rPr>
          <w:rFonts w:ascii="Cambria" w:hAnsi="Cambria"/>
          <w:b/>
          <w:i/>
          <w:color w:val="404040"/>
          <w:spacing w:val="10"/>
        </w:rPr>
      </w:pPr>
      <w:r w:rsidRPr="000859F8">
        <w:rPr>
          <w:b/>
          <w:spacing w:val="2"/>
        </w:rPr>
        <w:t>John MacInnes</w:t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b/>
          <w:spacing w:val="2"/>
        </w:rPr>
        <w:tab/>
      </w:r>
      <w:r w:rsidRPr="000859F8">
        <w:rPr>
          <w:rFonts w:ascii="Cambria" w:hAnsi="Cambria"/>
          <w:b/>
          <w:i/>
          <w:color w:val="404040"/>
          <w:spacing w:val="10"/>
        </w:rPr>
        <w:t>Résumé – Page 2 of 3</w:t>
      </w:r>
    </w:p>
    <w:p w14:paraId="03DD0933" w14:textId="77777777" w:rsidR="000859F8" w:rsidRPr="000859F8" w:rsidRDefault="000859F8" w:rsidP="000859F8">
      <w:pPr>
        <w:spacing w:line="276" w:lineRule="auto"/>
        <w:jc w:val="both"/>
        <w:rPr>
          <w:rStyle w:val="Hyperlink"/>
          <w:rFonts w:ascii="Cambria" w:hAnsi="Cambria"/>
          <w:color w:val="auto"/>
          <w:sz w:val="20"/>
          <w:szCs w:val="20"/>
        </w:rPr>
      </w:pPr>
      <w:r w:rsidRPr="000859F8">
        <w:rPr>
          <w:sz w:val="20"/>
          <w:szCs w:val="20"/>
        </w:rPr>
        <w:t>781-962-9352 |</w:t>
      </w:r>
      <w:hyperlink r:id="rId9" w:history="1">
        <w:r w:rsidRPr="000859F8">
          <w:rPr>
            <w:rStyle w:val="Hyperlink"/>
            <w:rFonts w:ascii="Cambria" w:hAnsi="Cambria"/>
            <w:color w:val="auto"/>
            <w:sz w:val="20"/>
            <w:szCs w:val="20"/>
          </w:rPr>
          <w:t>Jmacinnes1@verizon.net</w:t>
        </w:r>
      </w:hyperlink>
    </w:p>
    <w:p w14:paraId="4239A2A0" w14:textId="77777777" w:rsidR="000859F8" w:rsidRDefault="000859F8" w:rsidP="000859F8">
      <w:pPr>
        <w:spacing w:line="276" w:lineRule="auto"/>
        <w:ind w:left="576"/>
        <w:jc w:val="both"/>
        <w:rPr>
          <w:rFonts w:ascii="Cambria" w:hAnsi="Cambria"/>
          <w:sz w:val="20"/>
          <w:szCs w:val="20"/>
        </w:rPr>
      </w:pPr>
    </w:p>
    <w:p w14:paraId="777B2CC2" w14:textId="77777777" w:rsidR="00C74F5C" w:rsidRPr="00FD099A" w:rsidRDefault="00C74F5C" w:rsidP="00C74F5C">
      <w:pPr>
        <w:spacing w:before="80" w:after="80" w:line="276" w:lineRule="auto"/>
        <w:jc w:val="both"/>
        <w:rPr>
          <w:rFonts w:ascii="Cambria" w:hAnsi="Cambria"/>
          <w:i/>
          <w:color w:val="262626"/>
          <w:sz w:val="20"/>
          <w:szCs w:val="20"/>
        </w:rPr>
      </w:pPr>
      <w:bookmarkStart w:id="2" w:name="_Hlk1920791"/>
      <w:r w:rsidRPr="00FD099A">
        <w:rPr>
          <w:rFonts w:ascii="Cambria" w:hAnsi="Cambria"/>
          <w:i/>
          <w:color w:val="262626"/>
          <w:sz w:val="20"/>
          <w:szCs w:val="20"/>
        </w:rPr>
        <w:t>Key Accomplishments:</w:t>
      </w:r>
    </w:p>
    <w:bookmarkEnd w:id="2"/>
    <w:p w14:paraId="4DE1041B" w14:textId="4AE327B5" w:rsidR="006A43EF" w:rsidRPr="000859F8" w:rsidRDefault="0040611E" w:rsidP="006A43EF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Provided a solution to a multinational bank to modernize end-user computing that reduced the company real-estate footprint in a high rent downtown area by 30% by enabling employee mobility.</w:t>
      </w:r>
    </w:p>
    <w:p w14:paraId="5FAD12B6" w14:textId="00D0391C" w:rsidR="00FD099A" w:rsidRPr="00593E28" w:rsidRDefault="00FD099A" w:rsidP="00A0281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 xml:space="preserve">Enabled a 50% increase in end-user productivity and operational efficiency by providing a government Port Authority agency with a replacement of an outdated, multiple vendor </w:t>
      </w:r>
      <w:r w:rsidR="00FD3BC4" w:rsidRPr="00593E28">
        <w:rPr>
          <w:rFonts w:ascii="Cambria" w:hAnsi="Cambria"/>
          <w:sz w:val="20"/>
          <w:szCs w:val="20"/>
        </w:rPr>
        <w:t>driven</w:t>
      </w:r>
      <w:r w:rsidR="00CB1D96" w:rsidRPr="00593E28">
        <w:rPr>
          <w:rFonts w:ascii="Cambria" w:hAnsi="Cambria"/>
          <w:sz w:val="20"/>
          <w:szCs w:val="20"/>
        </w:rPr>
        <w:t xml:space="preserve"> virtual desktop environment, leading to increased account revenue, replacing other 3</w:t>
      </w:r>
      <w:r w:rsidR="00CB1D96" w:rsidRPr="00593E28">
        <w:rPr>
          <w:rFonts w:ascii="Cambria" w:hAnsi="Cambria"/>
          <w:sz w:val="20"/>
          <w:szCs w:val="20"/>
          <w:vertAlign w:val="superscript"/>
        </w:rPr>
        <w:t>rd</w:t>
      </w:r>
      <w:r w:rsidR="00CB1D96" w:rsidRPr="00593E28">
        <w:rPr>
          <w:rFonts w:ascii="Cambria" w:hAnsi="Cambria"/>
          <w:sz w:val="20"/>
          <w:szCs w:val="20"/>
        </w:rPr>
        <w:t xml:space="preserve"> party solutions.</w:t>
      </w:r>
    </w:p>
    <w:p w14:paraId="0DB3AEC1" w14:textId="4C09B946" w:rsidR="00CB1D96" w:rsidRPr="00593E28" w:rsidRDefault="00CB1D96" w:rsidP="00A0281D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 xml:space="preserve">Provided a municipal police department with a virtual desktop solution facilitating </w:t>
      </w:r>
      <w:r w:rsidR="00FD3BC4" w:rsidRPr="00593E28">
        <w:rPr>
          <w:rFonts w:ascii="Cambria" w:hAnsi="Cambria"/>
          <w:sz w:val="20"/>
          <w:szCs w:val="20"/>
        </w:rPr>
        <w:t>migration</w:t>
      </w:r>
      <w:r w:rsidRPr="00593E28">
        <w:rPr>
          <w:rFonts w:ascii="Cambria" w:hAnsi="Cambria"/>
          <w:sz w:val="20"/>
          <w:szCs w:val="20"/>
        </w:rPr>
        <w:t xml:space="preserve"> or Windows 10 and the centralization of secure sensitive data.</w:t>
      </w:r>
    </w:p>
    <w:p w14:paraId="4143E566" w14:textId="77777777" w:rsidR="00CB1D96" w:rsidRPr="00593E28" w:rsidRDefault="00CB1D96" w:rsidP="00F5151F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Achieved multiple new engagements for a health system provider by providing a highly available end-user computing platform for clinical users that supported the EMR application, Epic Hyperspace</w:t>
      </w:r>
      <w:r w:rsidR="00A66C94" w:rsidRPr="00593E28">
        <w:rPr>
          <w:rFonts w:ascii="Cambria" w:hAnsi="Cambria"/>
          <w:sz w:val="20"/>
          <w:szCs w:val="20"/>
        </w:rPr>
        <w:t xml:space="preserve">, that </w:t>
      </w:r>
      <w:r w:rsidRPr="00593E28">
        <w:rPr>
          <w:rFonts w:ascii="Cambria" w:hAnsi="Cambria"/>
          <w:sz w:val="20"/>
          <w:szCs w:val="20"/>
        </w:rPr>
        <w:t>freed clinicians to spend more time with their patients.</w:t>
      </w:r>
    </w:p>
    <w:p w14:paraId="64C4583D" w14:textId="77777777" w:rsidR="00CB1D96" w:rsidRPr="00593E28" w:rsidRDefault="00A66C94" w:rsidP="00F5151F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D</w:t>
      </w:r>
      <w:r w:rsidR="00CB1D96" w:rsidRPr="00593E28">
        <w:rPr>
          <w:rFonts w:ascii="Cambria" w:hAnsi="Cambria"/>
          <w:sz w:val="20"/>
          <w:szCs w:val="20"/>
        </w:rPr>
        <w:t>esigned and deployed a project to centralize and secure sensitive data and meet PCI compliance levels for clinical laboratory, enabling avoidance of fines of up to $100,000 per month and reducing revenue recognition from 90 to less than 30 days.</w:t>
      </w:r>
    </w:p>
    <w:p w14:paraId="5B7A025C" w14:textId="77777777" w:rsidR="00CB1D96" w:rsidRPr="00593E28" w:rsidRDefault="00CB1D96" w:rsidP="00CB1D96">
      <w:pPr>
        <w:spacing w:line="276" w:lineRule="auto"/>
        <w:jc w:val="both"/>
        <w:rPr>
          <w:rFonts w:ascii="Cambria" w:hAnsi="Cambria"/>
          <w:sz w:val="12"/>
          <w:szCs w:val="12"/>
        </w:rPr>
      </w:pPr>
    </w:p>
    <w:p w14:paraId="72B97A55" w14:textId="234E5798" w:rsidR="00A66C94" w:rsidRPr="00FD099A" w:rsidRDefault="00A174CD" w:rsidP="00A66C94">
      <w:pPr>
        <w:spacing w:line="276" w:lineRule="auto"/>
        <w:jc w:val="both"/>
        <w:rPr>
          <w:rFonts w:ascii="Cambria" w:hAnsi="Cambria"/>
          <w:color w:val="262626"/>
          <w:sz w:val="20"/>
          <w:szCs w:val="20"/>
        </w:rPr>
      </w:pPr>
      <w:r>
        <w:rPr>
          <w:rFonts w:ascii="Cambria" w:hAnsi="Cambria"/>
          <w:color w:val="262626"/>
          <w:sz w:val="20"/>
          <w:szCs w:val="20"/>
        </w:rPr>
        <w:t xml:space="preserve">Virtera \ </w:t>
      </w:r>
      <w:r w:rsidR="00A66C94">
        <w:rPr>
          <w:rFonts w:ascii="Cambria" w:hAnsi="Cambria"/>
          <w:color w:val="262626"/>
          <w:sz w:val="20"/>
          <w:szCs w:val="20"/>
        </w:rPr>
        <w:t>GlassHouse Technologies</w:t>
      </w:r>
      <w:r w:rsidR="00A66C94" w:rsidRPr="00FD099A">
        <w:rPr>
          <w:rFonts w:ascii="Cambria" w:hAnsi="Cambria"/>
          <w:color w:val="262626"/>
          <w:sz w:val="20"/>
          <w:szCs w:val="20"/>
        </w:rPr>
        <w:t xml:space="preserve"> – </w:t>
      </w:r>
      <w:r w:rsidR="00A66C94">
        <w:rPr>
          <w:rFonts w:ascii="Cambria" w:hAnsi="Cambria"/>
          <w:color w:val="262626"/>
          <w:sz w:val="20"/>
          <w:szCs w:val="20"/>
        </w:rPr>
        <w:t>Framingham, MA</w:t>
      </w:r>
      <w:r w:rsidR="00A66C94" w:rsidRPr="00FD099A">
        <w:rPr>
          <w:rFonts w:ascii="Cambria" w:hAnsi="Cambria"/>
          <w:color w:val="262626"/>
          <w:sz w:val="20"/>
          <w:szCs w:val="20"/>
        </w:rPr>
        <w:t xml:space="preserve"> </w:t>
      </w:r>
      <w:r w:rsidR="00A66C94" w:rsidRPr="00FD099A">
        <w:rPr>
          <w:rFonts w:ascii="Cambria" w:hAnsi="Cambria"/>
          <w:color w:val="7F7F7F" w:themeColor="text1" w:themeTint="80"/>
          <w:sz w:val="20"/>
          <w:szCs w:val="20"/>
        </w:rPr>
        <w:sym w:font="Symbol" w:char="F0B7"/>
      </w:r>
      <w:r w:rsidR="00A66C94" w:rsidRPr="00FD099A">
        <w:rPr>
          <w:rFonts w:ascii="Cambria" w:hAnsi="Cambria"/>
          <w:color w:val="611B09"/>
          <w:sz w:val="20"/>
          <w:szCs w:val="20"/>
        </w:rPr>
        <w:t xml:space="preserve"> </w:t>
      </w:r>
      <w:r w:rsidR="00A66C94" w:rsidRPr="00FD099A">
        <w:rPr>
          <w:rFonts w:ascii="Cambria" w:hAnsi="Cambria"/>
          <w:color w:val="262626"/>
          <w:sz w:val="20"/>
          <w:szCs w:val="20"/>
        </w:rPr>
        <w:t>20</w:t>
      </w:r>
      <w:r w:rsidR="00A66C94">
        <w:rPr>
          <w:rFonts w:ascii="Cambria" w:hAnsi="Cambria"/>
          <w:color w:val="262626"/>
          <w:sz w:val="20"/>
          <w:szCs w:val="20"/>
        </w:rPr>
        <w:t>07</w:t>
      </w:r>
      <w:r w:rsidR="00A66C94" w:rsidRPr="00FD099A">
        <w:rPr>
          <w:rFonts w:ascii="Cambria" w:hAnsi="Cambria"/>
          <w:color w:val="262626"/>
          <w:sz w:val="20"/>
          <w:szCs w:val="20"/>
        </w:rPr>
        <w:t xml:space="preserve"> – </w:t>
      </w:r>
      <w:r w:rsidR="00A66C94">
        <w:rPr>
          <w:rFonts w:ascii="Cambria" w:hAnsi="Cambria"/>
          <w:color w:val="262626"/>
          <w:sz w:val="20"/>
          <w:szCs w:val="20"/>
        </w:rPr>
        <w:t>2012</w:t>
      </w:r>
    </w:p>
    <w:p w14:paraId="5096F2D5" w14:textId="77777777" w:rsidR="00A66C94" w:rsidRPr="00FD099A" w:rsidRDefault="00A66C94" w:rsidP="00A66C94">
      <w:pPr>
        <w:spacing w:after="80" w:line="276" w:lineRule="auto"/>
        <w:jc w:val="both"/>
        <w:rPr>
          <w:rFonts w:ascii="Cambria" w:hAnsi="Cambria"/>
          <w:color w:val="262626"/>
          <w:sz w:val="20"/>
          <w:szCs w:val="20"/>
        </w:rPr>
      </w:pPr>
      <w:r>
        <w:rPr>
          <w:rFonts w:ascii="Cambria" w:hAnsi="Cambria"/>
          <w:b/>
          <w:smallCaps/>
          <w:color w:val="262626"/>
          <w:spacing w:val="10"/>
          <w:sz w:val="20"/>
          <w:szCs w:val="20"/>
        </w:rPr>
        <w:t>Senior Consultant</w:t>
      </w:r>
    </w:p>
    <w:p w14:paraId="49EEBB35" w14:textId="31424EB0" w:rsidR="00A66C94" w:rsidRPr="00593E28" w:rsidRDefault="00A66C94" w:rsidP="00A66C94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Architected and delivered enterprise server and desktop solutions including virtual desktop infrastructure, server virtualization, and server-based computing design for Fort</w:t>
      </w:r>
      <w:r w:rsidR="00C74F5C">
        <w:rPr>
          <w:rFonts w:ascii="Cambria" w:hAnsi="Cambria"/>
          <w:sz w:val="20"/>
          <w:szCs w:val="20"/>
        </w:rPr>
        <w:t>une 500 companies.</w:t>
      </w:r>
      <w:r w:rsidRPr="00593E28">
        <w:rPr>
          <w:rFonts w:ascii="Cambria" w:hAnsi="Cambria"/>
          <w:sz w:val="20"/>
          <w:szCs w:val="20"/>
        </w:rPr>
        <w:t xml:space="preserve"> </w:t>
      </w:r>
    </w:p>
    <w:p w14:paraId="678FBD93" w14:textId="1C97573A" w:rsidR="00FD3BC4" w:rsidRPr="006A43EF" w:rsidRDefault="00A66C94" w:rsidP="006A43EF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 xml:space="preserve">Conducted pre-sales on site and remote discovery sessions with customers, </w:t>
      </w:r>
      <w:r w:rsidR="00FD3BC4" w:rsidRPr="00593E28">
        <w:rPr>
          <w:rFonts w:ascii="Cambria" w:hAnsi="Cambria"/>
          <w:sz w:val="20"/>
          <w:szCs w:val="20"/>
        </w:rPr>
        <w:t>produced</w:t>
      </w:r>
      <w:r w:rsidRPr="00593E28">
        <w:rPr>
          <w:rFonts w:ascii="Cambria" w:hAnsi="Cambria"/>
          <w:sz w:val="20"/>
          <w:szCs w:val="20"/>
        </w:rPr>
        <w:t xml:space="preserve"> extensive written documentation including design and infrastructure assessments and presented the value </w:t>
      </w:r>
      <w:r w:rsidR="00FD3BC4" w:rsidRPr="00593E28">
        <w:rPr>
          <w:rFonts w:ascii="Cambria" w:hAnsi="Cambria"/>
          <w:sz w:val="20"/>
          <w:szCs w:val="20"/>
        </w:rPr>
        <w:t>proposition</w:t>
      </w:r>
      <w:r w:rsidRPr="00593E28">
        <w:rPr>
          <w:rFonts w:ascii="Cambria" w:hAnsi="Cambria"/>
          <w:sz w:val="20"/>
          <w:szCs w:val="20"/>
        </w:rPr>
        <w:t xml:space="preserve"> through detailed technical deliverables, risk assessments and best practices.</w:t>
      </w:r>
    </w:p>
    <w:p w14:paraId="1A12AA14" w14:textId="77777777" w:rsidR="00A66C94" w:rsidRDefault="00A66C94" w:rsidP="00A66C94">
      <w:pPr>
        <w:spacing w:before="80" w:after="80" w:line="276" w:lineRule="auto"/>
        <w:jc w:val="both"/>
        <w:rPr>
          <w:rFonts w:ascii="Cambria" w:hAnsi="Cambria"/>
          <w:i/>
          <w:color w:val="262626"/>
          <w:sz w:val="20"/>
          <w:szCs w:val="20"/>
        </w:rPr>
      </w:pPr>
      <w:r w:rsidRPr="00A66C94">
        <w:rPr>
          <w:rFonts w:ascii="Cambria" w:hAnsi="Cambria"/>
          <w:i/>
          <w:color w:val="262626"/>
          <w:sz w:val="20"/>
          <w:szCs w:val="20"/>
        </w:rPr>
        <w:t>Key Accomplishments:</w:t>
      </w:r>
    </w:p>
    <w:p w14:paraId="59138F7D" w14:textId="77777777" w:rsidR="00A66C94" w:rsidRPr="00593E28" w:rsidRDefault="007A1F50" w:rsidP="000C739B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 xml:space="preserve">Created a new revenue stream for Glasshouse by offering desktop </w:t>
      </w:r>
      <w:r w:rsidR="00FD3BC4" w:rsidRPr="00593E28">
        <w:rPr>
          <w:rFonts w:ascii="Cambria" w:hAnsi="Cambria"/>
          <w:sz w:val="20"/>
          <w:szCs w:val="20"/>
        </w:rPr>
        <w:t>virtualization</w:t>
      </w:r>
      <w:r w:rsidRPr="00593E28">
        <w:rPr>
          <w:rFonts w:ascii="Cambria" w:hAnsi="Cambria"/>
          <w:sz w:val="20"/>
          <w:szCs w:val="20"/>
        </w:rPr>
        <w:t xml:space="preserve"> engineering capability.</w:t>
      </w:r>
    </w:p>
    <w:p w14:paraId="5E74A086" w14:textId="77777777" w:rsidR="007A1F50" w:rsidRPr="00593E28" w:rsidRDefault="007A1F50" w:rsidP="000C739B">
      <w:pPr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>Enabled expansion of service offerings that doubled the amount of service revenue to the firm.</w:t>
      </w:r>
    </w:p>
    <w:p w14:paraId="3B3F2705" w14:textId="77777777" w:rsidR="00A66C94" w:rsidRDefault="00A66C94" w:rsidP="00A66C94">
      <w:pPr>
        <w:spacing w:line="276" w:lineRule="auto"/>
        <w:jc w:val="both"/>
        <w:rPr>
          <w:rFonts w:ascii="Cambria" w:hAnsi="Cambria"/>
          <w:color w:val="262626"/>
          <w:sz w:val="20"/>
          <w:szCs w:val="20"/>
        </w:rPr>
      </w:pPr>
    </w:p>
    <w:p w14:paraId="00C8CBB4" w14:textId="77777777" w:rsidR="007A1F50" w:rsidRPr="007A1F50" w:rsidRDefault="007A1F50" w:rsidP="007A1F5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A1F50">
        <w:rPr>
          <w:rFonts w:ascii="Cambria" w:hAnsi="Cambria"/>
          <w:sz w:val="20"/>
          <w:szCs w:val="20"/>
        </w:rPr>
        <w:t xml:space="preserve">IntraSystems – Braintree, MA </w:t>
      </w:r>
      <w:r w:rsidRPr="007A1F50">
        <w:rPr>
          <w:rFonts w:ascii="Cambria" w:hAnsi="Cambria"/>
          <w:sz w:val="20"/>
          <w:szCs w:val="20"/>
        </w:rPr>
        <w:sym w:font="Symbol" w:char="F0B7"/>
      </w:r>
      <w:r w:rsidRPr="007A1F50">
        <w:rPr>
          <w:rFonts w:ascii="Cambria" w:hAnsi="Cambria"/>
          <w:sz w:val="20"/>
          <w:szCs w:val="20"/>
        </w:rPr>
        <w:t xml:space="preserve"> 1999 – 2007</w:t>
      </w:r>
    </w:p>
    <w:p w14:paraId="323B668C" w14:textId="77777777" w:rsidR="007A1F50" w:rsidRPr="007A1F50" w:rsidRDefault="007A1F50" w:rsidP="007A1F50">
      <w:p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A1F50">
        <w:rPr>
          <w:rFonts w:ascii="Cambria" w:hAnsi="Cambria"/>
          <w:b/>
          <w:smallCaps/>
          <w:spacing w:val="10"/>
          <w:sz w:val="20"/>
          <w:szCs w:val="20"/>
        </w:rPr>
        <w:t>Senior Consultant</w:t>
      </w:r>
    </w:p>
    <w:p w14:paraId="2BD9DE81" w14:textId="77777777" w:rsidR="007A1F50" w:rsidRPr="00593E28" w:rsidRDefault="007A1F50" w:rsidP="007A1F50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i/>
        </w:rPr>
      </w:pPr>
      <w:r w:rsidRPr="00593E28">
        <w:rPr>
          <w:rFonts w:ascii="Cambria" w:hAnsi="Cambria"/>
          <w:sz w:val="20"/>
          <w:szCs w:val="20"/>
        </w:rPr>
        <w:t>Designed and installed Citrix based solutions for medium and large corporations, with a focus ono Citrix Access Suite design, implementation and training.</w:t>
      </w:r>
    </w:p>
    <w:p w14:paraId="6039D171" w14:textId="77777777" w:rsidR="007A1F50" w:rsidRPr="007A1F50" w:rsidRDefault="007A1F50" w:rsidP="007A1F50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i/>
          <w:color w:val="262626"/>
        </w:rPr>
      </w:pPr>
      <w:r w:rsidRPr="00593E28">
        <w:rPr>
          <w:rFonts w:ascii="Cambria" w:hAnsi="Cambria"/>
          <w:sz w:val="20"/>
          <w:szCs w:val="20"/>
        </w:rPr>
        <w:t>Worked closely with sales and client engineering teams to identify technical needs to architect and implement secure solutions, interacting with customers at various customer sites.</w:t>
      </w:r>
    </w:p>
    <w:p w14:paraId="2524C4B1" w14:textId="77777777" w:rsidR="007A1F50" w:rsidRPr="00AA3F44" w:rsidRDefault="007A1F50" w:rsidP="007A1F50">
      <w:pPr>
        <w:spacing w:line="276" w:lineRule="auto"/>
        <w:jc w:val="both"/>
        <w:rPr>
          <w:rFonts w:ascii="Cambria" w:hAnsi="Cambria"/>
          <w:i/>
          <w:color w:val="262626"/>
          <w:sz w:val="20"/>
          <w:szCs w:val="20"/>
        </w:rPr>
      </w:pPr>
      <w:r w:rsidRPr="00AA3F44">
        <w:rPr>
          <w:rFonts w:ascii="Cambria" w:hAnsi="Cambria"/>
          <w:i/>
          <w:color w:val="262626"/>
          <w:sz w:val="20"/>
          <w:szCs w:val="20"/>
        </w:rPr>
        <w:t>Key Accomplishments:</w:t>
      </w:r>
    </w:p>
    <w:p w14:paraId="0E9A7400" w14:textId="77777777" w:rsidR="007A1F50" w:rsidRPr="00593E28" w:rsidRDefault="007A1F50" w:rsidP="00593E28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93E28">
        <w:rPr>
          <w:rFonts w:ascii="Cambria" w:hAnsi="Cambria"/>
          <w:sz w:val="20"/>
          <w:szCs w:val="20"/>
        </w:rPr>
        <w:t xml:space="preserve">Contributed to revenue growth by contributing to pre-sales and </w:t>
      </w:r>
      <w:r w:rsidR="00FD3BC4" w:rsidRPr="00593E28">
        <w:rPr>
          <w:rFonts w:ascii="Cambria" w:hAnsi="Cambria"/>
          <w:sz w:val="20"/>
          <w:szCs w:val="20"/>
        </w:rPr>
        <w:t>actively</w:t>
      </w:r>
      <w:r w:rsidRPr="00593E28">
        <w:rPr>
          <w:rFonts w:ascii="Cambria" w:hAnsi="Cambria"/>
          <w:sz w:val="20"/>
          <w:szCs w:val="20"/>
        </w:rPr>
        <w:t xml:space="preserve"> uncovered and promoted </w:t>
      </w:r>
      <w:r w:rsidR="00AA3F44" w:rsidRPr="00593E28">
        <w:rPr>
          <w:rFonts w:ascii="Cambria" w:hAnsi="Cambria"/>
          <w:sz w:val="20"/>
          <w:szCs w:val="20"/>
        </w:rPr>
        <w:t xml:space="preserve">post-sales </w:t>
      </w:r>
      <w:r w:rsidRPr="00593E28">
        <w:rPr>
          <w:rFonts w:ascii="Cambria" w:hAnsi="Cambria"/>
          <w:sz w:val="20"/>
          <w:szCs w:val="20"/>
        </w:rPr>
        <w:t>opportunities with existing clients.</w:t>
      </w:r>
    </w:p>
    <w:p w14:paraId="5660D23B" w14:textId="77777777" w:rsidR="00470437" w:rsidRPr="008D6583" w:rsidRDefault="00470437" w:rsidP="00A0281D">
      <w:pPr>
        <w:spacing w:line="276" w:lineRule="auto"/>
        <w:jc w:val="both"/>
        <w:rPr>
          <w:rFonts w:ascii="Cambria" w:hAnsi="Cambria"/>
          <w:color w:val="262626"/>
          <w:sz w:val="12"/>
          <w:szCs w:val="12"/>
        </w:rPr>
      </w:pPr>
    </w:p>
    <w:p w14:paraId="3CEDD18A" w14:textId="77777777" w:rsidR="009E2988" w:rsidRDefault="009E2988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</w:p>
    <w:p w14:paraId="4B86EE13" w14:textId="77777777" w:rsidR="009E2988" w:rsidRDefault="009E2988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</w:p>
    <w:p w14:paraId="40FB522E" w14:textId="77777777" w:rsidR="009E2988" w:rsidRDefault="009E2988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</w:p>
    <w:p w14:paraId="1BD5B820" w14:textId="77777777" w:rsidR="009E2988" w:rsidRDefault="009E2988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</w:p>
    <w:p w14:paraId="76724087" w14:textId="77777777" w:rsidR="009E2988" w:rsidRDefault="009E2988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</w:p>
    <w:p w14:paraId="7A529A7F" w14:textId="77777777" w:rsidR="009E2988" w:rsidRDefault="009E2988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</w:p>
    <w:p w14:paraId="4DFDFEC2" w14:textId="77777777" w:rsidR="009E2988" w:rsidRPr="00AA3F44" w:rsidRDefault="009E2988" w:rsidP="009E2988">
      <w:pPr>
        <w:spacing w:line="276" w:lineRule="auto"/>
        <w:rPr>
          <w:rFonts w:ascii="Cambria" w:hAnsi="Cambria"/>
          <w:b/>
          <w:i/>
          <w:color w:val="404040"/>
          <w:spacing w:val="10"/>
        </w:rPr>
      </w:pPr>
      <w:r w:rsidRPr="007A1F50">
        <w:rPr>
          <w:b/>
          <w:spacing w:val="2"/>
        </w:rPr>
        <w:lastRenderedPageBreak/>
        <w:t>John MacInnes</w:t>
      </w:r>
      <w:r>
        <w:rPr>
          <w:b/>
          <w:spacing w:val="2"/>
        </w:rPr>
        <w:tab/>
      </w:r>
      <w:r>
        <w:rPr>
          <w:b/>
          <w:spacing w:val="2"/>
        </w:rPr>
        <w:tab/>
      </w:r>
      <w:r>
        <w:rPr>
          <w:b/>
          <w:spacing w:val="2"/>
        </w:rPr>
        <w:tab/>
      </w:r>
      <w:r>
        <w:rPr>
          <w:b/>
          <w:spacing w:val="2"/>
        </w:rPr>
        <w:tab/>
      </w:r>
      <w:r>
        <w:rPr>
          <w:b/>
          <w:spacing w:val="2"/>
        </w:rPr>
        <w:tab/>
      </w:r>
      <w:r>
        <w:rPr>
          <w:b/>
          <w:spacing w:val="2"/>
        </w:rPr>
        <w:tab/>
      </w:r>
      <w:r>
        <w:rPr>
          <w:b/>
          <w:spacing w:val="2"/>
        </w:rPr>
        <w:tab/>
      </w:r>
      <w:r>
        <w:rPr>
          <w:b/>
          <w:spacing w:val="2"/>
        </w:rPr>
        <w:tab/>
      </w:r>
      <w:r>
        <w:rPr>
          <w:b/>
          <w:spacing w:val="2"/>
        </w:rPr>
        <w:tab/>
      </w:r>
      <w:r w:rsidRPr="00AA3F44">
        <w:rPr>
          <w:rFonts w:ascii="Cambria" w:hAnsi="Cambria"/>
          <w:b/>
          <w:i/>
          <w:color w:val="404040"/>
          <w:spacing w:val="10"/>
        </w:rPr>
        <w:t xml:space="preserve">Résumé – Page </w:t>
      </w:r>
      <w:r>
        <w:rPr>
          <w:rFonts w:ascii="Cambria" w:hAnsi="Cambria"/>
          <w:b/>
          <w:i/>
          <w:color w:val="404040"/>
          <w:spacing w:val="10"/>
        </w:rPr>
        <w:t>3</w:t>
      </w:r>
      <w:r w:rsidRPr="00AA3F44">
        <w:rPr>
          <w:rFonts w:ascii="Cambria" w:hAnsi="Cambria"/>
          <w:b/>
          <w:i/>
          <w:color w:val="404040"/>
          <w:spacing w:val="10"/>
        </w:rPr>
        <w:t xml:space="preserve"> of </w:t>
      </w:r>
      <w:r>
        <w:rPr>
          <w:rFonts w:ascii="Cambria" w:hAnsi="Cambria"/>
          <w:b/>
          <w:i/>
          <w:color w:val="404040"/>
          <w:spacing w:val="10"/>
        </w:rPr>
        <w:t>3</w:t>
      </w:r>
    </w:p>
    <w:p w14:paraId="242345CD" w14:textId="77777777" w:rsidR="009E2988" w:rsidRDefault="009E2988" w:rsidP="009E2988">
      <w:pPr>
        <w:spacing w:line="276" w:lineRule="auto"/>
        <w:jc w:val="both"/>
        <w:rPr>
          <w:rStyle w:val="Hyperlink"/>
          <w:rFonts w:ascii="Cambria" w:hAnsi="Cambria"/>
          <w:color w:val="auto"/>
          <w:sz w:val="20"/>
          <w:szCs w:val="20"/>
        </w:rPr>
      </w:pPr>
      <w:r w:rsidRPr="002C1EE4">
        <w:rPr>
          <w:sz w:val="20"/>
          <w:szCs w:val="20"/>
        </w:rPr>
        <w:t>781-962-9352 |</w:t>
      </w:r>
      <w:hyperlink r:id="rId10" w:history="1">
        <w:r>
          <w:rPr>
            <w:rStyle w:val="Hyperlink"/>
            <w:rFonts w:ascii="Cambria" w:hAnsi="Cambria"/>
            <w:color w:val="auto"/>
            <w:sz w:val="20"/>
            <w:szCs w:val="20"/>
          </w:rPr>
          <w:t>Jmac</w:t>
        </w:r>
        <w:r w:rsidRPr="002C1EE4">
          <w:rPr>
            <w:rStyle w:val="Hyperlink"/>
            <w:rFonts w:ascii="Cambria" w:hAnsi="Cambria"/>
            <w:color w:val="auto"/>
            <w:sz w:val="20"/>
            <w:szCs w:val="20"/>
          </w:rPr>
          <w:t>innes1@verizon.net</w:t>
        </w:r>
      </w:hyperlink>
    </w:p>
    <w:p w14:paraId="508F670B" w14:textId="77777777" w:rsidR="009E2988" w:rsidRDefault="009E2988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</w:p>
    <w:p w14:paraId="5B6DFE0B" w14:textId="78397D78" w:rsidR="000453ED" w:rsidRPr="00FE063F" w:rsidRDefault="000453ED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  <w:r w:rsidRPr="00FE063F">
        <w:rPr>
          <w:rFonts w:ascii="Cambria" w:hAnsi="Cambria"/>
          <w:b/>
          <w:i/>
          <w:color w:val="5D5D5D"/>
          <w:spacing w:val="10"/>
          <w:sz w:val="25"/>
          <w:szCs w:val="25"/>
        </w:rPr>
        <w:t>Education</w:t>
      </w:r>
    </w:p>
    <w:p w14:paraId="25B7D952" w14:textId="77777777" w:rsidR="000453ED" w:rsidRPr="00312491" w:rsidRDefault="000453ED" w:rsidP="00A0281D">
      <w:pPr>
        <w:spacing w:line="276" w:lineRule="auto"/>
        <w:jc w:val="both"/>
        <w:rPr>
          <w:rFonts w:ascii="Cambria" w:hAnsi="Cambria"/>
          <w:color w:val="262626"/>
        </w:rPr>
      </w:pPr>
    </w:p>
    <w:p w14:paraId="1918D2CB" w14:textId="77777777" w:rsidR="000453ED" w:rsidRPr="00AA3F44" w:rsidRDefault="00AA3F44" w:rsidP="00FD3BC4">
      <w:pPr>
        <w:spacing w:after="60" w:line="276" w:lineRule="auto"/>
        <w:jc w:val="center"/>
        <w:rPr>
          <w:rFonts w:ascii="Cambria" w:hAnsi="Cambria"/>
          <w:color w:val="262626"/>
          <w:sz w:val="20"/>
          <w:szCs w:val="20"/>
        </w:rPr>
      </w:pPr>
      <w:r w:rsidRPr="00AA3F44">
        <w:rPr>
          <w:rFonts w:ascii="Cambria" w:hAnsi="Cambria"/>
          <w:color w:val="262626"/>
          <w:sz w:val="20"/>
          <w:szCs w:val="20"/>
        </w:rPr>
        <w:t>COMPUTER LEARNING CENTER – Boston, MA</w:t>
      </w:r>
    </w:p>
    <w:p w14:paraId="685B6B78" w14:textId="77777777" w:rsidR="001B5CEB" w:rsidRDefault="00AA3F44" w:rsidP="00FD3BC4">
      <w:pPr>
        <w:spacing w:after="60" w:line="276" w:lineRule="auto"/>
        <w:jc w:val="center"/>
        <w:rPr>
          <w:rFonts w:ascii="Cambria" w:hAnsi="Cambria"/>
          <w:b/>
          <w:smallCaps/>
          <w:color w:val="262626"/>
          <w:spacing w:val="10"/>
          <w:sz w:val="20"/>
          <w:szCs w:val="20"/>
        </w:rPr>
      </w:pPr>
      <w:r w:rsidRPr="00AA3F44">
        <w:rPr>
          <w:rFonts w:ascii="Cambria" w:hAnsi="Cambria"/>
          <w:b/>
          <w:smallCaps/>
          <w:color w:val="262626"/>
          <w:spacing w:val="10"/>
          <w:sz w:val="20"/>
          <w:szCs w:val="20"/>
        </w:rPr>
        <w:t>Network Engineering and Management</w:t>
      </w:r>
    </w:p>
    <w:p w14:paraId="1636BD81" w14:textId="77777777" w:rsidR="00AA3F44" w:rsidRDefault="00AA3F44" w:rsidP="00FD3BC4">
      <w:pPr>
        <w:spacing w:after="60" w:line="276" w:lineRule="auto"/>
        <w:jc w:val="center"/>
        <w:rPr>
          <w:rFonts w:ascii="Cambria" w:hAnsi="Cambria"/>
          <w:b/>
          <w:smallCaps/>
          <w:color w:val="262626"/>
          <w:spacing w:val="10"/>
          <w:sz w:val="20"/>
          <w:szCs w:val="20"/>
        </w:rPr>
      </w:pPr>
    </w:p>
    <w:p w14:paraId="4D10A859" w14:textId="77777777" w:rsidR="00AA3F44" w:rsidRPr="00AA3F44" w:rsidRDefault="00AA3F44" w:rsidP="00FD3BC4">
      <w:pPr>
        <w:spacing w:after="60" w:line="276" w:lineRule="auto"/>
        <w:jc w:val="center"/>
        <w:rPr>
          <w:rFonts w:ascii="Cambria" w:hAnsi="Cambria"/>
          <w:color w:val="262626"/>
          <w:sz w:val="20"/>
          <w:szCs w:val="20"/>
        </w:rPr>
      </w:pPr>
      <w:r>
        <w:rPr>
          <w:rFonts w:ascii="Cambria" w:hAnsi="Cambria"/>
          <w:color w:val="262626"/>
          <w:sz w:val="20"/>
          <w:szCs w:val="20"/>
        </w:rPr>
        <w:t>UNIVERSITY OF MASSACHUSETTS AT LOWELL</w:t>
      </w:r>
      <w:r w:rsidRPr="00AA3F44">
        <w:rPr>
          <w:rFonts w:ascii="Cambria" w:hAnsi="Cambria"/>
          <w:color w:val="262626"/>
          <w:sz w:val="20"/>
          <w:szCs w:val="20"/>
        </w:rPr>
        <w:t xml:space="preserve"> – </w:t>
      </w:r>
      <w:r>
        <w:rPr>
          <w:rFonts w:ascii="Cambria" w:hAnsi="Cambria"/>
          <w:color w:val="262626"/>
          <w:sz w:val="20"/>
          <w:szCs w:val="20"/>
        </w:rPr>
        <w:t>Lowell, MA,</w:t>
      </w:r>
      <w:r w:rsidRPr="00AA3F44">
        <w:rPr>
          <w:rFonts w:ascii="Cambria" w:hAnsi="Cambria"/>
          <w:color w:val="262626"/>
          <w:sz w:val="20"/>
          <w:szCs w:val="20"/>
        </w:rPr>
        <w:t xml:space="preserve"> MA</w:t>
      </w:r>
    </w:p>
    <w:p w14:paraId="131737CD" w14:textId="77777777" w:rsidR="00AA3F44" w:rsidRPr="00AA3F44" w:rsidRDefault="00AA3F44" w:rsidP="00FD3BC4">
      <w:pPr>
        <w:spacing w:after="60" w:line="276" w:lineRule="auto"/>
        <w:jc w:val="center"/>
        <w:rPr>
          <w:rFonts w:ascii="Cambria" w:hAnsi="Cambria"/>
          <w:b/>
          <w:smallCaps/>
          <w:color w:val="262626"/>
          <w:spacing w:val="10"/>
          <w:sz w:val="20"/>
          <w:szCs w:val="20"/>
        </w:rPr>
      </w:pPr>
      <w:r>
        <w:rPr>
          <w:rFonts w:ascii="Cambria" w:hAnsi="Cambria"/>
          <w:b/>
          <w:smallCaps/>
          <w:color w:val="262626"/>
          <w:spacing w:val="10"/>
          <w:sz w:val="20"/>
          <w:szCs w:val="20"/>
        </w:rPr>
        <w:t>Business Administration (2 years)</w:t>
      </w:r>
    </w:p>
    <w:p w14:paraId="7CC4624D" w14:textId="77777777" w:rsidR="00AA3F44" w:rsidRDefault="00AA3F44" w:rsidP="00A0281D">
      <w:pPr>
        <w:spacing w:after="60" w:line="276" w:lineRule="auto"/>
        <w:jc w:val="both"/>
        <w:rPr>
          <w:rFonts w:ascii="Cambria" w:hAnsi="Cambria"/>
          <w:smallCaps/>
          <w:color w:val="262626"/>
          <w:spacing w:val="10"/>
          <w:sz w:val="20"/>
          <w:szCs w:val="20"/>
        </w:rPr>
      </w:pPr>
    </w:p>
    <w:p w14:paraId="3F7DC119" w14:textId="77777777" w:rsidR="00EB4BA9" w:rsidRPr="00FE063F" w:rsidRDefault="00EB4BA9" w:rsidP="00EB4BA9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  <w:r>
        <w:rPr>
          <w:rFonts w:ascii="Cambria" w:hAnsi="Cambria"/>
          <w:b/>
          <w:i/>
          <w:color w:val="5D5D5D"/>
          <w:spacing w:val="10"/>
          <w:sz w:val="25"/>
          <w:szCs w:val="25"/>
        </w:rPr>
        <w:t>Certifications</w:t>
      </w:r>
    </w:p>
    <w:p w14:paraId="38E10C19" w14:textId="77777777" w:rsidR="006A43EF" w:rsidRPr="006450EF" w:rsidRDefault="006A43EF" w:rsidP="006A43EF">
      <w:pPr>
        <w:pStyle w:val="ListParagraph"/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</w:p>
    <w:p w14:paraId="107124AC" w14:textId="53F56ACE" w:rsidR="000052EE" w:rsidRDefault="000052EE" w:rsidP="00AA3F44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>
        <w:rPr>
          <w:rFonts w:ascii="Cambria" w:hAnsi="Cambria"/>
          <w:spacing w:val="10"/>
          <w:sz w:val="20"/>
          <w:szCs w:val="20"/>
        </w:rPr>
        <w:t xml:space="preserve">AWS Certified Solution Architect </w:t>
      </w:r>
      <w:r w:rsidR="006B2B06">
        <w:rPr>
          <w:rFonts w:ascii="Cambria" w:hAnsi="Cambria"/>
          <w:spacing w:val="10"/>
          <w:sz w:val="20"/>
          <w:szCs w:val="20"/>
        </w:rPr>
        <w:t>–</w:t>
      </w:r>
      <w:r>
        <w:rPr>
          <w:rFonts w:ascii="Cambria" w:hAnsi="Cambria"/>
          <w:spacing w:val="10"/>
          <w:sz w:val="20"/>
          <w:szCs w:val="20"/>
        </w:rPr>
        <w:t xml:space="preserve"> Associate</w:t>
      </w:r>
    </w:p>
    <w:p w14:paraId="5E4D6FED" w14:textId="28A47BBD" w:rsidR="006B2B06" w:rsidRDefault="006B2B06" w:rsidP="00AA3F44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>
        <w:rPr>
          <w:rFonts w:ascii="Cambria" w:hAnsi="Cambria"/>
          <w:spacing w:val="10"/>
          <w:sz w:val="20"/>
          <w:szCs w:val="20"/>
        </w:rPr>
        <w:t>AWS Certified Cloud Practitioner</w:t>
      </w:r>
    </w:p>
    <w:p w14:paraId="14159209" w14:textId="421579AF" w:rsidR="00EB4BA9" w:rsidRDefault="00EB4BA9" w:rsidP="00F61A5A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>
        <w:rPr>
          <w:rFonts w:ascii="Cambria" w:hAnsi="Cambria"/>
          <w:spacing w:val="10"/>
          <w:sz w:val="20"/>
          <w:szCs w:val="20"/>
        </w:rPr>
        <w:t xml:space="preserve">Google Certified Cloud Engineer </w:t>
      </w:r>
      <w:r w:rsidR="0046307D">
        <w:rPr>
          <w:rFonts w:ascii="Cambria" w:hAnsi="Cambria"/>
          <w:spacing w:val="10"/>
          <w:sz w:val="20"/>
          <w:szCs w:val="20"/>
        </w:rPr>
        <w:t>–</w:t>
      </w:r>
      <w:r>
        <w:rPr>
          <w:rFonts w:ascii="Cambria" w:hAnsi="Cambria"/>
          <w:spacing w:val="10"/>
          <w:sz w:val="20"/>
          <w:szCs w:val="20"/>
        </w:rPr>
        <w:t xml:space="preserve"> Associate</w:t>
      </w:r>
    </w:p>
    <w:p w14:paraId="4CEA147A" w14:textId="5BDBA01B" w:rsidR="0046307D" w:rsidRPr="00593E28" w:rsidRDefault="0046307D" w:rsidP="0046307D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 w:rsidRPr="00593E28">
        <w:rPr>
          <w:rFonts w:ascii="Cambria" w:hAnsi="Cambria"/>
          <w:spacing w:val="10"/>
          <w:sz w:val="20"/>
          <w:szCs w:val="20"/>
        </w:rPr>
        <w:t>VMware Certified Professional (VCP-</w:t>
      </w:r>
      <w:r w:rsidR="00074348">
        <w:rPr>
          <w:rFonts w:ascii="Cambria" w:hAnsi="Cambria"/>
          <w:spacing w:val="10"/>
          <w:sz w:val="20"/>
          <w:szCs w:val="20"/>
        </w:rPr>
        <w:t xml:space="preserve">NV </w:t>
      </w:r>
      <w:r w:rsidR="002D47DB">
        <w:rPr>
          <w:rFonts w:ascii="Cambria" w:hAnsi="Cambria"/>
          <w:spacing w:val="10"/>
          <w:sz w:val="20"/>
          <w:szCs w:val="20"/>
        </w:rPr>
        <w:t>2020,</w:t>
      </w:r>
      <w:r w:rsidRPr="00593E28">
        <w:rPr>
          <w:rFonts w:ascii="Cambria" w:hAnsi="Cambria"/>
          <w:spacing w:val="10"/>
          <w:sz w:val="20"/>
          <w:szCs w:val="20"/>
        </w:rPr>
        <w:t xml:space="preserve"> VCP-DTM</w:t>
      </w:r>
      <w:r w:rsidR="00074348">
        <w:rPr>
          <w:rFonts w:ascii="Cambria" w:hAnsi="Cambria"/>
          <w:spacing w:val="10"/>
          <w:sz w:val="20"/>
          <w:szCs w:val="20"/>
        </w:rPr>
        <w:t xml:space="preserve"> 2020</w:t>
      </w:r>
      <w:r w:rsidRPr="00593E28">
        <w:rPr>
          <w:rFonts w:ascii="Cambria" w:hAnsi="Cambria"/>
          <w:spacing w:val="10"/>
          <w:sz w:val="20"/>
          <w:szCs w:val="20"/>
        </w:rPr>
        <w:t>, VCP6-</w:t>
      </w:r>
      <w:r w:rsidR="00074348">
        <w:rPr>
          <w:rFonts w:ascii="Cambria" w:hAnsi="Cambria"/>
          <w:spacing w:val="10"/>
          <w:sz w:val="20"/>
          <w:szCs w:val="20"/>
        </w:rPr>
        <w:t>DV</w:t>
      </w:r>
      <w:r w:rsidRPr="00593E28">
        <w:rPr>
          <w:rFonts w:ascii="Cambria" w:hAnsi="Cambria"/>
          <w:spacing w:val="10"/>
          <w:sz w:val="20"/>
          <w:szCs w:val="20"/>
        </w:rPr>
        <w:t>)</w:t>
      </w:r>
    </w:p>
    <w:p w14:paraId="4B20675C" w14:textId="1231BD0F" w:rsidR="0046307D" w:rsidRDefault="0046307D" w:rsidP="0046307D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 w:rsidRPr="00593E28">
        <w:rPr>
          <w:rFonts w:ascii="Cambria" w:hAnsi="Cambria"/>
          <w:spacing w:val="10"/>
          <w:sz w:val="20"/>
          <w:szCs w:val="20"/>
        </w:rPr>
        <w:t>VMware Certified Advanced Professional Desktop (VCAP</w:t>
      </w:r>
      <w:r w:rsidR="00074348">
        <w:rPr>
          <w:rFonts w:ascii="Cambria" w:hAnsi="Cambria"/>
          <w:spacing w:val="10"/>
          <w:sz w:val="20"/>
          <w:szCs w:val="20"/>
        </w:rPr>
        <w:t>6</w:t>
      </w:r>
      <w:r w:rsidRPr="00593E28">
        <w:rPr>
          <w:rFonts w:ascii="Cambria" w:hAnsi="Cambria"/>
          <w:spacing w:val="10"/>
          <w:sz w:val="20"/>
          <w:szCs w:val="20"/>
        </w:rPr>
        <w:t>-DTD)</w:t>
      </w:r>
    </w:p>
    <w:p w14:paraId="63CBE782" w14:textId="6B41E617" w:rsidR="0046307D" w:rsidRDefault="0046307D" w:rsidP="00F61A5A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>
        <w:rPr>
          <w:rFonts w:ascii="Cambria" w:hAnsi="Cambria"/>
          <w:spacing w:val="10"/>
          <w:sz w:val="20"/>
          <w:szCs w:val="20"/>
        </w:rPr>
        <w:t>Certified Kubernetes Administrator</w:t>
      </w:r>
    </w:p>
    <w:p w14:paraId="3D84B1FC" w14:textId="781B4827" w:rsidR="0046307D" w:rsidRDefault="0046307D" w:rsidP="0046307D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>
        <w:rPr>
          <w:rFonts w:ascii="Cambria" w:hAnsi="Cambria"/>
          <w:spacing w:val="10"/>
          <w:sz w:val="20"/>
          <w:szCs w:val="20"/>
        </w:rPr>
        <w:t>Certified Kubernetes Application Developer</w:t>
      </w:r>
    </w:p>
    <w:p w14:paraId="2DDEBE04" w14:textId="33F54D54" w:rsidR="00036FDF" w:rsidRPr="0046307D" w:rsidRDefault="00036FDF" w:rsidP="0046307D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>
        <w:rPr>
          <w:rFonts w:ascii="Cambria" w:hAnsi="Cambria"/>
          <w:spacing w:val="10"/>
          <w:sz w:val="20"/>
          <w:szCs w:val="20"/>
        </w:rPr>
        <w:t>Hashicorp Certified Terraform Associate</w:t>
      </w:r>
    </w:p>
    <w:p w14:paraId="3E2F83C5" w14:textId="77777777" w:rsidR="00AA3F44" w:rsidRPr="00907242" w:rsidRDefault="00AA3F44" w:rsidP="00907242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 w:rsidRPr="00907242">
        <w:rPr>
          <w:rFonts w:ascii="Cambria" w:hAnsi="Cambria"/>
          <w:spacing w:val="10"/>
          <w:sz w:val="20"/>
          <w:szCs w:val="20"/>
        </w:rPr>
        <w:t xml:space="preserve">Microsoft Certified </w:t>
      </w:r>
      <w:r w:rsidR="00FD3BC4" w:rsidRPr="00907242">
        <w:rPr>
          <w:rFonts w:ascii="Cambria" w:hAnsi="Cambria"/>
          <w:spacing w:val="10"/>
          <w:sz w:val="20"/>
          <w:szCs w:val="20"/>
        </w:rPr>
        <w:t>Systems</w:t>
      </w:r>
      <w:r w:rsidRPr="00907242">
        <w:rPr>
          <w:rFonts w:ascii="Cambria" w:hAnsi="Cambria"/>
          <w:spacing w:val="10"/>
          <w:sz w:val="20"/>
          <w:szCs w:val="20"/>
        </w:rPr>
        <w:t xml:space="preserve"> Engineer – NT 4.0, Windows 2000 and Windows 2003</w:t>
      </w:r>
    </w:p>
    <w:p w14:paraId="3FDEFC66" w14:textId="77777777" w:rsidR="00AA3F44" w:rsidRPr="00593E28" w:rsidRDefault="00AA3F44" w:rsidP="00AA3F44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 w:rsidRPr="00593E28">
        <w:rPr>
          <w:rFonts w:ascii="Cambria" w:hAnsi="Cambria"/>
          <w:spacing w:val="10"/>
          <w:sz w:val="20"/>
          <w:szCs w:val="20"/>
        </w:rPr>
        <w:t>Microsoft Certified Trainer</w:t>
      </w:r>
    </w:p>
    <w:p w14:paraId="6885BB1B" w14:textId="77777777" w:rsidR="00AA3F44" w:rsidRPr="00593E28" w:rsidRDefault="00AA3F44" w:rsidP="00AA3F44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 w:rsidRPr="00593E28">
        <w:rPr>
          <w:rFonts w:ascii="Cambria" w:hAnsi="Cambria"/>
          <w:spacing w:val="10"/>
          <w:sz w:val="20"/>
          <w:szCs w:val="20"/>
        </w:rPr>
        <w:t>Citrix Certified Instructor</w:t>
      </w:r>
    </w:p>
    <w:p w14:paraId="60587026" w14:textId="77777777" w:rsidR="00697976" w:rsidRPr="00593E28" w:rsidRDefault="00697976" w:rsidP="00697976">
      <w:pPr>
        <w:pStyle w:val="ListParagraph"/>
        <w:numPr>
          <w:ilvl w:val="0"/>
          <w:numId w:val="23"/>
        </w:num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  <w:r w:rsidRPr="00593E28">
        <w:rPr>
          <w:rFonts w:ascii="Cambria" w:hAnsi="Cambria"/>
          <w:spacing w:val="10"/>
          <w:sz w:val="20"/>
          <w:szCs w:val="20"/>
        </w:rPr>
        <w:t>Citrix Certified Integration Architect</w:t>
      </w:r>
    </w:p>
    <w:p w14:paraId="459A5BDA" w14:textId="77777777" w:rsidR="00AA3F44" w:rsidRDefault="00AA3F44" w:rsidP="00AA3F44">
      <w:pPr>
        <w:spacing w:after="60" w:line="276" w:lineRule="auto"/>
        <w:jc w:val="both"/>
        <w:rPr>
          <w:rFonts w:ascii="Cambria" w:hAnsi="Cambria"/>
          <w:spacing w:val="10"/>
          <w:sz w:val="20"/>
          <w:szCs w:val="20"/>
        </w:rPr>
      </w:pPr>
    </w:p>
    <w:p w14:paraId="4DC29F20" w14:textId="77777777" w:rsidR="00AA3F44" w:rsidRPr="00FE063F" w:rsidRDefault="00AA3F44" w:rsidP="00FD3BC4">
      <w:pPr>
        <w:spacing w:line="276" w:lineRule="auto"/>
        <w:jc w:val="center"/>
        <w:rPr>
          <w:rFonts w:ascii="Cambria" w:hAnsi="Cambria"/>
          <w:b/>
          <w:i/>
          <w:color w:val="5D5D5D"/>
          <w:spacing w:val="10"/>
          <w:sz w:val="25"/>
          <w:szCs w:val="25"/>
        </w:rPr>
      </w:pPr>
      <w:r>
        <w:rPr>
          <w:rFonts w:ascii="Cambria" w:hAnsi="Cambria"/>
          <w:b/>
          <w:i/>
          <w:color w:val="5D5D5D"/>
          <w:spacing w:val="10"/>
          <w:sz w:val="25"/>
          <w:szCs w:val="25"/>
        </w:rPr>
        <w:t>Technology Summary</w:t>
      </w:r>
    </w:p>
    <w:p w14:paraId="3E5F5BCD" w14:textId="77777777" w:rsidR="00AA3F44" w:rsidRPr="00312491" w:rsidRDefault="00AA3F44" w:rsidP="00AA3F44">
      <w:pPr>
        <w:spacing w:line="276" w:lineRule="auto"/>
        <w:jc w:val="both"/>
        <w:rPr>
          <w:rFonts w:ascii="Cambria" w:hAnsi="Cambria"/>
          <w:color w:val="262626"/>
        </w:rPr>
      </w:pPr>
    </w:p>
    <w:p w14:paraId="647CE03C" w14:textId="507048BC" w:rsidR="00D75A5A" w:rsidRDefault="00F77015" w:rsidP="00593E28">
      <w:pPr>
        <w:spacing w:after="60"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GCP </w:t>
      </w:r>
      <w:r w:rsidRPr="002C1EE4">
        <w:rPr>
          <w:rFonts w:ascii="Cambria" w:hAnsi="Cambria"/>
          <w:sz w:val="20"/>
          <w:szCs w:val="20"/>
        </w:rPr>
        <w:sym w:font="Symbol" w:char="F0B7"/>
      </w:r>
      <w:r>
        <w:rPr>
          <w:rFonts w:ascii="Cambria" w:hAnsi="Cambria"/>
          <w:sz w:val="20"/>
          <w:szCs w:val="20"/>
        </w:rPr>
        <w:t xml:space="preserve"> </w:t>
      </w:r>
      <w:r w:rsidR="001714A6">
        <w:rPr>
          <w:rFonts w:ascii="Cambria" w:hAnsi="Cambria"/>
          <w:sz w:val="20"/>
          <w:szCs w:val="20"/>
        </w:rPr>
        <w:t>AWS</w:t>
      </w:r>
      <w:r w:rsidR="001714A6" w:rsidRPr="00593E28">
        <w:rPr>
          <w:rFonts w:ascii="Cambria" w:hAnsi="Cambria"/>
          <w:sz w:val="20"/>
          <w:szCs w:val="20"/>
        </w:rPr>
        <w:t xml:space="preserve"> </w:t>
      </w:r>
      <w:r w:rsidR="001714A6" w:rsidRPr="002C1EE4">
        <w:rPr>
          <w:rFonts w:ascii="Cambria" w:hAnsi="Cambria"/>
          <w:sz w:val="20"/>
          <w:szCs w:val="20"/>
        </w:rPr>
        <w:sym w:font="Symbol" w:char="F0B7"/>
      </w:r>
      <w:r w:rsidR="00E03E34">
        <w:rPr>
          <w:rFonts w:ascii="Cambria" w:hAnsi="Cambria"/>
          <w:sz w:val="20"/>
          <w:szCs w:val="20"/>
        </w:rPr>
        <w:t xml:space="preserve"> </w:t>
      </w:r>
      <w:r w:rsidR="002918FE">
        <w:rPr>
          <w:rFonts w:ascii="Cambria" w:hAnsi="Cambria"/>
          <w:sz w:val="20"/>
          <w:szCs w:val="20"/>
        </w:rPr>
        <w:t>NSX</w:t>
      </w:r>
      <w:r w:rsidR="00593E28" w:rsidRPr="00593E28">
        <w:rPr>
          <w:rFonts w:ascii="Cambria" w:hAnsi="Cambria"/>
          <w:sz w:val="20"/>
          <w:szCs w:val="20"/>
        </w:rPr>
        <w:t xml:space="preserve"> </w:t>
      </w:r>
      <w:r w:rsidR="00593E28" w:rsidRPr="002C1EE4">
        <w:rPr>
          <w:rFonts w:ascii="Cambria" w:hAnsi="Cambria"/>
          <w:sz w:val="20"/>
          <w:szCs w:val="20"/>
        </w:rPr>
        <w:sym w:font="Symbol" w:char="F0B7"/>
      </w:r>
      <w:r w:rsidR="00593E28">
        <w:rPr>
          <w:rFonts w:ascii="Cambria" w:hAnsi="Cambria"/>
          <w:sz w:val="20"/>
          <w:szCs w:val="20"/>
        </w:rPr>
        <w:t xml:space="preserve"> </w:t>
      </w:r>
      <w:r w:rsidR="002918FE">
        <w:rPr>
          <w:rFonts w:ascii="Cambria" w:hAnsi="Cambria"/>
          <w:sz w:val="20"/>
          <w:szCs w:val="20"/>
        </w:rPr>
        <w:t xml:space="preserve">VMC on AWS </w:t>
      </w:r>
      <w:r w:rsidR="00593E28" w:rsidRPr="002C1EE4">
        <w:rPr>
          <w:rFonts w:ascii="Cambria" w:hAnsi="Cambria"/>
          <w:sz w:val="20"/>
          <w:szCs w:val="20"/>
        </w:rPr>
        <w:sym w:font="Symbol" w:char="F0B7"/>
      </w:r>
      <w:r w:rsidR="00593E28">
        <w:rPr>
          <w:rFonts w:ascii="Cambria" w:hAnsi="Cambria"/>
          <w:sz w:val="20"/>
          <w:szCs w:val="20"/>
        </w:rPr>
        <w:t xml:space="preserve"> </w:t>
      </w:r>
      <w:r w:rsidR="00593E28" w:rsidRPr="00593E28">
        <w:rPr>
          <w:rFonts w:ascii="Cambria" w:hAnsi="Cambria"/>
          <w:sz w:val="20"/>
          <w:szCs w:val="20"/>
        </w:rPr>
        <w:t xml:space="preserve">VMware </w:t>
      </w:r>
      <w:r w:rsidR="00157A54">
        <w:rPr>
          <w:rFonts w:ascii="Cambria" w:hAnsi="Cambria"/>
          <w:sz w:val="20"/>
          <w:szCs w:val="20"/>
        </w:rPr>
        <w:t>EUC</w:t>
      </w:r>
      <w:r w:rsidR="00593E28" w:rsidRPr="00593E28">
        <w:rPr>
          <w:rFonts w:ascii="Cambria" w:hAnsi="Cambria"/>
          <w:sz w:val="20"/>
          <w:szCs w:val="20"/>
        </w:rPr>
        <w:t xml:space="preserve"> </w:t>
      </w:r>
      <w:r w:rsidR="00593E28" w:rsidRPr="002C1EE4">
        <w:rPr>
          <w:rFonts w:ascii="Cambria" w:hAnsi="Cambria"/>
          <w:sz w:val="20"/>
          <w:szCs w:val="20"/>
        </w:rPr>
        <w:sym w:font="Symbol" w:char="F0B7"/>
      </w:r>
      <w:r w:rsidR="00593E28">
        <w:rPr>
          <w:rFonts w:ascii="Cambria" w:hAnsi="Cambria"/>
          <w:sz w:val="20"/>
          <w:szCs w:val="20"/>
        </w:rPr>
        <w:t xml:space="preserve"> </w:t>
      </w:r>
      <w:r w:rsidR="00593E28" w:rsidRPr="00593E28">
        <w:rPr>
          <w:rFonts w:ascii="Cambria" w:hAnsi="Cambria"/>
          <w:sz w:val="20"/>
          <w:szCs w:val="20"/>
        </w:rPr>
        <w:t xml:space="preserve">VMware Infrastructure </w:t>
      </w:r>
      <w:r w:rsidR="002D47DB" w:rsidRPr="002C1EE4">
        <w:rPr>
          <w:rFonts w:ascii="Cambria" w:hAnsi="Cambria"/>
          <w:sz w:val="20"/>
          <w:szCs w:val="20"/>
        </w:rPr>
        <w:sym w:font="Symbol" w:char="F0B7"/>
      </w:r>
      <w:r w:rsidR="002D47DB">
        <w:rPr>
          <w:rFonts w:ascii="Cambria" w:hAnsi="Cambria"/>
          <w:sz w:val="20"/>
          <w:szCs w:val="20"/>
        </w:rPr>
        <w:t xml:space="preserve"> </w:t>
      </w:r>
      <w:r w:rsidR="002D47DB">
        <w:rPr>
          <w:rFonts w:ascii="Cambria" w:hAnsi="Cambria"/>
          <w:sz w:val="20"/>
          <w:szCs w:val="20"/>
        </w:rPr>
        <w:t xml:space="preserve">vSAN </w:t>
      </w:r>
      <w:r w:rsidR="00D75A5A" w:rsidRPr="002C1EE4">
        <w:rPr>
          <w:rFonts w:ascii="Cambria" w:hAnsi="Cambria"/>
          <w:sz w:val="20"/>
          <w:szCs w:val="20"/>
        </w:rPr>
        <w:sym w:font="Symbol" w:char="F0B7"/>
      </w:r>
      <w:r w:rsidR="00D75A5A">
        <w:rPr>
          <w:rFonts w:ascii="Cambria" w:hAnsi="Cambria"/>
          <w:sz w:val="20"/>
          <w:szCs w:val="20"/>
        </w:rPr>
        <w:t xml:space="preserve"> </w:t>
      </w:r>
      <w:r w:rsidR="00F357C5">
        <w:rPr>
          <w:rFonts w:ascii="Cambria" w:hAnsi="Cambria"/>
          <w:sz w:val="20"/>
          <w:szCs w:val="20"/>
        </w:rPr>
        <w:t>Kubernetes</w:t>
      </w:r>
      <w:r w:rsidR="001714A6">
        <w:rPr>
          <w:rFonts w:ascii="Cambria" w:hAnsi="Cambria"/>
          <w:sz w:val="20"/>
          <w:szCs w:val="20"/>
        </w:rPr>
        <w:t xml:space="preserve"> </w:t>
      </w:r>
      <w:r w:rsidR="006761C8" w:rsidRPr="002C1EE4">
        <w:rPr>
          <w:rFonts w:ascii="Cambria" w:hAnsi="Cambria"/>
          <w:sz w:val="20"/>
          <w:szCs w:val="20"/>
        </w:rPr>
        <w:sym w:font="Symbol" w:char="F0B7"/>
      </w:r>
      <w:r w:rsidR="006761C8">
        <w:rPr>
          <w:rFonts w:ascii="Cambria" w:hAnsi="Cambria"/>
          <w:sz w:val="20"/>
          <w:szCs w:val="20"/>
        </w:rPr>
        <w:t xml:space="preserve"> Docker</w:t>
      </w:r>
      <w:r w:rsidR="002D47DB">
        <w:rPr>
          <w:rFonts w:ascii="Cambria" w:hAnsi="Cambria"/>
          <w:sz w:val="20"/>
          <w:szCs w:val="20"/>
        </w:rPr>
        <w:t xml:space="preserve"> </w:t>
      </w:r>
      <w:r w:rsidR="002D47DB" w:rsidRPr="002C1EE4">
        <w:rPr>
          <w:rFonts w:ascii="Cambria" w:hAnsi="Cambria"/>
          <w:sz w:val="20"/>
          <w:szCs w:val="20"/>
        </w:rPr>
        <w:sym w:font="Symbol" w:char="F0B7"/>
      </w:r>
      <w:r w:rsidR="002D47DB">
        <w:rPr>
          <w:rFonts w:ascii="Cambria" w:hAnsi="Cambria"/>
          <w:sz w:val="20"/>
          <w:szCs w:val="20"/>
        </w:rPr>
        <w:t xml:space="preserve"> </w:t>
      </w:r>
      <w:r w:rsidR="002D47DB">
        <w:rPr>
          <w:rFonts w:ascii="Cambria" w:hAnsi="Cambria"/>
          <w:sz w:val="20"/>
          <w:szCs w:val="20"/>
        </w:rPr>
        <w:t xml:space="preserve">GitLab </w:t>
      </w:r>
    </w:p>
    <w:p w14:paraId="6B51A4C2" w14:textId="144B6F40" w:rsidR="00AA3F44" w:rsidRPr="00593E28" w:rsidRDefault="005A5D5A" w:rsidP="00593E28">
      <w:pPr>
        <w:spacing w:after="60" w:line="276" w:lineRule="auto"/>
        <w:jc w:val="center"/>
        <w:rPr>
          <w:rFonts w:ascii="Cambria" w:hAnsi="Cambria"/>
          <w:spacing w:val="10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Python </w:t>
      </w:r>
      <w:r w:rsidRPr="002C1EE4">
        <w:rPr>
          <w:rFonts w:ascii="Cambria" w:hAnsi="Cambria"/>
          <w:sz w:val="20"/>
          <w:szCs w:val="20"/>
        </w:rPr>
        <w:sym w:font="Symbol" w:char="F0B7"/>
      </w:r>
      <w:r w:rsidR="00F357C5">
        <w:rPr>
          <w:rFonts w:ascii="Cambria" w:hAnsi="Cambria"/>
          <w:sz w:val="20"/>
          <w:szCs w:val="20"/>
        </w:rPr>
        <w:t xml:space="preserve"> </w:t>
      </w:r>
      <w:r w:rsidR="00066867">
        <w:rPr>
          <w:rFonts w:ascii="Cambria" w:hAnsi="Cambria"/>
          <w:sz w:val="20"/>
          <w:szCs w:val="20"/>
        </w:rPr>
        <w:t xml:space="preserve">Terraform </w:t>
      </w:r>
      <w:r w:rsidR="00066867" w:rsidRPr="002C1EE4">
        <w:rPr>
          <w:rFonts w:ascii="Cambria" w:hAnsi="Cambria"/>
          <w:sz w:val="20"/>
          <w:szCs w:val="20"/>
        </w:rPr>
        <w:sym w:font="Symbol" w:char="F0B7"/>
      </w:r>
      <w:r w:rsidR="00066867">
        <w:rPr>
          <w:rFonts w:ascii="Cambria" w:hAnsi="Cambria"/>
          <w:sz w:val="20"/>
          <w:szCs w:val="20"/>
        </w:rPr>
        <w:t xml:space="preserve"> </w:t>
      </w:r>
      <w:r w:rsidR="00D75A5A">
        <w:rPr>
          <w:rFonts w:ascii="Cambria" w:hAnsi="Cambria"/>
          <w:sz w:val="20"/>
          <w:szCs w:val="20"/>
        </w:rPr>
        <w:t xml:space="preserve">Packer </w:t>
      </w:r>
      <w:r w:rsidR="00D75A5A" w:rsidRPr="002C1EE4">
        <w:rPr>
          <w:rFonts w:ascii="Cambria" w:hAnsi="Cambria"/>
          <w:sz w:val="20"/>
          <w:szCs w:val="20"/>
        </w:rPr>
        <w:sym w:font="Symbol" w:char="F0B7"/>
      </w:r>
      <w:r w:rsidR="00D75A5A">
        <w:rPr>
          <w:rFonts w:ascii="Cambria" w:hAnsi="Cambria"/>
          <w:sz w:val="20"/>
          <w:szCs w:val="20"/>
        </w:rPr>
        <w:t xml:space="preserve"> Vagrant </w:t>
      </w:r>
      <w:r w:rsidR="00D75A5A" w:rsidRPr="002C1EE4">
        <w:rPr>
          <w:rFonts w:ascii="Cambria" w:hAnsi="Cambria"/>
          <w:sz w:val="20"/>
          <w:szCs w:val="20"/>
        </w:rPr>
        <w:sym w:font="Symbol" w:char="F0B7"/>
      </w:r>
      <w:r w:rsidR="00D75A5A">
        <w:rPr>
          <w:rFonts w:ascii="Cambria" w:hAnsi="Cambria"/>
          <w:sz w:val="20"/>
          <w:szCs w:val="20"/>
        </w:rPr>
        <w:t xml:space="preserve"> </w:t>
      </w:r>
      <w:r w:rsidR="0046307D">
        <w:rPr>
          <w:rFonts w:ascii="Cambria" w:hAnsi="Cambria"/>
          <w:sz w:val="20"/>
          <w:szCs w:val="20"/>
        </w:rPr>
        <w:t xml:space="preserve">Ansible </w:t>
      </w:r>
      <w:r w:rsidR="0046307D" w:rsidRPr="002C1EE4">
        <w:rPr>
          <w:rFonts w:ascii="Cambria" w:hAnsi="Cambria"/>
          <w:sz w:val="20"/>
          <w:szCs w:val="20"/>
        </w:rPr>
        <w:sym w:font="Symbol" w:char="F0B7"/>
      </w:r>
      <w:r w:rsidR="0046307D">
        <w:rPr>
          <w:rFonts w:ascii="Cambria" w:hAnsi="Cambria"/>
          <w:sz w:val="20"/>
          <w:szCs w:val="20"/>
        </w:rPr>
        <w:t xml:space="preserve"> </w:t>
      </w:r>
      <w:r w:rsidR="00157A54">
        <w:rPr>
          <w:rFonts w:ascii="Cambria" w:hAnsi="Cambria"/>
          <w:sz w:val="20"/>
          <w:szCs w:val="20"/>
        </w:rPr>
        <w:t xml:space="preserve">PowerCLI </w:t>
      </w:r>
      <w:r w:rsidR="00157A54" w:rsidRPr="002C1EE4">
        <w:rPr>
          <w:rFonts w:ascii="Cambria" w:hAnsi="Cambria"/>
          <w:sz w:val="20"/>
          <w:szCs w:val="20"/>
        </w:rPr>
        <w:sym w:font="Symbol" w:char="F0B7"/>
      </w:r>
      <w:r w:rsidR="00157A54">
        <w:rPr>
          <w:rFonts w:ascii="Cambria" w:hAnsi="Cambria"/>
          <w:sz w:val="20"/>
          <w:szCs w:val="20"/>
        </w:rPr>
        <w:t xml:space="preserve"> </w:t>
      </w:r>
      <w:r w:rsidR="001714A6">
        <w:rPr>
          <w:rFonts w:ascii="Cambria" w:hAnsi="Cambria"/>
          <w:sz w:val="20"/>
          <w:szCs w:val="20"/>
        </w:rPr>
        <w:t xml:space="preserve">PowerShell </w:t>
      </w:r>
      <w:r w:rsidR="00157A54" w:rsidRPr="002C1EE4">
        <w:rPr>
          <w:rFonts w:ascii="Cambria" w:hAnsi="Cambria"/>
          <w:sz w:val="20"/>
          <w:szCs w:val="20"/>
        </w:rPr>
        <w:sym w:font="Symbol" w:char="F0B7"/>
      </w:r>
      <w:r w:rsidR="00157A54">
        <w:rPr>
          <w:rFonts w:ascii="Cambria" w:hAnsi="Cambria"/>
          <w:sz w:val="20"/>
          <w:szCs w:val="20"/>
        </w:rPr>
        <w:t xml:space="preserve"> Linux </w:t>
      </w:r>
      <w:r w:rsidR="001714A6" w:rsidRPr="002C1EE4">
        <w:rPr>
          <w:rFonts w:ascii="Cambria" w:hAnsi="Cambria"/>
          <w:sz w:val="20"/>
          <w:szCs w:val="20"/>
        </w:rPr>
        <w:sym w:font="Symbol" w:char="F0B7"/>
      </w:r>
      <w:r w:rsidR="001714A6">
        <w:rPr>
          <w:rFonts w:ascii="Cambria" w:hAnsi="Cambria"/>
          <w:sz w:val="20"/>
          <w:szCs w:val="20"/>
        </w:rPr>
        <w:t xml:space="preserve"> Windows Server </w:t>
      </w:r>
      <w:r w:rsidR="001714A6" w:rsidRPr="002C1EE4">
        <w:rPr>
          <w:rFonts w:ascii="Cambria" w:hAnsi="Cambria"/>
          <w:sz w:val="20"/>
          <w:szCs w:val="20"/>
        </w:rPr>
        <w:sym w:font="Symbol" w:char="F0B7"/>
      </w:r>
      <w:r w:rsidR="001714A6">
        <w:rPr>
          <w:rFonts w:ascii="Cambria" w:hAnsi="Cambria"/>
          <w:sz w:val="20"/>
          <w:szCs w:val="20"/>
        </w:rPr>
        <w:t xml:space="preserve"> Windows 10</w:t>
      </w:r>
      <w:r w:rsidR="002D47DB">
        <w:rPr>
          <w:rFonts w:ascii="Cambria" w:hAnsi="Cambria"/>
          <w:sz w:val="20"/>
          <w:szCs w:val="20"/>
        </w:rPr>
        <w:t xml:space="preserve"> </w:t>
      </w:r>
      <w:r w:rsidR="002D47DB" w:rsidRPr="002C1EE4">
        <w:rPr>
          <w:rFonts w:ascii="Cambria" w:hAnsi="Cambria"/>
          <w:sz w:val="20"/>
          <w:szCs w:val="20"/>
        </w:rPr>
        <w:sym w:font="Symbol" w:char="F0B7"/>
      </w:r>
      <w:r w:rsidR="002D47DB">
        <w:rPr>
          <w:rFonts w:ascii="Cambria" w:hAnsi="Cambria"/>
          <w:sz w:val="20"/>
          <w:szCs w:val="20"/>
        </w:rPr>
        <w:t xml:space="preserve"> </w:t>
      </w:r>
    </w:p>
    <w:sectPr w:rsidR="00AA3F44" w:rsidRPr="00593E28" w:rsidSect="00FE063F"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8B33C" w14:textId="77777777" w:rsidR="006332DA" w:rsidRDefault="006332DA" w:rsidP="00FE063F">
      <w:r>
        <w:separator/>
      </w:r>
    </w:p>
  </w:endnote>
  <w:endnote w:type="continuationSeparator" w:id="0">
    <w:p w14:paraId="4AEAABFC" w14:textId="77777777" w:rsidR="006332DA" w:rsidRDefault="006332DA" w:rsidP="00F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E23D6" w14:textId="77777777" w:rsidR="006332DA" w:rsidRDefault="006332DA" w:rsidP="00FE063F">
      <w:r>
        <w:separator/>
      </w:r>
    </w:p>
  </w:footnote>
  <w:footnote w:type="continuationSeparator" w:id="0">
    <w:p w14:paraId="54BCBB4A" w14:textId="77777777" w:rsidR="006332DA" w:rsidRDefault="006332DA" w:rsidP="00FE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63C8"/>
    <w:multiLevelType w:val="hybridMultilevel"/>
    <w:tmpl w:val="87B2380A"/>
    <w:lvl w:ilvl="0" w:tplc="8E9EB174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  <w:color w:val="40404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2D85"/>
    <w:multiLevelType w:val="hybridMultilevel"/>
    <w:tmpl w:val="0828266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7F7F7F" w:themeColor="text1" w:themeTint="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1F4A"/>
    <w:multiLevelType w:val="hybridMultilevel"/>
    <w:tmpl w:val="23AA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65E2"/>
    <w:multiLevelType w:val="hybridMultilevel"/>
    <w:tmpl w:val="D9120B0E"/>
    <w:lvl w:ilvl="0" w:tplc="2DD0F6F8">
      <w:start w:val="1"/>
      <w:numFmt w:val="bullet"/>
      <w:lvlText w:val=""/>
      <w:lvlJc w:val="left"/>
      <w:pPr>
        <w:ind w:left="576" w:hanging="288"/>
      </w:pPr>
      <w:rPr>
        <w:rFonts w:ascii="Wingdings" w:hAnsi="Wingdings" w:hint="default"/>
        <w:color w:val="40404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B0F39"/>
    <w:multiLevelType w:val="hybridMultilevel"/>
    <w:tmpl w:val="5BEA9A28"/>
    <w:lvl w:ilvl="0" w:tplc="6F523144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  <w:color w:val="40404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7BEE"/>
    <w:multiLevelType w:val="hybridMultilevel"/>
    <w:tmpl w:val="2B3E3122"/>
    <w:lvl w:ilvl="0" w:tplc="72F22278">
      <w:start w:val="1"/>
      <w:numFmt w:val="bullet"/>
      <w:lvlText w:val=""/>
      <w:lvlJc w:val="left"/>
      <w:pPr>
        <w:ind w:left="576" w:hanging="360"/>
      </w:pPr>
      <w:rPr>
        <w:rFonts w:ascii="Wingdings" w:hAnsi="Wingdings" w:hint="default"/>
        <w:color w:val="7F7F7F" w:themeColor="text1" w:themeTint="8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EB4"/>
    <w:multiLevelType w:val="hybridMultilevel"/>
    <w:tmpl w:val="6CCC7066"/>
    <w:lvl w:ilvl="0" w:tplc="A1AA82D4">
      <w:start w:val="1"/>
      <w:numFmt w:val="bullet"/>
      <w:lvlText w:val=""/>
      <w:lvlJc w:val="left"/>
      <w:pPr>
        <w:ind w:left="576" w:hanging="360"/>
      </w:pPr>
      <w:rPr>
        <w:rFonts w:ascii="Wingdings" w:hAnsi="Wingdings" w:hint="default"/>
        <w:color w:val="83848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7266"/>
    <w:multiLevelType w:val="hybridMultilevel"/>
    <w:tmpl w:val="E9609052"/>
    <w:lvl w:ilvl="0" w:tplc="E0D4D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A26C9"/>
    <w:multiLevelType w:val="hybridMultilevel"/>
    <w:tmpl w:val="500A14FE"/>
    <w:lvl w:ilvl="0" w:tplc="064CE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11D65"/>
    <w:multiLevelType w:val="hybridMultilevel"/>
    <w:tmpl w:val="CA2A234E"/>
    <w:lvl w:ilvl="0" w:tplc="A7807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29AD"/>
    <w:multiLevelType w:val="hybridMultilevel"/>
    <w:tmpl w:val="2E0E3538"/>
    <w:lvl w:ilvl="0" w:tplc="358CA5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94EF2"/>
    <w:multiLevelType w:val="hybridMultilevel"/>
    <w:tmpl w:val="C19E8112"/>
    <w:lvl w:ilvl="0" w:tplc="FEBAEB4A">
      <w:start w:val="1"/>
      <w:numFmt w:val="bullet"/>
      <w:lvlText w:val="¡"/>
      <w:lvlJc w:val="left"/>
      <w:pPr>
        <w:ind w:left="576" w:hanging="360"/>
      </w:pPr>
      <w:rPr>
        <w:rFonts w:ascii="Wingdings 2" w:hAnsi="Wingdings 2" w:hint="default"/>
        <w:b w:val="0"/>
        <w:i w:val="0"/>
        <w:color w:val="40404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294F"/>
    <w:multiLevelType w:val="hybridMultilevel"/>
    <w:tmpl w:val="00088EB2"/>
    <w:lvl w:ilvl="0" w:tplc="402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11D2"/>
    <w:multiLevelType w:val="hybridMultilevel"/>
    <w:tmpl w:val="A9D03592"/>
    <w:lvl w:ilvl="0" w:tplc="402C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426A"/>
    <w:multiLevelType w:val="hybridMultilevel"/>
    <w:tmpl w:val="31BC677A"/>
    <w:lvl w:ilvl="0" w:tplc="5024C4EE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6F80"/>
    <w:multiLevelType w:val="hybridMultilevel"/>
    <w:tmpl w:val="945A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42EB4"/>
    <w:multiLevelType w:val="hybridMultilevel"/>
    <w:tmpl w:val="CFB83F02"/>
    <w:lvl w:ilvl="0" w:tplc="E0D4D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F5AFF"/>
    <w:multiLevelType w:val="hybridMultilevel"/>
    <w:tmpl w:val="43CA27E8"/>
    <w:lvl w:ilvl="0" w:tplc="21B6A2B8">
      <w:start w:val="1"/>
      <w:numFmt w:val="bullet"/>
      <w:lvlText w:val="¡"/>
      <w:lvlJc w:val="left"/>
      <w:pPr>
        <w:ind w:left="576" w:hanging="360"/>
      </w:pPr>
      <w:rPr>
        <w:rFonts w:ascii="Wingdings 2" w:hAnsi="Wingdings 2" w:hint="default"/>
        <w:b w:val="0"/>
        <w:i w:val="0"/>
        <w:color w:val="40404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E79FF"/>
    <w:multiLevelType w:val="hybridMultilevel"/>
    <w:tmpl w:val="F9F857C6"/>
    <w:lvl w:ilvl="0" w:tplc="26AA9612">
      <w:start w:val="1"/>
      <w:numFmt w:val="bullet"/>
      <w:lvlText w:val=""/>
      <w:lvlJc w:val="left"/>
      <w:pPr>
        <w:ind w:left="576" w:hanging="288"/>
      </w:pPr>
      <w:rPr>
        <w:rFonts w:ascii="Wingdings" w:hAnsi="Wingdings" w:hint="default"/>
        <w:color w:val="59595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2BD8"/>
    <w:multiLevelType w:val="hybridMultilevel"/>
    <w:tmpl w:val="717AEDFC"/>
    <w:lvl w:ilvl="0" w:tplc="E0D4D22C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04DD5"/>
    <w:multiLevelType w:val="hybridMultilevel"/>
    <w:tmpl w:val="785286CC"/>
    <w:lvl w:ilvl="0" w:tplc="E0D4D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7596C"/>
    <w:multiLevelType w:val="hybridMultilevel"/>
    <w:tmpl w:val="AD4CB496"/>
    <w:lvl w:ilvl="0" w:tplc="5024C4EE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D79CF"/>
    <w:multiLevelType w:val="hybridMultilevel"/>
    <w:tmpl w:val="9C40DFB0"/>
    <w:lvl w:ilvl="0" w:tplc="DEBC7166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86992"/>
    <w:multiLevelType w:val="hybridMultilevel"/>
    <w:tmpl w:val="A9A83698"/>
    <w:lvl w:ilvl="0" w:tplc="5024C4EE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204A8"/>
    <w:multiLevelType w:val="hybridMultilevel"/>
    <w:tmpl w:val="9F7E227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A4188"/>
    <w:multiLevelType w:val="hybridMultilevel"/>
    <w:tmpl w:val="6B843A3A"/>
    <w:lvl w:ilvl="0" w:tplc="74289D1E">
      <w:start w:val="1"/>
      <w:numFmt w:val="bullet"/>
      <w:lvlText w:val="¡"/>
      <w:lvlJc w:val="left"/>
      <w:pPr>
        <w:ind w:left="576" w:hanging="360"/>
      </w:pPr>
      <w:rPr>
        <w:rFonts w:ascii="Wingdings 2" w:hAnsi="Wingdings 2" w:hint="default"/>
        <w:b w:val="0"/>
        <w:i w:val="0"/>
        <w:color w:val="40404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7"/>
  </w:num>
  <w:num w:numId="9">
    <w:abstractNumId w:val="24"/>
  </w:num>
  <w:num w:numId="10">
    <w:abstractNumId w:val="19"/>
  </w:num>
  <w:num w:numId="11">
    <w:abstractNumId w:val="11"/>
  </w:num>
  <w:num w:numId="12">
    <w:abstractNumId w:val="25"/>
  </w:num>
  <w:num w:numId="13">
    <w:abstractNumId w:val="7"/>
  </w:num>
  <w:num w:numId="14">
    <w:abstractNumId w:val="8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14"/>
  </w:num>
  <w:num w:numId="20">
    <w:abstractNumId w:val="20"/>
  </w:num>
  <w:num w:numId="21">
    <w:abstractNumId w:val="21"/>
  </w:num>
  <w:num w:numId="22">
    <w:abstractNumId w:val="12"/>
  </w:num>
  <w:num w:numId="23">
    <w:abstractNumId w:val="15"/>
  </w:num>
  <w:num w:numId="24">
    <w:abstractNumId w:val="2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ED"/>
    <w:rsid w:val="000048C1"/>
    <w:rsid w:val="000052EE"/>
    <w:rsid w:val="00021A5A"/>
    <w:rsid w:val="00027957"/>
    <w:rsid w:val="00036FDF"/>
    <w:rsid w:val="000453ED"/>
    <w:rsid w:val="00056132"/>
    <w:rsid w:val="0006038C"/>
    <w:rsid w:val="00066867"/>
    <w:rsid w:val="00074348"/>
    <w:rsid w:val="000859F8"/>
    <w:rsid w:val="00086EAD"/>
    <w:rsid w:val="000C3850"/>
    <w:rsid w:val="000C739B"/>
    <w:rsid w:val="000C7563"/>
    <w:rsid w:val="000F5973"/>
    <w:rsid w:val="00121C3D"/>
    <w:rsid w:val="00124B45"/>
    <w:rsid w:val="00146E33"/>
    <w:rsid w:val="00157A54"/>
    <w:rsid w:val="00161BD9"/>
    <w:rsid w:val="001714A6"/>
    <w:rsid w:val="0017341F"/>
    <w:rsid w:val="001A0A8B"/>
    <w:rsid w:val="001B5CEB"/>
    <w:rsid w:val="001F2310"/>
    <w:rsid w:val="00203D76"/>
    <w:rsid w:val="00212B83"/>
    <w:rsid w:val="00220F4B"/>
    <w:rsid w:val="00227A32"/>
    <w:rsid w:val="00231508"/>
    <w:rsid w:val="002608A1"/>
    <w:rsid w:val="002616C6"/>
    <w:rsid w:val="00272BDC"/>
    <w:rsid w:val="002918FE"/>
    <w:rsid w:val="002A26D7"/>
    <w:rsid w:val="002A31AC"/>
    <w:rsid w:val="002C01F3"/>
    <w:rsid w:val="002C1EE4"/>
    <w:rsid w:val="002D47DB"/>
    <w:rsid w:val="002F48D1"/>
    <w:rsid w:val="00312491"/>
    <w:rsid w:val="00320B0F"/>
    <w:rsid w:val="00334435"/>
    <w:rsid w:val="0036077B"/>
    <w:rsid w:val="00363521"/>
    <w:rsid w:val="00367D7B"/>
    <w:rsid w:val="003C1A7C"/>
    <w:rsid w:val="003F5004"/>
    <w:rsid w:val="0040611E"/>
    <w:rsid w:val="004344EC"/>
    <w:rsid w:val="0044266A"/>
    <w:rsid w:val="004454E3"/>
    <w:rsid w:val="0046307D"/>
    <w:rsid w:val="00463A5D"/>
    <w:rsid w:val="00470437"/>
    <w:rsid w:val="0047203B"/>
    <w:rsid w:val="004B4E36"/>
    <w:rsid w:val="004C25AC"/>
    <w:rsid w:val="004F510B"/>
    <w:rsid w:val="00505C31"/>
    <w:rsid w:val="00534E87"/>
    <w:rsid w:val="00547E97"/>
    <w:rsid w:val="00593E28"/>
    <w:rsid w:val="005A3562"/>
    <w:rsid w:val="005A5D5A"/>
    <w:rsid w:val="005B0EAC"/>
    <w:rsid w:val="005E78E5"/>
    <w:rsid w:val="006265B7"/>
    <w:rsid w:val="006332DA"/>
    <w:rsid w:val="00641026"/>
    <w:rsid w:val="006450EF"/>
    <w:rsid w:val="00656026"/>
    <w:rsid w:val="0065649F"/>
    <w:rsid w:val="00657B72"/>
    <w:rsid w:val="006709E6"/>
    <w:rsid w:val="006761C8"/>
    <w:rsid w:val="006869D6"/>
    <w:rsid w:val="00691CBB"/>
    <w:rsid w:val="00697976"/>
    <w:rsid w:val="006A2BC2"/>
    <w:rsid w:val="006A43EF"/>
    <w:rsid w:val="006B2B06"/>
    <w:rsid w:val="006F3386"/>
    <w:rsid w:val="00721941"/>
    <w:rsid w:val="00742D84"/>
    <w:rsid w:val="00766ED8"/>
    <w:rsid w:val="007A1F50"/>
    <w:rsid w:val="007B7C48"/>
    <w:rsid w:val="00813E1D"/>
    <w:rsid w:val="00816DB3"/>
    <w:rsid w:val="00822BE7"/>
    <w:rsid w:val="0084009E"/>
    <w:rsid w:val="008828A1"/>
    <w:rsid w:val="00883403"/>
    <w:rsid w:val="00885C2A"/>
    <w:rsid w:val="0089594D"/>
    <w:rsid w:val="008A0BDA"/>
    <w:rsid w:val="008A68C5"/>
    <w:rsid w:val="008B7782"/>
    <w:rsid w:val="008C5591"/>
    <w:rsid w:val="008D1135"/>
    <w:rsid w:val="008D6583"/>
    <w:rsid w:val="00907242"/>
    <w:rsid w:val="009445F2"/>
    <w:rsid w:val="00973ABF"/>
    <w:rsid w:val="00984DC7"/>
    <w:rsid w:val="009B7D2A"/>
    <w:rsid w:val="009D1331"/>
    <w:rsid w:val="009D1E97"/>
    <w:rsid w:val="009E0ECA"/>
    <w:rsid w:val="009E1AAC"/>
    <w:rsid w:val="009E2988"/>
    <w:rsid w:val="009E2D6A"/>
    <w:rsid w:val="00A0281D"/>
    <w:rsid w:val="00A14235"/>
    <w:rsid w:val="00A174CD"/>
    <w:rsid w:val="00A45AFE"/>
    <w:rsid w:val="00A65012"/>
    <w:rsid w:val="00A66C94"/>
    <w:rsid w:val="00AA31EE"/>
    <w:rsid w:val="00AA3F44"/>
    <w:rsid w:val="00AA64EC"/>
    <w:rsid w:val="00AC673A"/>
    <w:rsid w:val="00B11331"/>
    <w:rsid w:val="00B37851"/>
    <w:rsid w:val="00B76B12"/>
    <w:rsid w:val="00B9762D"/>
    <w:rsid w:val="00C05D78"/>
    <w:rsid w:val="00C539F4"/>
    <w:rsid w:val="00C651C1"/>
    <w:rsid w:val="00C74F5C"/>
    <w:rsid w:val="00C96635"/>
    <w:rsid w:val="00CB1D96"/>
    <w:rsid w:val="00CF2F51"/>
    <w:rsid w:val="00D13715"/>
    <w:rsid w:val="00D13B26"/>
    <w:rsid w:val="00D1694B"/>
    <w:rsid w:val="00D75A5A"/>
    <w:rsid w:val="00D84088"/>
    <w:rsid w:val="00DA3B92"/>
    <w:rsid w:val="00DC5F27"/>
    <w:rsid w:val="00DD3A7B"/>
    <w:rsid w:val="00DE3B57"/>
    <w:rsid w:val="00E002CA"/>
    <w:rsid w:val="00E03E34"/>
    <w:rsid w:val="00E23EA9"/>
    <w:rsid w:val="00E46D1C"/>
    <w:rsid w:val="00E76CDD"/>
    <w:rsid w:val="00E85DB1"/>
    <w:rsid w:val="00E97A9A"/>
    <w:rsid w:val="00EB4BA9"/>
    <w:rsid w:val="00EB5810"/>
    <w:rsid w:val="00EE1E86"/>
    <w:rsid w:val="00F127DB"/>
    <w:rsid w:val="00F357C5"/>
    <w:rsid w:val="00F61A5A"/>
    <w:rsid w:val="00F77015"/>
    <w:rsid w:val="00FC083B"/>
    <w:rsid w:val="00FD099A"/>
    <w:rsid w:val="00FD3BC4"/>
    <w:rsid w:val="00FE063F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E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4435"/>
    <w:rPr>
      <w:color w:val="B6A272"/>
      <w:u w:val="single"/>
    </w:rPr>
  </w:style>
  <w:style w:type="paragraph" w:styleId="ListParagraph">
    <w:name w:val="List Paragraph"/>
    <w:basedOn w:val="Normal"/>
    <w:uiPriority w:val="34"/>
    <w:qFormat/>
    <w:rsid w:val="00312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6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06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06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063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101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9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09E6"/>
    <w:rPr>
      <w:sz w:val="22"/>
      <w:szCs w:val="22"/>
    </w:rPr>
  </w:style>
  <w:style w:type="character" w:customStyle="1" w:styleId="t-font-bold">
    <w:name w:val="t-font-bold"/>
    <w:basedOn w:val="DefaultParagraphFont"/>
    <w:rsid w:val="00CB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7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0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ohnmacinn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acinnes1@verizo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machinnes1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achinnes1@verizon.net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2020-01-07T20:53:00Z</dcterms:created>
  <dcterms:modified xsi:type="dcterms:W3CDTF">2021-01-13T14:21:00Z</dcterms:modified>
</cp:coreProperties>
</file>