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94F" w:rsidRDefault="008B2A21">
      <w:pPr>
        <w:pStyle w:val="Heading21"/>
        <w:tabs>
          <w:tab w:val="left" w:pos="9270"/>
        </w:tabs>
        <w:spacing w:line="360" w:lineRule="auto"/>
        <w:ind w:left="0" w:hanging="2"/>
        <w:rPr>
          <w:rFonts w:ascii="Verdana" w:eastAsia="Verdana" w:hAnsi="Verdana" w:cs="Verdana"/>
        </w:rPr>
      </w:pPr>
      <w:r>
        <w:rPr>
          <w:rFonts w:ascii="Verdana" w:eastAsia="Verdana" w:hAnsi="Verdana" w:cs="Verdana"/>
        </w:rPr>
        <w:t>Pavan</w:t>
      </w:r>
      <w:r w:rsidR="00000000">
        <w:rPr>
          <w:rFonts w:ascii="Verdana" w:eastAsia="Verdana" w:hAnsi="Verdana" w:cs="Verdana"/>
        </w:rPr>
        <w:t xml:space="preserve"> Kumar</w:t>
      </w:r>
    </w:p>
    <w:p w:rsidR="00BF294F" w:rsidRDefault="00000000">
      <w:pPr>
        <w:spacing w:line="360" w:lineRule="auto"/>
        <w:rPr>
          <w:rFonts w:ascii="Verdana" w:eastAsia="Verdana" w:hAnsi="Verdana" w:cs="Verdana"/>
          <w:b/>
          <w:sz w:val="18"/>
          <w:szCs w:val="18"/>
        </w:rPr>
      </w:pPr>
      <w:r>
        <w:rPr>
          <w:rFonts w:ascii="Verdana" w:eastAsia="Verdana" w:hAnsi="Verdana" w:cs="Verdana"/>
          <w:b/>
          <w:sz w:val="18"/>
          <w:szCs w:val="18"/>
        </w:rPr>
        <w:t>Mobile:</w:t>
      </w:r>
      <w:r>
        <w:rPr>
          <w:rFonts w:ascii="Verdana" w:eastAsia="Verdana" w:hAnsi="Verdana" w:cs="Verdana"/>
          <w:sz w:val="18"/>
          <w:szCs w:val="18"/>
        </w:rPr>
        <w:t xml:space="preserve"> +</w:t>
      </w:r>
      <w:r>
        <w:rPr>
          <w:rFonts w:ascii="Verdana" w:eastAsia="Verdana" w:hAnsi="Verdana" w:cs="Verdana"/>
          <w:b/>
          <w:sz w:val="18"/>
          <w:szCs w:val="18"/>
        </w:rPr>
        <w:t>916301692432</w:t>
      </w:r>
    </w:p>
    <w:p w:rsidR="00BF294F" w:rsidRDefault="00000000">
      <w:pPr>
        <w:pBdr>
          <w:bottom w:val="single" w:sz="12" w:space="1" w:color="000000"/>
        </w:pBdr>
        <w:spacing w:line="360" w:lineRule="auto"/>
        <w:rPr>
          <w:rFonts w:ascii="Verdana" w:eastAsia="Verdana" w:hAnsi="Verdana" w:cs="Verdana"/>
          <w:sz w:val="18"/>
          <w:szCs w:val="18"/>
        </w:rPr>
      </w:pPr>
      <w:r>
        <w:rPr>
          <w:rFonts w:ascii="Verdana" w:eastAsia="Verdana" w:hAnsi="Verdana" w:cs="Verdana"/>
          <w:b/>
          <w:sz w:val="18"/>
          <w:szCs w:val="18"/>
        </w:rPr>
        <w:t>Mail ID:</w:t>
      </w:r>
      <w:r>
        <w:rPr>
          <w:b/>
        </w:rPr>
        <w:t xml:space="preserve"> pvnkmr16@gmail.com</w:t>
      </w:r>
    </w:p>
    <w:p w:rsidR="00BF294F" w:rsidRDefault="00000000">
      <w:pPr>
        <w:shd w:val="clear" w:color="auto" w:fill="A6A6A6"/>
        <w:spacing w:line="360" w:lineRule="auto"/>
        <w:jc w:val="both"/>
        <w:rPr>
          <w:rFonts w:ascii="Verdana" w:eastAsia="Verdana" w:hAnsi="Verdana" w:cs="Verdana"/>
          <w:sz w:val="18"/>
          <w:szCs w:val="18"/>
        </w:rPr>
      </w:pPr>
      <w:r>
        <w:rPr>
          <w:rFonts w:ascii="Verdana" w:eastAsia="Verdana" w:hAnsi="Verdana" w:cs="Verdana"/>
          <w:b/>
          <w:sz w:val="18"/>
          <w:szCs w:val="18"/>
        </w:rPr>
        <w:t xml:space="preserve"> Career Objective</w:t>
      </w:r>
    </w:p>
    <w:p w:rsidR="00BF294F" w:rsidRDefault="00BF294F">
      <w:pPr>
        <w:spacing w:line="360" w:lineRule="auto"/>
        <w:ind w:firstLine="720"/>
        <w:jc w:val="both"/>
        <w:rPr>
          <w:rFonts w:ascii="Verdana" w:eastAsia="Verdana" w:hAnsi="Verdana" w:cs="Verdana"/>
          <w:sz w:val="18"/>
          <w:szCs w:val="18"/>
        </w:rPr>
      </w:pPr>
    </w:p>
    <w:p w:rsidR="00BF294F" w:rsidRDefault="00000000">
      <w:pPr>
        <w:spacing w:line="360" w:lineRule="auto"/>
        <w:ind w:firstLine="720"/>
        <w:jc w:val="both"/>
        <w:rPr>
          <w:rFonts w:ascii="Verdana" w:eastAsia="Verdana" w:hAnsi="Verdana" w:cs="Verdana"/>
          <w:sz w:val="18"/>
          <w:szCs w:val="18"/>
        </w:rPr>
      </w:pPr>
      <w:r>
        <w:rPr>
          <w:rFonts w:ascii="Verdana" w:eastAsia="Verdana" w:hAnsi="Verdana" w:cs="Verdana"/>
          <w:sz w:val="18"/>
          <w:szCs w:val="18"/>
        </w:rPr>
        <w:t>Seeking a team lead position with a progressive employer where I can contribute to the development of new technologies and work within a committed team.</w:t>
      </w:r>
    </w:p>
    <w:p w:rsidR="00BF294F" w:rsidRDefault="00BF294F">
      <w:pPr>
        <w:spacing w:line="360" w:lineRule="auto"/>
        <w:jc w:val="both"/>
        <w:rPr>
          <w:rFonts w:ascii="Verdana" w:eastAsia="Verdana" w:hAnsi="Verdana" w:cs="Verdana"/>
          <w:sz w:val="18"/>
          <w:szCs w:val="18"/>
        </w:rPr>
      </w:pPr>
    </w:p>
    <w:p w:rsidR="00BF294F" w:rsidRDefault="00000000">
      <w:pPr>
        <w:shd w:val="clear" w:color="auto" w:fill="A6A6A6"/>
        <w:spacing w:line="360" w:lineRule="auto"/>
        <w:jc w:val="both"/>
        <w:rPr>
          <w:rFonts w:ascii="Verdana" w:eastAsia="Verdana" w:hAnsi="Verdana" w:cs="Verdana"/>
          <w:sz w:val="18"/>
          <w:szCs w:val="18"/>
        </w:rPr>
      </w:pPr>
      <w:r>
        <w:rPr>
          <w:rFonts w:ascii="Verdana" w:eastAsia="Verdana" w:hAnsi="Verdana" w:cs="Verdana"/>
          <w:b/>
          <w:sz w:val="18"/>
          <w:szCs w:val="18"/>
        </w:rPr>
        <w:t xml:space="preserve"> Professional Experience</w:t>
      </w:r>
    </w:p>
    <w:p w:rsidR="00BF294F" w:rsidRDefault="00BF294F">
      <w:pPr>
        <w:spacing w:line="360" w:lineRule="auto"/>
        <w:ind w:left="720"/>
        <w:jc w:val="both"/>
        <w:rPr>
          <w:rFonts w:ascii="Verdana" w:eastAsia="Verdana" w:hAnsi="Verdana" w:cs="Verdana"/>
          <w:sz w:val="18"/>
          <w:szCs w:val="18"/>
        </w:rPr>
      </w:pPr>
    </w:p>
    <w:p w:rsidR="00BF294F" w:rsidRDefault="00000000">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Having a total experience of 9 years as </w:t>
      </w:r>
      <w:r>
        <w:rPr>
          <w:rFonts w:ascii="Verdana" w:eastAsia="Verdana" w:hAnsi="Verdana" w:cs="Verdana"/>
          <w:sz w:val="20"/>
          <w:szCs w:val="20"/>
        </w:rPr>
        <w:t>S</w:t>
      </w:r>
      <w:r>
        <w:rPr>
          <w:rFonts w:ascii="Verdana" w:eastAsia="Verdana" w:hAnsi="Verdana" w:cs="Verdana"/>
          <w:color w:val="000000"/>
          <w:sz w:val="20"/>
          <w:szCs w:val="20"/>
        </w:rPr>
        <w:t xml:space="preserve">alesforce </w:t>
      </w:r>
      <w:r w:rsidR="008B2A21">
        <w:rPr>
          <w:rFonts w:ascii="Verdana" w:eastAsia="Verdana" w:hAnsi="Verdana" w:cs="Verdana"/>
          <w:color w:val="000000"/>
          <w:sz w:val="20"/>
          <w:szCs w:val="20"/>
        </w:rPr>
        <w:t>developer. Currently</w:t>
      </w:r>
      <w:r>
        <w:rPr>
          <w:rFonts w:ascii="Verdana" w:eastAsia="Verdana" w:hAnsi="Verdana" w:cs="Verdana"/>
          <w:color w:val="000000"/>
          <w:sz w:val="20"/>
          <w:szCs w:val="20"/>
        </w:rPr>
        <w:t xml:space="preserve"> work</w:t>
      </w:r>
      <w:r>
        <w:rPr>
          <w:rFonts w:ascii="Verdana" w:eastAsia="Verdana" w:hAnsi="Verdana" w:cs="Verdana"/>
          <w:sz w:val="20"/>
          <w:szCs w:val="20"/>
        </w:rPr>
        <w:t>ed</w:t>
      </w:r>
      <w:r>
        <w:rPr>
          <w:rFonts w:ascii="Verdana" w:eastAsia="Verdana" w:hAnsi="Verdana" w:cs="Verdana"/>
          <w:color w:val="000000"/>
          <w:sz w:val="20"/>
          <w:szCs w:val="20"/>
        </w:rPr>
        <w:t xml:space="preserve"> as technical lead and techn</w:t>
      </w:r>
      <w:r>
        <w:rPr>
          <w:rFonts w:ascii="Verdana" w:eastAsia="Verdana" w:hAnsi="Verdana" w:cs="Verdana"/>
          <w:sz w:val="20"/>
          <w:szCs w:val="20"/>
        </w:rPr>
        <w:t>ical architect.</w:t>
      </w:r>
    </w:p>
    <w:p w:rsidR="00BF294F" w:rsidRDefault="00000000">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Having 4.10 years of experience as Sr. Salesforce Developer in </w:t>
      </w:r>
      <w:proofErr w:type="spellStart"/>
      <w:r>
        <w:rPr>
          <w:rFonts w:ascii="Verdana" w:eastAsia="Verdana" w:hAnsi="Verdana" w:cs="Verdana"/>
          <w:b/>
          <w:color w:val="000000"/>
          <w:sz w:val="20"/>
          <w:szCs w:val="20"/>
        </w:rPr>
        <w:t>Quantility</w:t>
      </w:r>
      <w:proofErr w:type="spellEnd"/>
      <w:r>
        <w:rPr>
          <w:rFonts w:ascii="Verdana" w:eastAsia="Verdana" w:hAnsi="Verdana" w:cs="Verdana"/>
          <w:b/>
          <w:color w:val="000000"/>
          <w:sz w:val="20"/>
          <w:szCs w:val="20"/>
        </w:rPr>
        <w:t xml:space="preserve"> Business Solution Pvt Ltd</w:t>
      </w:r>
      <w:r>
        <w:rPr>
          <w:rFonts w:ascii="Verdana" w:eastAsia="Verdana" w:hAnsi="Verdana" w:cs="Verdana"/>
          <w:color w:val="000000"/>
          <w:sz w:val="20"/>
          <w:szCs w:val="20"/>
        </w:rPr>
        <w:t>.</w:t>
      </w:r>
    </w:p>
    <w:p w:rsidR="00BF294F" w:rsidRDefault="00000000">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bookmarkStart w:id="0" w:name="_heading=h.gjdgxs" w:colFirst="0" w:colLast="0"/>
      <w:bookmarkEnd w:id="0"/>
      <w:r>
        <w:rPr>
          <w:rFonts w:ascii="Verdana" w:eastAsia="Verdana" w:hAnsi="Verdana" w:cs="Verdana"/>
          <w:color w:val="000000"/>
          <w:sz w:val="20"/>
          <w:szCs w:val="20"/>
        </w:rPr>
        <w:t xml:space="preserve">Having 4.1 years of experience as a Software Developer with </w:t>
      </w:r>
      <w:proofErr w:type="spellStart"/>
      <w:r>
        <w:rPr>
          <w:rFonts w:ascii="Verdana" w:eastAsia="Verdana" w:hAnsi="Verdana" w:cs="Verdana"/>
          <w:b/>
          <w:color w:val="000000"/>
          <w:sz w:val="20"/>
          <w:szCs w:val="20"/>
        </w:rPr>
        <w:t>Microspark</w:t>
      </w:r>
      <w:proofErr w:type="spellEnd"/>
      <w:r>
        <w:rPr>
          <w:rFonts w:ascii="Verdana" w:eastAsia="Verdana" w:hAnsi="Verdana" w:cs="Verdana"/>
          <w:b/>
          <w:color w:val="000000"/>
          <w:sz w:val="20"/>
          <w:szCs w:val="20"/>
        </w:rPr>
        <w:t xml:space="preserve"> IT Research and Development Pvt Ltd.</w:t>
      </w:r>
    </w:p>
    <w:p w:rsidR="00BF294F" w:rsidRDefault="00000000">
      <w:pPr>
        <w:numPr>
          <w:ilvl w:val="0"/>
          <w:numId w:val="3"/>
        </w:numPr>
        <w:shd w:val="clear" w:color="auto" w:fill="FFFFFF"/>
        <w:rPr>
          <w:rFonts w:ascii="Verdana" w:eastAsia="Verdana" w:hAnsi="Verdana" w:cs="Verdana"/>
          <w:sz w:val="20"/>
          <w:szCs w:val="20"/>
        </w:rPr>
      </w:pPr>
      <w:r>
        <w:rPr>
          <w:rFonts w:ascii="Verdana" w:eastAsia="Verdana" w:hAnsi="Verdana" w:cs="Verdana"/>
          <w:sz w:val="20"/>
          <w:szCs w:val="20"/>
        </w:rPr>
        <w:t>Proficient in dealing with functionalities related to </w:t>
      </w:r>
      <w:r>
        <w:rPr>
          <w:rFonts w:ascii="Verdana" w:eastAsia="Verdana" w:hAnsi="Verdana" w:cs="Verdana"/>
          <w:b/>
          <w:sz w:val="20"/>
          <w:szCs w:val="20"/>
        </w:rPr>
        <w:t>S</w:t>
      </w:r>
      <w:r>
        <w:rPr>
          <w:rFonts w:ascii="Verdana" w:eastAsia="Verdana" w:hAnsi="Verdana" w:cs="Verdana"/>
          <w:b/>
          <w:color w:val="000000"/>
          <w:sz w:val="20"/>
          <w:szCs w:val="20"/>
        </w:rPr>
        <w:t>ales cloud, Marketing cloud.</w:t>
      </w:r>
    </w:p>
    <w:p w:rsidR="00BF294F" w:rsidRDefault="00000000">
      <w:pPr>
        <w:numPr>
          <w:ilvl w:val="0"/>
          <w:numId w:val="3"/>
        </w:numPr>
        <w:shd w:val="clear" w:color="auto" w:fill="FFFFFF"/>
        <w:rPr>
          <w:rFonts w:ascii="Verdana" w:eastAsia="Verdana" w:hAnsi="Verdana" w:cs="Verdana"/>
          <w:sz w:val="20"/>
          <w:szCs w:val="20"/>
        </w:rPr>
      </w:pPr>
      <w:r>
        <w:rPr>
          <w:rFonts w:ascii="Verdana" w:eastAsia="Verdana" w:hAnsi="Verdana" w:cs="Verdana"/>
          <w:sz w:val="20"/>
          <w:szCs w:val="20"/>
        </w:rPr>
        <w:t>Created test scenarios on </w:t>
      </w:r>
      <w:r>
        <w:rPr>
          <w:rFonts w:ascii="Verdana" w:eastAsia="Verdana" w:hAnsi="Verdana" w:cs="Verdana"/>
          <w:b/>
          <w:color w:val="000000"/>
          <w:sz w:val="20"/>
          <w:szCs w:val="20"/>
        </w:rPr>
        <w:t>Sandbox</w:t>
      </w:r>
      <w:r>
        <w:rPr>
          <w:rFonts w:ascii="Verdana" w:eastAsia="Verdana" w:hAnsi="Verdana" w:cs="Verdana"/>
          <w:sz w:val="20"/>
          <w:szCs w:val="20"/>
        </w:rPr>
        <w:t> and </w:t>
      </w:r>
      <w:r>
        <w:rPr>
          <w:rFonts w:ascii="Verdana" w:eastAsia="Verdana" w:hAnsi="Verdana" w:cs="Verdana"/>
          <w:b/>
          <w:color w:val="000000"/>
          <w:sz w:val="20"/>
          <w:szCs w:val="20"/>
        </w:rPr>
        <w:t>production environment</w:t>
      </w:r>
      <w:r>
        <w:rPr>
          <w:rFonts w:ascii="Verdana" w:eastAsia="Verdana" w:hAnsi="Verdana" w:cs="Verdana"/>
          <w:sz w:val="20"/>
          <w:szCs w:val="20"/>
        </w:rPr>
        <w:t> and migrated code to deployment upon successful testing.</w:t>
      </w:r>
    </w:p>
    <w:p w:rsidR="00BF294F" w:rsidRDefault="00000000">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Having good experience on </w:t>
      </w:r>
      <w:r>
        <w:rPr>
          <w:rFonts w:ascii="Verdana" w:eastAsia="Verdana" w:hAnsi="Verdana" w:cs="Verdana"/>
          <w:b/>
          <w:color w:val="000000"/>
          <w:sz w:val="20"/>
          <w:szCs w:val="20"/>
        </w:rPr>
        <w:t>Salesforce Development</w:t>
      </w:r>
      <w:r>
        <w:rPr>
          <w:rFonts w:ascii="Verdana" w:eastAsia="Verdana" w:hAnsi="Verdana" w:cs="Verdana"/>
          <w:color w:val="000000"/>
          <w:sz w:val="20"/>
          <w:szCs w:val="20"/>
        </w:rPr>
        <w:t>, Administration, Configuration, and Implementation of Salesforce CRM.</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Experience in using and developing </w:t>
      </w:r>
      <w:r>
        <w:rPr>
          <w:rFonts w:ascii="Verdana" w:eastAsia="Verdana" w:hAnsi="Verdana" w:cs="Verdana"/>
          <w:b/>
          <w:sz w:val="20"/>
          <w:szCs w:val="20"/>
        </w:rPr>
        <w:t xml:space="preserve">Web Services </w:t>
      </w:r>
      <w:r>
        <w:rPr>
          <w:rFonts w:ascii="Verdana" w:eastAsia="Verdana" w:hAnsi="Verdana" w:cs="Verdana"/>
          <w:sz w:val="20"/>
          <w:szCs w:val="20"/>
        </w:rPr>
        <w:t xml:space="preserve">to integrate external applications to Salesforce using </w:t>
      </w:r>
      <w:r>
        <w:rPr>
          <w:rFonts w:ascii="Verdana" w:eastAsia="Verdana" w:hAnsi="Verdana" w:cs="Verdana"/>
          <w:b/>
          <w:sz w:val="20"/>
          <w:szCs w:val="20"/>
        </w:rPr>
        <w:t>REST</w:t>
      </w:r>
      <w:r>
        <w:rPr>
          <w:rFonts w:ascii="Verdana" w:eastAsia="Verdana" w:hAnsi="Verdana" w:cs="Verdana"/>
          <w:sz w:val="20"/>
          <w:szCs w:val="20"/>
        </w:rPr>
        <w:t xml:space="preserve"> API and </w:t>
      </w:r>
      <w:r>
        <w:rPr>
          <w:rFonts w:ascii="Verdana" w:eastAsia="Verdana" w:hAnsi="Verdana" w:cs="Verdana"/>
          <w:b/>
          <w:sz w:val="20"/>
          <w:szCs w:val="20"/>
        </w:rPr>
        <w:t>SOAP</w:t>
      </w:r>
      <w:r>
        <w:rPr>
          <w:rFonts w:ascii="Verdana" w:eastAsia="Verdana" w:hAnsi="Verdana" w:cs="Verdana"/>
          <w:sz w:val="20"/>
          <w:szCs w:val="20"/>
        </w:rPr>
        <w:t xml:space="preserve"> API.</w:t>
      </w:r>
    </w:p>
    <w:p w:rsidR="00BF294F" w:rsidRDefault="00000000">
      <w:pPr>
        <w:widowControl w:val="0"/>
        <w:numPr>
          <w:ilvl w:val="0"/>
          <w:numId w:val="4"/>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Integrated with external services like </w:t>
      </w:r>
      <w:proofErr w:type="spellStart"/>
      <w:r>
        <w:rPr>
          <w:rFonts w:ascii="Verdana" w:eastAsia="Verdana" w:hAnsi="Verdana" w:cs="Verdana"/>
          <w:b/>
          <w:sz w:val="20"/>
          <w:szCs w:val="20"/>
        </w:rPr>
        <w:t>CreditSafe</w:t>
      </w:r>
      <w:proofErr w:type="spellEnd"/>
      <w:r>
        <w:rPr>
          <w:rFonts w:ascii="Verdana" w:eastAsia="Verdana" w:hAnsi="Verdana" w:cs="Verdana"/>
          <w:b/>
          <w:sz w:val="20"/>
          <w:szCs w:val="20"/>
        </w:rPr>
        <w:t xml:space="preserve">, ABBYY, </w:t>
      </w:r>
      <w:proofErr w:type="spellStart"/>
      <w:r>
        <w:rPr>
          <w:rFonts w:ascii="Verdana" w:eastAsia="Verdana" w:hAnsi="Verdana" w:cs="Verdana"/>
          <w:b/>
          <w:sz w:val="20"/>
          <w:szCs w:val="20"/>
        </w:rPr>
        <w:t>DocParser</w:t>
      </w:r>
      <w:proofErr w:type="spellEnd"/>
      <w:r>
        <w:rPr>
          <w:rFonts w:ascii="Verdana" w:eastAsia="Verdana" w:hAnsi="Verdana" w:cs="Verdana"/>
          <w:sz w:val="20"/>
          <w:szCs w:val="20"/>
        </w:rPr>
        <w:t xml:space="preserve">, </w:t>
      </w:r>
      <w:proofErr w:type="spellStart"/>
      <w:r>
        <w:rPr>
          <w:rFonts w:ascii="Verdana" w:eastAsia="Verdana" w:hAnsi="Verdana" w:cs="Verdana"/>
          <w:b/>
          <w:sz w:val="20"/>
          <w:szCs w:val="20"/>
        </w:rPr>
        <w:t>EmailAge</w:t>
      </w:r>
      <w:proofErr w:type="spellEnd"/>
      <w:r>
        <w:rPr>
          <w:rFonts w:ascii="Verdana" w:eastAsia="Verdana" w:hAnsi="Verdana" w:cs="Verdana"/>
          <w:b/>
          <w:sz w:val="20"/>
          <w:szCs w:val="20"/>
        </w:rPr>
        <w:t xml:space="preserve">, Dell Bhoomi, Companies House, Dialer Integration </w:t>
      </w:r>
      <w:r>
        <w:rPr>
          <w:rFonts w:ascii="Verdana" w:eastAsia="Verdana" w:hAnsi="Verdana" w:cs="Verdana"/>
          <w:sz w:val="20"/>
          <w:szCs w:val="20"/>
        </w:rPr>
        <w:t xml:space="preserve">using </w:t>
      </w:r>
      <w:r>
        <w:rPr>
          <w:rFonts w:ascii="Verdana" w:eastAsia="Verdana" w:hAnsi="Verdana" w:cs="Verdana"/>
          <w:b/>
          <w:sz w:val="20"/>
          <w:szCs w:val="20"/>
        </w:rPr>
        <w:t xml:space="preserve">SOAP </w:t>
      </w:r>
      <w:r>
        <w:rPr>
          <w:rFonts w:ascii="Verdana" w:eastAsia="Verdana" w:hAnsi="Verdana" w:cs="Verdana"/>
          <w:sz w:val="20"/>
          <w:szCs w:val="20"/>
        </w:rPr>
        <w:t xml:space="preserve">and </w:t>
      </w:r>
      <w:r>
        <w:rPr>
          <w:rFonts w:ascii="Verdana" w:eastAsia="Verdana" w:hAnsi="Verdana" w:cs="Verdana"/>
          <w:b/>
          <w:sz w:val="20"/>
          <w:szCs w:val="20"/>
        </w:rPr>
        <w:t>REST API.</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Good experience in designing Custom Objects, Custom Fields, Page Layouts, Custom Tabs, Reports and Dashboards. </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Created the </w:t>
      </w:r>
      <w:r>
        <w:rPr>
          <w:rFonts w:ascii="Verdana" w:eastAsia="Verdana" w:hAnsi="Verdana" w:cs="Verdana"/>
          <w:b/>
          <w:sz w:val="20"/>
          <w:szCs w:val="20"/>
        </w:rPr>
        <w:t>Validation Rules, Workflows for automation and Email Alerts</w:t>
      </w:r>
      <w:r>
        <w:rPr>
          <w:rFonts w:ascii="Verdana" w:eastAsia="Verdana" w:hAnsi="Verdana" w:cs="Verdana"/>
          <w:sz w:val="20"/>
          <w:szCs w:val="20"/>
        </w:rPr>
        <w:t>.</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Implemented </w:t>
      </w:r>
      <w:r>
        <w:rPr>
          <w:rFonts w:ascii="Verdana" w:eastAsia="Verdana" w:hAnsi="Verdana" w:cs="Verdana"/>
          <w:b/>
          <w:sz w:val="20"/>
          <w:szCs w:val="20"/>
        </w:rPr>
        <w:t>Security and Sharing Rules</w:t>
      </w:r>
      <w:r>
        <w:rPr>
          <w:rFonts w:ascii="Verdana" w:eastAsia="Verdana" w:hAnsi="Verdana" w:cs="Verdana"/>
          <w:sz w:val="20"/>
          <w:szCs w:val="20"/>
        </w:rPr>
        <w:t xml:space="preserve"> at Object, Field and Record level for different users at different levels of Organization. Also created various Profiles and configured the permissions based on the Organizational hierarchy. </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Proficient in writing </w:t>
      </w:r>
      <w:r>
        <w:rPr>
          <w:rFonts w:ascii="Verdana" w:eastAsia="Verdana" w:hAnsi="Verdana" w:cs="Verdana"/>
          <w:b/>
          <w:sz w:val="20"/>
          <w:szCs w:val="20"/>
        </w:rPr>
        <w:t>Apex Classes</w:t>
      </w:r>
      <w:r>
        <w:rPr>
          <w:rFonts w:ascii="Verdana" w:eastAsia="Verdana" w:hAnsi="Verdana" w:cs="Verdana"/>
          <w:sz w:val="20"/>
          <w:szCs w:val="20"/>
        </w:rPr>
        <w:t xml:space="preserve">, </w:t>
      </w:r>
      <w:r>
        <w:rPr>
          <w:rFonts w:ascii="Verdana" w:eastAsia="Verdana" w:hAnsi="Verdana" w:cs="Verdana"/>
          <w:b/>
          <w:sz w:val="20"/>
          <w:szCs w:val="20"/>
        </w:rPr>
        <w:t>Batch Apex</w:t>
      </w:r>
      <w:r>
        <w:rPr>
          <w:rFonts w:ascii="Verdana" w:eastAsia="Verdana" w:hAnsi="Verdana" w:cs="Verdana"/>
          <w:sz w:val="20"/>
          <w:szCs w:val="20"/>
        </w:rPr>
        <w:t xml:space="preserve"> and </w:t>
      </w:r>
      <w:r>
        <w:rPr>
          <w:rFonts w:ascii="Verdana" w:eastAsia="Verdana" w:hAnsi="Verdana" w:cs="Verdana"/>
          <w:b/>
          <w:sz w:val="20"/>
          <w:szCs w:val="20"/>
        </w:rPr>
        <w:t>Triggers</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Experience in writing </w:t>
      </w:r>
      <w:r>
        <w:rPr>
          <w:rFonts w:ascii="Verdana" w:eastAsia="Verdana" w:hAnsi="Verdana" w:cs="Verdana"/>
          <w:b/>
          <w:sz w:val="20"/>
          <w:szCs w:val="20"/>
        </w:rPr>
        <w:t>SOQL and SOSL</w:t>
      </w:r>
      <w:r>
        <w:rPr>
          <w:rFonts w:ascii="Verdana" w:eastAsia="Verdana" w:hAnsi="Verdana" w:cs="Verdana"/>
          <w:sz w:val="20"/>
          <w:szCs w:val="20"/>
        </w:rPr>
        <w:t xml:space="preserve"> statements within Custom Controllers, Extensions and Triggers.</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Developed Custom reports using </w:t>
      </w:r>
      <w:proofErr w:type="spellStart"/>
      <w:r>
        <w:rPr>
          <w:rFonts w:ascii="Verdana" w:eastAsia="Verdana" w:hAnsi="Verdana" w:cs="Verdana"/>
          <w:b/>
          <w:sz w:val="20"/>
          <w:szCs w:val="20"/>
        </w:rPr>
        <w:t>VisualForce</w:t>
      </w:r>
      <w:proofErr w:type="spellEnd"/>
      <w:r>
        <w:rPr>
          <w:rFonts w:ascii="Verdana" w:eastAsia="Verdana" w:hAnsi="Verdana" w:cs="Verdana"/>
          <w:b/>
          <w:sz w:val="20"/>
          <w:szCs w:val="20"/>
        </w:rPr>
        <w:t xml:space="preserve"> Pages</w:t>
      </w:r>
      <w:r>
        <w:rPr>
          <w:rFonts w:ascii="Verdana" w:eastAsia="Verdana" w:hAnsi="Verdana" w:cs="Verdana"/>
          <w:sz w:val="20"/>
          <w:szCs w:val="20"/>
        </w:rPr>
        <w:t xml:space="preserve"> as per the client and application requirements.</w:t>
      </w:r>
    </w:p>
    <w:p w:rsidR="00BF294F" w:rsidRDefault="00000000">
      <w:pPr>
        <w:numPr>
          <w:ilvl w:val="0"/>
          <w:numId w:val="3"/>
        </w:numPr>
        <w:shd w:val="clear" w:color="auto" w:fill="FFFFFF"/>
        <w:rPr>
          <w:rFonts w:ascii="Verdana" w:eastAsia="Verdana" w:hAnsi="Verdana" w:cs="Verdana"/>
          <w:sz w:val="20"/>
          <w:szCs w:val="20"/>
        </w:rPr>
      </w:pPr>
      <w:r>
        <w:rPr>
          <w:rFonts w:ascii="Verdana" w:eastAsia="Verdana" w:hAnsi="Verdana" w:cs="Verdana"/>
          <w:sz w:val="20"/>
          <w:szCs w:val="20"/>
        </w:rPr>
        <w:t xml:space="preserve">Expertise in creating different </w:t>
      </w:r>
      <w:r>
        <w:rPr>
          <w:rFonts w:ascii="Verdana" w:eastAsia="Verdana" w:hAnsi="Verdana" w:cs="Verdana"/>
          <w:b/>
          <w:sz w:val="20"/>
          <w:szCs w:val="20"/>
        </w:rPr>
        <w:t>Email templates</w:t>
      </w:r>
      <w:r>
        <w:rPr>
          <w:rFonts w:ascii="Verdana" w:eastAsia="Verdana" w:hAnsi="Verdana" w:cs="Verdana"/>
          <w:sz w:val="20"/>
          <w:szCs w:val="20"/>
        </w:rPr>
        <w:t xml:space="preserve"> using Visualforce for the clients and customers.</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Strong Experience in </w:t>
      </w:r>
      <w:r>
        <w:rPr>
          <w:rFonts w:ascii="Verdana" w:eastAsia="Verdana" w:hAnsi="Verdana" w:cs="Verdana"/>
          <w:b/>
          <w:sz w:val="20"/>
          <w:szCs w:val="20"/>
        </w:rPr>
        <w:t>migrating data from one environment to another</w:t>
      </w:r>
      <w:r>
        <w:rPr>
          <w:rFonts w:ascii="Verdana" w:eastAsia="Verdana" w:hAnsi="Verdana" w:cs="Verdana"/>
          <w:sz w:val="20"/>
          <w:szCs w:val="20"/>
        </w:rPr>
        <w:t xml:space="preserve"> by using Force.com IDE, Apex Data Loader.</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Proficiency in </w:t>
      </w:r>
      <w:r>
        <w:rPr>
          <w:rFonts w:ascii="Verdana" w:eastAsia="Verdana" w:hAnsi="Verdana" w:cs="Verdana"/>
          <w:b/>
          <w:sz w:val="20"/>
          <w:szCs w:val="20"/>
        </w:rPr>
        <w:t>Unit Testing and Test coverage</w:t>
      </w:r>
      <w:r>
        <w:rPr>
          <w:rFonts w:ascii="Verdana" w:eastAsia="Verdana" w:hAnsi="Verdana" w:cs="Verdana"/>
          <w:sz w:val="20"/>
          <w:szCs w:val="20"/>
        </w:rPr>
        <w:t xml:space="preserve"> for Apex classes and Triggers. </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t xml:space="preserve">Having working experience in </w:t>
      </w:r>
      <w:r>
        <w:rPr>
          <w:rFonts w:ascii="Verdana" w:eastAsia="Verdana" w:hAnsi="Verdana" w:cs="Verdana"/>
          <w:b/>
          <w:sz w:val="20"/>
          <w:szCs w:val="20"/>
        </w:rPr>
        <w:t>Web technologies</w:t>
      </w:r>
      <w:r>
        <w:rPr>
          <w:rFonts w:ascii="Verdana" w:eastAsia="Verdana" w:hAnsi="Verdana" w:cs="Verdana"/>
          <w:sz w:val="20"/>
          <w:szCs w:val="20"/>
        </w:rPr>
        <w:t xml:space="preserve"> like HTML, CSS and developed various Web pages in </w:t>
      </w:r>
      <w:proofErr w:type="spellStart"/>
      <w:r>
        <w:rPr>
          <w:rFonts w:ascii="Verdana" w:eastAsia="Verdana" w:hAnsi="Verdana" w:cs="Verdana"/>
          <w:sz w:val="20"/>
          <w:szCs w:val="20"/>
        </w:rPr>
        <w:t>VisualForce</w:t>
      </w:r>
      <w:proofErr w:type="spellEnd"/>
      <w:r>
        <w:rPr>
          <w:rFonts w:ascii="Verdana" w:eastAsia="Verdana" w:hAnsi="Verdana" w:cs="Verdana"/>
          <w:sz w:val="20"/>
          <w:szCs w:val="20"/>
        </w:rPr>
        <w:t>.</w:t>
      </w:r>
    </w:p>
    <w:p w:rsidR="00BF294F" w:rsidRDefault="00000000">
      <w:pPr>
        <w:numPr>
          <w:ilvl w:val="0"/>
          <w:numId w:val="3"/>
        </w:numPr>
        <w:shd w:val="clear" w:color="auto" w:fill="FFFFFF"/>
        <w:rPr>
          <w:rFonts w:ascii="Verdana" w:eastAsia="Verdana" w:hAnsi="Verdana" w:cs="Verdana"/>
          <w:sz w:val="20"/>
          <w:szCs w:val="20"/>
        </w:rPr>
      </w:pPr>
      <w:r>
        <w:rPr>
          <w:rFonts w:ascii="Verdana" w:eastAsia="Verdana" w:hAnsi="Verdana" w:cs="Verdana"/>
          <w:sz w:val="20"/>
          <w:szCs w:val="20"/>
        </w:rPr>
        <w:t>Used Sandbox for testing. created, managed packages and migrated them between Sandboxes and Production environments for final implementation</w:t>
      </w:r>
    </w:p>
    <w:p w:rsidR="00BF294F" w:rsidRDefault="00000000">
      <w:pPr>
        <w:widowControl w:val="0"/>
        <w:numPr>
          <w:ilvl w:val="0"/>
          <w:numId w:val="3"/>
        </w:numPr>
        <w:tabs>
          <w:tab w:val="left" w:pos="720"/>
        </w:tabs>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Experienced on generating </w:t>
      </w:r>
      <w:r>
        <w:rPr>
          <w:rFonts w:ascii="Verdana" w:eastAsia="Verdana" w:hAnsi="Verdana" w:cs="Verdana"/>
          <w:b/>
          <w:sz w:val="20"/>
          <w:szCs w:val="20"/>
        </w:rPr>
        <w:t xml:space="preserve">Reports and Dashboards </w:t>
      </w:r>
      <w:r>
        <w:rPr>
          <w:rFonts w:ascii="Verdana" w:eastAsia="Verdana" w:hAnsi="Verdana" w:cs="Verdana"/>
          <w:sz w:val="20"/>
          <w:szCs w:val="20"/>
        </w:rPr>
        <w:t>as per business requirement</w:t>
      </w:r>
    </w:p>
    <w:p w:rsidR="00BF294F" w:rsidRDefault="00BF294F">
      <w:pPr>
        <w:spacing w:line="360" w:lineRule="auto"/>
        <w:ind w:left="720"/>
        <w:jc w:val="both"/>
        <w:rPr>
          <w:rFonts w:ascii="Verdana" w:eastAsia="Verdana" w:hAnsi="Verdana" w:cs="Verdana"/>
          <w:sz w:val="18"/>
          <w:szCs w:val="18"/>
        </w:rPr>
      </w:pPr>
    </w:p>
    <w:tbl>
      <w:tblPr>
        <w:tblStyle w:val="Table10"/>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F294F">
        <w:tc>
          <w:tcPr>
            <w:tcW w:w="10368" w:type="dxa"/>
            <w:shd w:val="clear" w:color="auto" w:fill="C0C0C0"/>
          </w:tcPr>
          <w:p w:rsidR="00BF294F" w:rsidRDefault="00000000">
            <w:pPr>
              <w:spacing w:line="360" w:lineRule="auto"/>
              <w:ind w:left="0" w:hanging="2"/>
              <w:jc w:val="both"/>
              <w:rPr>
                <w:rFonts w:ascii="Verdana" w:eastAsia="Verdana" w:hAnsi="Verdana" w:cs="Verdana"/>
                <w:sz w:val="18"/>
                <w:szCs w:val="18"/>
              </w:rPr>
            </w:pPr>
            <w:r>
              <w:rPr>
                <w:rFonts w:ascii="Verdana" w:eastAsia="Verdana" w:hAnsi="Verdana" w:cs="Verdana"/>
                <w:b/>
                <w:sz w:val="18"/>
                <w:szCs w:val="18"/>
              </w:rPr>
              <w:t xml:space="preserve">Educational Qualification </w:t>
            </w:r>
          </w:p>
        </w:tc>
      </w:tr>
    </w:tbl>
    <w:p w:rsidR="00BF294F" w:rsidRDefault="00BF294F">
      <w:pPr>
        <w:spacing w:line="360" w:lineRule="auto"/>
        <w:jc w:val="both"/>
        <w:rPr>
          <w:rFonts w:ascii="Verdana" w:eastAsia="Verdana" w:hAnsi="Verdana" w:cs="Verdana"/>
          <w:color w:val="0000FF"/>
          <w:sz w:val="18"/>
          <w:szCs w:val="18"/>
        </w:rPr>
      </w:pPr>
    </w:p>
    <w:p w:rsidR="00BF294F" w:rsidRDefault="00000000">
      <w:pPr>
        <w:numPr>
          <w:ilvl w:val="0"/>
          <w:numId w:val="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B Tech (CSE) From All India Institute of Technology (AIIT), Hyderabad in 2012</w:t>
      </w:r>
    </w:p>
    <w:p w:rsidR="00BF294F" w:rsidRDefault="00BF294F">
      <w:pPr>
        <w:spacing w:line="360" w:lineRule="auto"/>
        <w:jc w:val="both"/>
        <w:rPr>
          <w:rFonts w:ascii="Verdana" w:eastAsia="Verdana" w:hAnsi="Verdana" w:cs="Verdana"/>
          <w:sz w:val="18"/>
          <w:szCs w:val="18"/>
        </w:rPr>
      </w:pPr>
    </w:p>
    <w:tbl>
      <w:tblPr>
        <w:tblStyle w:val="Table20"/>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F294F">
        <w:tc>
          <w:tcPr>
            <w:tcW w:w="10368" w:type="dxa"/>
            <w:shd w:val="clear" w:color="auto" w:fill="C0C0C0"/>
          </w:tcPr>
          <w:p w:rsidR="00BF294F" w:rsidRDefault="00000000">
            <w:pPr>
              <w:spacing w:line="360" w:lineRule="auto"/>
              <w:ind w:left="0" w:hanging="2"/>
              <w:jc w:val="both"/>
              <w:rPr>
                <w:rFonts w:ascii="Verdana" w:eastAsia="Verdana" w:hAnsi="Verdana" w:cs="Verdana"/>
                <w:sz w:val="18"/>
                <w:szCs w:val="18"/>
              </w:rPr>
            </w:pPr>
            <w:r>
              <w:rPr>
                <w:rFonts w:ascii="Verdana" w:eastAsia="Verdana" w:hAnsi="Verdana" w:cs="Verdana"/>
                <w:b/>
                <w:sz w:val="18"/>
                <w:szCs w:val="18"/>
              </w:rPr>
              <w:t xml:space="preserve">Technical Skills </w:t>
            </w:r>
          </w:p>
        </w:tc>
      </w:tr>
    </w:tbl>
    <w:p w:rsidR="00BF294F" w:rsidRDefault="00BF294F">
      <w:pPr>
        <w:spacing w:line="360" w:lineRule="auto"/>
        <w:jc w:val="both"/>
        <w:rPr>
          <w:rFonts w:ascii="Verdana" w:eastAsia="Verdana" w:hAnsi="Verdana" w:cs="Verdana"/>
          <w:color w:val="0000FF"/>
          <w:sz w:val="18"/>
          <w:szCs w:val="18"/>
        </w:rPr>
      </w:pPr>
    </w:p>
    <w:p w:rsidR="00BF294F" w:rsidRDefault="00000000">
      <w:pPr>
        <w:spacing w:line="360" w:lineRule="auto"/>
        <w:ind w:left="3600" w:hanging="2880"/>
        <w:jc w:val="both"/>
        <w:rPr>
          <w:rFonts w:ascii="Verdana" w:eastAsia="Verdana" w:hAnsi="Verdana" w:cs="Verdana"/>
          <w:sz w:val="18"/>
          <w:szCs w:val="18"/>
        </w:rPr>
      </w:pPr>
      <w:r>
        <w:rPr>
          <w:rFonts w:ascii="Verdana" w:eastAsia="Verdana" w:hAnsi="Verdana" w:cs="Verdana"/>
          <w:sz w:val="18"/>
          <w:szCs w:val="18"/>
        </w:rPr>
        <w:t>Technologies</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t xml:space="preserve">Salesforce - CRM </w:t>
      </w:r>
    </w:p>
    <w:p w:rsidR="00BF294F" w:rsidRDefault="00000000">
      <w:pPr>
        <w:spacing w:line="360" w:lineRule="auto"/>
        <w:ind w:left="3600" w:hanging="2880"/>
        <w:jc w:val="both"/>
        <w:rPr>
          <w:rFonts w:ascii="Verdana" w:eastAsia="Verdana" w:hAnsi="Verdana" w:cs="Verdana"/>
          <w:sz w:val="18"/>
          <w:szCs w:val="18"/>
        </w:rPr>
      </w:pPr>
      <w:r>
        <w:rPr>
          <w:rFonts w:ascii="Verdana" w:eastAsia="Verdana" w:hAnsi="Verdana" w:cs="Verdana"/>
          <w:sz w:val="18"/>
          <w:szCs w:val="18"/>
        </w:rPr>
        <w:t xml:space="preserve">Languages                                        </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 xml:space="preserve">          Apex, visual force</w:t>
      </w:r>
    </w:p>
    <w:p w:rsidR="00BF294F" w:rsidRDefault="00000000">
      <w:pPr>
        <w:spacing w:line="360" w:lineRule="auto"/>
        <w:ind w:left="3600" w:hanging="2880"/>
        <w:jc w:val="both"/>
        <w:rPr>
          <w:rFonts w:ascii="Verdana" w:eastAsia="Verdana" w:hAnsi="Verdana" w:cs="Verdana"/>
          <w:sz w:val="18"/>
          <w:szCs w:val="18"/>
        </w:rPr>
      </w:pPr>
      <w:r>
        <w:rPr>
          <w:rFonts w:ascii="Verdana" w:eastAsia="Verdana" w:hAnsi="Verdana" w:cs="Verdana"/>
          <w:sz w:val="18"/>
          <w:szCs w:val="18"/>
        </w:rPr>
        <w:t>Web Technologies</w:t>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 xml:space="preserve">HTML, Java Script, </w:t>
      </w:r>
      <w:proofErr w:type="spellStart"/>
      <w:r>
        <w:rPr>
          <w:rFonts w:ascii="Verdana" w:eastAsia="Verdana" w:hAnsi="Verdana" w:cs="Verdana"/>
          <w:sz w:val="18"/>
          <w:szCs w:val="18"/>
        </w:rPr>
        <w:t>JQuery</w:t>
      </w:r>
      <w:proofErr w:type="spellEnd"/>
    </w:p>
    <w:p w:rsidR="00BF294F"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Tools</w:t>
      </w:r>
      <w:r>
        <w:rPr>
          <w:rFonts w:ascii="Verdana" w:eastAsia="Verdana" w:hAnsi="Verdana" w:cs="Verdana"/>
          <w:sz w:val="18"/>
          <w:szCs w:val="18"/>
        </w:rPr>
        <w:tab/>
      </w:r>
      <w:r>
        <w:rPr>
          <w:rFonts w:ascii="Verdana" w:eastAsia="Verdana" w:hAnsi="Verdana" w:cs="Verdana"/>
          <w:sz w:val="18"/>
          <w:szCs w:val="18"/>
        </w:rPr>
        <w:tab/>
        <w:t xml:space="preserve">                                </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ab/>
        <w:t>Apex Data loader, Apex Explorer, Force.com IDE</w:t>
      </w:r>
    </w:p>
    <w:p w:rsidR="00BF294F"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Operating System</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Windows 2000/XP, Unix</w:t>
      </w:r>
    </w:p>
    <w:p w:rsidR="00BF294F" w:rsidRDefault="00BF294F">
      <w:pPr>
        <w:spacing w:line="360" w:lineRule="auto"/>
        <w:ind w:left="720"/>
        <w:jc w:val="both"/>
        <w:rPr>
          <w:rFonts w:ascii="Verdana" w:eastAsia="Verdana" w:hAnsi="Verdana" w:cs="Verdana"/>
          <w:sz w:val="18"/>
          <w:szCs w:val="18"/>
        </w:rPr>
      </w:pPr>
    </w:p>
    <w:tbl>
      <w:tblPr>
        <w:tblStyle w:val="Table30"/>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F294F">
        <w:tc>
          <w:tcPr>
            <w:tcW w:w="10368" w:type="dxa"/>
            <w:shd w:val="clear" w:color="auto" w:fill="C0C0C0"/>
          </w:tcPr>
          <w:p w:rsidR="00BF294F" w:rsidRDefault="00000000">
            <w:pPr>
              <w:spacing w:line="360" w:lineRule="auto"/>
              <w:ind w:left="0" w:hanging="2"/>
              <w:jc w:val="both"/>
              <w:rPr>
                <w:rFonts w:ascii="Verdana" w:eastAsia="Verdana" w:hAnsi="Verdana" w:cs="Verdana"/>
                <w:sz w:val="18"/>
                <w:szCs w:val="18"/>
              </w:rPr>
            </w:pPr>
            <w:r>
              <w:rPr>
                <w:rFonts w:ascii="Verdana" w:eastAsia="Verdana" w:hAnsi="Verdana" w:cs="Verdana"/>
                <w:b/>
                <w:sz w:val="18"/>
                <w:szCs w:val="18"/>
              </w:rPr>
              <w:t xml:space="preserve">Project Experience </w:t>
            </w:r>
          </w:p>
        </w:tc>
      </w:tr>
    </w:tbl>
    <w:p w:rsidR="00BF294F" w:rsidRDefault="00BF294F">
      <w:pPr>
        <w:spacing w:line="360" w:lineRule="auto"/>
        <w:rPr>
          <w:rFonts w:ascii="Verdana" w:eastAsia="Verdana" w:hAnsi="Verdana" w:cs="Verdana"/>
          <w:sz w:val="18"/>
          <w:szCs w:val="18"/>
        </w:rPr>
      </w:pPr>
    </w:p>
    <w:p w:rsidR="00BF294F" w:rsidRDefault="00000000">
      <w:pPr>
        <w:tabs>
          <w:tab w:val="left" w:pos="720"/>
        </w:tabs>
        <w:spacing w:line="360" w:lineRule="auto"/>
        <w:rPr>
          <w:rFonts w:ascii="Calibri" w:eastAsia="Calibri" w:hAnsi="Calibri" w:cs="Calibri"/>
        </w:rPr>
      </w:pPr>
      <w:r>
        <w:rPr>
          <w:rFonts w:ascii="Calibri" w:eastAsia="Calibri" w:hAnsi="Calibri" w:cs="Calibri"/>
          <w:b/>
        </w:rPr>
        <w:t>Project#1:</w:t>
      </w:r>
    </w:p>
    <w:p w:rsidR="00BF294F" w:rsidRDefault="00000000">
      <w:pPr>
        <w:spacing w:before="20"/>
        <w:rPr>
          <w:rFonts w:ascii="Calibri" w:eastAsia="Calibri" w:hAnsi="Calibri" w:cs="Calibri"/>
        </w:rPr>
      </w:pPr>
      <w:r>
        <w:rPr>
          <w:rFonts w:ascii="Calibri" w:eastAsia="Calibri" w:hAnsi="Calibri" w:cs="Calibri"/>
          <w:b/>
        </w:rPr>
        <w:t>Project Name</w:t>
      </w:r>
      <w:r>
        <w:rPr>
          <w:rFonts w:ascii="Calibri" w:eastAsia="Calibri" w:hAnsi="Calibri" w:cs="Calibri"/>
          <w:b/>
        </w:rPr>
        <w:tab/>
      </w:r>
      <w:r>
        <w:rPr>
          <w:rFonts w:ascii="Calibri" w:eastAsia="Calibri" w:hAnsi="Calibri" w:cs="Calibri"/>
        </w:rPr>
        <w:tab/>
        <w:t xml:space="preserve">: Auto Underwriting </w:t>
      </w:r>
    </w:p>
    <w:p w:rsidR="00BF294F" w:rsidRDefault="00000000">
      <w:pPr>
        <w:spacing w:before="20"/>
        <w:rPr>
          <w:rFonts w:ascii="Calibri" w:eastAsia="Calibri" w:hAnsi="Calibri" w:cs="Calibri"/>
        </w:rPr>
      </w:pPr>
      <w:r>
        <w:rPr>
          <w:rFonts w:ascii="Calibri" w:eastAsia="Calibri" w:hAnsi="Calibri" w:cs="Calibri"/>
          <w:b/>
        </w:rPr>
        <w:t>Client</w:t>
      </w:r>
      <w:r>
        <w:rPr>
          <w:rFonts w:ascii="Calibri" w:eastAsia="Calibri" w:hAnsi="Calibri" w:cs="Calibri"/>
          <w:b/>
        </w:rPr>
        <w:tab/>
      </w:r>
      <w:r>
        <w:rPr>
          <w:rFonts w:ascii="Calibri" w:eastAsia="Calibri" w:hAnsi="Calibri" w:cs="Calibri"/>
        </w:rPr>
        <w:tab/>
      </w:r>
      <w:r>
        <w:rPr>
          <w:rFonts w:ascii="Calibri" w:eastAsia="Calibri" w:hAnsi="Calibri" w:cs="Calibri"/>
        </w:rPr>
        <w:tab/>
        <w:t>: Nucleus Commercial Finance Pvt Ltd.</w:t>
      </w:r>
      <w:r>
        <w:rPr>
          <w:rFonts w:ascii="Calibri" w:eastAsia="Calibri" w:hAnsi="Calibri" w:cs="Calibri"/>
        </w:rPr>
        <w:tab/>
      </w:r>
    </w:p>
    <w:p w:rsidR="00BF294F" w:rsidRDefault="00000000">
      <w:pPr>
        <w:tabs>
          <w:tab w:val="left" w:pos="180"/>
        </w:tabs>
        <w:spacing w:before="20"/>
        <w:jc w:val="both"/>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rPr>
        <w:tab/>
        <w:t>: Force.com Platform, Apex, Triggers, Visual force pages.</w:t>
      </w:r>
    </w:p>
    <w:p w:rsidR="00BF294F" w:rsidRDefault="00000000">
      <w:pPr>
        <w:spacing w:line="360" w:lineRule="auto"/>
        <w:rPr>
          <w:rFonts w:ascii="Calibri" w:eastAsia="Calibri" w:hAnsi="Calibri" w:cs="Calibri"/>
        </w:rPr>
      </w:pPr>
      <w:r>
        <w:rPr>
          <w:rFonts w:ascii="Calibri" w:eastAsia="Calibri" w:hAnsi="Calibri" w:cs="Calibri"/>
          <w:b/>
        </w:rPr>
        <w:t>Other Tools</w:t>
      </w:r>
      <w:r>
        <w:rPr>
          <w:rFonts w:ascii="Calibri" w:eastAsia="Calibri" w:hAnsi="Calibri" w:cs="Calibri"/>
        </w:rPr>
        <w:tab/>
      </w:r>
      <w:r>
        <w:rPr>
          <w:rFonts w:ascii="Calibri" w:eastAsia="Calibri" w:hAnsi="Calibri" w:cs="Calibri"/>
        </w:rPr>
        <w:tab/>
        <w:t>: Force.com IDE, Apex Data Loader Tool</w:t>
      </w:r>
    </w:p>
    <w:p w:rsidR="00BF294F" w:rsidRDefault="00000000">
      <w:pPr>
        <w:ind w:right="-180"/>
        <w:rPr>
          <w:rFonts w:ascii="Calibri" w:eastAsia="Calibri" w:hAnsi="Calibri" w:cs="Calibri"/>
        </w:rPr>
      </w:pPr>
      <w:r>
        <w:rPr>
          <w:rFonts w:ascii="Calibri" w:eastAsia="Calibri" w:hAnsi="Calibri" w:cs="Calibri"/>
          <w:b/>
        </w:rPr>
        <w:t xml:space="preserve">Description: </w:t>
      </w:r>
    </w:p>
    <w:p w:rsidR="00BF294F" w:rsidRDefault="00000000">
      <w:pPr>
        <w:widowControl w:val="0"/>
        <w:spacing w:before="40" w:after="40"/>
        <w:jc w:val="both"/>
        <w:rPr>
          <w:rFonts w:ascii="Calibri" w:eastAsia="Calibri" w:hAnsi="Calibri" w:cs="Calibri"/>
        </w:rPr>
      </w:pPr>
      <w:r>
        <w:rPr>
          <w:rFonts w:ascii="Calibri" w:eastAsia="Calibri" w:hAnsi="Calibri" w:cs="Calibri"/>
        </w:rPr>
        <w:t>Auto Underwriting is to make an auto decision of a deal. It helps in handling the entire lifecycle of a loan post origination. It is helpful to take auto decisions on the deal and increase the deals. It consists of mainly 2 modules namely Application Processing System and Loan Operations.</w:t>
      </w:r>
    </w:p>
    <w:p w:rsidR="00BF294F" w:rsidRDefault="00BF294F">
      <w:pPr>
        <w:widowControl w:val="0"/>
        <w:spacing w:before="40" w:after="40"/>
        <w:jc w:val="both"/>
        <w:rPr>
          <w:rFonts w:ascii="Calibri" w:eastAsia="Calibri" w:hAnsi="Calibri" w:cs="Calibri"/>
        </w:rPr>
      </w:pPr>
    </w:p>
    <w:p w:rsidR="00BF294F" w:rsidRDefault="00000000">
      <w:pPr>
        <w:widowControl w:val="0"/>
        <w:spacing w:before="40" w:after="40"/>
        <w:jc w:val="both"/>
        <w:rPr>
          <w:rFonts w:ascii="Calibri" w:eastAsia="Calibri" w:hAnsi="Calibri" w:cs="Calibri"/>
        </w:rPr>
      </w:pPr>
      <w:r>
        <w:rPr>
          <w:rFonts w:ascii="Calibri" w:eastAsia="Calibri" w:hAnsi="Calibri" w:cs="Calibri"/>
          <w:b/>
        </w:rPr>
        <w:t>Key Features of Auto Underwriting:</w:t>
      </w:r>
    </w:p>
    <w:p w:rsidR="00BF294F" w:rsidRDefault="00000000">
      <w:pPr>
        <w:widowControl w:val="0"/>
        <w:numPr>
          <w:ilvl w:val="0"/>
          <w:numId w:val="5"/>
        </w:numPr>
        <w:spacing w:before="40" w:after="40"/>
        <w:jc w:val="both"/>
        <w:rPr>
          <w:rFonts w:ascii="Calibri" w:eastAsia="Calibri" w:hAnsi="Calibri" w:cs="Calibri"/>
        </w:rPr>
      </w:pPr>
      <w:r>
        <w:rPr>
          <w:rFonts w:ascii="Calibri" w:eastAsia="Calibri" w:hAnsi="Calibri" w:cs="Calibri"/>
        </w:rPr>
        <w:t>Auto conversion of the lead when the deal met all the business requirements.</w:t>
      </w:r>
    </w:p>
    <w:p w:rsidR="00BF294F" w:rsidRDefault="00000000">
      <w:pPr>
        <w:widowControl w:val="0"/>
        <w:numPr>
          <w:ilvl w:val="0"/>
          <w:numId w:val="5"/>
        </w:numPr>
        <w:spacing w:before="40" w:after="40"/>
        <w:jc w:val="both"/>
        <w:rPr>
          <w:rFonts w:ascii="Calibri" w:eastAsia="Calibri" w:hAnsi="Calibri" w:cs="Calibri"/>
        </w:rPr>
      </w:pPr>
      <w:r>
        <w:rPr>
          <w:rFonts w:ascii="Calibri" w:eastAsia="Calibri" w:hAnsi="Calibri" w:cs="Calibri"/>
        </w:rPr>
        <w:t>After conversion, Auto Underwriting will take auto decisions on the deal like pending, approved and declined.</w:t>
      </w:r>
    </w:p>
    <w:p w:rsidR="00BF294F" w:rsidRDefault="00000000">
      <w:pPr>
        <w:widowControl w:val="0"/>
        <w:numPr>
          <w:ilvl w:val="0"/>
          <w:numId w:val="5"/>
        </w:numPr>
        <w:spacing w:before="40" w:after="40"/>
        <w:jc w:val="both"/>
        <w:rPr>
          <w:rFonts w:ascii="Calibri" w:eastAsia="Calibri" w:hAnsi="Calibri" w:cs="Calibri"/>
        </w:rPr>
      </w:pPr>
      <w:r>
        <w:rPr>
          <w:rFonts w:ascii="Calibri" w:eastAsia="Calibri" w:hAnsi="Calibri" w:cs="Calibri"/>
        </w:rPr>
        <w:t>This project helps to reduce time to take decisions manually and increase the company productivity.</w:t>
      </w:r>
    </w:p>
    <w:p w:rsidR="00BF294F" w:rsidRDefault="00000000">
      <w:pPr>
        <w:widowControl w:val="0"/>
        <w:numPr>
          <w:ilvl w:val="0"/>
          <w:numId w:val="5"/>
        </w:numPr>
        <w:spacing w:before="40" w:after="40"/>
        <w:jc w:val="both"/>
        <w:rPr>
          <w:rFonts w:ascii="Calibri" w:eastAsia="Calibri" w:hAnsi="Calibri" w:cs="Calibri"/>
        </w:rPr>
      </w:pPr>
      <w:r>
        <w:rPr>
          <w:rFonts w:ascii="Calibri" w:eastAsia="Calibri" w:hAnsi="Calibri" w:cs="Calibri"/>
        </w:rPr>
        <w:t>Entire business key aspects will be shown on the VF page where Underwriter will have a final overview of the deal.</w:t>
      </w:r>
    </w:p>
    <w:p w:rsidR="00BF294F" w:rsidRDefault="00000000">
      <w:pPr>
        <w:widowControl w:val="0"/>
        <w:spacing w:before="40" w:after="40"/>
        <w:jc w:val="both"/>
        <w:rPr>
          <w:rFonts w:ascii="Calibri" w:eastAsia="Calibri" w:hAnsi="Calibri" w:cs="Calibri"/>
        </w:rPr>
      </w:pPr>
      <w:r>
        <w:rPr>
          <w:rFonts w:ascii="Calibri" w:eastAsia="Calibri" w:hAnsi="Calibri" w:cs="Calibri"/>
          <w:b/>
        </w:rPr>
        <w:t>Responsibilities:</w:t>
      </w:r>
    </w:p>
    <w:p w:rsidR="00BF294F" w:rsidRDefault="00000000">
      <w:pPr>
        <w:numPr>
          <w:ilvl w:val="0"/>
          <w:numId w:val="4"/>
        </w:numPr>
        <w:shd w:val="clear" w:color="auto" w:fill="FFFFFF"/>
        <w:spacing w:before="280"/>
        <w:rPr>
          <w:rFonts w:ascii="Calibri" w:eastAsia="Calibri" w:hAnsi="Calibri" w:cs="Calibri"/>
        </w:rPr>
      </w:pPr>
      <w:r>
        <w:rPr>
          <w:rFonts w:ascii="Calibri" w:eastAsia="Calibri" w:hAnsi="Calibri" w:cs="Calibri"/>
        </w:rPr>
        <w:t>Involved in business requirements meeting for requirements analysis, designing data models, identifying customizations and preparing Technical Design Document.</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Created relationships among objects using </w:t>
      </w:r>
      <w:r>
        <w:rPr>
          <w:rFonts w:ascii="Calibri" w:eastAsia="Calibri" w:hAnsi="Calibri" w:cs="Calibri"/>
          <w:b/>
          <w:color w:val="000000"/>
        </w:rPr>
        <w:t>Lookup, Master-detail and Junction Object relationships</w:t>
      </w:r>
      <w:r>
        <w:rPr>
          <w:rFonts w:ascii="Calibri" w:eastAsia="Calibri" w:hAnsi="Calibri" w:cs="Calibri"/>
        </w:rPr>
        <w:t>.</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lastRenderedPageBreak/>
        <w:t xml:space="preserve">Implemented customizations using Apex controller classes Custom, </w:t>
      </w:r>
      <w:proofErr w:type="gramStart"/>
      <w:r>
        <w:rPr>
          <w:rFonts w:ascii="Calibri" w:eastAsia="Calibri" w:hAnsi="Calibri" w:cs="Calibri"/>
        </w:rPr>
        <w:t>Extension ,</w:t>
      </w:r>
      <w:proofErr w:type="gramEnd"/>
      <w:r>
        <w:rPr>
          <w:rFonts w:ascii="Calibri" w:eastAsia="Calibri" w:hAnsi="Calibri" w:cs="Calibri"/>
        </w:rPr>
        <w:t xml:space="preserve"> Triggers and Visualforce pages.</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 xml:space="preserve">Used </w:t>
      </w:r>
      <w:proofErr w:type="spellStart"/>
      <w:r>
        <w:rPr>
          <w:rFonts w:ascii="Calibri" w:eastAsia="Calibri" w:hAnsi="Calibri" w:cs="Calibri"/>
        </w:rPr>
        <w:t>visualforce</w:t>
      </w:r>
      <w:proofErr w:type="spellEnd"/>
      <w:r>
        <w:rPr>
          <w:rFonts w:ascii="Calibri" w:eastAsia="Calibri" w:hAnsi="Calibri" w:cs="Calibri"/>
        </w:rPr>
        <w:t xml:space="preserve"> components like Form, </w:t>
      </w:r>
      <w:proofErr w:type="spellStart"/>
      <w:r>
        <w:rPr>
          <w:rFonts w:ascii="Calibri" w:eastAsia="Calibri" w:hAnsi="Calibri" w:cs="Calibri"/>
        </w:rPr>
        <w:t>PageBlock</w:t>
      </w:r>
      <w:proofErr w:type="spellEnd"/>
      <w:r>
        <w:rPr>
          <w:rFonts w:ascii="Calibri" w:eastAsia="Calibri" w:hAnsi="Calibri" w:cs="Calibri"/>
        </w:rPr>
        <w:t xml:space="preserve">, </w:t>
      </w:r>
      <w:proofErr w:type="spellStart"/>
      <w:r>
        <w:rPr>
          <w:rFonts w:ascii="Calibri" w:eastAsia="Calibri" w:hAnsi="Calibri" w:cs="Calibri"/>
        </w:rPr>
        <w:t>PageBlockSection</w:t>
      </w:r>
      <w:proofErr w:type="spellEnd"/>
      <w:r>
        <w:rPr>
          <w:rFonts w:ascii="Calibri" w:eastAsia="Calibri" w:hAnsi="Calibri" w:cs="Calibri"/>
        </w:rPr>
        <w:t xml:space="preserve">, </w:t>
      </w:r>
      <w:proofErr w:type="spellStart"/>
      <w:r>
        <w:rPr>
          <w:rFonts w:ascii="Calibri" w:eastAsia="Calibri" w:hAnsi="Calibri" w:cs="Calibri"/>
        </w:rPr>
        <w:t>CommandButton</w:t>
      </w:r>
      <w:proofErr w:type="spellEnd"/>
      <w:r>
        <w:rPr>
          <w:rFonts w:ascii="Calibri" w:eastAsia="Calibri" w:hAnsi="Calibri" w:cs="Calibri"/>
        </w:rPr>
        <w:t xml:space="preserve">, </w:t>
      </w:r>
      <w:proofErr w:type="spellStart"/>
      <w:r>
        <w:rPr>
          <w:rFonts w:ascii="Calibri" w:eastAsia="Calibri" w:hAnsi="Calibri" w:cs="Calibri"/>
        </w:rPr>
        <w:t>Actionsupport</w:t>
      </w:r>
      <w:proofErr w:type="spellEnd"/>
      <w:r>
        <w:rPr>
          <w:rFonts w:ascii="Calibri" w:eastAsia="Calibri" w:hAnsi="Calibri" w:cs="Calibri"/>
        </w:rPr>
        <w:t xml:space="preserve">, </w:t>
      </w:r>
      <w:proofErr w:type="spellStart"/>
      <w:r>
        <w:rPr>
          <w:rFonts w:ascii="Calibri" w:eastAsia="Calibri" w:hAnsi="Calibri" w:cs="Calibri"/>
        </w:rPr>
        <w:t>ActionFunction</w:t>
      </w:r>
      <w:proofErr w:type="spellEnd"/>
      <w:r>
        <w:rPr>
          <w:rFonts w:ascii="Calibri" w:eastAsia="Calibri" w:hAnsi="Calibri" w:cs="Calibri"/>
        </w:rPr>
        <w:t xml:space="preserve">, </w:t>
      </w:r>
      <w:proofErr w:type="spellStart"/>
      <w:r>
        <w:rPr>
          <w:rFonts w:ascii="Calibri" w:eastAsia="Calibri" w:hAnsi="Calibri" w:cs="Calibri"/>
        </w:rPr>
        <w:t>PageBlockTable</w:t>
      </w:r>
      <w:proofErr w:type="spellEnd"/>
      <w:r>
        <w:rPr>
          <w:rFonts w:ascii="Calibri" w:eastAsia="Calibri" w:hAnsi="Calibri" w:cs="Calibri"/>
        </w:rPr>
        <w:t xml:space="preserve"> and Repeat for developing </w:t>
      </w:r>
      <w:proofErr w:type="spellStart"/>
      <w:r>
        <w:rPr>
          <w:rFonts w:ascii="Calibri" w:eastAsia="Calibri" w:hAnsi="Calibri" w:cs="Calibri"/>
        </w:rPr>
        <w:t>visualforce</w:t>
      </w:r>
      <w:proofErr w:type="spellEnd"/>
      <w:r>
        <w:rPr>
          <w:rFonts w:ascii="Calibri" w:eastAsia="Calibri" w:hAnsi="Calibri" w:cs="Calibri"/>
        </w:rPr>
        <w:t xml:space="preserve"> pages.</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 xml:space="preserve">Developed a rich UI using custom Cascading Style Sheets CSS in Visualforce pages and used Java Script, </w:t>
      </w:r>
      <w:proofErr w:type="spellStart"/>
      <w:r>
        <w:rPr>
          <w:rFonts w:ascii="Calibri" w:eastAsia="Calibri" w:hAnsi="Calibri" w:cs="Calibri"/>
        </w:rPr>
        <w:t>JQuery</w:t>
      </w:r>
      <w:proofErr w:type="spellEnd"/>
      <w:r>
        <w:rPr>
          <w:rFonts w:ascii="Calibri" w:eastAsia="Calibri" w:hAnsi="Calibri" w:cs="Calibri"/>
        </w:rPr>
        <w:t xml:space="preserve"> for client-side validations.</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Written </w:t>
      </w:r>
      <w:r>
        <w:rPr>
          <w:rFonts w:ascii="Calibri" w:eastAsia="Calibri" w:hAnsi="Calibri" w:cs="Calibri"/>
          <w:b/>
          <w:color w:val="000000"/>
        </w:rPr>
        <w:t>SOQL, SOSL, Aggregate, Relationship queries in apex classes, triggers</w:t>
      </w:r>
      <w:r>
        <w:rPr>
          <w:rFonts w:ascii="Calibri" w:eastAsia="Calibri" w:hAnsi="Calibri" w:cs="Calibri"/>
        </w:rPr>
        <w:t xml:space="preserve"> to retrieve optimized data from </w:t>
      </w:r>
      <w:proofErr w:type="spellStart"/>
      <w:r>
        <w:rPr>
          <w:rFonts w:ascii="Calibri" w:eastAsia="Calibri" w:hAnsi="Calibri" w:cs="Calibri"/>
        </w:rPr>
        <w:t>sObjects</w:t>
      </w:r>
      <w:proofErr w:type="spellEnd"/>
      <w:r>
        <w:rPr>
          <w:rFonts w:ascii="Calibri" w:eastAsia="Calibri" w:hAnsi="Calibri" w:cs="Calibri"/>
        </w:rPr>
        <w:t>.</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Developed custom Objects, Fields, </w:t>
      </w:r>
      <w:r>
        <w:rPr>
          <w:rFonts w:ascii="Calibri" w:eastAsia="Calibri" w:hAnsi="Calibri" w:cs="Calibri"/>
          <w:b/>
          <w:color w:val="000000"/>
        </w:rPr>
        <w:t>Dependent picklist values, and validation rules, Page Layouts, Search Layouts and Tabs.</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b/>
          <w:color w:val="000000"/>
        </w:rPr>
        <w:t>Performed administrative tasks</w:t>
      </w:r>
      <w:r>
        <w:rPr>
          <w:rFonts w:ascii="Calibri" w:eastAsia="Calibri" w:hAnsi="Calibri" w:cs="Calibri"/>
        </w:rPr>
        <w:t> - </w:t>
      </w:r>
      <w:r>
        <w:rPr>
          <w:rFonts w:ascii="Calibri" w:eastAsia="Calibri" w:hAnsi="Calibri" w:cs="Calibri"/>
          <w:b/>
          <w:color w:val="000000"/>
        </w:rPr>
        <w:t>creating Users, Profiles, Roles, Permission Sets, Page Layouts, Record Types and configured sharing rules</w:t>
      </w:r>
      <w:r>
        <w:rPr>
          <w:rFonts w:ascii="Calibri" w:eastAsia="Calibri" w:hAnsi="Calibri" w:cs="Calibri"/>
        </w:rPr>
        <w:t> based on Organization role hierarchy.</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Created </w:t>
      </w:r>
      <w:r>
        <w:rPr>
          <w:rFonts w:ascii="Calibri" w:eastAsia="Calibri" w:hAnsi="Calibri" w:cs="Calibri"/>
          <w:b/>
          <w:color w:val="000000"/>
        </w:rPr>
        <w:t>workflow rules, approval process</w:t>
      </w:r>
      <w:r>
        <w:rPr>
          <w:rFonts w:ascii="Calibri" w:eastAsia="Calibri" w:hAnsi="Calibri" w:cs="Calibri"/>
        </w:rPr>
        <w:t> and defined actions like Tasks, Email alerts and Field updates.</w:t>
      </w:r>
    </w:p>
    <w:p w:rsidR="00BF294F" w:rsidRDefault="00000000">
      <w:pPr>
        <w:numPr>
          <w:ilvl w:val="0"/>
          <w:numId w:val="4"/>
        </w:numPr>
        <w:shd w:val="clear" w:color="auto" w:fill="FFFFFF"/>
        <w:rPr>
          <w:rFonts w:ascii="Calibri" w:eastAsia="Calibri" w:hAnsi="Calibri" w:cs="Calibri"/>
        </w:rPr>
      </w:pPr>
      <w:r>
        <w:rPr>
          <w:rFonts w:ascii="Calibri" w:eastAsia="Calibri" w:hAnsi="Calibri" w:cs="Calibri"/>
        </w:rPr>
        <w:t>Written apex unit test classes for Trigger, Apex classes to meet 75 of code coverage to migrate to Production instances.</w:t>
      </w:r>
    </w:p>
    <w:p w:rsidR="00BF294F" w:rsidRDefault="00000000">
      <w:pPr>
        <w:numPr>
          <w:ilvl w:val="0"/>
          <w:numId w:val="4"/>
        </w:numPr>
        <w:shd w:val="clear" w:color="auto" w:fill="FFFFFF"/>
        <w:spacing w:after="280"/>
        <w:rPr>
          <w:rFonts w:ascii="Calibri" w:eastAsia="Calibri" w:hAnsi="Calibri" w:cs="Calibri"/>
        </w:rPr>
      </w:pPr>
      <w:r>
        <w:rPr>
          <w:rFonts w:ascii="Calibri" w:eastAsia="Calibri" w:hAnsi="Calibri" w:cs="Calibri"/>
        </w:rPr>
        <w:t>Implemented best practices to </w:t>
      </w:r>
      <w:r>
        <w:rPr>
          <w:rFonts w:ascii="Calibri" w:eastAsia="Calibri" w:hAnsi="Calibri" w:cs="Calibri"/>
          <w:b/>
          <w:color w:val="000000"/>
        </w:rPr>
        <w:t>avoid governor limits</w:t>
      </w:r>
      <w:r>
        <w:rPr>
          <w:rFonts w:ascii="Calibri" w:eastAsia="Calibri" w:hAnsi="Calibri" w:cs="Calibri"/>
        </w:rPr>
        <w:t> by writing repeated code in </w:t>
      </w:r>
      <w:r>
        <w:rPr>
          <w:rFonts w:ascii="Calibri" w:eastAsia="Calibri" w:hAnsi="Calibri" w:cs="Calibri"/>
          <w:b/>
          <w:color w:val="000000"/>
        </w:rPr>
        <w:t>triggers and apex classes</w:t>
      </w:r>
      <w:r>
        <w:rPr>
          <w:rFonts w:ascii="Calibri" w:eastAsia="Calibri" w:hAnsi="Calibri" w:cs="Calibri"/>
        </w:rPr>
        <w:t>.</w:t>
      </w:r>
    </w:p>
    <w:p w:rsidR="00BF294F" w:rsidRDefault="00000000">
      <w:pPr>
        <w:tabs>
          <w:tab w:val="left" w:pos="720"/>
        </w:tabs>
        <w:spacing w:line="360" w:lineRule="auto"/>
        <w:rPr>
          <w:rFonts w:ascii="Calibri" w:eastAsia="Calibri" w:hAnsi="Calibri" w:cs="Calibri"/>
        </w:rPr>
      </w:pPr>
      <w:r>
        <w:rPr>
          <w:rFonts w:ascii="Calibri" w:eastAsia="Calibri" w:hAnsi="Calibri" w:cs="Calibri"/>
          <w:b/>
        </w:rPr>
        <w:t>Project#2:</w:t>
      </w:r>
    </w:p>
    <w:p w:rsidR="00BF294F" w:rsidRDefault="00000000">
      <w:pPr>
        <w:spacing w:before="20"/>
        <w:rPr>
          <w:rFonts w:ascii="Calibri" w:eastAsia="Calibri" w:hAnsi="Calibri" w:cs="Calibri"/>
        </w:rPr>
      </w:pPr>
      <w:r>
        <w:rPr>
          <w:rFonts w:ascii="Calibri" w:eastAsia="Calibri" w:hAnsi="Calibri" w:cs="Calibri"/>
          <w:b/>
        </w:rPr>
        <w:t>Project Name</w:t>
      </w:r>
      <w:r>
        <w:rPr>
          <w:rFonts w:ascii="Calibri" w:eastAsia="Calibri" w:hAnsi="Calibri" w:cs="Calibri"/>
          <w:b/>
        </w:rPr>
        <w:tab/>
      </w:r>
      <w:r>
        <w:rPr>
          <w:rFonts w:ascii="Calibri" w:eastAsia="Calibri" w:hAnsi="Calibri" w:cs="Calibri"/>
        </w:rPr>
        <w:tab/>
        <w:t>: UCBox.io Dialer</w:t>
      </w:r>
    </w:p>
    <w:p w:rsidR="00BF294F" w:rsidRDefault="00000000">
      <w:pPr>
        <w:spacing w:before="20"/>
        <w:rPr>
          <w:rFonts w:ascii="Calibri" w:eastAsia="Calibri" w:hAnsi="Calibri" w:cs="Calibri"/>
        </w:rPr>
      </w:pPr>
      <w:r>
        <w:rPr>
          <w:rFonts w:ascii="Calibri" w:eastAsia="Calibri" w:hAnsi="Calibri" w:cs="Calibri"/>
          <w:b/>
        </w:rPr>
        <w:t>Client</w:t>
      </w:r>
      <w:r>
        <w:rPr>
          <w:rFonts w:ascii="Calibri" w:eastAsia="Calibri" w:hAnsi="Calibri" w:cs="Calibri"/>
          <w:b/>
        </w:rPr>
        <w:tab/>
      </w:r>
      <w:r>
        <w:rPr>
          <w:rFonts w:ascii="Calibri" w:eastAsia="Calibri" w:hAnsi="Calibri" w:cs="Calibri"/>
        </w:rPr>
        <w:tab/>
      </w:r>
      <w:r>
        <w:rPr>
          <w:rFonts w:ascii="Calibri" w:eastAsia="Calibri" w:hAnsi="Calibri" w:cs="Calibri"/>
        </w:rPr>
        <w:tab/>
        <w:t>: Nucleus Commercial Finance</w:t>
      </w:r>
    </w:p>
    <w:p w:rsidR="00BF294F" w:rsidRDefault="00000000">
      <w:pPr>
        <w:tabs>
          <w:tab w:val="left" w:pos="180"/>
        </w:tabs>
        <w:spacing w:before="20"/>
        <w:jc w:val="both"/>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rPr>
        <w:tab/>
        <w:t>: Force.com Platform, Apex, Triggers, REST API.</w:t>
      </w:r>
    </w:p>
    <w:p w:rsidR="00BF294F" w:rsidRDefault="00000000">
      <w:pPr>
        <w:rPr>
          <w:rFonts w:ascii="Calibri" w:eastAsia="Calibri" w:hAnsi="Calibri" w:cs="Calibri"/>
        </w:rPr>
      </w:pPr>
      <w:r>
        <w:rPr>
          <w:rFonts w:ascii="Calibri" w:eastAsia="Calibri" w:hAnsi="Calibri" w:cs="Calibri"/>
          <w:b/>
        </w:rPr>
        <w:t>Other Tools</w:t>
      </w:r>
      <w:r>
        <w:rPr>
          <w:rFonts w:ascii="Calibri" w:eastAsia="Calibri" w:hAnsi="Calibri" w:cs="Calibri"/>
        </w:rPr>
        <w:tab/>
      </w:r>
      <w:r>
        <w:rPr>
          <w:rFonts w:ascii="Calibri" w:eastAsia="Calibri" w:hAnsi="Calibri" w:cs="Calibri"/>
        </w:rPr>
        <w:tab/>
        <w:t xml:space="preserve">: Force.com IDE, Apex Data Loader </w:t>
      </w:r>
      <w:proofErr w:type="spellStart"/>
      <w:proofErr w:type="gramStart"/>
      <w:r>
        <w:rPr>
          <w:rFonts w:ascii="Calibri" w:eastAsia="Calibri" w:hAnsi="Calibri" w:cs="Calibri"/>
        </w:rPr>
        <w:t>Tool,Data</w:t>
      </w:r>
      <w:proofErr w:type="spellEnd"/>
      <w:proofErr w:type="gramEnd"/>
      <w:r>
        <w:rPr>
          <w:rFonts w:ascii="Calibri" w:eastAsia="Calibri" w:hAnsi="Calibri" w:cs="Calibri"/>
        </w:rPr>
        <w:t xml:space="preserve"> Import Wizard</w:t>
      </w:r>
    </w:p>
    <w:p w:rsidR="00BF294F" w:rsidRDefault="00BF294F">
      <w:pPr>
        <w:ind w:right="-180"/>
        <w:rPr>
          <w:rFonts w:ascii="Calibri" w:eastAsia="Calibri" w:hAnsi="Calibri" w:cs="Calibri"/>
        </w:rPr>
      </w:pPr>
    </w:p>
    <w:p w:rsidR="00BF294F" w:rsidRDefault="00000000">
      <w:pPr>
        <w:ind w:right="-180"/>
        <w:rPr>
          <w:rFonts w:ascii="Calibri" w:eastAsia="Calibri" w:hAnsi="Calibri" w:cs="Calibri"/>
        </w:rPr>
      </w:pPr>
      <w:r>
        <w:rPr>
          <w:rFonts w:ascii="Calibri" w:eastAsia="Calibri" w:hAnsi="Calibri" w:cs="Calibri"/>
          <w:b/>
        </w:rPr>
        <w:t xml:space="preserve">Description: </w:t>
      </w:r>
    </w:p>
    <w:p w:rsidR="00BF294F" w:rsidRDefault="00000000">
      <w:pPr>
        <w:widowControl w:val="0"/>
        <w:spacing w:before="40" w:after="40"/>
        <w:jc w:val="both"/>
        <w:rPr>
          <w:rFonts w:ascii="Calibri" w:eastAsia="Calibri" w:hAnsi="Calibri" w:cs="Calibri"/>
        </w:rPr>
      </w:pPr>
      <w:r>
        <w:rPr>
          <w:rFonts w:ascii="Calibri" w:eastAsia="Calibri" w:hAnsi="Calibri" w:cs="Calibri"/>
          <w:highlight w:val="white"/>
        </w:rPr>
        <w:t>UCBox.io can also seamlessly manage both Inbound &amp; Outbound telephony functions for projects requiring Blended Call Center Solutions. It’s a cloud tool where we can operate all calling functionalities from any web browser.</w:t>
      </w:r>
    </w:p>
    <w:p w:rsidR="00BF294F" w:rsidRDefault="00000000">
      <w:pPr>
        <w:widowControl w:val="0"/>
        <w:spacing w:before="40" w:after="40"/>
        <w:jc w:val="both"/>
        <w:rPr>
          <w:rFonts w:ascii="Calibri" w:eastAsia="Calibri" w:hAnsi="Calibri" w:cs="Calibri"/>
        </w:rPr>
      </w:pPr>
      <w:r>
        <w:rPr>
          <w:rFonts w:ascii="Calibri" w:eastAsia="Calibri" w:hAnsi="Calibri" w:cs="Calibri"/>
          <w:b/>
        </w:rPr>
        <w:t>Key Features of UCBox.io:</w:t>
      </w:r>
    </w:p>
    <w:p w:rsidR="00BF294F" w:rsidRDefault="00000000">
      <w:pPr>
        <w:widowControl w:val="0"/>
        <w:numPr>
          <w:ilvl w:val="0"/>
          <w:numId w:val="1"/>
        </w:numPr>
        <w:spacing w:before="40" w:after="40"/>
        <w:jc w:val="both"/>
        <w:rPr>
          <w:rFonts w:ascii="Calibri" w:eastAsia="Calibri" w:hAnsi="Calibri" w:cs="Calibri"/>
        </w:rPr>
      </w:pPr>
      <w:r>
        <w:rPr>
          <w:rFonts w:ascii="Calibri" w:eastAsia="Calibri" w:hAnsi="Calibri" w:cs="Calibri"/>
        </w:rPr>
        <w:t>Automatic Call Distribution feature allows uniform load distribution of Inbound Calls and Outbound calls.</w:t>
      </w:r>
    </w:p>
    <w:p w:rsidR="00BF294F" w:rsidRDefault="00000000">
      <w:pPr>
        <w:widowControl w:val="0"/>
        <w:numPr>
          <w:ilvl w:val="0"/>
          <w:numId w:val="1"/>
        </w:numPr>
        <w:spacing w:before="40" w:after="40"/>
        <w:jc w:val="both"/>
        <w:rPr>
          <w:rFonts w:ascii="Calibri" w:eastAsia="Calibri" w:hAnsi="Calibri" w:cs="Calibri"/>
        </w:rPr>
      </w:pPr>
      <w:r>
        <w:rPr>
          <w:rFonts w:ascii="Calibri" w:eastAsia="Calibri" w:hAnsi="Calibri" w:cs="Calibri"/>
        </w:rPr>
        <w:t>Automatically records calls and stores in cloud databases.</w:t>
      </w:r>
    </w:p>
    <w:p w:rsidR="00BF294F" w:rsidRDefault="00000000">
      <w:pPr>
        <w:widowControl w:val="0"/>
        <w:numPr>
          <w:ilvl w:val="0"/>
          <w:numId w:val="1"/>
        </w:numPr>
        <w:spacing w:before="40" w:after="40"/>
        <w:jc w:val="both"/>
        <w:rPr>
          <w:rFonts w:ascii="Calibri" w:eastAsia="Calibri" w:hAnsi="Calibri" w:cs="Calibri"/>
        </w:rPr>
      </w:pPr>
      <w:r>
        <w:rPr>
          <w:rFonts w:ascii="Calibri" w:eastAsia="Calibri" w:hAnsi="Calibri" w:cs="Calibri"/>
        </w:rPr>
        <w:t xml:space="preserve">CTI screen Pop-Ups helps agents </w:t>
      </w:r>
      <w:proofErr w:type="gramStart"/>
      <w:r>
        <w:rPr>
          <w:rFonts w:ascii="Calibri" w:eastAsia="Calibri" w:hAnsi="Calibri" w:cs="Calibri"/>
        </w:rPr>
        <w:t>to  get</w:t>
      </w:r>
      <w:proofErr w:type="gramEnd"/>
      <w:r>
        <w:rPr>
          <w:rFonts w:ascii="Calibri" w:eastAsia="Calibri" w:hAnsi="Calibri" w:cs="Calibri"/>
        </w:rPr>
        <w:t xml:space="preserve"> access to customer profile before a call and manage customer data during live interaction, empowering them to deliver better customer experience.</w:t>
      </w:r>
    </w:p>
    <w:p w:rsidR="00BF294F" w:rsidRDefault="00BF294F">
      <w:pPr>
        <w:widowControl w:val="0"/>
        <w:spacing w:before="40" w:after="40" w:line="276" w:lineRule="auto"/>
        <w:ind w:left="720" w:right="-180"/>
        <w:jc w:val="both"/>
        <w:rPr>
          <w:rFonts w:ascii="Calibri" w:eastAsia="Calibri" w:hAnsi="Calibri" w:cs="Calibri"/>
        </w:rPr>
      </w:pPr>
    </w:p>
    <w:p w:rsidR="00BF294F" w:rsidRDefault="00000000">
      <w:pPr>
        <w:widowControl w:val="0"/>
        <w:spacing w:before="40" w:after="40" w:line="276" w:lineRule="auto"/>
        <w:ind w:right="-180"/>
        <w:jc w:val="both"/>
        <w:rPr>
          <w:rFonts w:ascii="Calibri" w:eastAsia="Calibri" w:hAnsi="Calibri" w:cs="Calibri"/>
        </w:rPr>
      </w:pPr>
      <w:r>
        <w:rPr>
          <w:rFonts w:ascii="Calibri" w:eastAsia="Calibri" w:hAnsi="Calibri" w:cs="Calibri"/>
          <w:b/>
        </w:rPr>
        <w:t>Responsibilities: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Understanding and analyzing the requirements, and mapping them to Salesforce functionality.</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Involved in Creating Custom Objects, fields, page layouts, record types, custom tabs and applications.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Creating/</w:t>
      </w:r>
      <w:r>
        <w:rPr>
          <w:rFonts w:ascii="Calibri" w:eastAsia="Calibri" w:hAnsi="Calibri" w:cs="Calibri"/>
        </w:rPr>
        <w:t>adding</w:t>
      </w:r>
      <w:r>
        <w:rPr>
          <w:rFonts w:ascii="Calibri" w:eastAsia="Calibri" w:hAnsi="Calibri" w:cs="Calibri"/>
          <w:color w:val="000000"/>
        </w:rPr>
        <w:t xml:space="preserve"> and manage Users, Roles, Profiles and setting up sharing rules.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Created Workflow rules and Approval rules.</w:t>
      </w:r>
    </w:p>
    <w:p w:rsidR="00BF294F" w:rsidRDefault="00000000">
      <w:pPr>
        <w:numPr>
          <w:ilvl w:val="0"/>
          <w:numId w:val="2"/>
        </w:num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rPr>
        <w:lastRenderedPageBreak/>
        <w:t>Creating Apex Classes and Triggers, Visual force Pages, Controllers, Involved in writing Test Cases for Classes and Triggers.</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Project #3:</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Project Name</w:t>
      </w:r>
      <w:r>
        <w:rPr>
          <w:rFonts w:ascii="Calibri" w:eastAsia="Calibri" w:hAnsi="Calibri" w:cs="Calibri"/>
          <w:b/>
        </w:rPr>
        <w:tab/>
        <w:t>:</w:t>
      </w:r>
      <w:r>
        <w:rPr>
          <w:rFonts w:ascii="Calibri" w:eastAsia="Calibri" w:hAnsi="Calibri" w:cs="Calibri"/>
        </w:rPr>
        <w:t xml:space="preserve"> ABBYY Doc-Recognition and scrapping.</w:t>
      </w:r>
    </w:p>
    <w:p w:rsidR="00BF294F" w:rsidRDefault="00000000">
      <w:pPr>
        <w:jc w:val="both"/>
        <w:rPr>
          <w:rFonts w:ascii="Calibri" w:eastAsia="Calibri" w:hAnsi="Calibri" w:cs="Calibri"/>
        </w:rPr>
      </w:pPr>
      <w:r>
        <w:rPr>
          <w:rFonts w:ascii="Calibri" w:eastAsia="Calibri" w:hAnsi="Calibri" w:cs="Calibri"/>
          <w:b/>
        </w:rPr>
        <w:t>Client</w:t>
      </w:r>
      <w:r>
        <w:rPr>
          <w:rFonts w:ascii="Calibri" w:eastAsia="Calibri" w:hAnsi="Calibri" w:cs="Calibri"/>
          <w:b/>
        </w:rPr>
        <w:tab/>
        <w:t>:</w:t>
      </w:r>
      <w:r>
        <w:rPr>
          <w:rFonts w:ascii="Calibri" w:eastAsia="Calibri" w:hAnsi="Calibri" w:cs="Calibri"/>
        </w:rPr>
        <w:t xml:space="preserve"> Nucleus Commercial Finance </w:t>
      </w:r>
    </w:p>
    <w:p w:rsidR="00BF294F"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Apex, visual force, SOQL, </w:t>
      </w:r>
      <w:proofErr w:type="gramStart"/>
      <w:r>
        <w:rPr>
          <w:rFonts w:ascii="Calibri" w:eastAsia="Calibri" w:hAnsi="Calibri" w:cs="Calibri"/>
        </w:rPr>
        <w:t>SOSL,SOAP</w:t>
      </w:r>
      <w:proofErr w:type="gramEnd"/>
      <w:r>
        <w:rPr>
          <w:rFonts w:ascii="Calibri" w:eastAsia="Calibri" w:hAnsi="Calibri" w:cs="Calibri"/>
        </w:rPr>
        <w:t xml:space="preserve"> Integration.</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Description:</w:t>
      </w:r>
    </w:p>
    <w:p w:rsidR="00BF294F" w:rsidRDefault="00000000">
      <w:pPr>
        <w:jc w:val="both"/>
        <w:rPr>
          <w:rFonts w:ascii="Calibri" w:eastAsia="Calibri" w:hAnsi="Calibri" w:cs="Calibri"/>
        </w:rPr>
      </w:pPr>
      <w:r>
        <w:rPr>
          <w:rFonts w:ascii="Calibri" w:eastAsia="Calibri" w:hAnsi="Calibri" w:cs="Calibri"/>
        </w:rPr>
        <w:t xml:space="preserve">ABBYY tool used to identify pdf and automatically scrape the </w:t>
      </w:r>
      <w:proofErr w:type="spellStart"/>
      <w:proofErr w:type="gramStart"/>
      <w:r>
        <w:rPr>
          <w:rFonts w:ascii="Calibri" w:eastAsia="Calibri" w:hAnsi="Calibri" w:cs="Calibri"/>
        </w:rPr>
        <w:t>data.It’s</w:t>
      </w:r>
      <w:proofErr w:type="spellEnd"/>
      <w:proofErr w:type="gramEnd"/>
      <w:r>
        <w:rPr>
          <w:rFonts w:ascii="Calibri" w:eastAsia="Calibri" w:hAnsi="Calibri" w:cs="Calibri"/>
        </w:rPr>
        <w:t xml:space="preserve"> scrapes all types of PDF.As a lending </w:t>
      </w:r>
      <w:proofErr w:type="spellStart"/>
      <w:r>
        <w:rPr>
          <w:rFonts w:ascii="Calibri" w:eastAsia="Calibri" w:hAnsi="Calibri" w:cs="Calibri"/>
        </w:rPr>
        <w:t>company,Nucleus</w:t>
      </w:r>
      <w:proofErr w:type="spellEnd"/>
      <w:r>
        <w:rPr>
          <w:rFonts w:ascii="Calibri" w:eastAsia="Calibri" w:hAnsi="Calibri" w:cs="Calibri"/>
        </w:rPr>
        <w:t xml:space="preserve"> will receive many PDF’s like bank </w:t>
      </w:r>
      <w:proofErr w:type="spellStart"/>
      <w:r>
        <w:rPr>
          <w:rFonts w:ascii="Calibri" w:eastAsia="Calibri" w:hAnsi="Calibri" w:cs="Calibri"/>
        </w:rPr>
        <w:t>statements,Account</w:t>
      </w:r>
      <w:proofErr w:type="spellEnd"/>
      <w:r>
        <w:rPr>
          <w:rFonts w:ascii="Calibri" w:eastAsia="Calibri" w:hAnsi="Calibri" w:cs="Calibri"/>
        </w:rPr>
        <w:t xml:space="preserve"> </w:t>
      </w:r>
      <w:proofErr w:type="spellStart"/>
      <w:r>
        <w:rPr>
          <w:rFonts w:ascii="Calibri" w:eastAsia="Calibri" w:hAnsi="Calibri" w:cs="Calibri"/>
        </w:rPr>
        <w:t>Statements.To</w:t>
      </w:r>
      <w:proofErr w:type="spellEnd"/>
      <w:r>
        <w:rPr>
          <w:rFonts w:ascii="Calibri" w:eastAsia="Calibri" w:hAnsi="Calibri" w:cs="Calibri"/>
        </w:rPr>
        <w:t xml:space="preserve"> go through all the PDF’s from Sales Op’s </w:t>
      </w:r>
      <w:proofErr w:type="spellStart"/>
      <w:r>
        <w:rPr>
          <w:rFonts w:ascii="Calibri" w:eastAsia="Calibri" w:hAnsi="Calibri" w:cs="Calibri"/>
        </w:rPr>
        <w:t>member,it</w:t>
      </w:r>
      <w:proofErr w:type="spellEnd"/>
      <w:r>
        <w:rPr>
          <w:rFonts w:ascii="Calibri" w:eastAsia="Calibri" w:hAnsi="Calibri" w:cs="Calibri"/>
        </w:rPr>
        <w:t xml:space="preserve"> will take more time for a </w:t>
      </w:r>
      <w:proofErr w:type="spellStart"/>
      <w:r>
        <w:rPr>
          <w:rFonts w:ascii="Calibri" w:eastAsia="Calibri" w:hAnsi="Calibri" w:cs="Calibri"/>
        </w:rPr>
        <w:t>deal.To</w:t>
      </w:r>
      <w:proofErr w:type="spellEnd"/>
      <w:r>
        <w:rPr>
          <w:rFonts w:ascii="Calibri" w:eastAsia="Calibri" w:hAnsi="Calibri" w:cs="Calibri"/>
        </w:rPr>
        <w:t xml:space="preserve"> reduce the time, we integrated with ABBYY to scrape the bank statements and saving the response in related objects and calculate the business scenarios automatically.</w:t>
      </w: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Responsibilities: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Created custom objects and worked with standard objects.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Created connection between ABBYY and Salesforce using SOAP API.</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Developed Apex classes, triggers to support the custom functionality.</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Developed Visual force pages for all custom objects and overridden.</w:t>
      </w:r>
    </w:p>
    <w:p w:rsidR="00BF294F" w:rsidRDefault="00BF294F">
      <w:pPr>
        <w:pBdr>
          <w:top w:val="nil"/>
          <w:left w:val="nil"/>
          <w:bottom w:val="nil"/>
          <w:right w:val="nil"/>
          <w:between w:val="nil"/>
        </w:pBdr>
        <w:spacing w:after="200"/>
        <w:jc w:val="both"/>
        <w:rPr>
          <w:rFonts w:ascii="Calibri" w:eastAsia="Calibri" w:hAnsi="Calibri" w:cs="Calibri"/>
          <w:color w:val="000000"/>
        </w:rPr>
      </w:pPr>
    </w:p>
    <w:p w:rsidR="00BF294F" w:rsidRDefault="00000000">
      <w:pPr>
        <w:jc w:val="both"/>
        <w:rPr>
          <w:rFonts w:ascii="Calibri" w:eastAsia="Calibri" w:hAnsi="Calibri" w:cs="Calibri"/>
        </w:rPr>
      </w:pPr>
      <w:r>
        <w:rPr>
          <w:rFonts w:ascii="Calibri" w:eastAsia="Calibri" w:hAnsi="Calibri" w:cs="Calibri"/>
          <w:b/>
        </w:rPr>
        <w:t>Project #4:</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Project Name</w:t>
      </w:r>
      <w:proofErr w:type="gramStart"/>
      <w:r>
        <w:rPr>
          <w:rFonts w:ascii="Calibri" w:eastAsia="Calibri" w:hAnsi="Calibri" w:cs="Calibri"/>
          <w:b/>
        </w:rPr>
        <w:tab/>
        <w:t>:Companies</w:t>
      </w:r>
      <w:proofErr w:type="gramEnd"/>
      <w:r>
        <w:rPr>
          <w:rFonts w:ascii="Calibri" w:eastAsia="Calibri" w:hAnsi="Calibri" w:cs="Calibri"/>
          <w:b/>
        </w:rPr>
        <w:t xml:space="preserve"> House Integration</w:t>
      </w:r>
      <w:r>
        <w:rPr>
          <w:rFonts w:ascii="Calibri" w:eastAsia="Calibri" w:hAnsi="Calibri" w:cs="Calibri"/>
        </w:rPr>
        <w:t>.</w:t>
      </w:r>
    </w:p>
    <w:p w:rsidR="00BF294F" w:rsidRDefault="00000000">
      <w:pPr>
        <w:jc w:val="both"/>
        <w:rPr>
          <w:rFonts w:ascii="Calibri" w:eastAsia="Calibri" w:hAnsi="Calibri" w:cs="Calibri"/>
        </w:rPr>
      </w:pPr>
      <w:r>
        <w:rPr>
          <w:rFonts w:ascii="Calibri" w:eastAsia="Calibri" w:hAnsi="Calibri" w:cs="Calibri"/>
          <w:b/>
        </w:rPr>
        <w:t>Client</w:t>
      </w:r>
      <w:r>
        <w:rPr>
          <w:rFonts w:ascii="Calibri" w:eastAsia="Calibri" w:hAnsi="Calibri" w:cs="Calibri"/>
          <w:b/>
        </w:rPr>
        <w:tab/>
        <w:t>:</w:t>
      </w:r>
      <w:r>
        <w:rPr>
          <w:rFonts w:ascii="Calibri" w:eastAsia="Calibri" w:hAnsi="Calibri" w:cs="Calibri"/>
        </w:rPr>
        <w:t xml:space="preserve"> Nucleus Commercial Finance </w:t>
      </w:r>
    </w:p>
    <w:p w:rsidR="00BF294F"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Apex, visual force, SOQL, </w:t>
      </w:r>
      <w:proofErr w:type="gramStart"/>
      <w:r>
        <w:rPr>
          <w:rFonts w:ascii="Calibri" w:eastAsia="Calibri" w:hAnsi="Calibri" w:cs="Calibri"/>
        </w:rPr>
        <w:t>SOSL,REST</w:t>
      </w:r>
      <w:proofErr w:type="gramEnd"/>
      <w:r>
        <w:rPr>
          <w:rFonts w:ascii="Calibri" w:eastAsia="Calibri" w:hAnsi="Calibri" w:cs="Calibri"/>
        </w:rPr>
        <w:t xml:space="preserve"> API Integration.</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Description:</w:t>
      </w:r>
    </w:p>
    <w:p w:rsidR="00BF294F" w:rsidRDefault="00000000">
      <w:pPr>
        <w:jc w:val="both"/>
        <w:rPr>
          <w:rFonts w:ascii="Calibri" w:eastAsia="Calibri" w:hAnsi="Calibri" w:cs="Calibri"/>
        </w:rPr>
      </w:pPr>
      <w:r>
        <w:rPr>
          <w:rFonts w:ascii="Calibri" w:eastAsia="Calibri" w:hAnsi="Calibri" w:cs="Calibri"/>
        </w:rPr>
        <w:t xml:space="preserve">Companies House provide related to the Company information like Directors </w:t>
      </w:r>
      <w:proofErr w:type="spellStart"/>
      <w:proofErr w:type="gramStart"/>
      <w:r>
        <w:rPr>
          <w:rFonts w:ascii="Calibri" w:eastAsia="Calibri" w:hAnsi="Calibri" w:cs="Calibri"/>
        </w:rPr>
        <w:t>Info,Incorporation</w:t>
      </w:r>
      <w:proofErr w:type="spellEnd"/>
      <w:proofErr w:type="gramEnd"/>
      <w:r>
        <w:rPr>
          <w:rFonts w:ascii="Calibri" w:eastAsia="Calibri" w:hAnsi="Calibri" w:cs="Calibri"/>
        </w:rPr>
        <w:t xml:space="preserve"> </w:t>
      </w:r>
      <w:proofErr w:type="spellStart"/>
      <w:r>
        <w:rPr>
          <w:rFonts w:ascii="Calibri" w:eastAsia="Calibri" w:hAnsi="Calibri" w:cs="Calibri"/>
        </w:rPr>
        <w:t>Date,SIC</w:t>
      </w:r>
      <w:proofErr w:type="spellEnd"/>
      <w:r>
        <w:rPr>
          <w:rFonts w:ascii="Calibri" w:eastAsia="Calibri" w:hAnsi="Calibri" w:cs="Calibri"/>
        </w:rPr>
        <w:t xml:space="preserve"> code and related PDF documents.</w:t>
      </w: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Responsibilities: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Created custom objects and worked with standard objects.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Created connection between Companies House and Salesforce using REST API.</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Developed Apex classes, </w:t>
      </w:r>
      <w:proofErr w:type="spellStart"/>
      <w:proofErr w:type="gramStart"/>
      <w:r>
        <w:rPr>
          <w:rFonts w:ascii="Calibri" w:eastAsia="Calibri" w:hAnsi="Calibri" w:cs="Calibri"/>
          <w:color w:val="000000"/>
        </w:rPr>
        <w:t>triggers,batch</w:t>
      </w:r>
      <w:proofErr w:type="spellEnd"/>
      <w:proofErr w:type="gramEnd"/>
      <w:r>
        <w:rPr>
          <w:rFonts w:ascii="Calibri" w:eastAsia="Calibri" w:hAnsi="Calibri" w:cs="Calibri"/>
          <w:color w:val="000000"/>
        </w:rPr>
        <w:t xml:space="preserve"> class to support the custom functionality.</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Developed Visual force pages for all custom objects and overridden.</w:t>
      </w:r>
    </w:p>
    <w:p w:rsidR="00BF294F" w:rsidRDefault="00BF294F">
      <w:pPr>
        <w:pBdr>
          <w:top w:val="nil"/>
          <w:left w:val="nil"/>
          <w:bottom w:val="nil"/>
          <w:right w:val="nil"/>
          <w:between w:val="nil"/>
        </w:pBdr>
        <w:spacing w:after="200"/>
        <w:jc w:val="both"/>
        <w:rPr>
          <w:rFonts w:ascii="Calibri" w:eastAsia="Calibri" w:hAnsi="Calibri" w:cs="Calibri"/>
          <w:color w:val="000000"/>
        </w:rPr>
      </w:pP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Project #5:</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Name</w:t>
      </w:r>
      <w:r>
        <w:rPr>
          <w:rFonts w:ascii="Calibri" w:eastAsia="Calibri" w:hAnsi="Calibri" w:cs="Calibri"/>
          <w:b/>
        </w:rPr>
        <w:tab/>
        <w:t>:</w:t>
      </w:r>
      <w:r>
        <w:rPr>
          <w:rFonts w:ascii="Calibri" w:eastAsia="Calibri" w:hAnsi="Calibri" w:cs="Calibri"/>
        </w:rPr>
        <w:t xml:space="preserve"> Broker App</w:t>
      </w:r>
    </w:p>
    <w:p w:rsidR="00BF294F" w:rsidRDefault="00000000">
      <w:pPr>
        <w:jc w:val="both"/>
        <w:rPr>
          <w:rFonts w:ascii="Calibri" w:eastAsia="Calibri" w:hAnsi="Calibri" w:cs="Calibri"/>
        </w:rPr>
      </w:pPr>
      <w:r>
        <w:rPr>
          <w:rFonts w:ascii="Calibri" w:eastAsia="Calibri" w:hAnsi="Calibri" w:cs="Calibri"/>
          <w:b/>
        </w:rPr>
        <w:t>Client</w:t>
      </w:r>
      <w:r>
        <w:rPr>
          <w:rFonts w:ascii="Calibri" w:eastAsia="Calibri" w:hAnsi="Calibri" w:cs="Calibri"/>
          <w:b/>
        </w:rPr>
        <w:tab/>
        <w:t>:</w:t>
      </w:r>
      <w:r>
        <w:rPr>
          <w:rFonts w:ascii="Calibri" w:eastAsia="Calibri" w:hAnsi="Calibri" w:cs="Calibri"/>
        </w:rPr>
        <w:t xml:space="preserve"> Naval Solutions</w:t>
      </w:r>
    </w:p>
    <w:p w:rsidR="00BF294F"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Apex, visual force, data loader and eclipse tools.</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 xml:space="preserve">Description: </w:t>
      </w:r>
    </w:p>
    <w:p w:rsidR="00BF294F" w:rsidRDefault="00000000">
      <w:pPr>
        <w:jc w:val="both"/>
        <w:rPr>
          <w:rFonts w:ascii="Calibri" w:eastAsia="Calibri" w:hAnsi="Calibri" w:cs="Calibri"/>
        </w:rPr>
      </w:pPr>
      <w:r>
        <w:rPr>
          <w:rFonts w:ascii="Calibri" w:eastAsia="Calibri" w:hAnsi="Calibri" w:cs="Calibri"/>
        </w:rPr>
        <w:t>The application provides complete CRM solutions for an organization with custom built in solutions. The Broker app is in automation applications for marketing system that is used to track all the listings, opportunities, commissions, payments of an organization and its brokers with custom built logics. The application monitors all the sales and marketing listings.</w:t>
      </w:r>
    </w:p>
    <w:p w:rsidR="00BF294F" w:rsidRDefault="00BF294F">
      <w:pPr>
        <w:jc w:val="both"/>
        <w:rPr>
          <w:rFonts w:ascii="Calibri" w:eastAsia="Calibri" w:hAnsi="Calibri" w:cs="Calibri"/>
        </w:rPr>
      </w:pPr>
    </w:p>
    <w:p w:rsidR="00BF294F" w:rsidRDefault="00000000">
      <w:pPr>
        <w:jc w:val="both"/>
        <w:rPr>
          <w:rFonts w:ascii="Calibri" w:eastAsia="Calibri" w:hAnsi="Calibri" w:cs="Calibri"/>
        </w:rPr>
      </w:pPr>
      <w:r>
        <w:rPr>
          <w:rFonts w:ascii="Calibri" w:eastAsia="Calibri" w:hAnsi="Calibri" w:cs="Calibri"/>
          <w:b/>
        </w:rPr>
        <w:t>Responsibilities: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Understanding business requirements.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Involved in creation of Objects, Relationships </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Developed Visual force pages and controller classes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Data Loading using data loader API</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Security model – Role Hierarchy/sharing rules</w:t>
      </w:r>
    </w:p>
    <w:p w:rsidR="00BF294F"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Managing profiles, page layouts, record types</w:t>
      </w:r>
    </w:p>
    <w:p w:rsidR="00BF294F"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Web to lead form, email to case</w:t>
      </w:r>
    </w:p>
    <w:p w:rsidR="00BF294F" w:rsidRDefault="00000000">
      <w:pPr>
        <w:pBdr>
          <w:top w:val="nil"/>
          <w:left w:val="nil"/>
          <w:bottom w:val="nil"/>
          <w:right w:val="nil"/>
          <w:between w:val="nil"/>
        </w:pBdr>
        <w:spacing w:after="200" w:line="360" w:lineRule="auto"/>
        <w:ind w:left="720"/>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w:t>
      </w:r>
      <w:proofErr w:type="spellStart"/>
      <w:proofErr w:type="gramStart"/>
      <w:r>
        <w:rPr>
          <w:rFonts w:ascii="Calibri" w:eastAsia="Calibri" w:hAnsi="Calibri" w:cs="Calibri"/>
          <w:b/>
          <w:color w:val="000000"/>
        </w:rPr>
        <w:t>K.Pavan</w:t>
      </w:r>
      <w:proofErr w:type="spellEnd"/>
      <w:proofErr w:type="gramEnd"/>
      <w:r>
        <w:rPr>
          <w:rFonts w:ascii="Calibri" w:eastAsia="Calibri" w:hAnsi="Calibri" w:cs="Calibri"/>
          <w:b/>
          <w:color w:val="000000"/>
        </w:rPr>
        <w:t xml:space="preserve"> Kumar)</w:t>
      </w:r>
      <w:r>
        <w:rPr>
          <w:noProof/>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31750" cy="31750"/>
                <wp:effectExtent l="0" t="0" r="0" b="0"/>
                <wp:wrapNone/>
                <wp:docPr id="2" name="Rectangle 2"/>
                <wp:cNvGraphicFramePr/>
                <a:graphic xmlns:a="http://schemas.openxmlformats.org/drawingml/2006/main">
                  <a:graphicData uri="http://schemas.microsoft.com/office/word/2010/wordprocessingShape">
                    <wps:wsp>
                      <wps:cNvSpPr/>
                      <wps:spPr>
                        <a:xfrm>
                          <a:off x="5339650" y="3773650"/>
                          <a:ext cx="31750" cy="31750"/>
                        </a:xfrm>
                        <a:prstGeom prst="rect">
                          <a:avLst/>
                        </a:prstGeom>
                        <a:noFill/>
                        <a:ln>
                          <a:noFill/>
                        </a:ln>
                      </wps:spPr>
                      <wps:txbx>
                        <w:txbxContent>
                          <w:p w:rsidR="00BF294F" w:rsidRDefault="00000000">
                            <w:r>
                              <w:fldChar w:fldCharType="begin"/>
                            </w:r>
                            <w:r>
                              <w:instrText xml:space="preserve"> INCLUDEPICTURE  \d "https://rdxfootmark.naukri.com/v2/track/openCv?trackingInfo=48ffbda1d6da10b0c63df813db8787a2134f530e18705c4458440321091b5b58150e110413495e5a1b4d58515c424154181c084b281e010303071941515e0f59580f1b425c4c01090340281e0103140a14405d5e014d584b50535a4f162e024b4340010143071944095400551b135b105516155c5c00031c120842501442095b5d5518120a10031753444f4a081e01030305104950540e514b1b0a034e6&amp;docType=docx" \* MERGEFORMATINET </w:instrText>
                            </w:r>
                            <w:r>
                              <w:fldChar w:fldCharType="separate"/>
                            </w:r>
                            <w:r w:rsidR="008C07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15pt;mso-width-percent:0;mso-height-percent:0;mso-width-percent:0;mso-height-percent:0">
                                  <v:imagedata r:id="rId8"/>
                                </v:shape>
                              </w:pict>
                            </w:r>
                            <w:r>
                              <w:fldChar w:fldCharType="end"/>
                            </w:r>
                          </w:p>
                        </w:txbxContent>
                      </wps:txbx>
                      <wps:bodyPr spcFirstLastPara="1" wrap="square" lIns="91425" tIns="91425" rIns="91425" bIns="91425" anchor="ctr" anchorCtr="0"/>
                    </wps:wsp>
                  </a:graphicData>
                </a:graphic>
              </wp:anchor>
            </w:drawing>
          </mc:Choice>
          <mc:Fallback>
            <w:pict>
              <v:rect id="Rectangle 2" o:spid="_x0000_s1026" style="position:absolute;left:0;text-align:left;margin-left:0;margin-top:0;width:2.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X1KpAEAAD8DAAAOAAAAZHJzL2Uyb0RvYy54bWysUttuEzEQfUfiHyy/E2ezpGlXcfpAFYRU&#13;&#10;QaTSD3C83qyl9YUZN7v5e8ZOaQK8IV7suenMnDOzvp/cwI4G0AYveTWbc2a8Dq31B8mfv28/3HKG&#13;&#10;SflWDcEbyU8G+f3m/bv1GBuzCH0YWgOMQDw2Y5S8Tyk2QqDujVM4C9F4SnYBnErkwkG0oEZCd4NY&#13;&#10;zOc3YgzQRgjaIFL04Zzkm4LfdUanb12HJrFBcpotlRfKu8+v2KxVcwAVe6tfx1D/MIVT1lPTN6gH&#13;&#10;lRR7AfsXlLMaAoYuzXRwInSd1aZwIDbV/A82T72KpnAhcTC+yYT/D1Z/PT7FHZAMY8QGycwspg5c&#13;&#10;/mk+Nkm+rOu7myXJd5K8Xq3qbBfhzJSYpoK6WuW0zvliUlZcYCJg+myCY9mQHGgrRSx1fMR0Lv1V&#13;&#10;krv6sLXDUBoM/rcAYeaIuMyarTTtJ6rO5j60px0wjHprqdejwrRTQButOBtpy5LjjxcFhrPhiycZ&#13;&#10;76qPiyWdxbUD187+2lFe94GORyfg7Ox8SuWYMoncn7ZUmL9eVD6Da79UXe5+8xMAAP//AwBQSwME&#13;&#10;FAAGAAgAAAAhADJ/Lg/WAAAABgEAAA8AAABkcnMvZG93bnJldi54bWxMT8tOwzAQvCPxD9YicaMO&#13;&#10;EVSQxql4HuBUUj5gEy9xRLwOsduGv2fpBS6zGo1mdqZcz35Qe5piH9jA5SIDRdwG23Nn4H37fHED&#13;&#10;KiZki0NgMvBNEdbV6UmJhQ0HfqN9nTolIRwLNOBSGgutY+vIY1yEkVi0jzB5TEKnTtsJDxLuB51n&#13;&#10;2VJ77Fk+OBzpwVH7We+8gc1VoPwpj/d152/d3GxfX75wacz52fy4ErhbgUo0pz8H/G6Q/lBJsSbs&#13;&#10;2EY1GJA16YiiXQtpjkdXpf5fv/oBAAD//wMAUEsBAi0AFAAGAAgAAAAhALaDOJL+AAAA4QEAABMA&#13;&#10;AAAAAAAAAAAAAAAAAAAAAFtDb250ZW50X1R5cGVzXS54bWxQSwECLQAUAAYACAAAACEAOP0h/9YA&#13;&#10;AACUAQAACwAAAAAAAAAAAAAAAAAvAQAAX3JlbHMvLnJlbHNQSwECLQAUAAYACAAAACEAnLF9SqQB&#13;&#10;AAA/AwAADgAAAAAAAAAAAAAAAAAuAgAAZHJzL2Uyb0RvYy54bWxQSwECLQAUAAYACAAAACEAMn8u&#13;&#10;D9YAAAAGAQAADwAAAAAAAAAAAAAAAAD+AwAAZHJzL2Rvd25yZXYueG1sUEsFBgAAAAAEAAQA8wAA&#13;&#10;AAEFAAAAAA==&#13;&#10;" filled="f" stroked="f">
                <v:textbox inset="2.53958mm,2.53958mm,2.53958mm,2.53958mm">
                  <w:txbxContent>
                    <w:p w:rsidR="00BF294F" w:rsidRDefault="00000000">
                      <w:r>
                        <w:fldChar w:fldCharType="begin"/>
                      </w:r>
                      <w:r>
                        <w:instrText xml:space="preserve"> INCLUDEPICTURE  \d "https://rdxfootmark.naukri.com/v2/track/openCv?trackingInfo=48ffbda1d6da10b0c63df813db8787a2134f530e18705c4458440321091b5b58150e110413495e5a1b4d58515c424154181c084b281e010303071941515e0f59580f1b425c4c01090340281e0103140a14405d5e014d584b50535a4f162e024b4340010143071944095400551b135b105516155c5c00031c120842501442095b5d5518120a10031753444f4a081e01030305104950540e514b1b0a034e6&amp;docType=docx" \* MERGEFORMATINET </w:instrText>
                      </w:r>
                      <w:r>
                        <w:fldChar w:fldCharType="separate"/>
                      </w:r>
                      <w:r w:rsidR="008C0781">
                        <w:rPr>
                          <w:noProof/>
                        </w:rPr>
                        <w:pict>
                          <v:shape id="_x0000_i1025" type="#_x0000_t75" alt="" style="width:1.15pt;height:1.15pt;mso-width-percent:0;mso-height-percent:0;mso-width-percent:0;mso-height-percent:0">
                            <v:imagedata r:id="rId9"/>
                          </v:shape>
                        </w:pict>
                      </w:r>
                      <w:r>
                        <w:fldChar w:fldCharType="end"/>
                      </w:r>
                    </w:p>
                  </w:txbxContent>
                </v:textbox>
              </v:rect>
            </w:pict>
          </mc:Fallback>
        </mc:AlternateContent>
      </w:r>
    </w:p>
    <w:sectPr w:rsidR="00BF294F">
      <w:headerReference w:type="even" r:id="rId10"/>
      <w:headerReference w:type="default" r:id="rId11"/>
      <w:footerReference w:type="even" r:id="rId12"/>
      <w:footerReference w:type="default" r:id="rId13"/>
      <w:headerReference w:type="first" r:id="rId14"/>
      <w:footerReference w:type="first" r:id="rId15"/>
      <w:pgSz w:w="12240" w:h="15840"/>
      <w:pgMar w:top="900" w:right="108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781" w:rsidRDefault="008C0781">
      <w:r>
        <w:separator/>
      </w:r>
    </w:p>
  </w:endnote>
  <w:endnote w:type="continuationSeparator" w:id="0">
    <w:p w:rsidR="008C0781" w:rsidRDefault="008C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BF294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BF294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BF294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781" w:rsidRDefault="008C0781">
      <w:r>
        <w:separator/>
      </w:r>
    </w:p>
  </w:footnote>
  <w:footnote w:type="continuationSeparator" w:id="0">
    <w:p w:rsidR="008C0781" w:rsidRDefault="008C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BF294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000000">
    <w:pPr>
      <w:pBdr>
        <w:top w:val="nil"/>
        <w:left w:val="nil"/>
        <w:bottom w:val="nil"/>
        <w:right w:val="nil"/>
        <w:between w:val="nil"/>
      </w:pBdr>
      <w:tabs>
        <w:tab w:val="left" w:pos="2605"/>
        <w:tab w:val="center" w:pos="4513"/>
        <w:tab w:val="right" w:pos="9026"/>
      </w:tabs>
      <w:rPr>
        <w:color w:val="000000"/>
      </w:rPr>
    </w:pPr>
    <w:r>
      <w:rPr>
        <w:color w:val="000000"/>
      </w:rPr>
      <w:t xml:space="preserve">                                                                                       </w:t>
    </w:r>
  </w:p>
  <w:p w:rsidR="00BF294F" w:rsidRDefault="00BF294F">
    <w:pPr>
      <w:pBdr>
        <w:top w:val="nil"/>
        <w:left w:val="nil"/>
        <w:bottom w:val="nil"/>
        <w:right w:val="nil"/>
        <w:between w:val="nil"/>
      </w:pBdr>
      <w:tabs>
        <w:tab w:val="left" w:pos="2605"/>
        <w:tab w:val="center" w:pos="4513"/>
        <w:tab w:val="right" w:pos="9026"/>
      </w:tabs>
      <w:rPr>
        <w:color w:val="000000"/>
      </w:rPr>
    </w:pPr>
  </w:p>
  <w:p w:rsidR="00BF294F" w:rsidRDefault="00000000">
    <w:pPr>
      <w:pBdr>
        <w:top w:val="nil"/>
        <w:left w:val="nil"/>
        <w:bottom w:val="nil"/>
        <w:right w:val="nil"/>
        <w:between w:val="nil"/>
      </w:pBdr>
      <w:tabs>
        <w:tab w:val="left" w:pos="2605"/>
        <w:tab w:val="center" w:pos="4513"/>
        <w:tab w:val="right" w:pos="9026"/>
      </w:tabs>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4F" w:rsidRDefault="00BF294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D5C7"/>
    <w:multiLevelType w:val="hybridMultilevel"/>
    <w:tmpl w:val="00000000"/>
    <w:lvl w:ilvl="0" w:tplc="BE4C1F80">
      <w:start w:val="1"/>
      <w:numFmt w:val="decimal"/>
      <w:lvlText w:val="%1."/>
      <w:lvlJc w:val="left"/>
      <w:pPr>
        <w:ind w:left="720" w:hanging="360"/>
      </w:pPr>
      <w:rPr>
        <w:vertAlign w:val="baseline"/>
      </w:rPr>
    </w:lvl>
    <w:lvl w:ilvl="1" w:tplc="C324DCA6">
      <w:start w:val="1"/>
      <w:numFmt w:val="lowerLetter"/>
      <w:lvlText w:val="%2."/>
      <w:lvlJc w:val="left"/>
      <w:pPr>
        <w:ind w:left="1440" w:hanging="360"/>
      </w:pPr>
      <w:rPr>
        <w:vertAlign w:val="baseline"/>
      </w:rPr>
    </w:lvl>
    <w:lvl w:ilvl="2" w:tplc="5F2C9708">
      <w:start w:val="1"/>
      <w:numFmt w:val="lowerRoman"/>
      <w:lvlText w:val="%3."/>
      <w:lvlJc w:val="right"/>
      <w:pPr>
        <w:ind w:left="2160" w:hanging="180"/>
      </w:pPr>
      <w:rPr>
        <w:vertAlign w:val="baseline"/>
      </w:rPr>
    </w:lvl>
    <w:lvl w:ilvl="3" w:tplc="B2EEECDE">
      <w:start w:val="1"/>
      <w:numFmt w:val="decimal"/>
      <w:lvlText w:val="%4."/>
      <w:lvlJc w:val="left"/>
      <w:pPr>
        <w:ind w:left="2880" w:hanging="360"/>
      </w:pPr>
      <w:rPr>
        <w:vertAlign w:val="baseline"/>
      </w:rPr>
    </w:lvl>
    <w:lvl w:ilvl="4" w:tplc="9DECDD7E">
      <w:start w:val="1"/>
      <w:numFmt w:val="lowerLetter"/>
      <w:lvlText w:val="%5."/>
      <w:lvlJc w:val="left"/>
      <w:pPr>
        <w:ind w:left="3600" w:hanging="360"/>
      </w:pPr>
      <w:rPr>
        <w:vertAlign w:val="baseline"/>
      </w:rPr>
    </w:lvl>
    <w:lvl w:ilvl="5" w:tplc="B09838AC">
      <w:start w:val="1"/>
      <w:numFmt w:val="lowerRoman"/>
      <w:lvlText w:val="%6."/>
      <w:lvlJc w:val="right"/>
      <w:pPr>
        <w:ind w:left="4320" w:hanging="180"/>
      </w:pPr>
      <w:rPr>
        <w:vertAlign w:val="baseline"/>
      </w:rPr>
    </w:lvl>
    <w:lvl w:ilvl="6" w:tplc="A044CE92">
      <w:start w:val="1"/>
      <w:numFmt w:val="decimal"/>
      <w:lvlText w:val="%7."/>
      <w:lvlJc w:val="left"/>
      <w:pPr>
        <w:ind w:left="5040" w:hanging="360"/>
      </w:pPr>
      <w:rPr>
        <w:vertAlign w:val="baseline"/>
      </w:rPr>
    </w:lvl>
    <w:lvl w:ilvl="7" w:tplc="45E2550A">
      <w:start w:val="1"/>
      <w:numFmt w:val="lowerLetter"/>
      <w:lvlText w:val="%8."/>
      <w:lvlJc w:val="left"/>
      <w:pPr>
        <w:ind w:left="5760" w:hanging="360"/>
      </w:pPr>
      <w:rPr>
        <w:vertAlign w:val="baseline"/>
      </w:rPr>
    </w:lvl>
    <w:lvl w:ilvl="8" w:tplc="C34CC468">
      <w:start w:val="1"/>
      <w:numFmt w:val="lowerRoman"/>
      <w:lvlText w:val="%9."/>
      <w:lvlJc w:val="right"/>
      <w:pPr>
        <w:ind w:left="6480" w:hanging="180"/>
      </w:pPr>
      <w:rPr>
        <w:vertAlign w:val="baseline"/>
      </w:rPr>
    </w:lvl>
  </w:abstractNum>
  <w:abstractNum w:abstractNumId="1" w15:restartNumberingAfterBreak="0">
    <w:nsid w:val="439B45CE"/>
    <w:multiLevelType w:val="hybridMultilevel"/>
    <w:tmpl w:val="00000000"/>
    <w:lvl w:ilvl="0" w:tplc="9E48DAD4">
      <w:start w:val="1"/>
      <w:numFmt w:val="bullet"/>
      <w:pStyle w:val="BulletPoints"/>
      <w:lvlText w:val="●"/>
      <w:lvlJc w:val="left"/>
      <w:pPr>
        <w:ind w:left="720" w:hanging="360"/>
      </w:pPr>
      <w:rPr>
        <w:rFonts w:ascii="Noto Sans Symbols" w:eastAsia="Noto Sans Symbols" w:hAnsi="Noto Sans Symbols" w:cs="Noto Sans Symbols"/>
        <w:vertAlign w:val="baseline"/>
      </w:rPr>
    </w:lvl>
    <w:lvl w:ilvl="1" w:tplc="882C6EBA">
      <w:start w:val="1"/>
      <w:numFmt w:val="decimal"/>
      <w:lvlText w:val="%2."/>
      <w:lvlJc w:val="left"/>
      <w:pPr>
        <w:ind w:left="1440" w:hanging="360"/>
      </w:pPr>
      <w:rPr>
        <w:vertAlign w:val="baseline"/>
      </w:rPr>
    </w:lvl>
    <w:lvl w:ilvl="2" w:tplc="6AAA58FA">
      <w:start w:val="1"/>
      <w:numFmt w:val="decimal"/>
      <w:lvlText w:val="%3."/>
      <w:lvlJc w:val="left"/>
      <w:pPr>
        <w:ind w:left="2160" w:hanging="360"/>
      </w:pPr>
      <w:rPr>
        <w:vertAlign w:val="baseline"/>
      </w:rPr>
    </w:lvl>
    <w:lvl w:ilvl="3" w:tplc="C9CE64B2">
      <w:start w:val="1"/>
      <w:numFmt w:val="decimal"/>
      <w:lvlText w:val="%4."/>
      <w:lvlJc w:val="left"/>
      <w:pPr>
        <w:ind w:left="2880" w:hanging="360"/>
      </w:pPr>
      <w:rPr>
        <w:vertAlign w:val="baseline"/>
      </w:rPr>
    </w:lvl>
    <w:lvl w:ilvl="4" w:tplc="A0CC429C">
      <w:start w:val="1"/>
      <w:numFmt w:val="decimal"/>
      <w:lvlText w:val="%5."/>
      <w:lvlJc w:val="left"/>
      <w:pPr>
        <w:ind w:left="3600" w:hanging="360"/>
      </w:pPr>
      <w:rPr>
        <w:vertAlign w:val="baseline"/>
      </w:rPr>
    </w:lvl>
    <w:lvl w:ilvl="5" w:tplc="DD2A22C8">
      <w:start w:val="1"/>
      <w:numFmt w:val="decimal"/>
      <w:lvlText w:val="%6."/>
      <w:lvlJc w:val="left"/>
      <w:pPr>
        <w:ind w:left="4320" w:hanging="360"/>
      </w:pPr>
      <w:rPr>
        <w:vertAlign w:val="baseline"/>
      </w:rPr>
    </w:lvl>
    <w:lvl w:ilvl="6" w:tplc="995E282C">
      <w:start w:val="1"/>
      <w:numFmt w:val="decimal"/>
      <w:lvlText w:val="%7."/>
      <w:lvlJc w:val="left"/>
      <w:pPr>
        <w:ind w:left="5040" w:hanging="360"/>
      </w:pPr>
      <w:rPr>
        <w:vertAlign w:val="baseline"/>
      </w:rPr>
    </w:lvl>
    <w:lvl w:ilvl="7" w:tplc="80629B78">
      <w:start w:val="1"/>
      <w:numFmt w:val="decimal"/>
      <w:lvlText w:val="%8."/>
      <w:lvlJc w:val="left"/>
      <w:pPr>
        <w:ind w:left="5760" w:hanging="360"/>
      </w:pPr>
      <w:rPr>
        <w:vertAlign w:val="baseline"/>
      </w:rPr>
    </w:lvl>
    <w:lvl w:ilvl="8" w:tplc="AFD8A46A">
      <w:start w:val="1"/>
      <w:numFmt w:val="decimal"/>
      <w:lvlText w:val="%9."/>
      <w:lvlJc w:val="left"/>
      <w:pPr>
        <w:ind w:left="6480" w:hanging="360"/>
      </w:pPr>
      <w:rPr>
        <w:vertAlign w:val="baseline"/>
      </w:rPr>
    </w:lvl>
  </w:abstractNum>
  <w:abstractNum w:abstractNumId="2" w15:restartNumberingAfterBreak="0">
    <w:nsid w:val="44E8D347"/>
    <w:multiLevelType w:val="hybridMultilevel"/>
    <w:tmpl w:val="00000000"/>
    <w:lvl w:ilvl="0" w:tplc="80500F14">
      <w:start w:val="1"/>
      <w:numFmt w:val="decimal"/>
      <w:lvlText w:val="%1."/>
      <w:lvlJc w:val="left"/>
      <w:pPr>
        <w:ind w:left="720" w:hanging="360"/>
      </w:pPr>
      <w:rPr>
        <w:vertAlign w:val="baseline"/>
      </w:rPr>
    </w:lvl>
    <w:lvl w:ilvl="1" w:tplc="D714CB44">
      <w:start w:val="1"/>
      <w:numFmt w:val="lowerLetter"/>
      <w:lvlText w:val="%2."/>
      <w:lvlJc w:val="left"/>
      <w:pPr>
        <w:ind w:left="1440" w:hanging="360"/>
      </w:pPr>
      <w:rPr>
        <w:vertAlign w:val="baseline"/>
      </w:rPr>
    </w:lvl>
    <w:lvl w:ilvl="2" w:tplc="A23EBED4">
      <w:start w:val="1"/>
      <w:numFmt w:val="lowerRoman"/>
      <w:lvlText w:val="%3."/>
      <w:lvlJc w:val="right"/>
      <w:pPr>
        <w:ind w:left="2160" w:hanging="180"/>
      </w:pPr>
      <w:rPr>
        <w:vertAlign w:val="baseline"/>
      </w:rPr>
    </w:lvl>
    <w:lvl w:ilvl="3" w:tplc="4A66BF00">
      <w:start w:val="1"/>
      <w:numFmt w:val="decimal"/>
      <w:lvlText w:val="%4."/>
      <w:lvlJc w:val="left"/>
      <w:pPr>
        <w:ind w:left="2880" w:hanging="360"/>
      </w:pPr>
      <w:rPr>
        <w:vertAlign w:val="baseline"/>
      </w:rPr>
    </w:lvl>
    <w:lvl w:ilvl="4" w:tplc="18E2027C">
      <w:start w:val="1"/>
      <w:numFmt w:val="lowerLetter"/>
      <w:lvlText w:val="%5."/>
      <w:lvlJc w:val="left"/>
      <w:pPr>
        <w:ind w:left="3600" w:hanging="360"/>
      </w:pPr>
      <w:rPr>
        <w:vertAlign w:val="baseline"/>
      </w:rPr>
    </w:lvl>
    <w:lvl w:ilvl="5" w:tplc="BFA002FE">
      <w:start w:val="1"/>
      <w:numFmt w:val="lowerRoman"/>
      <w:lvlText w:val="%6."/>
      <w:lvlJc w:val="right"/>
      <w:pPr>
        <w:ind w:left="4320" w:hanging="180"/>
      </w:pPr>
      <w:rPr>
        <w:vertAlign w:val="baseline"/>
      </w:rPr>
    </w:lvl>
    <w:lvl w:ilvl="6" w:tplc="288CF58E">
      <w:start w:val="1"/>
      <w:numFmt w:val="decimal"/>
      <w:lvlText w:val="%7."/>
      <w:lvlJc w:val="left"/>
      <w:pPr>
        <w:ind w:left="5040" w:hanging="360"/>
      </w:pPr>
      <w:rPr>
        <w:vertAlign w:val="baseline"/>
      </w:rPr>
    </w:lvl>
    <w:lvl w:ilvl="7" w:tplc="E2EE872E">
      <w:start w:val="1"/>
      <w:numFmt w:val="lowerLetter"/>
      <w:lvlText w:val="%8."/>
      <w:lvlJc w:val="left"/>
      <w:pPr>
        <w:ind w:left="5760" w:hanging="360"/>
      </w:pPr>
      <w:rPr>
        <w:vertAlign w:val="baseline"/>
      </w:rPr>
    </w:lvl>
    <w:lvl w:ilvl="8" w:tplc="908AA908">
      <w:start w:val="1"/>
      <w:numFmt w:val="lowerRoman"/>
      <w:lvlText w:val="%9."/>
      <w:lvlJc w:val="right"/>
      <w:pPr>
        <w:ind w:left="6480" w:hanging="180"/>
      </w:pPr>
      <w:rPr>
        <w:vertAlign w:val="baseline"/>
      </w:rPr>
    </w:lvl>
  </w:abstractNum>
  <w:abstractNum w:abstractNumId="3" w15:restartNumberingAfterBreak="0">
    <w:nsid w:val="587F041E"/>
    <w:multiLevelType w:val="hybridMultilevel"/>
    <w:tmpl w:val="00000000"/>
    <w:lvl w:ilvl="0" w:tplc="17D21992">
      <w:start w:val="1"/>
      <w:numFmt w:val="bullet"/>
      <w:lvlText w:val="●"/>
      <w:lvlJc w:val="left"/>
      <w:pPr>
        <w:ind w:left="720" w:hanging="360"/>
      </w:pPr>
      <w:rPr>
        <w:rFonts w:ascii="Noto Sans Symbols" w:eastAsia="Noto Sans Symbols" w:hAnsi="Noto Sans Symbols" w:cs="Noto Sans Symbols"/>
        <w:vertAlign w:val="baseline"/>
      </w:rPr>
    </w:lvl>
    <w:lvl w:ilvl="1" w:tplc="6E701816">
      <w:start w:val="1"/>
      <w:numFmt w:val="decimal"/>
      <w:lvlText w:val="%2."/>
      <w:lvlJc w:val="left"/>
      <w:pPr>
        <w:ind w:left="1440" w:hanging="360"/>
      </w:pPr>
      <w:rPr>
        <w:vertAlign w:val="baseline"/>
      </w:rPr>
    </w:lvl>
    <w:lvl w:ilvl="2" w:tplc="88886CF0">
      <w:start w:val="1"/>
      <w:numFmt w:val="decimal"/>
      <w:lvlText w:val="%3."/>
      <w:lvlJc w:val="left"/>
      <w:pPr>
        <w:ind w:left="2160" w:hanging="360"/>
      </w:pPr>
      <w:rPr>
        <w:vertAlign w:val="baseline"/>
      </w:rPr>
    </w:lvl>
    <w:lvl w:ilvl="3" w:tplc="AEF46878">
      <w:start w:val="1"/>
      <w:numFmt w:val="decimal"/>
      <w:lvlText w:val="%4."/>
      <w:lvlJc w:val="left"/>
      <w:pPr>
        <w:ind w:left="2880" w:hanging="360"/>
      </w:pPr>
      <w:rPr>
        <w:vertAlign w:val="baseline"/>
      </w:rPr>
    </w:lvl>
    <w:lvl w:ilvl="4" w:tplc="4596D72A">
      <w:start w:val="1"/>
      <w:numFmt w:val="decimal"/>
      <w:lvlText w:val="%5."/>
      <w:lvlJc w:val="left"/>
      <w:pPr>
        <w:ind w:left="3600" w:hanging="360"/>
      </w:pPr>
      <w:rPr>
        <w:vertAlign w:val="baseline"/>
      </w:rPr>
    </w:lvl>
    <w:lvl w:ilvl="5" w:tplc="ED9ABE1E">
      <w:start w:val="1"/>
      <w:numFmt w:val="decimal"/>
      <w:lvlText w:val="%6."/>
      <w:lvlJc w:val="left"/>
      <w:pPr>
        <w:ind w:left="4320" w:hanging="360"/>
      </w:pPr>
      <w:rPr>
        <w:vertAlign w:val="baseline"/>
      </w:rPr>
    </w:lvl>
    <w:lvl w:ilvl="6" w:tplc="030C44CE">
      <w:start w:val="1"/>
      <w:numFmt w:val="decimal"/>
      <w:lvlText w:val="%7."/>
      <w:lvlJc w:val="left"/>
      <w:pPr>
        <w:ind w:left="5040" w:hanging="360"/>
      </w:pPr>
      <w:rPr>
        <w:vertAlign w:val="baseline"/>
      </w:rPr>
    </w:lvl>
    <w:lvl w:ilvl="7" w:tplc="EFFAF5DE">
      <w:start w:val="1"/>
      <w:numFmt w:val="decimal"/>
      <w:lvlText w:val="%8."/>
      <w:lvlJc w:val="left"/>
      <w:pPr>
        <w:ind w:left="5760" w:hanging="360"/>
      </w:pPr>
      <w:rPr>
        <w:vertAlign w:val="baseline"/>
      </w:rPr>
    </w:lvl>
    <w:lvl w:ilvl="8" w:tplc="11CC213C">
      <w:start w:val="1"/>
      <w:numFmt w:val="decimal"/>
      <w:lvlText w:val="%9."/>
      <w:lvlJc w:val="left"/>
      <w:pPr>
        <w:ind w:left="6480" w:hanging="360"/>
      </w:pPr>
      <w:rPr>
        <w:vertAlign w:val="baseline"/>
      </w:rPr>
    </w:lvl>
  </w:abstractNum>
  <w:abstractNum w:abstractNumId="4" w15:restartNumberingAfterBreak="0">
    <w:nsid w:val="6B23D1E9"/>
    <w:multiLevelType w:val="hybridMultilevel"/>
    <w:tmpl w:val="00000000"/>
    <w:lvl w:ilvl="0" w:tplc="BAFE2326">
      <w:start w:val="1"/>
      <w:numFmt w:val="bullet"/>
      <w:lvlText w:val="●"/>
      <w:lvlJc w:val="left"/>
      <w:pPr>
        <w:ind w:left="720" w:hanging="360"/>
      </w:pPr>
      <w:rPr>
        <w:rFonts w:ascii="Noto Sans Symbols" w:eastAsia="Noto Sans Symbols" w:hAnsi="Noto Sans Symbols" w:cs="Noto Sans Symbols"/>
        <w:vertAlign w:val="baseline"/>
      </w:rPr>
    </w:lvl>
    <w:lvl w:ilvl="1" w:tplc="CD7ECF4A">
      <w:start w:val="1"/>
      <w:numFmt w:val="bullet"/>
      <w:lvlText w:val="o"/>
      <w:lvlJc w:val="left"/>
      <w:pPr>
        <w:ind w:left="1440" w:hanging="360"/>
      </w:pPr>
      <w:rPr>
        <w:rFonts w:ascii="Courier New" w:eastAsia="Courier New" w:hAnsi="Courier New" w:cs="Courier New"/>
        <w:vertAlign w:val="baseline"/>
      </w:rPr>
    </w:lvl>
    <w:lvl w:ilvl="2" w:tplc="F108703A">
      <w:start w:val="1"/>
      <w:numFmt w:val="bullet"/>
      <w:lvlText w:val="▪"/>
      <w:lvlJc w:val="left"/>
      <w:pPr>
        <w:ind w:left="2160" w:hanging="360"/>
      </w:pPr>
      <w:rPr>
        <w:rFonts w:ascii="Noto Sans Symbols" w:eastAsia="Noto Sans Symbols" w:hAnsi="Noto Sans Symbols" w:cs="Noto Sans Symbols"/>
        <w:vertAlign w:val="baseline"/>
      </w:rPr>
    </w:lvl>
    <w:lvl w:ilvl="3" w:tplc="D752E3B6">
      <w:start w:val="1"/>
      <w:numFmt w:val="bullet"/>
      <w:lvlText w:val="●"/>
      <w:lvlJc w:val="left"/>
      <w:pPr>
        <w:ind w:left="2880" w:hanging="360"/>
      </w:pPr>
      <w:rPr>
        <w:rFonts w:ascii="Noto Sans Symbols" w:eastAsia="Noto Sans Symbols" w:hAnsi="Noto Sans Symbols" w:cs="Noto Sans Symbols"/>
        <w:vertAlign w:val="baseline"/>
      </w:rPr>
    </w:lvl>
    <w:lvl w:ilvl="4" w:tplc="6C349DF2">
      <w:start w:val="1"/>
      <w:numFmt w:val="bullet"/>
      <w:lvlText w:val="o"/>
      <w:lvlJc w:val="left"/>
      <w:pPr>
        <w:ind w:left="3600" w:hanging="360"/>
      </w:pPr>
      <w:rPr>
        <w:rFonts w:ascii="Courier New" w:eastAsia="Courier New" w:hAnsi="Courier New" w:cs="Courier New"/>
        <w:vertAlign w:val="baseline"/>
      </w:rPr>
    </w:lvl>
    <w:lvl w:ilvl="5" w:tplc="DCAAE820">
      <w:start w:val="1"/>
      <w:numFmt w:val="bullet"/>
      <w:lvlText w:val="▪"/>
      <w:lvlJc w:val="left"/>
      <w:pPr>
        <w:ind w:left="4320" w:hanging="360"/>
      </w:pPr>
      <w:rPr>
        <w:rFonts w:ascii="Noto Sans Symbols" w:eastAsia="Noto Sans Symbols" w:hAnsi="Noto Sans Symbols" w:cs="Noto Sans Symbols"/>
        <w:vertAlign w:val="baseline"/>
      </w:rPr>
    </w:lvl>
    <w:lvl w:ilvl="6" w:tplc="CE203534">
      <w:start w:val="1"/>
      <w:numFmt w:val="bullet"/>
      <w:lvlText w:val="●"/>
      <w:lvlJc w:val="left"/>
      <w:pPr>
        <w:ind w:left="5040" w:hanging="360"/>
      </w:pPr>
      <w:rPr>
        <w:rFonts w:ascii="Noto Sans Symbols" w:eastAsia="Noto Sans Symbols" w:hAnsi="Noto Sans Symbols" w:cs="Noto Sans Symbols"/>
        <w:vertAlign w:val="baseline"/>
      </w:rPr>
    </w:lvl>
    <w:lvl w:ilvl="7" w:tplc="5A5C13C6">
      <w:start w:val="1"/>
      <w:numFmt w:val="bullet"/>
      <w:lvlText w:val="o"/>
      <w:lvlJc w:val="left"/>
      <w:pPr>
        <w:ind w:left="5760" w:hanging="360"/>
      </w:pPr>
      <w:rPr>
        <w:rFonts w:ascii="Courier New" w:eastAsia="Courier New" w:hAnsi="Courier New" w:cs="Courier New"/>
        <w:vertAlign w:val="baseline"/>
      </w:rPr>
    </w:lvl>
    <w:lvl w:ilvl="8" w:tplc="E794B340">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08323557">
    <w:abstractNumId w:val="2"/>
  </w:num>
  <w:num w:numId="2" w16cid:durableId="1864200787">
    <w:abstractNumId w:val="4"/>
  </w:num>
  <w:num w:numId="3" w16cid:durableId="836072666">
    <w:abstractNumId w:val="1"/>
  </w:num>
  <w:num w:numId="4" w16cid:durableId="1186137424">
    <w:abstractNumId w:val="3"/>
  </w:num>
  <w:num w:numId="5" w16cid:durableId="95880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4F"/>
    <w:rsid w:val="008B2A21"/>
    <w:rsid w:val="008C0781"/>
    <w:rsid w:val="00BF29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CE5EF-2368-6E40-B630-AA05769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spacing w:before="240" w:after="60"/>
    </w:pPr>
    <w:rPr>
      <w:rFonts w:ascii="Cambria" w:eastAsia="Cambria" w:hAnsi="Cambria" w:cs="Cambria"/>
      <w:b/>
      <w:sz w:val="32"/>
      <w:szCs w:val="32"/>
    </w:rPr>
  </w:style>
  <w:style w:type="paragraph" w:styleId="Heading2">
    <w:name w:val="heading 2"/>
    <w:basedOn w:val="Normal0"/>
    <w:next w:val="Normal0"/>
    <w:pPr>
      <w:keepNext/>
      <w:outlineLvl w:val="1"/>
    </w:pPr>
    <w:rPr>
      <w:b/>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spacing w:before="240" w:after="60"/>
      <w:outlineLvl w:val="3"/>
    </w:pPr>
    <w:rPr>
      <w:b/>
      <w:sz w:val="28"/>
      <w:szCs w:val="28"/>
    </w:rPr>
  </w:style>
  <w:style w:type="paragraph" w:styleId="Heading5">
    <w:name w:val="heading 5"/>
    <w:basedOn w:val="Normal0"/>
    <w:next w:val="Normal0"/>
    <w:pPr>
      <w:spacing w:before="240" w:after="60"/>
      <w:outlineLvl w:val="4"/>
    </w:pPr>
    <w:rPr>
      <w:b/>
      <w:i/>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spacing w:before="240" w:after="60"/>
    </w:pPr>
    <w:rPr>
      <w:rFonts w:ascii="Cambria" w:eastAsia="Cambria" w:hAnsi="Cambria" w:cs="Cambria"/>
      <w:b/>
      <w:sz w:val="32"/>
      <w:szCs w:val="32"/>
    </w:rPr>
  </w:style>
  <w:style w:type="paragraph" w:customStyle="1" w:styleId="Heading20">
    <w:name w:val="Heading 2_0"/>
    <w:basedOn w:val="Normal0"/>
    <w:next w:val="Normal0"/>
    <w:pPr>
      <w:keepNext/>
    </w:pPr>
    <w:rPr>
      <w:b/>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spacing w:before="240" w:after="60"/>
    </w:pPr>
    <w:rPr>
      <w:b/>
      <w:sz w:val="28"/>
      <w:szCs w:val="28"/>
    </w:rPr>
  </w:style>
  <w:style w:type="paragraph" w:customStyle="1" w:styleId="Heading50">
    <w:name w:val="Heading 5_0"/>
    <w:basedOn w:val="Normal0"/>
    <w:next w:val="Normal0"/>
    <w:pPr>
      <w:spacing w:before="240" w:after="60"/>
    </w:pPr>
    <w:rPr>
      <w:b/>
      <w:i/>
      <w:sz w:val="26"/>
      <w:szCs w:val="26"/>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0">
    <w:name w:val="Normal_0"/>
    <w:pPr>
      <w:suppressAutoHyphens/>
      <w:spacing w:line="1" w:lineRule="atLeast"/>
      <w:ind w:leftChars="-1" w:left="-1" w:hangingChars="1" w:hanging="1"/>
      <w:textDirection w:val="btLr"/>
      <w:textAlignment w:val="top"/>
      <w:outlineLvl w:val="0"/>
    </w:pPr>
    <w:rPr>
      <w:position w:val="-1"/>
    </w:rPr>
  </w:style>
  <w:style w:type="paragraph" w:customStyle="1" w:styleId="Heading11">
    <w:name w:val="Heading 1_1"/>
    <w:basedOn w:val="Normal0"/>
    <w:next w:val="Normal0"/>
    <w:pPr>
      <w:keepNext/>
      <w:spacing w:before="240" w:after="60"/>
    </w:pPr>
    <w:rPr>
      <w:rFonts w:ascii="Cambria" w:hAnsi="Cambria"/>
      <w:b/>
      <w:bCs/>
      <w:kern w:val="32"/>
      <w:sz w:val="32"/>
      <w:szCs w:val="32"/>
    </w:rPr>
  </w:style>
  <w:style w:type="paragraph" w:customStyle="1" w:styleId="Heading21">
    <w:name w:val="Heading 2_1"/>
    <w:basedOn w:val="Normal0"/>
    <w:next w:val="Normal0"/>
    <w:pPr>
      <w:keepNext/>
      <w:outlineLvl w:val="1"/>
    </w:pPr>
    <w:rPr>
      <w:b/>
    </w:rPr>
  </w:style>
  <w:style w:type="paragraph" w:customStyle="1" w:styleId="Heading41">
    <w:name w:val="Heading 4_1"/>
    <w:basedOn w:val="Normal0"/>
    <w:next w:val="Normal0"/>
    <w:pPr>
      <w:keepNext/>
      <w:spacing w:before="240" w:after="60"/>
      <w:outlineLvl w:val="3"/>
    </w:pPr>
    <w:rPr>
      <w:b/>
      <w:bCs/>
      <w:sz w:val="28"/>
      <w:szCs w:val="28"/>
    </w:rPr>
  </w:style>
  <w:style w:type="paragraph" w:customStyle="1" w:styleId="Heading51">
    <w:name w:val="Heading 5_1"/>
    <w:basedOn w:val="Normal0"/>
    <w:next w:val="Normal0"/>
    <w:pPr>
      <w:spacing w:before="240" w:after="60"/>
      <w:outlineLvl w:val="4"/>
    </w:pPr>
    <w:rPr>
      <w:b/>
      <w:bCs/>
      <w:i/>
      <w:iCs/>
      <w:sz w:val="26"/>
      <w:szCs w:val="26"/>
    </w:rPr>
  </w:style>
  <w:style w:type="table" w:customStyle="1" w:styleId="TableNormal1">
    <w:name w:val="Table Normal_1"/>
    <w:pPr>
      <w:suppressAutoHyphens/>
      <w:spacing w:line="1" w:lineRule="atLeast"/>
      <w:ind w:leftChars="-1" w:left="-1" w:hangingChars="1" w:hanging="1"/>
      <w:textDirection w:val="btLr"/>
      <w:textAlignment w:val="top"/>
      <w:outlineLvl w:val="0"/>
    </w:pPr>
    <w:rPr>
      <w:position w:val="-1"/>
      <w:lang w:val="x-none"/>
    </w:rPr>
    <w:tblPr>
      <w:tblInd w:w="0" w:type="dxa"/>
      <w:tblCellMar>
        <w:top w:w="0" w:type="dxa"/>
        <w:left w:w="108" w:type="dxa"/>
        <w:bottom w:w="0" w:type="dxa"/>
        <w:right w:w="108" w:type="dxa"/>
      </w:tblCellMar>
    </w:tblPr>
  </w:style>
  <w:style w:type="paragraph" w:customStyle="1" w:styleId="BulletPoints">
    <w:name w:val="Bullet Points"/>
    <w:basedOn w:val="Normal0"/>
    <w:pPr>
      <w:keepNext/>
      <w:numPr>
        <w:numId w:val="3"/>
      </w:numPr>
      <w:spacing w:before="40" w:after="40"/>
      <w:ind w:left="-1" w:hanging="1"/>
    </w:pPr>
    <w:rPr>
      <w:rFonts w:ascii="Verdana" w:eastAsia="MS Mincho" w:hAnsi="Verdana" w:cs="Tahoma"/>
      <w:spacing w:val="-2"/>
      <w:sz w:val="19"/>
      <w:szCs w:val="19"/>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lang w:val="en-US" w:eastAsia="en-US"/>
    </w:rPr>
  </w:style>
  <w:style w:type="paragraph" w:customStyle="1" w:styleId="Header1">
    <w:name w:val="Header1"/>
    <w:basedOn w:val="Normal0"/>
    <w:pPr>
      <w:tabs>
        <w:tab w:val="center" w:pos="4513"/>
        <w:tab w:val="right" w:pos="9026"/>
      </w:tabs>
    </w:pPr>
  </w:style>
  <w:style w:type="paragraph" w:styleId="ListParagraph">
    <w:name w:val="List Paragraph"/>
    <w:basedOn w:val="Normal0"/>
    <w:pPr>
      <w:spacing w:after="200" w:line="276" w:lineRule="auto"/>
      <w:ind w:left="720"/>
      <w:contextualSpacing/>
    </w:pPr>
    <w:rPr>
      <w:rFonts w:ascii="Calibri" w:eastAsia="Calibri" w:hAnsi="Calibri"/>
      <w:sz w:val="22"/>
      <w:szCs w:val="2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lang w:val="x-none"/>
    </w:rPr>
  </w:style>
  <w:style w:type="character" w:styleId="Hyperlink">
    <w:name w:val="Hyperlink"/>
    <w:rPr>
      <w:rFonts w:ascii="Times New Roman" w:eastAsia="Times New Roman" w:hAnsi="Times New Roman" w:cs="Times New Roman"/>
      <w:color w:val="0000FF"/>
      <w:w w:val="100"/>
      <w:position w:val="-1"/>
      <w:u w:val="single"/>
      <w:effect w:val="none"/>
      <w:vertAlign w:val="baseline"/>
      <w:cs w:val="0"/>
      <w:lang w:val="x-none"/>
    </w:rPr>
  </w:style>
  <w:style w:type="paragraph" w:customStyle="1" w:styleId="Char">
    <w:name w:val="Char"/>
    <w:basedOn w:val="Normal0"/>
    <w:pPr>
      <w:framePr w:wrap="notBeside" w:vAnchor="text" w:hAnchor="page" w:y="1"/>
      <w:spacing w:before="60" w:after="160" w:line="240" w:lineRule="atLeast"/>
    </w:pPr>
    <w:rPr>
      <w:rFonts w:ascii="Verdana" w:hAnsi="Verdana" w:cs="Verdana"/>
      <w:color w:val="FF00FF"/>
      <w:sz w:val="20"/>
      <w:szCs w:val="20"/>
    </w:rPr>
  </w:style>
  <w:style w:type="paragraph" w:styleId="BodyTextIndent2">
    <w:name w:val="Body Text Indent 2"/>
    <w:basedOn w:val="Normal0"/>
    <w:rPr>
      <w:sz w:val="22"/>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lang w:val="x-none"/>
    </w:rPr>
  </w:style>
  <w:style w:type="paragraph" w:styleId="BodyText">
    <w:name w:val="Body Text"/>
    <w:basedOn w:val="Normal0"/>
    <w:pPr>
      <w:spacing w:after="120"/>
    </w:pPr>
  </w:style>
  <w:style w:type="paragraph" w:styleId="BodyTextIndent">
    <w:name w:val="Body Text Indent"/>
    <w:basedOn w:val="Normal0"/>
    <w:pPr>
      <w:spacing w:after="120"/>
      <w:ind w:left="360"/>
    </w:pPr>
  </w:style>
  <w:style w:type="paragraph" w:customStyle="1" w:styleId="CommentText1">
    <w:name w:val="Comment Text1"/>
    <w:basedOn w:val="Normal0"/>
    <w:rPr>
      <w:sz w:val="20"/>
      <w:szCs w:val="20"/>
    </w:rPr>
  </w:style>
  <w:style w:type="character" w:styleId="Strong">
    <w:name w:val="Strong"/>
    <w:rPr>
      <w:rFonts w:ascii="Times New Roman" w:eastAsia="Times New Roman" w:hAnsi="Times New Roman" w:cs="Times New Roman"/>
      <w:b/>
      <w:bCs/>
      <w:w w:val="100"/>
      <w:position w:val="-1"/>
      <w:effect w:val="none"/>
      <w:vertAlign w:val="baseline"/>
      <w:cs w:val="0"/>
      <w:lang w:val="x-none"/>
    </w:rPr>
  </w:style>
  <w:style w:type="character" w:customStyle="1" w:styleId="HTMLTypewriter2">
    <w:name w:val="HTML Typewriter2"/>
    <w:rPr>
      <w:rFonts w:ascii="Courier New" w:eastAsia="Times New Roman" w:hAnsi="Courier New" w:cs="Courier New"/>
      <w:w w:val="100"/>
      <w:position w:val="-1"/>
      <w:sz w:val="20"/>
      <w:szCs w:val="20"/>
      <w:effect w:val="none"/>
      <w:vertAlign w:val="baseline"/>
      <w:cs w:val="0"/>
      <w:lang w:val="x-none"/>
    </w:rPr>
  </w:style>
  <w:style w:type="paragraph" w:styleId="NormalWeb">
    <w:name w:val="Normal (Web)"/>
    <w:basedOn w:val="Normal0"/>
    <w:rPr>
      <w:rFonts w:ascii="Arial" w:hAnsi="Arial" w:cs="Arial"/>
    </w:rPr>
  </w:style>
  <w:style w:type="paragraph" w:customStyle="1" w:styleId="whs1">
    <w:name w:val="whs1"/>
    <w:basedOn w:val="Normal0"/>
    <w:rPr>
      <w:rFonts w:ascii="Arial" w:hAnsi="Arial" w:cs="Arial"/>
      <w:sz w:val="20"/>
      <w:szCs w:val="20"/>
    </w:rPr>
  </w:style>
  <w:style w:type="paragraph" w:customStyle="1" w:styleId="whs2">
    <w:name w:val="whs2"/>
    <w:basedOn w:val="Normal0"/>
    <w:rPr>
      <w:rFonts w:ascii="Arial" w:hAnsi="Arial" w:cs="Arial"/>
      <w:b/>
      <w:bCs/>
      <w:sz w:val="20"/>
      <w:szCs w:val="20"/>
    </w:rPr>
  </w:style>
  <w:style w:type="character" w:styleId="FollowedHyperlink">
    <w:name w:val="FollowedHyperlink"/>
    <w:rPr>
      <w:rFonts w:ascii="Times New Roman" w:eastAsia="Times New Roman" w:hAnsi="Times New Roman" w:cs="Times New Roman"/>
      <w:color w:val="800080"/>
      <w:w w:val="100"/>
      <w:position w:val="-1"/>
      <w:u w:val="single"/>
      <w:effect w:val="none"/>
      <w:vertAlign w:val="baseline"/>
      <w:cs w:val="0"/>
      <w:lang w:val="x-none"/>
    </w:rPr>
  </w:style>
  <w:style w:type="character" w:customStyle="1" w:styleId="normalchar">
    <w:name w:val="normal__char"/>
    <w:rPr>
      <w:rFonts w:ascii="Times New Roman" w:eastAsia="Times New Roman" w:hAnsi="Times New Roman" w:cs="Times New Roman"/>
      <w:w w:val="100"/>
      <w:position w:val="-1"/>
      <w:effect w:val="none"/>
      <w:vertAlign w:val="baseline"/>
      <w:cs w:val="0"/>
      <w:lang w:val="x-none"/>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lang w:val="en-US" w:eastAsia="en-US"/>
    </w:rPr>
  </w:style>
  <w:style w:type="paragraph" w:customStyle="1" w:styleId="Footer1">
    <w:name w:val="Footer1"/>
    <w:basedOn w:val="Normal0"/>
    <w:pPr>
      <w:tabs>
        <w:tab w:val="center" w:pos="4513"/>
        <w:tab w:val="right" w:pos="9026"/>
      </w:tabs>
    </w:pPr>
  </w:style>
  <w:style w:type="character" w:customStyle="1" w:styleId="BodyText3Char">
    <w:name w:val="Body Text 3 Char"/>
    <w:rPr>
      <w:rFonts w:ascii="Calibri" w:eastAsia="Times New Roman" w:hAnsi="Calibri" w:cs="Times New Roman"/>
      <w:w w:val="100"/>
      <w:position w:val="-1"/>
      <w:sz w:val="16"/>
      <w:szCs w:val="16"/>
      <w:effect w:val="none"/>
      <w:vertAlign w:val="baseline"/>
      <w:cs w:val="0"/>
      <w:lang w:val="x-none"/>
    </w:rPr>
  </w:style>
  <w:style w:type="paragraph" w:styleId="BodyText3">
    <w:name w:val="Body Text 3"/>
    <w:basedOn w:val="Normal0"/>
    <w:pPr>
      <w:spacing w:after="120" w:line="276" w:lineRule="auto"/>
    </w:pPr>
    <w:rPr>
      <w:rFonts w:ascii="Calibri" w:hAnsi="Calibri"/>
      <w:sz w:val="16"/>
      <w:szCs w:val="16"/>
    </w:rPr>
  </w:style>
  <w:style w:type="paragraph" w:customStyle="1" w:styleId="ListStyle">
    <w:name w:val="ListStyle"/>
    <w:pPr>
      <w:spacing w:line="1" w:lineRule="atLeast"/>
      <w:ind w:leftChars="-1" w:left="-1" w:hangingChars="1" w:hanging="1"/>
      <w:textDirection w:val="btLr"/>
      <w:textAlignment w:val="top"/>
      <w:outlineLvl w:val="0"/>
    </w:pPr>
    <w:rPr>
      <w:position w:val="-1"/>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1"/>
    <w:tblPr>
      <w:tblStyleRowBandSize w:val="1"/>
      <w:tblStyleColBandSize w:val="1"/>
    </w:tblPr>
  </w:style>
  <w:style w:type="table" w:customStyle="1" w:styleId="Table2">
    <w:name w:val="Table2"/>
    <w:basedOn w:val="TableNormal1"/>
    <w:tblPr>
      <w:tblStyleRowBandSize w:val="1"/>
      <w:tblStyleColBandSize w:val="1"/>
    </w:tblPr>
  </w:style>
  <w:style w:type="table" w:customStyle="1" w:styleId="Table3">
    <w:name w:val="Table3"/>
    <w:basedOn w:val="TableNormal1"/>
    <w:tblPr>
      <w:tblStyleRowBandSize w:val="1"/>
      <w:tblStyleColBandSize w:val="1"/>
    </w:tbl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0">
    <w:name w:val="Table1_0"/>
    <w:basedOn w:val="TableNormal1"/>
    <w:tblPr>
      <w:tblStyleRowBandSize w:val="1"/>
      <w:tblStyleColBandSize w:val="1"/>
    </w:tblPr>
  </w:style>
  <w:style w:type="table" w:customStyle="1" w:styleId="Table20">
    <w:name w:val="Table2_0"/>
    <w:basedOn w:val="TableNormal1"/>
    <w:tblPr>
      <w:tblStyleRowBandSize w:val="1"/>
      <w:tblStyleColBandSize w:val="1"/>
    </w:tblPr>
  </w:style>
  <w:style w:type="table" w:customStyle="1" w:styleId="Table30">
    <w:name w:val="Table3_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8ffbda1d6da10b0c63df813db8787a2134f530e18705c4458440321091b5b58150e110413495e5a1b4d58515c424154181c084b281e010303071941515e0f59580f1b425c4c01090340281e0103140a14405d5e014d584b50535a4f162e024b4340010143071944095400551b135b105516155c5c00031c120842501442095b5d5518120a10031753444f4a081e01030305104950540e514b1b0a034e6&amp;docType=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48ffbda1d6da10b0c63df813db8787a2134f530e18705c4458440321091b5b58150e110413495e5a1b4d58515c424154181c084b281e010303071941515e0f59580f1b425c4c01090340281e0103140a14405d5e014d584b50535a4f162e024b4340010143071944095400551b135b105516155c5c00031c120842501442095b5d5518120a10031753444f4a081e01030305104950540e514b1b0a034e6&amp;docType=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WU2W7FCu0TnwYnzleLSK74Ivg==">AMUW2mVjdWzGneLVUv7B//xLWIUmKuKnlFZvLE77BtBTfT+AWv/oPhZtlmLEC0LDqYH254klNurKfPFA2iT/jTe6fHxf+8oe4O6ttP7eeqyXpw90BQk0kpUPoA0hgtzAk0bgpaEVgxyt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meritel16</dc:creator>
  <cp:lastModifiedBy>Microsoft Office User</cp:lastModifiedBy>
  <cp:revision>2</cp:revision>
  <dcterms:created xsi:type="dcterms:W3CDTF">2023-07-20T13:18:00Z</dcterms:created>
  <dcterms:modified xsi:type="dcterms:W3CDTF">2023-07-20T13:18:00Z</dcterms:modified>
</cp:coreProperties>
</file>