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rFonts w:ascii="Goudy Old Style" w:cs="Goudy Old Style" w:hAnsi="Goudy Old Style" w:eastAsia="Goudy Old Style"/>
          <w:b w:val="1"/>
          <w:bCs w:val="1"/>
          <w:smallCaps w:val="1"/>
          <w:spacing w:val="120"/>
          <w:sz w:val="52"/>
          <w:szCs w:val="52"/>
          <w:u w:color="000000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Goudy Old Style" w:cs="Goudy Old Style" w:hAnsi="Goudy Old Style" w:eastAsia="Goudy Old Style"/>
          <w:b w:val="1"/>
          <w:bCs w:val="1"/>
          <w:smallCaps w:val="1"/>
          <w:spacing w:val="120"/>
          <w:sz w:val="52"/>
          <w:szCs w:val="52"/>
          <w:u w:color="000000"/>
          <w:rtl w:val="0"/>
          <w:lang w:val="it-IT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Brandon Tatera</w:t>
      </w:r>
    </w:p>
    <w:p>
      <w:pPr>
        <w:pStyle w:val="Body A"/>
        <w:pBdr>
          <w:top w:val="single" w:color="800000" w:sz="24" w:space="0" w:shadow="0" w:frame="0"/>
          <w:left w:val="nil"/>
          <w:bottom w:val="single" w:color="800000" w:sz="24" w:space="0" w:shadow="0" w:frame="0"/>
          <w:right w:val="nil"/>
        </w:pBdr>
        <w:shd w:val="clear" w:color="auto" w:fill="e7e6e6"/>
        <w:jc w:val="center"/>
        <w:rPr>
          <w:spacing w:val="0"/>
        </w:rPr>
      </w:pPr>
      <w:r>
        <w:rPr>
          <w:rFonts w:ascii="Goudy Old Style" w:cs="Goudy Old Style" w:hAnsi="Goudy Old Style" w:eastAsia="Goudy Old Style"/>
          <w:b w:val="1"/>
          <w:bCs w:val="1"/>
          <w:u w:color="000000"/>
          <w:rtl w:val="0"/>
          <w:lang w:val="it-IT"/>
        </w:rPr>
        <w:t xml:space="preserve">884 Napa St., Napa, CA 94559 </w:t>
      </w:r>
      <w:r>
        <w:rPr>
          <w:rFonts w:ascii="Wingdings 2" w:hAnsi="Wingdings 2" w:hint="default"/>
          <w:u w:color="000000"/>
          <w:rtl w:val="0"/>
          <w:lang w:val="en-US"/>
        </w:rPr>
        <w:sym w:font="Wingdings 2" w:char="F0F7"/>
      </w:r>
      <w:r>
        <w:rPr>
          <w:rFonts w:ascii="Goudy Old Style" w:cs="Goudy Old Style" w:hAnsi="Goudy Old Style" w:eastAsia="Goudy Old Style"/>
          <w:b w:val="1"/>
          <w:bCs w:val="1"/>
          <w:u w:color="000000"/>
          <w:rtl w:val="0"/>
          <w:lang w:val="it-IT"/>
        </w:rPr>
        <w:t xml:space="preserve"> bjtatera@dons.usfca.edu </w:t>
      </w:r>
      <w:r>
        <w:rPr>
          <w:rFonts w:ascii="Wingdings 2" w:hAnsi="Wingdings 2" w:hint="default"/>
          <w:u w:color="000000"/>
          <w:rtl w:val="0"/>
          <w:lang w:val="en-US"/>
        </w:rPr>
        <w:sym w:font="Wingdings 2" w:char="F0F7"/>
      </w:r>
      <w:r>
        <w:rPr>
          <w:rFonts w:ascii="Goudy Old Style" w:cs="Goudy Old Style" w:hAnsi="Goudy Old Style" w:eastAsia="Goudy Old Style"/>
          <w:b w:val="1"/>
          <w:bCs w:val="1"/>
          <w:u w:color="000000"/>
          <w:rtl w:val="0"/>
          <w:lang w:val="it-IT"/>
        </w:rPr>
        <w:t xml:space="preserve"> 909-635-5505</w:t>
      </w:r>
    </w:p>
    <w:p>
      <w:pPr>
        <w:pStyle w:val="Medium Grid 21"/>
        <w:jc w:val="both"/>
        <w:rPr>
          <w:spacing w:val="0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Driven, focused, and knowledgeable Strategic Leader with several years of experience in high-stress environments in addition to a strong background within various industries. Experienced in planning and executing large-scale events, analyzing complex data, and supporting marketing operations. </w:t>
      </w:r>
    </w:p>
    <w:p>
      <w:pPr>
        <w:pStyle w:val="Medium Grid 21"/>
        <w:jc w:val="both"/>
        <w:rPr>
          <w:spacing w:val="0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>Proficient in: MS Office, Publisher, iWork, iOS, Social Media, and Adobe InCopy/InDesign</w:t>
      </w:r>
    </w:p>
    <w:p>
      <w:pPr>
        <w:pStyle w:val="Body A"/>
        <w:pBdr>
          <w:top w:val="single" w:color="800000" w:sz="24" w:space="0" w:shadow="0" w:frame="0"/>
          <w:left w:val="nil"/>
          <w:bottom w:val="single" w:color="800000" w:sz="24" w:space="0" w:shadow="0" w:frame="0"/>
          <w:right w:val="nil"/>
        </w:pBdr>
        <w:shd w:val="clear" w:color="auto" w:fill="e7e6e6"/>
        <w:jc w:val="center"/>
        <w:rPr>
          <w:spacing w:val="0"/>
          <w:u w:color="000000"/>
          <w:lang w:val="es-ES_tradnl"/>
        </w:rPr>
      </w:pPr>
      <w:r>
        <w:rPr>
          <w:rFonts w:ascii="Goudy Old Style" w:cs="Goudy Old Style" w:hAnsi="Goudy Old Style" w:eastAsia="Goudy Old Style"/>
          <w:b w:val="1"/>
          <w:bCs w:val="1"/>
          <w:smallCaps w:val="1"/>
          <w:spacing w:val="120"/>
          <w:sz w:val="28"/>
          <w:szCs w:val="28"/>
          <w:u w:color="000000"/>
          <w:rtl w:val="0"/>
          <w:lang w:val="es-ES_tradnl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Key Competencies</w:t>
      </w:r>
    </w:p>
    <w:p>
      <w:pPr>
        <w:pStyle w:val="Body A"/>
        <w:tabs>
          <w:tab w:val="right" w:pos="9340"/>
        </w:tabs>
        <w:jc w:val="center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fr-FR"/>
        </w:rPr>
        <w:t xml:space="preserve">Operations Management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Marketing Best Practices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Process Improvement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Marketing Content</w:t>
      </w:r>
    </w:p>
    <w:p>
      <w:pPr>
        <w:pStyle w:val="Body A"/>
        <w:tabs>
          <w:tab w:val="right" w:pos="9340"/>
        </w:tabs>
        <w:jc w:val="center"/>
        <w:rPr>
          <w:spacing w:val="0"/>
          <w:sz w:val="20"/>
          <w:szCs w:val="20"/>
          <w:lang w:val="en-US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Attention to Detail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Data Analytics &amp; Reporting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Complex Problem Solving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•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Strategy Development</w:t>
      </w:r>
    </w:p>
    <w:p>
      <w:pPr>
        <w:pStyle w:val="Body A"/>
        <w:pBdr>
          <w:top w:val="single" w:color="800000" w:sz="24" w:space="0" w:shadow="0" w:frame="0"/>
          <w:left w:val="nil"/>
          <w:bottom w:val="single" w:color="800000" w:sz="24" w:space="0" w:shadow="0" w:frame="0"/>
          <w:right w:val="nil"/>
        </w:pBdr>
        <w:shd w:val="clear" w:color="auto" w:fill="e7e6e6"/>
        <w:jc w:val="center"/>
        <w:rPr>
          <w:rFonts w:ascii="Goudy Old Style" w:cs="Goudy Old Style" w:hAnsi="Goudy Old Style" w:eastAsia="Goudy Old Style"/>
          <w:b w:val="1"/>
          <w:bCs w:val="1"/>
          <w:smallCaps w:val="1"/>
          <w:spacing w:val="120"/>
          <w:sz w:val="28"/>
          <w:szCs w:val="28"/>
          <w:u w:color="00000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Goudy Old Style" w:cs="Goudy Old Style" w:hAnsi="Goudy Old Style" w:eastAsia="Goudy Old Style"/>
          <w:b w:val="1"/>
          <w:bCs w:val="1"/>
          <w:smallCaps w:val="1"/>
          <w:spacing w:val="120"/>
          <w:sz w:val="28"/>
          <w:szCs w:val="28"/>
          <w:u w:color="000000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>Professional Experience</w:t>
      </w:r>
    </w:p>
    <w:p>
      <w:pPr>
        <w:pStyle w:val="Body A"/>
        <w:tabs>
          <w:tab w:val="right" w:pos="9340"/>
        </w:tabs>
        <w:rPr>
          <w:rFonts w:ascii="Palatino Linotype" w:cs="Palatino Linotype" w:hAnsi="Palatino Linotype" w:eastAsia="Palatino Linotype"/>
          <w:sz w:val="20"/>
          <w:szCs w:val="20"/>
          <w:u w:color="000000"/>
          <w:lang w:val="de-DE"/>
        </w:rPr>
      </w:pP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de-DE"/>
        </w:rPr>
        <w:t>Rivals.com, Santa Monica, CA                                                                                                                       2007-Present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9340"/>
        </w:tabs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u w:color="000000"/>
          <w:lang w:val="en-US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u w:color="000000"/>
          <w:rtl w:val="0"/>
          <w:lang w:val="en-US"/>
        </w:rPr>
        <w:t>High School/College Sports Writer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Provide innovative written content and reporting regarding both high-school and college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sports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 on behalf of Rivals.com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Responsible for the State of California (CaliforniaPreps.com) along with several national showcases in addition to creating game and event previews/reports</w:t>
      </w:r>
    </w:p>
    <w:p>
      <w:pPr>
        <w:pStyle w:val="Body A"/>
        <w:tabs>
          <w:tab w:val="right" w:pos="9340"/>
        </w:tabs>
        <w:rPr>
          <w:rFonts w:ascii="Palatino Linotype" w:cs="Palatino Linotype" w:hAnsi="Palatino Linotype" w:eastAsia="Palatino Linotype"/>
          <w:sz w:val="20"/>
          <w:szCs w:val="20"/>
          <w:u w:color="000000"/>
          <w:lang w:val="de-DE"/>
        </w:rPr>
      </w:pP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en-US"/>
        </w:rPr>
        <w:t>Chase Cellars</w:t>
      </w: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de-DE"/>
        </w:rPr>
        <w:t xml:space="preserve">, </w:t>
      </w: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en-US"/>
        </w:rPr>
        <w:t>St. Helena</w:t>
      </w: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de-DE"/>
        </w:rPr>
        <w:t xml:space="preserve">, CA                                                                                                                         </w:t>
      </w: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en-US"/>
        </w:rPr>
        <w:t>September 2019</w:t>
      </w: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de-DE"/>
        </w:rPr>
        <w:t>-</w:t>
      </w: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en-US"/>
        </w:rPr>
        <w:t>November 2019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9340"/>
        </w:tabs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u w:color="000000"/>
          <w:lang w:val="en-US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u w:color="000000"/>
          <w:rtl w:val="0"/>
          <w:lang w:val="en-US"/>
        </w:rPr>
        <w:t>Hospitality Associate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u w:color="000000"/>
          <w:rtl w:val="0"/>
          <w:lang w:val="en-US"/>
        </w:rPr>
        <w:t>P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rovid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 hospitality/tasting room support including set up, clean up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, and pouring wine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Responsible for data and order entry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maintaining inventory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, and wine returns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Help with wine club related duties using e-cellar, a POS system, and other administrative tasks</w:t>
      </w:r>
    </w:p>
    <w:p>
      <w:pPr>
        <w:pStyle w:val="Body A"/>
        <w:tabs>
          <w:tab w:val="right" w:pos="9340"/>
        </w:tabs>
        <w:rPr>
          <w:rFonts w:ascii="Palatino Linotype" w:cs="Palatino Linotype" w:hAnsi="Palatino Linotype" w:eastAsia="Palatino Linotype"/>
          <w:sz w:val="20"/>
          <w:szCs w:val="20"/>
          <w:u w:color="000000"/>
          <w:lang w:val="de-DE"/>
        </w:rPr>
      </w:pP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en-US"/>
        </w:rPr>
        <w:t>Squire Livery Tours</w:t>
      </w: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de-DE"/>
        </w:rPr>
        <w:t xml:space="preserve">, </w:t>
      </w: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en-US"/>
        </w:rPr>
        <w:t>Napa</w:t>
      </w: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de-DE"/>
        </w:rPr>
        <w:t>, CA                                                                                                                      201</w:t>
      </w: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en-US"/>
        </w:rPr>
        <w:t>8</w:t>
      </w: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de-DE"/>
        </w:rPr>
        <w:t>-201</w:t>
      </w: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en-US"/>
        </w:rPr>
        <w:t>9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9340"/>
        </w:tabs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u w:color="000000"/>
          <w:lang w:val="en-US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u w:color="000000"/>
          <w:rtl w:val="0"/>
          <w:lang w:val="en-US"/>
        </w:rPr>
        <w:t>Operations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Help run a small boutique wine tour company.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Create schedules geared for each guest and drive them to and from their wineries. 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Responsible for shipping wine to clients.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Spearhead new beer tour project. </w:t>
      </w:r>
    </w:p>
    <w:p>
      <w:pPr>
        <w:pStyle w:val="Body A"/>
        <w:tabs>
          <w:tab w:val="right" w:pos="9340"/>
        </w:tabs>
        <w:rPr>
          <w:rFonts w:ascii="Palatino Linotype" w:cs="Palatino Linotype" w:hAnsi="Palatino Linotype" w:eastAsia="Palatino Linotype"/>
          <w:sz w:val="20"/>
          <w:szCs w:val="20"/>
          <w:u w:color="000000"/>
          <w:lang w:val="de-DE"/>
        </w:rPr>
      </w:pP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de-DE"/>
        </w:rPr>
        <w:t>Stanford University, Stanford, CA                                                                                                                      2014-2018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9340"/>
        </w:tabs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u w:color="000000"/>
          <w:lang w:val="en-US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u w:color="000000"/>
          <w:rtl w:val="0"/>
          <w:lang w:val="en-US"/>
        </w:rPr>
        <w:t>Athletics Event Manager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Coordinated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operations and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logistics before, during, and after sporting events ranging from 100 to over 50K attendees 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Ensured event prep-work was completed prior to the event, oversaw breakdown, and responded quickly and professionally to customer service issues </w:t>
      </w:r>
    </w:p>
    <w:p>
      <w:pPr>
        <w:pStyle w:val="Body A"/>
        <w:tabs>
          <w:tab w:val="right" w:pos="9340"/>
        </w:tabs>
        <w:rPr>
          <w:rFonts w:ascii="Palatino Linotype" w:cs="Palatino Linotype" w:hAnsi="Palatino Linotype" w:eastAsia="Palatino Linotype"/>
          <w:sz w:val="20"/>
          <w:szCs w:val="20"/>
          <w:u w:color="000000"/>
          <w:lang w:val="de-DE"/>
        </w:rPr>
      </w:pPr>
      <w:r>
        <w:rPr>
          <w:rFonts w:ascii="Palatino Linotype" w:cs="Palatino Linotype" w:hAnsi="Palatino Linotype" w:eastAsia="Palatino Linotype"/>
          <w:smallCaps w:val="1"/>
          <w:spacing w:val="1"/>
          <w:sz w:val="20"/>
          <w:szCs w:val="20"/>
          <w:u w:color="000000"/>
          <w:rtl w:val="0"/>
          <w:lang w:val="de-DE"/>
        </w:rPr>
        <w:t>Lagadere Sports &amp; Entertainment                                                                                                                        2016-2017</w:t>
      </w:r>
    </w:p>
    <w:p>
      <w:pPr>
        <w:pStyle w:val="Body A"/>
        <w:pBdr>
          <w:top w:val="nil"/>
          <w:left w:val="nil"/>
          <w:bottom w:val="single" w:color="000000" w:sz="4" w:space="0" w:shadow="0" w:frame="0"/>
          <w:right w:val="nil"/>
        </w:pBdr>
        <w:tabs>
          <w:tab w:val="right" w:pos="9340"/>
        </w:tabs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u w:color="000000"/>
          <w:lang w:val="en-US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u w:color="000000"/>
          <w:rtl w:val="0"/>
          <w:lang w:val="en-US"/>
        </w:rPr>
        <w:t>Field Researcher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Completed detailed field research related to NFL games which required observing games using various platforms and analyzing several areas such as human behavior, commercial efficiency,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and traffic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Successfully analyzed over 1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>50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 data items related to the NFL experience which included in-game, pre-game, and post-game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  <w:t xml:space="preserve">Selected to audit the NFL Scouting Combine due to exceptional performance </w:t>
      </w:r>
    </w:p>
    <w:p>
      <w:pPr>
        <w:pStyle w:val="Body A"/>
        <w:numPr>
          <w:ilvl w:val="0"/>
          <w:numId w:val="3"/>
        </w:numPr>
        <w:bidi w:val="0"/>
        <w:ind w:right="0"/>
        <w:jc w:val="both"/>
        <w:rPr>
          <w:rFonts w:ascii="Palatino Linotype" w:cs="Palatino Linotype" w:hAnsi="Palatino Linotype" w:eastAsia="Palatino Linotype"/>
          <w:spacing w:val="0"/>
          <w:sz w:val="20"/>
          <w:szCs w:val="20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spacing w:val="-1"/>
          <w:sz w:val="20"/>
          <w:szCs w:val="20"/>
          <w:u w:color="000000"/>
          <w:rtl w:val="0"/>
          <w:lang w:val="en-US"/>
        </w:rPr>
        <w:t>Provide data and observations to improve the overall guest experience at NFL games</w:t>
      </w:r>
    </w:p>
    <w:p>
      <w:pPr>
        <w:pStyle w:val="Body A"/>
        <w:jc w:val="both"/>
        <w:rPr>
          <w:spacing w:val="0"/>
          <w:sz w:val="20"/>
          <w:szCs w:val="20"/>
          <w:u w:color="000000"/>
          <w:lang w:val="en-US"/>
        </w:rPr>
      </w:pP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pacing w:val="0"/>
          <w:sz w:val="20"/>
          <w:szCs w:val="20"/>
          <w:u w:color="000000"/>
          <w:rtl w:val="0"/>
          <w:lang w:val="en-US"/>
        </w:rPr>
        <w:t xml:space="preserve">Additional Experience Includes: </w:t>
      </w:r>
      <w:r>
        <w:rPr>
          <w:rFonts w:ascii="Palatino Linotype" w:cs="Palatino Linotype" w:hAnsi="Palatino Linotype" w:eastAsia="Palatino Linotype"/>
          <w:i w:val="1"/>
          <w:iCs w:val="1"/>
          <w:spacing w:val="0"/>
          <w:sz w:val="20"/>
          <w:szCs w:val="20"/>
          <w:u w:color="000000"/>
          <w:rtl w:val="0"/>
          <w:lang w:val="en-US"/>
        </w:rPr>
        <w:t>Associate Video Logger, Major League Baseball Advanced Media (2015), Box Office Attendant, AEG (2014-2015), Sports Information Intern, Academy of Art University (2014), Office Intern, Bay Area Sports Hall of Fame (2014), Fan Experience Intern, University of California  Berkeley</w:t>
      </w:r>
      <w:r>
        <w:rPr>
          <w:rFonts w:ascii="Palatino Linotype" w:cs="Palatino Linotype" w:hAnsi="Palatino Linotype" w:eastAsia="Palatino Linotype"/>
          <w:i w:val="1"/>
          <w:iCs w:val="1"/>
          <w:spacing w:val="0"/>
          <w:sz w:val="20"/>
          <w:szCs w:val="20"/>
          <w:u w:color="000000"/>
          <w:rtl w:val="0"/>
          <w:lang w:val="it-IT"/>
        </w:rPr>
        <w:t>(2014)</w:t>
      </w:r>
    </w:p>
    <w:p>
      <w:pPr>
        <w:pStyle w:val="Body A"/>
        <w:pBdr>
          <w:top w:val="single" w:color="800000" w:sz="24" w:space="0" w:shadow="0" w:frame="0"/>
          <w:left w:val="nil"/>
          <w:bottom w:val="single" w:color="800000" w:sz="24" w:space="0" w:shadow="0" w:frame="0"/>
          <w:right w:val="nil"/>
        </w:pBdr>
        <w:shd w:val="clear" w:color="auto" w:fill="e7e6e6"/>
        <w:jc w:val="center"/>
        <w:rPr>
          <w:rFonts w:ascii="Goudy Old Style" w:cs="Goudy Old Style" w:hAnsi="Goudy Old Style" w:eastAsia="Goudy Old Style"/>
          <w:b w:val="1"/>
          <w:bCs w:val="1"/>
          <w:smallCaps w:val="1"/>
          <w:spacing w:val="120"/>
          <w:sz w:val="28"/>
          <w:szCs w:val="28"/>
          <w:u w:color="00000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</w:pPr>
      <w:r>
        <w:rPr>
          <w:rFonts w:ascii="Goudy Old Style" w:cs="Goudy Old Style" w:hAnsi="Goudy Old Style" w:eastAsia="Goudy Old Style"/>
          <w:b w:val="1"/>
          <w:bCs w:val="1"/>
          <w:smallCaps w:val="1"/>
          <w:spacing w:val="120"/>
          <w:sz w:val="28"/>
          <w:szCs w:val="28"/>
          <w:u w:color="000000"/>
          <w:rtl w:val="0"/>
          <w:lang w:val="en-US"/>
          <w14:shadow w14:sx="100000" w14:sy="100000" w14:kx="0" w14:ky="0" w14:algn="tl" w14:blurRad="50800" w14:dist="38100" w14:dir="2700000">
            <w14:srgbClr w14:val="000000">
              <w14:alpha w14:val="60000"/>
            </w14:srgbClr>
          </w14:shadow>
        </w:rPr>
        <w:t xml:space="preserve">Education </w:t>
      </w:r>
    </w:p>
    <w:p>
      <w:pPr>
        <w:pStyle w:val="Body A"/>
        <w:tabs>
          <w:tab w:val="right" w:pos="9340"/>
        </w:tabs>
        <w:jc w:val="center"/>
        <w:rPr>
          <w:rFonts w:ascii="Palatino Linotype" w:cs="Palatino Linotype" w:hAnsi="Palatino Linotype" w:eastAsia="Palatino Linotype"/>
          <w:smallCaps w:val="1"/>
          <w:sz w:val="20"/>
          <w:szCs w:val="20"/>
          <w:lang w:val="en-US"/>
        </w:rPr>
      </w:pPr>
      <w:r>
        <w:rPr>
          <w:rFonts w:ascii="Palatino Linotype" w:cs="Palatino Linotype" w:hAnsi="Palatino Linotype" w:eastAsia="Palatino Linotype"/>
          <w:b w:val="1"/>
          <w:bCs w:val="1"/>
          <w:smallCaps w:val="1"/>
          <w:sz w:val="20"/>
          <w:szCs w:val="20"/>
          <w:u w:color="000000"/>
          <w:rtl w:val="0"/>
          <w:lang w:val="en-US"/>
        </w:rPr>
        <w:t xml:space="preserve">Master of Arts, Sport Management, </w:t>
      </w:r>
      <w:r>
        <w:rPr>
          <w:rFonts w:ascii="Palatino Linotype" w:cs="Palatino Linotype" w:hAnsi="Palatino Linotype" w:eastAsia="Palatino Linotype"/>
          <w:smallCaps w:val="1"/>
          <w:sz w:val="20"/>
          <w:szCs w:val="20"/>
          <w:u w:color="000000"/>
          <w:rtl w:val="0"/>
          <w:lang w:val="en-US"/>
        </w:rPr>
        <w:t>University of San Francisco, San Francisco, CA</w:t>
      </w:r>
    </w:p>
    <w:p>
      <w:pPr>
        <w:pStyle w:val="Body A"/>
        <w:tabs>
          <w:tab w:val="right" w:pos="9340"/>
        </w:tabs>
        <w:jc w:val="center"/>
      </w:pPr>
      <w:r>
        <w:rPr>
          <w:rFonts w:ascii="Palatino Linotype" w:cs="Palatino Linotype" w:hAnsi="Palatino Linotype" w:eastAsia="Palatino Linotype"/>
          <w:b w:val="1"/>
          <w:bCs w:val="1"/>
          <w:smallCaps w:val="1"/>
          <w:sz w:val="20"/>
          <w:szCs w:val="20"/>
          <w:u w:color="000000"/>
          <w:rtl w:val="0"/>
          <w:lang w:val="en-US"/>
        </w:rPr>
        <w:t xml:space="preserve">Bachelor of Business Administration, Management, </w:t>
      </w:r>
      <w:r>
        <w:rPr>
          <w:rFonts w:ascii="Palatino Linotype" w:cs="Palatino Linotype" w:hAnsi="Palatino Linotype" w:eastAsia="Palatino Linotype"/>
          <w:smallCaps w:val="1"/>
          <w:sz w:val="20"/>
          <w:szCs w:val="20"/>
          <w:u w:color="000000"/>
          <w:rtl w:val="0"/>
          <w:lang w:val="en-US"/>
        </w:rPr>
        <w:t>San Jose State University, San Jose, CA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Goudy Old Style">
    <w:charset w:val="00"/>
    <w:family w:val="roman"/>
    <w:pitch w:val="default"/>
  </w:font>
  <w:font w:name="Wingdings 2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8" w:hanging="3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8" w:hanging="3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78" w:hanging="3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8" w:hanging="3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8" w:hanging="3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38" w:hanging="3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8" w:hanging="3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8" w:hanging="3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▪"/>
        <w:lvlJc w:val="left"/>
        <w:pPr>
          <w:ind w:left="7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21" w:hanging="34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41" w:hanging="34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61" w:hanging="34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81" w:hanging="34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01" w:hanging="34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21" w:hanging="34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41" w:hanging="34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61" w:hanging="341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Medium Grid 21">
    <w:name w:val="Medium Grid 21"/>
    <w:next w:val="Medium Grid 2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