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AD" w:rsidRDefault="001140F9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EMC STORAGE ADMIN</w:t>
      </w:r>
    </w:p>
    <w:p w:rsidR="00122DAD" w:rsidRDefault="00122DAD">
      <w:pPr>
        <w:rPr>
          <w:b/>
          <w:sz w:val="18"/>
          <w:szCs w:val="18"/>
          <w:lang w:val="de-DE"/>
        </w:rPr>
      </w:pPr>
    </w:p>
    <w:p w:rsidR="00122DAD" w:rsidRDefault="001140F9">
      <w:pPr>
        <w:tabs>
          <w:tab w:val="left" w:pos="7157"/>
        </w:tabs>
      </w:pPr>
      <w:r>
        <w:rPr>
          <w:sz w:val="20"/>
          <w:szCs w:val="20"/>
          <w:lang w:val="de-DE"/>
        </w:rPr>
        <w:tab/>
      </w:r>
    </w:p>
    <w:p w:rsidR="00122DAD" w:rsidRDefault="00747D99">
      <w:pPr>
        <w:tabs>
          <w:tab w:val="left" w:pos="7157"/>
        </w:tabs>
      </w:pPr>
      <w:r>
        <w:rPr>
          <w:b/>
        </w:rPr>
        <w:t>Aparna</w:t>
      </w:r>
    </w:p>
    <w:p w:rsidR="00122DAD" w:rsidRDefault="001140F9">
      <w:pPr>
        <w:rPr>
          <w:sz w:val="22"/>
          <w:szCs w:val="22"/>
        </w:rPr>
      </w:pPr>
      <w:r>
        <w:rPr>
          <w:b/>
        </w:rPr>
        <w:t>E-Mail</w:t>
      </w:r>
      <w:r>
        <w:t xml:space="preserve">: </w:t>
      </w:r>
      <w:r w:rsidR="00747D99" w:rsidRPr="00D13546">
        <w:rPr>
          <w:b/>
          <w:sz w:val="22"/>
          <w:szCs w:val="22"/>
          <w:shd w:val="clear" w:color="auto" w:fill="FFFFFF"/>
        </w:rPr>
        <w:t>venkataaparna9</w:t>
      </w:r>
      <w:r w:rsidRPr="00D13546">
        <w:rPr>
          <w:b/>
          <w:sz w:val="22"/>
          <w:szCs w:val="22"/>
          <w:shd w:val="clear" w:color="auto" w:fill="FFFFFF"/>
        </w:rPr>
        <w:t>@gmail.com</w:t>
      </w:r>
    </w:p>
    <w:p w:rsidR="00122DAD" w:rsidRDefault="001140F9">
      <w:pPr>
        <w:rPr>
          <w:sz w:val="20"/>
          <w:szCs w:val="20"/>
        </w:rPr>
      </w:pPr>
      <w:r>
        <w:rPr>
          <w:b/>
        </w:rPr>
        <w:t>Mobile</w:t>
      </w:r>
      <w:r>
        <w:t xml:space="preserve">: </w:t>
      </w:r>
      <w:r w:rsidR="00D13546" w:rsidRPr="0078090D">
        <w:rPr>
          <w:rFonts w:ascii="Calibri" w:hAnsi="Calibri" w:cs="Calibri"/>
          <w:b/>
        </w:rPr>
        <w:t>+91-9441575008</w:t>
      </w:r>
    </w:p>
    <w:p w:rsidR="00122DAD" w:rsidRDefault="00122DAD">
      <w:pPr>
        <w:rPr>
          <w:b/>
          <w:i/>
          <w:sz w:val="27"/>
          <w:szCs w:val="17"/>
        </w:rPr>
      </w:pPr>
    </w:p>
    <w:p w:rsidR="00122DAD" w:rsidRDefault="001140F9">
      <w:pPr>
        <w:pBdr>
          <w:bottom w:val="single" w:sz="18" w:space="2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Objective </w:t>
      </w:r>
    </w:p>
    <w:p w:rsidR="00122DAD" w:rsidRDefault="00122DAD">
      <w:pPr>
        <w:pStyle w:val="ListParagraph"/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122DAD" w:rsidRDefault="001140F9">
      <w:pPr>
        <w:pStyle w:val="ListParagraph"/>
        <w:tabs>
          <w:tab w:val="left" w:pos="2520"/>
        </w:tabs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thrive on challenge-oriented roles where my sincerity and independence can be best utilized for accelerated gains and productivity. I thoroughly enjoy</w:t>
      </w:r>
      <w:r>
        <w:rPr>
          <w:rFonts w:ascii="Times New Roman" w:hAnsi="Times New Roman"/>
          <w:sz w:val="24"/>
          <w:szCs w:val="24"/>
        </w:rPr>
        <w:t xml:space="preserve"> within a team environment and for an employer who will exploit my broad skills and education whilst offering me a commensurate career path. Overall 4 + years of experience having very good exposure on EMC Storage systems like EMC VMAX, DMX, Clariion</w:t>
      </w:r>
      <w:r w:rsidR="00747D99">
        <w:rPr>
          <w:rFonts w:ascii="Times New Roman" w:hAnsi="Times New Roman"/>
          <w:sz w:val="24"/>
          <w:szCs w:val="24"/>
        </w:rPr>
        <w:t>, VNX</w:t>
      </w:r>
      <w:r>
        <w:rPr>
          <w:rFonts w:ascii="Times New Roman" w:hAnsi="Times New Roman"/>
          <w:sz w:val="24"/>
          <w:szCs w:val="24"/>
        </w:rPr>
        <w:t xml:space="preserve"> and B</w:t>
      </w:r>
      <w:r>
        <w:rPr>
          <w:rFonts w:ascii="Times New Roman" w:hAnsi="Times New Roman"/>
          <w:sz w:val="24"/>
          <w:szCs w:val="24"/>
        </w:rPr>
        <w:t xml:space="preserve">rocade </w:t>
      </w:r>
      <w:r w:rsidR="00747D99">
        <w:rPr>
          <w:rFonts w:ascii="Times New Roman" w:hAnsi="Times New Roman"/>
          <w:sz w:val="24"/>
          <w:szCs w:val="24"/>
        </w:rPr>
        <w:t xml:space="preserve">&amp; Cisco </w:t>
      </w:r>
      <w:r>
        <w:rPr>
          <w:rFonts w:ascii="Times New Roman" w:hAnsi="Times New Roman"/>
          <w:sz w:val="24"/>
          <w:szCs w:val="24"/>
        </w:rPr>
        <w:t>SAN switches.</w:t>
      </w:r>
    </w:p>
    <w:p w:rsidR="00D13546" w:rsidRDefault="00D13546" w:rsidP="00D13546">
      <w:pPr>
        <w:pBdr>
          <w:bottom w:val="single" w:sz="18" w:space="1" w:color="auto"/>
        </w:pBdr>
        <w:jc w:val="both"/>
        <w:rPr>
          <w:b/>
          <w:i/>
        </w:rPr>
      </w:pPr>
      <w:r>
        <w:rPr>
          <w:b/>
          <w:i/>
        </w:rPr>
        <w:t>Employment Details</w:t>
      </w:r>
    </w:p>
    <w:p w:rsidR="00D13546" w:rsidRDefault="00D13546" w:rsidP="00D13546">
      <w:pPr>
        <w:spacing w:line="288" w:lineRule="auto"/>
        <w:jc w:val="both"/>
        <w:rPr>
          <w:rFonts w:eastAsia="Calibri"/>
        </w:rPr>
      </w:pPr>
    </w:p>
    <w:p w:rsidR="00747D99" w:rsidRDefault="00747D99" w:rsidP="00D13546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Organization</w:t>
      </w:r>
      <w:r>
        <w:rPr>
          <w:b/>
          <w:sz w:val="22"/>
          <w:szCs w:val="22"/>
        </w:rPr>
        <w:tab/>
        <w:t xml:space="preserve">   :    KONY</w:t>
      </w:r>
      <w:r>
        <w:rPr>
          <w:b/>
          <w:sz w:val="22"/>
          <w:szCs w:val="22"/>
        </w:rPr>
        <w:t xml:space="preserve"> INDIA PVT LTD [August 2016 to Till]</w:t>
      </w:r>
    </w:p>
    <w:p w:rsidR="00747D99" w:rsidRDefault="00747D99" w:rsidP="00747D99">
      <w:pPr>
        <w:spacing w:line="288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Environment</w:t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EMC VMAX- 3,VMAX 40K,20K,10K, </w:t>
      </w:r>
      <w:r>
        <w:rPr>
          <w:sz w:val="22"/>
          <w:szCs w:val="22"/>
        </w:rPr>
        <w:t>DMX-4, CLARiiON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VNX , Brocade &amp; Cisco SAN Switches</w:t>
      </w:r>
    </w:p>
    <w:p w:rsidR="00747D99" w:rsidRDefault="00747D99" w:rsidP="00747D99">
      <w:pPr>
        <w:spacing w:line="288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Storage Administrator</w:t>
      </w:r>
    </w:p>
    <w:p w:rsidR="00747D99" w:rsidRDefault="00747D99">
      <w:pPr>
        <w:pStyle w:val="ListParagraph"/>
        <w:tabs>
          <w:tab w:val="left" w:pos="2520"/>
        </w:tabs>
        <w:spacing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22DAD" w:rsidRDefault="00747D99">
      <w:pPr>
        <w:pBdr>
          <w:bottom w:val="single" w:sz="18" w:space="2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Roles &amp; Responibilites</w:t>
      </w:r>
    </w:p>
    <w:p w:rsidR="00122DAD" w:rsidRDefault="00122DAD">
      <w:pPr>
        <w:pStyle w:val="NoSpacing"/>
        <w:spacing w:line="360" w:lineRule="auto"/>
        <w:rPr>
          <w:sz w:val="22"/>
          <w:szCs w:val="22"/>
        </w:rPr>
      </w:pP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Administration and Maintenance of EMC SAN Environment on Symmetrix VMAX 10K,20K,40K , VMAX-3,  DMX and CLARiiON</w:t>
      </w:r>
      <w:r w:rsidR="00747D99">
        <w:rPr>
          <w:rFonts w:ascii="Times New Roman" w:hAnsi="Times New Roman"/>
          <w:sz w:val="24"/>
          <w:szCs w:val="24"/>
        </w:rPr>
        <w:t xml:space="preserve"> &amp; VNX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CLARiiON,</w:t>
      </w:r>
      <w:r w:rsidR="00747D99">
        <w:rPr>
          <w:rFonts w:ascii="Times New Roman" w:hAnsi="Times New Roman"/>
          <w:sz w:val="24"/>
          <w:szCs w:val="24"/>
        </w:rPr>
        <w:t xml:space="preserve"> VNX,</w:t>
      </w:r>
      <w:r>
        <w:rPr>
          <w:rFonts w:ascii="Times New Roman" w:hAnsi="Times New Roman"/>
          <w:sz w:val="24"/>
          <w:szCs w:val="24"/>
        </w:rPr>
        <w:t xml:space="preserve"> DMX and V-Max Storage hardware architecture.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on Sy</w:t>
      </w:r>
      <w:r>
        <w:rPr>
          <w:rFonts w:ascii="Times New Roman" w:hAnsi="Times New Roman"/>
          <w:sz w:val="24"/>
          <w:szCs w:val="24"/>
        </w:rPr>
        <w:t>mmetr</w:t>
      </w:r>
      <w:r w:rsidR="00747D99">
        <w:rPr>
          <w:rFonts w:ascii="Times New Roman" w:hAnsi="Times New Roman"/>
          <w:sz w:val="24"/>
          <w:szCs w:val="24"/>
        </w:rPr>
        <w:t xml:space="preserve">ix Solution Enabler and </w:t>
      </w:r>
      <w:r>
        <w:rPr>
          <w:rFonts w:ascii="Times New Roman" w:hAnsi="Times New Roman"/>
          <w:sz w:val="24"/>
          <w:szCs w:val="24"/>
        </w:rPr>
        <w:t>Unisphere Manager.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on provisioning space from CLARiiON,</w:t>
      </w:r>
      <w:r w:rsidR="00747D99">
        <w:rPr>
          <w:rFonts w:ascii="Times New Roman" w:hAnsi="Times New Roman"/>
          <w:sz w:val="24"/>
          <w:szCs w:val="24"/>
        </w:rPr>
        <w:t xml:space="preserve"> VNX,</w:t>
      </w:r>
      <w:r>
        <w:rPr>
          <w:rFonts w:ascii="Times New Roman" w:hAnsi="Times New Roman"/>
          <w:sz w:val="24"/>
          <w:szCs w:val="24"/>
        </w:rPr>
        <w:t xml:space="preserve"> Symmetrix-DMX and VMAX. 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on in all the operations of VMAX Thin Provisioning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Extensive knowledge on Storage Provisioning LUN Creation, Mapping</w:t>
      </w:r>
      <w:r>
        <w:rPr>
          <w:rFonts w:ascii="Times New Roman" w:hAnsi="Times New Roman"/>
          <w:sz w:val="24"/>
          <w:szCs w:val="24"/>
        </w:rPr>
        <w:t xml:space="preserve"> and Masking.</w:t>
      </w:r>
    </w:p>
    <w:p w:rsidR="00122DAD" w:rsidRDefault="001140F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Storage Provisioning. (Allocation and Reclamation).</w:t>
      </w:r>
    </w:p>
    <w:p w:rsidR="00122DAD" w:rsidRDefault="001140F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CLARiiON</w:t>
      </w:r>
      <w:r w:rsidR="00747D99">
        <w:rPr>
          <w:rFonts w:ascii="Times New Roman" w:hAnsi="Times New Roman"/>
          <w:sz w:val="24"/>
          <w:szCs w:val="24"/>
        </w:rPr>
        <w:t xml:space="preserve"> &amp; VNX</w:t>
      </w:r>
      <w:r>
        <w:rPr>
          <w:rFonts w:ascii="Times New Roman" w:hAnsi="Times New Roman"/>
          <w:sz w:val="24"/>
          <w:szCs w:val="24"/>
        </w:rPr>
        <w:t xml:space="preserve"> Storage management using Unisphere Manager.</w:t>
      </w:r>
    </w:p>
    <w:p w:rsidR="00122DAD" w:rsidRDefault="001140F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Symm</w:t>
      </w:r>
      <w:r w:rsidR="00747D99">
        <w:rPr>
          <w:rFonts w:ascii="Times New Roman" w:hAnsi="Times New Roman"/>
          <w:sz w:val="24"/>
          <w:szCs w:val="24"/>
        </w:rPr>
        <w:t>etrix storage management using SymC</w:t>
      </w:r>
      <w:r>
        <w:rPr>
          <w:rFonts w:ascii="Times New Roman" w:hAnsi="Times New Roman"/>
          <w:sz w:val="24"/>
          <w:szCs w:val="24"/>
        </w:rPr>
        <w:t>li.</w:t>
      </w:r>
    </w:p>
    <w:p w:rsidR="00122DAD" w:rsidRDefault="001140F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Collecting SP logs through Unisphere Manager &amp; and upload to EMC Power link</w:t>
      </w:r>
    </w:p>
    <w:p w:rsidR="00122DAD" w:rsidRDefault="001140F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 storage </w:t>
      </w:r>
      <w:r>
        <w:rPr>
          <w:rFonts w:ascii="Times New Roman" w:hAnsi="Times New Roman"/>
          <w:sz w:val="24"/>
          <w:szCs w:val="24"/>
        </w:rPr>
        <w:t>allocations/de-allocations on the EMC Clarion</w:t>
      </w:r>
      <w:r w:rsidR="00747D99">
        <w:rPr>
          <w:rFonts w:ascii="Times New Roman" w:hAnsi="Times New Roman"/>
          <w:sz w:val="24"/>
          <w:szCs w:val="24"/>
        </w:rPr>
        <w:t xml:space="preserve">, VNX, </w:t>
      </w:r>
      <w:r>
        <w:rPr>
          <w:rFonts w:ascii="Times New Roman" w:hAnsi="Times New Roman"/>
          <w:sz w:val="24"/>
          <w:szCs w:val="24"/>
        </w:rPr>
        <w:t xml:space="preserve">DMX and VMAX 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Check on all the Storage frames.</w:t>
      </w:r>
    </w:p>
    <w:p w:rsidR="00122DAD" w:rsidRDefault="00747D9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</w:t>
      </w:r>
      <w:r w:rsidR="001140F9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Local &amp;</w:t>
      </w:r>
      <w:r w:rsidR="001140F9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emote replications in Symmetrix (Timefinder Clone &amp; SRDF)</w:t>
      </w:r>
    </w:p>
    <w:p w:rsidR="00D13546" w:rsidRPr="00747D99" w:rsidRDefault="00D13546" w:rsidP="00D13546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taking backup configuration in Brocade </w:t>
      </w:r>
      <w:r w:rsidRPr="00747D99">
        <w:rPr>
          <w:rFonts w:ascii="Times New Roman" w:hAnsi="Times New Roman"/>
          <w:sz w:val="24"/>
          <w:szCs w:val="24"/>
        </w:rPr>
        <w:t>and Cisco.</w:t>
      </w:r>
    </w:p>
    <w:p w:rsidR="00D13546" w:rsidRDefault="00D13546" w:rsidP="00D13546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in collecting Support Logs.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administrative activities in VMAX, DMX, and  Clariion storage systems.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daily health checks on Symmetrix and Clariion storage systems.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Troubleshooting Storage issues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Storage Allocations and reclamations.</w:t>
      </w:r>
    </w:p>
    <w:p w:rsidR="00D13546" w:rsidRDefault="00D13546" w:rsidP="00FB63D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13546">
        <w:rPr>
          <w:rFonts w:ascii="Times New Roman" w:hAnsi="Times New Roman"/>
          <w:sz w:val="24"/>
          <w:szCs w:val="24"/>
        </w:rPr>
        <w:lastRenderedPageBreak/>
        <w:t>Performing the switch operations Zoning</w:t>
      </w:r>
    </w:p>
    <w:p w:rsidR="00D13546" w:rsidRPr="00D13546" w:rsidRDefault="00D13546" w:rsidP="00FB63D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13546">
        <w:rPr>
          <w:rFonts w:ascii="Times New Roman" w:hAnsi="Times New Roman"/>
          <w:sz w:val="24"/>
          <w:szCs w:val="24"/>
        </w:rPr>
        <w:t xml:space="preserve">Knowledge on </w:t>
      </w:r>
      <w:r w:rsidRPr="00D13546">
        <w:rPr>
          <w:rFonts w:ascii="Times New Roman" w:hAnsi="Times New Roman"/>
          <w:sz w:val="24"/>
          <w:szCs w:val="24"/>
        </w:rPr>
        <w:t>ISL Trunking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Performing FOS upgrades.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Performing Troubleshooting Switch issues.</w:t>
      </w:r>
    </w:p>
    <w:p w:rsidR="00D13546" w:rsidRDefault="00D13546" w:rsidP="00D1354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Resolving day-to-day issues in the environment.</w:t>
      </w:r>
    </w:p>
    <w:p w:rsidR="00D13546" w:rsidRDefault="00D13546" w:rsidP="00D13546">
      <w:pPr>
        <w:pStyle w:val="ListParagraph"/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</w:p>
    <w:p w:rsidR="00122DAD" w:rsidRDefault="001140F9">
      <w:pPr>
        <w:pBdr>
          <w:bottom w:val="single" w:sz="18" w:space="1" w:color="auto"/>
        </w:pBdr>
        <w:jc w:val="both"/>
        <w:rPr>
          <w:b/>
          <w:i/>
        </w:rPr>
      </w:pPr>
      <w:r>
        <w:rPr>
          <w:b/>
          <w:i/>
        </w:rPr>
        <w:t>Switch Operations</w:t>
      </w:r>
    </w:p>
    <w:p w:rsidR="00122DAD" w:rsidRDefault="00122DAD">
      <w:pPr>
        <w:spacing w:after="200"/>
        <w:ind w:left="720"/>
        <w:rPr>
          <w:szCs w:val="20"/>
        </w:rPr>
      </w:pP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Configuration and management of Brocade</w:t>
      </w:r>
      <w:r w:rsidR="00747D99">
        <w:rPr>
          <w:rFonts w:ascii="Times New Roman" w:hAnsi="Times New Roman"/>
          <w:sz w:val="24"/>
          <w:szCs w:val="24"/>
        </w:rPr>
        <w:t xml:space="preserve"> &amp; Cisco</w:t>
      </w:r>
      <w:r>
        <w:rPr>
          <w:rFonts w:ascii="Times New Roman" w:hAnsi="Times New Roman"/>
          <w:sz w:val="24"/>
          <w:szCs w:val="24"/>
        </w:rPr>
        <w:t xml:space="preserve"> SAN Switches.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Zoning (soft &amp; hard) configuration and management 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Configuring the ISL and trunks between the brocade switches.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knowledge on Troubleshooting for the performance issue of SAN.</w:t>
      </w:r>
    </w:p>
    <w:p w:rsidR="00122DAD" w:rsidRDefault="001140F9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Excellent knowledge on Firmware upgrade on Switches for customers.</w:t>
      </w:r>
    </w:p>
    <w:p w:rsidR="00747D99" w:rsidRDefault="00747D99" w:rsidP="00D13546">
      <w:pPr>
        <w:pStyle w:val="ListParagraph"/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</w:p>
    <w:p w:rsidR="00122DAD" w:rsidRDefault="00122DA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22DAD" w:rsidRDefault="001140F9">
      <w:pPr>
        <w:pBdr>
          <w:bottom w:val="single" w:sz="18" w:space="1" w:color="auto"/>
        </w:pBdr>
        <w:jc w:val="both"/>
        <w:rPr>
          <w:b/>
          <w:i/>
        </w:rPr>
      </w:pPr>
      <w:r>
        <w:rPr>
          <w:b/>
          <w:i/>
        </w:rPr>
        <w:t>Sto</w:t>
      </w:r>
      <w:r>
        <w:rPr>
          <w:b/>
          <w:i/>
        </w:rPr>
        <w:t>rage HW are Management Softwares</w:t>
      </w:r>
    </w:p>
    <w:p w:rsidR="00122DAD" w:rsidRDefault="00122DAD">
      <w:pPr>
        <w:jc w:val="both"/>
        <w:rPr>
          <w:b/>
          <w:sz w:val="17"/>
          <w:szCs w:val="17"/>
          <w:u w:val="single"/>
        </w:rPr>
      </w:pPr>
    </w:p>
    <w:p w:rsidR="00122DAD" w:rsidRDefault="001140F9">
      <w:pPr>
        <w:jc w:val="both"/>
        <w:rPr>
          <w:b/>
          <w:u w:val="single"/>
        </w:rPr>
      </w:pPr>
      <w:r>
        <w:rPr>
          <w:b/>
          <w:u w:val="single"/>
        </w:rPr>
        <w:t>Technical:</w:t>
      </w:r>
    </w:p>
    <w:p w:rsidR="00122DAD" w:rsidRDefault="00122DAD">
      <w:pPr>
        <w:jc w:val="both"/>
        <w:rPr>
          <w:bCs/>
        </w:rPr>
      </w:pPr>
    </w:p>
    <w:p w:rsidR="00122DAD" w:rsidRDefault="001140F9">
      <w:pPr>
        <w:jc w:val="both"/>
        <w:rPr>
          <w:lang w:val="it-IT"/>
        </w:rPr>
      </w:pPr>
      <w:r>
        <w:rPr>
          <w:bCs/>
        </w:rPr>
        <w:t>Storage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>
        <w:rPr>
          <w:bCs/>
        </w:rPr>
        <w:tab/>
      </w:r>
      <w:r>
        <w:rPr>
          <w:lang w:val="it-IT"/>
        </w:rPr>
        <w:t>Symm</w:t>
      </w:r>
      <w:r w:rsidR="00747D99">
        <w:rPr>
          <w:lang w:val="it-IT"/>
        </w:rPr>
        <w:t xml:space="preserve">etrix VMAX -3,VMAX, DMX, </w:t>
      </w:r>
      <w:r>
        <w:rPr>
          <w:lang w:val="it-IT"/>
        </w:rPr>
        <w:t>Clariion</w:t>
      </w:r>
      <w:r w:rsidR="00747D99">
        <w:rPr>
          <w:lang w:val="it-IT"/>
        </w:rPr>
        <w:t xml:space="preserve"> &amp; VNX</w:t>
      </w:r>
    </w:p>
    <w:p w:rsidR="00122DAD" w:rsidRDefault="001140F9">
      <w:pPr>
        <w:jc w:val="both"/>
      </w:pPr>
      <w:r>
        <w:rPr>
          <w:bCs/>
        </w:rPr>
        <w:t>Connectivity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>
        <w:rPr>
          <w:bCs/>
        </w:rPr>
        <w:tab/>
      </w:r>
      <w:r>
        <w:t xml:space="preserve">Brocade </w:t>
      </w:r>
      <w:r w:rsidR="00747D99">
        <w:t xml:space="preserve">&amp; Cisco </w:t>
      </w:r>
      <w:r>
        <w:t>Switches</w:t>
      </w:r>
    </w:p>
    <w:p w:rsidR="00122DAD" w:rsidRDefault="001140F9">
      <w:pPr>
        <w:jc w:val="both"/>
        <w:rPr>
          <w:bCs/>
        </w:rPr>
      </w:pPr>
      <w:r>
        <w:t>Storage Management Solutions</w:t>
      </w:r>
      <w:r>
        <w:tab/>
        <w:t>:</w:t>
      </w:r>
      <w:r>
        <w:tab/>
      </w:r>
      <w:r>
        <w:rPr>
          <w:bCs/>
        </w:rPr>
        <w:t>EMC Solutions Enable, Unisphere Manager.</w:t>
      </w:r>
    </w:p>
    <w:p w:rsidR="00122DAD" w:rsidRDefault="00747D99">
      <w:pPr>
        <w:jc w:val="both"/>
        <w:rPr>
          <w:bCs/>
        </w:rPr>
      </w:pPr>
      <w:r>
        <w:t>San Switch Management</w:t>
      </w:r>
      <w:r>
        <w:tab/>
      </w:r>
      <w:r>
        <w:tab/>
        <w:t>:</w:t>
      </w:r>
      <w:r>
        <w:tab/>
      </w:r>
      <w:r w:rsidR="001140F9">
        <w:t xml:space="preserve">Brocade Fabric </w:t>
      </w:r>
      <w:r w:rsidR="001140F9">
        <w:t>Manager</w:t>
      </w:r>
      <w:r>
        <w:t>/Putty</w:t>
      </w:r>
    </w:p>
    <w:p w:rsidR="00122DAD" w:rsidRDefault="00122DAD">
      <w:pPr>
        <w:pBdr>
          <w:bottom w:val="single" w:sz="18" w:space="1" w:color="auto"/>
        </w:pBdr>
        <w:jc w:val="both"/>
        <w:rPr>
          <w:b/>
          <w:i/>
          <w:sz w:val="17"/>
          <w:szCs w:val="17"/>
        </w:rPr>
      </w:pPr>
    </w:p>
    <w:p w:rsidR="00D13546" w:rsidRDefault="00D13546">
      <w:pPr>
        <w:pBdr>
          <w:bottom w:val="single" w:sz="18" w:space="1" w:color="auto"/>
        </w:pBdr>
        <w:jc w:val="both"/>
        <w:rPr>
          <w:rFonts w:eastAsia="Calibri"/>
          <w:sz w:val="22"/>
          <w:szCs w:val="20"/>
        </w:rPr>
      </w:pPr>
    </w:p>
    <w:p w:rsidR="00122DAD" w:rsidRDefault="001140F9">
      <w:pPr>
        <w:pBdr>
          <w:bottom w:val="single" w:sz="18" w:space="1" w:color="auto"/>
        </w:pBdr>
        <w:jc w:val="both"/>
        <w:rPr>
          <w:b/>
          <w:i/>
        </w:rPr>
      </w:pPr>
      <w:r>
        <w:rPr>
          <w:b/>
          <w:i/>
        </w:rPr>
        <w:t>Educational qualifica</w:t>
      </w:r>
      <w:r>
        <w:rPr>
          <w:b/>
          <w:i/>
        </w:rPr>
        <w:t>tion</w:t>
      </w:r>
    </w:p>
    <w:p w:rsidR="00D13546" w:rsidRDefault="00D13546" w:rsidP="00D13546">
      <w:pPr>
        <w:contextualSpacing/>
        <w:rPr>
          <w:rFonts w:cs="Calibri"/>
          <w:b/>
        </w:rPr>
      </w:pPr>
    </w:p>
    <w:p w:rsidR="00D13546" w:rsidRPr="00D13546" w:rsidRDefault="00D13546" w:rsidP="00D13546">
      <w:pPr>
        <w:contextualSpacing/>
        <w:rPr>
          <w:rFonts w:cs="Calibri"/>
        </w:rPr>
      </w:pPr>
      <w:r w:rsidRPr="00D13546">
        <w:rPr>
          <w:rFonts w:cs="Calibri"/>
          <w:b/>
        </w:rPr>
        <w:t>MS Integrated Dual Degree (B.tech+M.tech) from Andhra University College of Engineering 2014 in Electrical &amp; Electronics Engineering.</w:t>
      </w:r>
    </w:p>
    <w:p w:rsidR="00D13546" w:rsidRPr="0078090D" w:rsidRDefault="00D13546" w:rsidP="00D13546">
      <w:pPr>
        <w:pStyle w:val="ListParagraph"/>
        <w:rPr>
          <w:rFonts w:cs="Calibri"/>
          <w:b/>
        </w:rPr>
      </w:pPr>
    </w:p>
    <w:p w:rsidR="00D13546" w:rsidRPr="0078090D" w:rsidRDefault="00D13546" w:rsidP="00D13546">
      <w:pPr>
        <w:tabs>
          <w:tab w:val="left" w:pos="9000"/>
        </w:tabs>
        <w:rPr>
          <w:rFonts w:ascii="Calibri" w:hAnsi="Calibri" w:cs="Calibri"/>
        </w:rPr>
      </w:pPr>
      <w:r w:rsidRPr="0078090D">
        <w:rPr>
          <w:rFonts w:ascii="Calibri" w:hAnsi="Calibri" w:cs="Calibri"/>
          <w:b/>
        </w:rPr>
        <w:t>Declaration:</w:t>
      </w:r>
    </w:p>
    <w:p w:rsidR="00D13546" w:rsidRPr="0078090D" w:rsidRDefault="00D13546" w:rsidP="00D13546">
      <w:pPr>
        <w:rPr>
          <w:rFonts w:ascii="Calibri" w:hAnsi="Calibri" w:cs="Calibri"/>
        </w:rPr>
      </w:pPr>
    </w:p>
    <w:p w:rsidR="00D13546" w:rsidRPr="0078090D" w:rsidRDefault="00D13546" w:rsidP="00D13546">
      <w:pPr>
        <w:rPr>
          <w:rFonts w:ascii="Calibri" w:hAnsi="Calibri" w:cs="Calibri"/>
        </w:rPr>
      </w:pPr>
      <w:r w:rsidRPr="0078090D">
        <w:rPr>
          <w:rFonts w:ascii="Calibri" w:hAnsi="Calibri" w:cs="Calibri"/>
        </w:rPr>
        <w:t>I hereby declare that all the above information furnished above is true to the best of my knowledge and belief.</w:t>
      </w:r>
    </w:p>
    <w:p w:rsidR="00D13546" w:rsidRPr="0078090D" w:rsidRDefault="00D13546" w:rsidP="00D13546">
      <w:pPr>
        <w:rPr>
          <w:rFonts w:ascii="Calibri" w:hAnsi="Calibri" w:cs="Calibri"/>
        </w:rPr>
      </w:pPr>
    </w:p>
    <w:p w:rsidR="00D13546" w:rsidRPr="0078090D" w:rsidRDefault="00D13546" w:rsidP="00D13546">
      <w:pPr>
        <w:rPr>
          <w:rFonts w:ascii="Calibri" w:hAnsi="Calibri" w:cs="Calibri"/>
          <w:b/>
        </w:rPr>
      </w:pPr>
      <w:bookmarkStart w:id="0" w:name="_GoBack"/>
      <w:bookmarkEnd w:id="0"/>
      <w:r w:rsidRPr="0078090D">
        <w:rPr>
          <w:rFonts w:ascii="Calibri" w:hAnsi="Calibri" w:cs="Calibri"/>
          <w:b/>
        </w:rPr>
        <w:t xml:space="preserve">DATE: </w:t>
      </w:r>
    </w:p>
    <w:p w:rsidR="00D13546" w:rsidRPr="0078090D" w:rsidRDefault="00D13546" w:rsidP="00D13546">
      <w:pPr>
        <w:rPr>
          <w:rFonts w:ascii="Calibri" w:hAnsi="Calibri" w:cs="Calibri"/>
          <w:b/>
        </w:rPr>
      </w:pPr>
      <w:r w:rsidRPr="0078090D">
        <w:rPr>
          <w:rFonts w:ascii="Calibri" w:hAnsi="Calibri" w:cs="Calibri"/>
          <w:b/>
        </w:rPr>
        <w:t xml:space="preserve">Place: Hyderabad                                                                              </w:t>
      </w:r>
      <w:r>
        <w:rPr>
          <w:rFonts w:ascii="Calibri" w:hAnsi="Calibri" w:cs="Calibri"/>
          <w:b/>
        </w:rPr>
        <w:t xml:space="preserve">                                     </w:t>
      </w:r>
      <w:r w:rsidRPr="0078090D">
        <w:rPr>
          <w:rFonts w:ascii="Calibri" w:hAnsi="Calibri" w:cs="Calibri"/>
          <w:b/>
        </w:rPr>
        <w:t xml:space="preserve">APARNA                                                                                                                                                                                                                         </w:t>
      </w:r>
    </w:p>
    <w:p w:rsidR="00122DAD" w:rsidRDefault="00122DAD" w:rsidP="00D13546">
      <w:pPr>
        <w:spacing w:line="360" w:lineRule="auto"/>
        <w:jc w:val="both"/>
        <w:rPr>
          <w:b/>
        </w:rPr>
      </w:pPr>
    </w:p>
    <w:sectPr w:rsidR="00122DAD">
      <w:footerReference w:type="even" r:id="rId7"/>
      <w:footerReference w:type="default" r:id="rId8"/>
      <w:pgSz w:w="12240" w:h="15840"/>
      <w:pgMar w:top="709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F9" w:rsidRDefault="001140F9">
      <w:r>
        <w:separator/>
      </w:r>
    </w:p>
  </w:endnote>
  <w:endnote w:type="continuationSeparator" w:id="0">
    <w:p w:rsidR="001140F9" w:rsidRDefault="0011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AD" w:rsidRDefault="001140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2DAD" w:rsidRDefault="00122D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AD" w:rsidRDefault="00122D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F9" w:rsidRDefault="001140F9">
      <w:r>
        <w:separator/>
      </w:r>
    </w:p>
  </w:footnote>
  <w:footnote w:type="continuationSeparator" w:id="0">
    <w:p w:rsidR="001140F9" w:rsidRDefault="0011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B81452FC"/>
    <w:lvl w:ilvl="0" w:tplc="920C6028">
      <w:start w:val="1"/>
      <w:numFmt w:val="bullet"/>
      <w:lvlText w:val="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40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DB84738"/>
    <w:lvl w:ilvl="0" w:tplc="04090001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430"/>
        </w:tabs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870"/>
        </w:tabs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590"/>
        </w:tabs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030"/>
        </w:tabs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C76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86C734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F3222350"/>
    <w:lvl w:ilvl="0" w:tplc="0409000B">
      <w:start w:val="1"/>
      <w:numFmt w:val="bullet"/>
      <w:lvlText w:val=""/>
      <w:lvlJc w:val="left"/>
      <w:pPr>
        <w:tabs>
          <w:tab w:val="left" w:pos="1778"/>
        </w:tabs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7A6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multilevel"/>
    <w:tmpl w:val="00000004"/>
    <w:lvl w:ilvl="0">
      <w:start w:val="1"/>
      <w:numFmt w:val="bullet"/>
      <w:lvlText w:val="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000000"/>
        <w:sz w:val="17"/>
        <w:szCs w:val="17"/>
      </w:rPr>
    </w:lvl>
    <w:lvl w:ilvl="1">
      <w:start w:val="1"/>
      <w:numFmt w:val="bulle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color w:val="000000"/>
        <w:sz w:val="17"/>
        <w:szCs w:val="17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color w:val="000000"/>
        <w:sz w:val="17"/>
        <w:szCs w:val="17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color w:val="000000"/>
        <w:sz w:val="17"/>
        <w:szCs w:val="17"/>
      </w:rPr>
    </w:lvl>
  </w:abstractNum>
  <w:abstractNum w:abstractNumId="7" w15:restartNumberingAfterBreak="0">
    <w:nsid w:val="00000007"/>
    <w:multiLevelType w:val="hybridMultilevel"/>
    <w:tmpl w:val="7E0AB86E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hybridMultilevel"/>
    <w:tmpl w:val="1856E43C"/>
    <w:lvl w:ilvl="0" w:tplc="40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DACDFC6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5DF617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B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8736C4C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CF441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F7644A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9DE01C12"/>
    <w:lvl w:ilvl="0" w:tplc="920C602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color w:val="000000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3E75BF"/>
    <w:multiLevelType w:val="hybridMultilevel"/>
    <w:tmpl w:val="0218B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DAD"/>
    <w:rsid w:val="001140F9"/>
    <w:rsid w:val="00122DAD"/>
    <w:rsid w:val="00747D99"/>
    <w:rsid w:val="00892186"/>
    <w:rsid w:val="009911A4"/>
    <w:rsid w:val="00D1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B8F9"/>
  <w15:docId w15:val="{811E94B7-2F81-4919-9CFF-2680EED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inlinetext5new1">
    <w:name w:val="inlinetext5new1"/>
    <w:rPr>
      <w:rFonts w:ascii="Arial" w:hAnsi="Arial" w:cs="Arial" w:hint="default"/>
      <w:color w:val="000000"/>
      <w:sz w:val="20"/>
      <w:szCs w:val="20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paragraph" w:styleId="PlainText">
    <w:name w:val="Plain Text"/>
    <w:basedOn w:val="Normal"/>
    <w:link w:val="PlainTextChar"/>
    <w:rPr>
      <w:color w:val="000080"/>
      <w:sz w:val="20"/>
      <w:lang w:val="de-DE"/>
    </w:rPr>
  </w:style>
  <w:style w:type="character" w:customStyle="1" w:styleId="PlainTextChar">
    <w:name w:val="Plain Text Char"/>
    <w:link w:val="PlainText"/>
    <w:rPr>
      <w:rFonts w:ascii="Times New Roman" w:eastAsia="Times New Roman" w:hAnsi="Times New Roman" w:cs="Times New Roman"/>
      <w:color w:val="000080"/>
      <w:szCs w:val="24"/>
      <w:lang w:val="de-D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widowControl w:val="0"/>
      <w:suppressAutoHyphens/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  <w:lang w:val="en-US" w:eastAsia="en-US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Company>CSC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Gangi</dc:creator>
  <cp:lastModifiedBy>Ajay Kumar Kandratula (CIS)</cp:lastModifiedBy>
  <cp:revision>11</cp:revision>
  <dcterms:created xsi:type="dcterms:W3CDTF">2019-06-12T09:44:00Z</dcterms:created>
  <dcterms:modified xsi:type="dcterms:W3CDTF">2021-02-10T04:35:00Z</dcterms:modified>
</cp:coreProperties>
</file>