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Normal0"/>
        <w:spacing w:after="0" w:line="240" w:lineRule="auto"/>
        <w:rPr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rFonts w:ascii="Cambria" w:hAnsi="Cambria"/>
          <w:b/>
          <w:bCs/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Satish Ravella</w:t>
      </w:r>
      <w:r>
        <w:tab/>
        <w:tab/>
        <w:tab/>
        <w:tab/>
        <w:tab/>
        <w:tab/>
      </w:r>
      <w:r>
        <w:drawing>
          <wp:inline distT="0" distB="0" distL="0" distR="0">
            <wp:extent cx="876300" cy="675006"/>
            <wp:effectExtent l="0" t="0" r="0" b="0"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73931" name="Picture 4" descr="Picture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75006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>
            <wp:extent cx="781050" cy="666750"/>
            <wp:effectExtent l="0" t="0" r="0" b="0"/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26558" name="Picture 5" descr="Picture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en-US"/>
        </w:rPr>
        <w:t xml:space="preserve">                           ravellasatish566@gmail.com</w:t>
      </w:r>
    </w:p>
    <w:p>
      <w:pPr>
        <w:pStyle w:val="Normal0"/>
        <w:spacing w:after="0" w:line="240" w:lineRule="auto"/>
      </w:pPr>
      <w:r>
        <w:rPr>
          <w:rtl w:val="0"/>
          <w:lang w:val="en-US"/>
        </w:rPr>
        <w:t>Mobile: +91</w:t>
      </w:r>
      <w:r>
        <w:rPr>
          <w:rtl w:val="0"/>
          <w:lang w:val="en-US"/>
        </w:rPr>
        <w:t>6309339429</w:t>
      </w:r>
    </w:p>
    <w:p>
      <w:pPr>
        <w:pStyle w:val="Normal0"/>
        <w:spacing w:after="0" w:line="240" w:lineRule="auto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-57154</wp:posOffset>
                </wp:positionH>
                <wp:positionV relativeFrom="line">
                  <wp:posOffset>31080</wp:posOffset>
                </wp:positionV>
                <wp:extent cx="5876926" cy="1271"/>
                <wp:effectExtent l="0" t="0" r="0" b="0"/>
                <wp:wrapNone/>
                <wp:docPr id="1073741828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76926" cy="1271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mso-position-vertical-relative:line;mso-wrap-distance-bottom:0;mso-wrap-distance-left:0;mso-wrap-distance-right:0;mso-wrap-distance-top:0;position:absolute;visibility:visible;z-index:251660288" from="-4.5pt,2.4pt" to="458.3pt,2.5pt" strokecolor="black">
                <v:stroke joinstyle="miter" dashstyle="solid" linestyle="single" endcap="square" startarrow="none" startarrowwidth="medium" startarrowlength="medium" endarrow="none" endarrowwidth="medium" endarrowlength="medium" filltype="solid"/>
              </v:line>
            </w:pict>
          </mc:Fallback>
        </mc:AlternateContent>
      </w:r>
      <w:r>
        <w:rPr>
          <w:rFonts w:ascii="Tahoma" w:eastAsia="Tahoma" w:hAnsi="Tahoma" w:cs="Tahoma"/>
          <w:sz w:val="20"/>
          <w:szCs w:val="20"/>
        </w:rPr>
        <w:tab/>
        <w:tab/>
        <w:tab/>
      </w:r>
    </w:p>
    <w:p>
      <w:pPr>
        <w:pStyle w:val="Normal0"/>
        <w:keepNext/>
        <w:tabs>
          <w:tab w:val="left" w:pos="8860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en-US"/>
        </w:rPr>
        <w:t>Summary</w:t>
      </w:r>
    </w:p>
    <w:p>
      <w:pPr>
        <w:pStyle w:val="Normal0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3 years experienced salesforce developer with professional experience on APEX, Lightning Aura Framework.</w:t>
      </w:r>
    </w:p>
    <w:p>
      <w:pPr>
        <w:pStyle w:val="Normal0"/>
        <w:widowControl w:val="0"/>
        <w:spacing w:after="0" w:line="240" w:lineRule="auto"/>
        <w:ind w:left="360" w:firstLine="0"/>
        <w:rPr>
          <w:sz w:val="24"/>
          <w:szCs w:val="24"/>
        </w:rPr>
      </w:pPr>
    </w:p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en-US"/>
        </w:rPr>
        <w:t>Experience Profile:</w:t>
      </w:r>
    </w:p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as Senior Software Engineer in Infosys from February 2017 to July 2020.</w:t>
      </w:r>
    </w:p>
    <w:p>
      <w:pPr>
        <w:pStyle w:val="Normal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Working as Senior Software Engineer in HCL from July 2020 to till date</w:t>
      </w:r>
    </w:p>
    <w:p>
      <w:pPr>
        <w:pStyle w:val="Normal0"/>
        <w:widowControl w:val="0"/>
        <w:spacing w:after="0" w:line="240" w:lineRule="auto"/>
        <w:rPr>
          <w:sz w:val="24"/>
          <w:szCs w:val="24"/>
        </w:rPr>
      </w:pPr>
    </w:p>
    <w:p>
      <w:pPr>
        <w:pStyle w:val="Normal0"/>
        <w:widowControl w:val="0"/>
        <w:spacing w:after="0" w:line="240" w:lineRule="auto"/>
      </w:pPr>
      <w:r>
        <w:rPr>
          <w:b/>
          <w:bCs/>
          <w:sz w:val="24"/>
          <w:szCs w:val="24"/>
          <w:rtl w:val="0"/>
          <w:lang w:val="en-US"/>
        </w:rPr>
        <w:t>Key Highlights:</w:t>
      </w:r>
    </w:p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widowControl w:val="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b/>
          <w:bCs/>
          <w:sz w:val="24"/>
          <w:szCs w:val="24"/>
          <w:rtl w:val="0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Experience in developing Aura Components, Apex classes, Batch classes, Scheduled classes, Test classes, Apex Triggers, Controllers, SOQL.</w:t>
      </w:r>
    </w:p>
    <w:p>
      <w:pPr>
        <w:pStyle w:val="Normal0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on configuration items like Validation rules, Workflows and Process Builder.</w:t>
      </w:r>
    </w:p>
    <w:p>
      <w:pPr>
        <w:pStyle w:val="Normal0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Experience in Standard SFDC Components, Customization and administration.</w:t>
      </w:r>
    </w:p>
    <w:p>
      <w:pPr>
        <w:pStyle w:val="Normal0"/>
        <w:widowControl w:val="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Experience in implementing profiles, roles and permissions.</w:t>
      </w:r>
    </w:p>
    <w:p>
      <w:pPr>
        <w:pStyle w:val="Normal0"/>
        <w:widowControl w:val="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with ANT, Bitbucket and Jira ticketing tool.</w:t>
      </w:r>
    </w:p>
    <w:p>
      <w:pPr>
        <w:pStyle w:val="ListParagraph"/>
        <w:numPr>
          <w:ilvl w:val="0"/>
          <w:numId w:val="8"/>
        </w:numPr>
        <w:suppressAutoHyphens w:val="0"/>
        <w:bidi w:val="0"/>
        <w:spacing w:after="0" w:line="375" w:lineRule="atLeas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 with Agile Methodology</w:t>
      </w:r>
    </w:p>
    <w:p>
      <w:pPr>
        <w:pStyle w:val="Normal0"/>
        <w:widowControl w:val="0"/>
        <w:spacing w:after="0" w:line="240" w:lineRule="auto"/>
        <w:ind w:left="720" w:firstLine="0"/>
        <w:rPr>
          <w:sz w:val="24"/>
          <w:szCs w:val="24"/>
        </w:rPr>
      </w:pPr>
    </w:p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en-US"/>
        </w:rPr>
        <w:t>Technical Skills:</w:t>
      </w:r>
    </w:p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9360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</w:tblPr>
      <w:tblGrid>
        <w:gridCol w:w="4523"/>
        <w:gridCol w:w="4837"/>
      </w:tblGrid>
      <w:tr>
        <w:tblPrEx>
          <w:tblW w:w="9360" w:type="dxa"/>
          <w:jc w:val="left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</w:tblPrEx>
        <w:trPr>
          <w:trHeight w:val="257"/>
          <w:jc w:val="left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Languages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Apex, HTML, CSS, JavaScript</w:t>
            </w:r>
          </w:p>
        </w:tc>
      </w:tr>
      <w:tr>
        <w:tblPrEx>
          <w:tblW w:w="9360" w:type="dxa"/>
          <w:jc w:val="left"/>
          <w:tblInd w:w="108" w:type="dxa"/>
          <w:shd w:val="clear" w:color="auto" w:fill="CED7E7"/>
          <w:tblLayout w:type="fixed"/>
        </w:tblPrEx>
        <w:trPr>
          <w:trHeight w:val="257"/>
          <w:jc w:val="left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Databases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Oracle, SQL, SOQL</w:t>
            </w:r>
          </w:p>
        </w:tc>
      </w:tr>
      <w:tr>
        <w:tblPrEx>
          <w:tblW w:w="9360" w:type="dxa"/>
          <w:jc w:val="left"/>
          <w:tblInd w:w="108" w:type="dxa"/>
          <w:shd w:val="clear" w:color="auto" w:fill="CED7E7"/>
          <w:tblLayout w:type="fixed"/>
        </w:tblPrEx>
        <w:trPr>
          <w:trHeight w:val="257"/>
          <w:jc w:val="left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IDE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Force.com</w:t>
            </w:r>
          </w:p>
        </w:tc>
      </w:tr>
      <w:tr>
        <w:tblPrEx>
          <w:tblW w:w="9360" w:type="dxa"/>
          <w:jc w:val="left"/>
          <w:tblInd w:w="108" w:type="dxa"/>
          <w:shd w:val="clear" w:color="auto" w:fill="CED7E7"/>
          <w:tblLayout w:type="fixed"/>
        </w:tblPrEx>
        <w:trPr>
          <w:trHeight w:val="257"/>
          <w:jc w:val="left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Methodologies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Agile</w:t>
            </w:r>
          </w:p>
        </w:tc>
      </w:tr>
      <w:tr>
        <w:tblPrEx>
          <w:tblW w:w="9360" w:type="dxa"/>
          <w:jc w:val="left"/>
          <w:tblInd w:w="108" w:type="dxa"/>
          <w:shd w:val="clear" w:color="auto" w:fill="CED7E7"/>
          <w:tblLayout w:type="fixed"/>
        </w:tblPrEx>
        <w:trPr>
          <w:trHeight w:val="257"/>
          <w:jc w:val="left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Apex Integration Tools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widowControl w:val="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Data Loader</w:t>
            </w:r>
          </w:p>
        </w:tc>
      </w:tr>
    </w:tbl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widowControl w:val="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rPr>
          <w:b/>
          <w:bCs/>
          <w:sz w:val="24"/>
          <w:szCs w:val="24"/>
        </w:rPr>
      </w:pPr>
    </w:p>
    <w:p>
      <w:pPr>
        <w:pStyle w:val="Normal0"/>
        <w:rPr>
          <w:b/>
          <w:bCs/>
          <w:sz w:val="24"/>
          <w:szCs w:val="24"/>
        </w:rPr>
      </w:pPr>
    </w:p>
    <w:p>
      <w:pPr>
        <w:pStyle w:val="Normal0"/>
        <w:rPr>
          <w:b/>
          <w:bCs/>
          <w:sz w:val="24"/>
          <w:szCs w:val="24"/>
        </w:rPr>
      </w:pPr>
    </w:p>
    <w:p>
      <w:pPr>
        <w:pStyle w:val="Normal0"/>
        <w:rPr>
          <w:b/>
          <w:bCs/>
          <w:sz w:val="24"/>
          <w:szCs w:val="24"/>
        </w:rPr>
      </w:pPr>
    </w:p>
    <w:p>
      <w:pPr>
        <w:pStyle w:val="Normal0"/>
        <w:rPr>
          <w:b/>
          <w:bCs/>
          <w:sz w:val="24"/>
          <w:szCs w:val="24"/>
        </w:rPr>
      </w:pPr>
    </w:p>
    <w:p>
      <w:pPr>
        <w:pStyle w:val="Normal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en-US"/>
        </w:rPr>
        <w:t>Academic Background:</w:t>
      </w:r>
    </w:p>
    <w:p>
      <w:pPr>
        <w:pStyle w:val="Normal0"/>
        <w:rPr>
          <w:b/>
          <w:bCs/>
          <w:sz w:val="24"/>
          <w:szCs w:val="24"/>
        </w:rPr>
      </w:pPr>
    </w:p>
    <w:tbl>
      <w:tblPr>
        <w:tblW w:w="9607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</w:tblPr>
      <w:tblGrid>
        <w:gridCol w:w="1956"/>
        <w:gridCol w:w="2832"/>
        <w:gridCol w:w="1687"/>
        <w:gridCol w:w="1809"/>
        <w:gridCol w:w="1323"/>
      </w:tblGrid>
      <w:tr>
        <w:tblPrEx>
          <w:tblW w:w="9607" w:type="dxa"/>
          <w:jc w:val="left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</w:tblPrEx>
        <w:trPr>
          <w:trHeight w:val="650"/>
          <w:jc w:val="lef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</w:pPr>
            <w:r>
              <w:rPr>
                <w:b/>
                <w:bCs/>
                <w:shd w:val="nil" w:color="auto" w:fill="auto"/>
                <w:rtl w:val="0"/>
                <w:lang w:val="en-US"/>
              </w:rPr>
              <w:t>Qualification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</w:pPr>
            <w:r>
              <w:rPr>
                <w:b/>
                <w:bCs/>
                <w:shd w:val="nil" w:color="auto" w:fill="auto"/>
                <w:rtl w:val="0"/>
                <w:lang w:val="en-US"/>
              </w:rPr>
              <w:t>University/Board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</w:pPr>
            <w:r>
              <w:rPr>
                <w:b/>
                <w:bCs/>
                <w:shd w:val="nil" w:color="auto" w:fill="auto"/>
                <w:rtl w:val="0"/>
                <w:lang w:val="en-US"/>
              </w:rPr>
              <w:t>Branch/Course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</w:pPr>
            <w:r>
              <w:rPr>
                <w:b/>
                <w:bCs/>
                <w:shd w:val="nil" w:color="auto" w:fill="auto"/>
                <w:rtl w:val="0"/>
                <w:lang w:val="en-US"/>
              </w:rPr>
              <w:t>Percentage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</w:pPr>
            <w:r>
              <w:rPr>
                <w:b/>
                <w:bCs/>
                <w:shd w:val="nil" w:color="auto" w:fill="auto"/>
                <w:rtl w:val="0"/>
                <w:lang w:val="en-US"/>
              </w:rPr>
              <w:t>Year of passing</w:t>
            </w:r>
          </w:p>
        </w:tc>
      </w:tr>
      <w:tr>
        <w:tblPrEx>
          <w:tblW w:w="9607" w:type="dxa"/>
          <w:jc w:val="left"/>
          <w:tblInd w:w="108" w:type="dxa"/>
          <w:shd w:val="clear" w:color="auto" w:fill="CED7E7"/>
          <w:tblLayout w:type="fixed"/>
        </w:tblPrEx>
        <w:trPr>
          <w:trHeight w:val="650"/>
          <w:jc w:val="lef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M.Tech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Acharya Nagarjuna University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CSE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8.2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2015</w:t>
            </w:r>
          </w:p>
        </w:tc>
      </w:tr>
      <w:tr>
        <w:tblPrEx>
          <w:tblW w:w="9607" w:type="dxa"/>
          <w:jc w:val="left"/>
          <w:tblInd w:w="108" w:type="dxa"/>
          <w:shd w:val="clear" w:color="auto" w:fill="CED7E7"/>
          <w:tblLayout w:type="fixed"/>
        </w:tblPrEx>
        <w:trPr>
          <w:trHeight w:val="415"/>
          <w:jc w:val="lef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B.Tech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Vignan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Lara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CSE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78.3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2013</w:t>
            </w:r>
          </w:p>
        </w:tc>
      </w:tr>
      <w:tr>
        <w:tblPrEx>
          <w:tblW w:w="9607" w:type="dxa"/>
          <w:jc w:val="left"/>
          <w:tblInd w:w="108" w:type="dxa"/>
          <w:shd w:val="clear" w:color="auto" w:fill="CED7E7"/>
          <w:tblLayout w:type="fixed"/>
        </w:tblPrEx>
        <w:trPr>
          <w:trHeight w:val="221"/>
          <w:jc w:val="lef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Intermediate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Board Of Intermediate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MPC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90.9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2009</w:t>
            </w:r>
          </w:p>
        </w:tc>
      </w:tr>
      <w:tr>
        <w:tblPrEx>
          <w:tblW w:w="9607" w:type="dxa"/>
          <w:jc w:val="left"/>
          <w:tblInd w:w="108" w:type="dxa"/>
          <w:shd w:val="clear" w:color="auto" w:fill="CED7E7"/>
          <w:tblLayout w:type="fixed"/>
        </w:tblPrEx>
        <w:trPr>
          <w:trHeight w:val="659"/>
          <w:jc w:val="lef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Secondary School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Board Of Secondary School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SSC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85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Normal0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2007</w:t>
            </w:r>
          </w:p>
        </w:tc>
      </w:tr>
    </w:tbl>
    <w:p>
      <w:pPr>
        <w:pStyle w:val="Normal0"/>
        <w:widowControl w:val="0"/>
        <w:spacing w:line="240" w:lineRule="auto"/>
        <w:rPr>
          <w:b/>
          <w:bCs/>
          <w:sz w:val="24"/>
          <w:szCs w:val="24"/>
        </w:rPr>
      </w:pPr>
    </w:p>
    <w:p>
      <w:pPr>
        <w:pStyle w:val="Normal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en-US"/>
        </w:rPr>
        <w:t>Project Summary:</w:t>
      </w:r>
    </w:p>
    <w:p>
      <w:pPr>
        <w:pStyle w:val="Normal0"/>
        <w:spacing w:after="0" w:line="240" w:lineRule="auto"/>
        <w:rPr>
          <w:b/>
          <w:bCs/>
          <w:sz w:val="24"/>
          <w:szCs w:val="24"/>
        </w:rPr>
      </w:pPr>
    </w:p>
    <w:p>
      <w:pPr>
        <w:pStyle w:val="Normal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rtl w:val="0"/>
          <w:lang w:val="en-US"/>
        </w:rPr>
        <w:t>Project Name: Content Briefing Tool.</w:t>
      </w:r>
    </w:p>
    <w:p>
      <w:pPr>
        <w:pStyle w:val="Normal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  <w:rtl w:val="0"/>
          <w:lang w:val="en-US"/>
        </w:rPr>
        <w:t xml:space="preserve">Client: </w:t>
      </w:r>
      <w:r>
        <w:rPr>
          <w:b/>
          <w:bCs/>
          <w:rtl w:val="0"/>
          <w:lang w:val="en-US"/>
        </w:rPr>
        <w:t>Adidas</w:t>
      </w:r>
    </w:p>
    <w:p>
      <w:pPr>
        <w:pStyle w:val="Normal0"/>
        <w:spacing w:after="0" w:line="240" w:lineRule="auto"/>
        <w:rPr>
          <w:b/>
          <w:bCs/>
        </w:rPr>
      </w:pPr>
      <w:r>
        <w:rPr>
          <w:b/>
          <w:bCs/>
          <w:rtl w:val="0"/>
          <w:lang w:val="en-US"/>
        </w:rPr>
        <w:t>Duration: Oct 2017 to April 2020</w:t>
      </w:r>
    </w:p>
    <w:p>
      <w:pPr>
        <w:pStyle w:val="Normal0"/>
        <w:spacing w:after="0" w:line="240" w:lineRule="auto"/>
        <w:rPr>
          <w:b/>
          <w:bCs/>
        </w:rPr>
      </w:pPr>
      <w:r>
        <w:rPr>
          <w:b/>
          <w:bCs/>
          <w:rtl w:val="0"/>
          <w:lang w:val="en-US"/>
        </w:rPr>
        <w:t>Environment: Force.com</w:t>
      </w:r>
    </w:p>
    <w:p>
      <w:pPr>
        <w:pStyle w:val="Normal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rtl w:val="0"/>
          <w:lang w:val="en-US"/>
        </w:rPr>
        <w:t>Role:  Lightning Developer</w:t>
      </w:r>
    </w:p>
    <w:p>
      <w:pPr>
        <w:pStyle w:val="Normal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en-US"/>
        </w:rPr>
        <w:t xml:space="preserve">Responsibilities:  </w:t>
      </w:r>
    </w:p>
    <w:p>
      <w:pPr>
        <w:pStyle w:val="Normal0"/>
        <w:numPr>
          <w:ilvl w:val="0"/>
          <w:numId w:val="10"/>
        </w:numPr>
        <w:suppressAutoHyphens w:val="0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Majorly worked on Lightning Experience </w:t>
      </w:r>
    </w:p>
    <w:p>
      <w:pPr>
        <w:pStyle w:val="Normal0"/>
        <w:numPr>
          <w:ilvl w:val="0"/>
          <w:numId w:val="10"/>
        </w:numPr>
        <w:suppressAutoHyphens w:val="0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Involved in creating custom Lightning component bundles, setting up custom lightning events</w:t>
      </w:r>
      <w:r>
        <w:rPr>
          <w:sz w:val="24"/>
          <w:szCs w:val="24"/>
          <w:rtl w:val="0"/>
          <w:lang w:val="en-US"/>
        </w:rPr>
        <w:t xml:space="preserve"> Developing apex triggers, controllers in the application.</w:t>
      </w:r>
    </w:p>
    <w:p>
      <w:pPr>
        <w:pStyle w:val="Normal0"/>
        <w:numPr>
          <w:ilvl w:val="0"/>
          <w:numId w:val="10"/>
        </w:numPr>
        <w:suppressAutoHyphens w:val="0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Created Lightning Components as well as Lightning events to achieve the functionalities </w:t>
      </w:r>
    </w:p>
    <w:p>
      <w:pPr>
        <w:pStyle w:val="ListParagraph"/>
        <w:numPr>
          <w:ilvl w:val="0"/>
          <w:numId w:val="10"/>
        </w:numPr>
        <w:suppressAutoHyphens w:val="0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Approval workflows, triggers and sending email notifications to a user depending upon approval status in the application.</w:t>
      </w:r>
    </w:p>
    <w:p>
      <w:pPr>
        <w:pStyle w:val="Normal0"/>
        <w:numPr>
          <w:ilvl w:val="0"/>
          <w:numId w:val="10"/>
        </w:numPr>
        <w:suppressAutoHyphens w:val="0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Developing apex triggers, controllers in the application.</w:t>
      </w:r>
    </w:p>
    <w:p>
      <w:pPr>
        <w:pStyle w:val="Normal0"/>
        <w:suppressAutoHyphens w:val="0"/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720"/>
      <w:cols w:space="720"/>
      <w:bidi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2049" style="width:612pt;height:11in;margin-top:0;margin-left:0;mso-position-horizontal-relative:page;mso-position-vertical-relative:page;mso-wrap-distance-bottom:12pt;mso-wrap-distance-left:12pt;mso-wrap-distance-right:12pt;mso-wrap-distance-top:12pt;position:absolute;visibility:visible;z-index:-251657216" arcsize="0" fillcolor="white" stroked="f">
              <v:fill type="solid"/>
              <v:stroke joinstyle="miter" dashstyle="solid" linestyle="single" endcap="flat" startarrow="none" startarrowwidth="medium" startarrowlength="medium" endarrow="none" endarrowwidth="medium" endarrowlength="medium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05DDEC"/>
    <w:multiLevelType w:val="hybridMultilevel"/>
    <w:tmpl w:val="00000000"/>
    <w:styleLink w:val="ImportedStyle1"/>
    <w:lvl w:ilvl="0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➢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➢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➢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➢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➢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➢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AAB703"/>
    <w:multiLevelType w:val="hybridMultilevel"/>
    <w:tmpl w:val="00000000"/>
    <w:numStyleLink w:val="Imported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2BE4D28A"/>
    <w:multiLevelType w:val="hybridMultilevel"/>
    <w:tmpl w:val="00000000"/>
    <w:styleLink w:val="ImportedStyle4"/>
    <w:lvl w:ilvl="0">
      <w:start w:val="1"/>
      <w:numFmt w:val="bullet"/>
      <w:lvlText w:val="·"/>
      <w:lvlJc w:val="left"/>
      <w:pPr>
        <w:ind w:left="15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36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DBFAD0"/>
    <w:multiLevelType w:val="hybridMultilevel"/>
    <w:tmpl w:val="00000000"/>
    <w:numStyleLink w:val="ImportedStyle4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C348A34"/>
    <w:multiLevelType w:val="hybridMultilevel"/>
    <w:tmpl w:val="00000000"/>
    <w:styleLink w:val="ImportedStyle2"/>
    <w:lvl w:ilvl="0">
      <w:start w:val="1"/>
      <w:numFmt w:val="bullet"/>
      <w:lvlText w:val="➢"/>
      <w:lvlJc w:val="left"/>
      <w:pPr>
        <w:ind w:left="9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FE33524"/>
    <w:multiLevelType w:val="hybridMultilevel"/>
    <w:tmpl w:val="00000000"/>
    <w:numStyleLink w:val="ImportedStyle2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56A66E15"/>
    <w:multiLevelType w:val="hybridMultilevel"/>
    <w:tmpl w:val="00000000"/>
    <w:styleLink w:val="ImportedStyle3"/>
    <w:lvl w:ilvl="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599B842"/>
    <w:multiLevelType w:val="hybridMultilevel"/>
    <w:tmpl w:val="00000000"/>
    <w:numStyleLink w:val="ImportedStyle3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7"/>
    <w:lvlOverride w:ilvl="0">
      <w:lvl w:ilvl="0">
        <w:start w:val="1"/>
        <w:numFmt w:val="bullet"/>
        <w:lvlText w:val="➢"/>
        <w:lvlJc w:val="left"/>
        <w:pPr>
          <w:ind w:left="6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lvlText w:val="➢"/>
        <w:lvlJc w:val="left"/>
        <w:pPr>
          <w:ind w:left="10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lvlText w:val="➢"/>
        <w:lvlJc w:val="left"/>
        <w:pPr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lvlText w:val="➢"/>
        <w:lvlJc w:val="left"/>
        <w:pPr>
          <w:ind w:left="24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lvlText w:val="➢"/>
        <w:lvlJc w:val="left"/>
        <w:pPr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lvlText w:val="➢"/>
        <w:lvlJc w:val="left"/>
        <w:pPr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lvlText w:val="➢"/>
        <w:lvlJc w:val="left"/>
        <w:pPr>
          <w:ind w:left="46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lvlText w:val="➢"/>
        <w:lvlJc w:val="left"/>
        <w:pPr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lvlText w:val="➢"/>
        <w:lvlJc w:val="left"/>
        <w:pPr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lvl w:ilvl="0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lvlText w:val="➢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lvlText w:val="➢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lvlText w:val="➢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lvlText w:val="➢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lvlText w:val="➢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lvlText w:val="➢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comments="1" w:formatting="0" w:inkAnnotations="1" w:insDel="1" w:markup="1"/>
  <w:defaultTabStop w:val="720"/>
  <w:characterSpacingControl w:val="doNotCompress"/>
  <w:noLineBreaksAfter w:val="‘“(〔[{〈《「『【⦅〘〖«〝︵︷︹︻︽︿﹁﹃﹇﹙﹛﹝｢"/>
  <w:noLineBreaksBefore w:val="’”)〕]}〉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x-none" w:eastAsia="en-US" w:bidi="ar-SA"/>
      </w:rPr>
    </w:rPrDefault>
    <w:pPrDefault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List">
    <w:name w:val="No List"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keepNext w:val="0"/>
      <w:keepLines w:val="0"/>
      <w:pageBreakBefore w:val="0"/>
      <w:widowControl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Normal0">
    <w:name w:val="Normal_0"/>
    <w:pPr>
      <w:keepNext w:val="0"/>
      <w:keepLines w:val="0"/>
      <w:pageBreakBefore w:val="0"/>
      <w:widowControl/>
      <w:shd w:val="clear" w:color="auto" w:fill="auto"/>
      <w:suppressAutoHyphens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eastAsia="Arial Unicode MS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ListParagraph">
    <w:name w:val="List Paragraph"/>
    <w:pPr>
      <w:keepNext w:val="0"/>
      <w:keepLines w:val="0"/>
      <w:pageBreakBefore w:val="0"/>
      <w:widowControl/>
      <w:shd w:val="clear" w:color="auto" w:fill="auto"/>
      <w:suppressAutoHyphens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eastAsia="Arial Unicode MS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customStyle="1" w:styleId="ImportedStyle4">
    <w:name w:val="Imported Style 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https://rdxfootmark.naukri.com/v2/track/openCv?trackingInfo=0f1bbdc7225300eb55c9fb9d949a7180134f530e18705c4458440321091b5b58120e180215475154084356014b4450530401195c1333471b1b1115425d5f0d514a011503504e1c180c571833471b1b0216445f550a575601514841481f0f2b561358191b160a13405c5e0f51184508110b17490b5a09544f1b5b175612425e540d544b120812074744595d0151421758140415475f580d044a100d400616400a5e0b5018175f145014435d580d044a100943031940515f0c501c160c145015155d0e0c504b1708400747455c5b1b4d58505045111b535c5c0c524f1b0e12041053156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