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BE54" w14:textId="77777777" w:rsidR="004C3B7F" w:rsidRPr="009477FD" w:rsidRDefault="004B0A24">
      <w:pPr>
        <w:suppressAutoHyphens/>
        <w:rPr>
          <w:rFonts w:ascii="Segoe UI Historic" w:eastAsia="Calibri" w:hAnsi="Segoe UI Historic" w:cs="Segoe UI Historic"/>
          <w:sz w:val="22"/>
        </w:rPr>
      </w:pPr>
      <w:r w:rsidRPr="009477FD">
        <w:rPr>
          <w:rFonts w:ascii="Segoe UI Historic" w:eastAsia="Calibri" w:hAnsi="Segoe UI Historic" w:cs="Segoe UI Historic"/>
          <w:sz w:val="22"/>
        </w:rPr>
        <w:t xml:space="preserve">  </w:t>
      </w:r>
    </w:p>
    <w:p w14:paraId="0FE79681" w14:textId="77777777" w:rsidR="004C3B7F" w:rsidRPr="009477FD" w:rsidRDefault="004B0A24">
      <w:pPr>
        <w:suppressAutoHyphens/>
        <w:rPr>
          <w:rFonts w:ascii="Segoe UI Historic" w:eastAsia="Segoe UI Historic" w:hAnsi="Segoe UI Historic" w:cs="Segoe UI Historic"/>
          <w:b/>
          <w:sz w:val="40"/>
        </w:rPr>
      </w:pPr>
      <w:r w:rsidRPr="009477FD">
        <w:rPr>
          <w:rFonts w:ascii="Segoe UI Historic" w:eastAsia="Segoe UI Historic" w:hAnsi="Segoe UI Historic" w:cs="Segoe UI Historic"/>
          <w:b/>
          <w:sz w:val="40"/>
        </w:rPr>
        <w:t>Vijay Reddy</w:t>
      </w:r>
    </w:p>
    <w:p w14:paraId="72477AE9" w14:textId="1C2E864B" w:rsidR="00877D41" w:rsidRDefault="00877D41">
      <w:pPr>
        <w:suppressAutoHyphens/>
        <w:rPr>
          <w:rFonts w:ascii="Segoe UI Historic" w:eastAsia="Calibri Light" w:hAnsi="Segoe UI Historic" w:cs="Segoe UI Historic"/>
          <w:sz w:val="20"/>
        </w:rPr>
      </w:pPr>
      <w:r>
        <w:rPr>
          <w:rFonts w:ascii="Segoe UI Historic" w:eastAsia="Calibri Light" w:hAnsi="Segoe UI Historic" w:cs="Segoe UI Historic"/>
          <w:sz w:val="20"/>
        </w:rPr>
        <w:t xml:space="preserve">Location - </w:t>
      </w:r>
      <w:r w:rsidR="00AA2763">
        <w:rPr>
          <w:rFonts w:ascii="Segoe UI Historic" w:eastAsia="Calibri Light" w:hAnsi="Segoe UI Historic" w:cs="Segoe UI Historic"/>
          <w:sz w:val="20"/>
        </w:rPr>
        <w:t>Dallas</w:t>
      </w:r>
      <w:r w:rsidR="004B0A24" w:rsidRPr="009477FD">
        <w:rPr>
          <w:rFonts w:ascii="Segoe UI Historic" w:eastAsia="Calibri Light" w:hAnsi="Segoe UI Historic" w:cs="Segoe UI Historic"/>
          <w:sz w:val="20"/>
        </w:rPr>
        <w:t xml:space="preserve">, TX </w:t>
      </w:r>
    </w:p>
    <w:p w14:paraId="54EEAB36" w14:textId="0A768905" w:rsidR="00877D41" w:rsidRDefault="00877D41">
      <w:pPr>
        <w:suppressAutoHyphens/>
        <w:rPr>
          <w:rFonts w:ascii="Segoe UI Historic" w:eastAsia="Calibri Light" w:hAnsi="Segoe UI Historic" w:cs="Segoe UI Historic"/>
          <w:sz w:val="20"/>
        </w:rPr>
      </w:pPr>
      <w:r>
        <w:rPr>
          <w:rFonts w:ascii="Segoe UI Historic" w:eastAsia="Calibri Light" w:hAnsi="Segoe UI Historic" w:cs="Segoe UI Historic"/>
          <w:sz w:val="20"/>
        </w:rPr>
        <w:t xml:space="preserve">Mobile </w:t>
      </w:r>
      <w:r w:rsidR="008A1CC6">
        <w:rPr>
          <w:rFonts w:ascii="Segoe UI Historic" w:eastAsia="Calibri Light" w:hAnsi="Segoe UI Historic" w:cs="Segoe UI Historic"/>
          <w:sz w:val="20"/>
        </w:rPr>
        <w:t>–</w:t>
      </w:r>
      <w:r w:rsidR="004B0A24" w:rsidRPr="009477FD">
        <w:rPr>
          <w:rFonts w:ascii="Segoe UI Historic" w:eastAsia="Calibri Light" w:hAnsi="Segoe UI Historic" w:cs="Segoe UI Historic"/>
          <w:sz w:val="20"/>
        </w:rPr>
        <w:t xml:space="preserve"> 878</w:t>
      </w:r>
      <w:r w:rsidR="008A1CC6">
        <w:rPr>
          <w:rFonts w:ascii="Segoe UI Historic" w:eastAsia="Calibri Light" w:hAnsi="Segoe UI Historic" w:cs="Segoe UI Historic"/>
          <w:sz w:val="20"/>
        </w:rPr>
        <w:t>-</w:t>
      </w:r>
      <w:r w:rsidR="004B0A24" w:rsidRPr="009477FD">
        <w:rPr>
          <w:rFonts w:ascii="Segoe UI Historic" w:eastAsia="Calibri Light" w:hAnsi="Segoe UI Historic" w:cs="Segoe UI Historic"/>
          <w:sz w:val="20"/>
        </w:rPr>
        <w:t>222</w:t>
      </w:r>
      <w:r w:rsidR="008A1CC6">
        <w:rPr>
          <w:rFonts w:ascii="Segoe UI Historic" w:eastAsia="Calibri Light" w:hAnsi="Segoe UI Historic" w:cs="Segoe UI Historic"/>
          <w:sz w:val="20"/>
        </w:rPr>
        <w:t>-</w:t>
      </w:r>
      <w:r w:rsidR="004B0A24" w:rsidRPr="009477FD">
        <w:rPr>
          <w:rFonts w:ascii="Segoe UI Historic" w:eastAsia="Calibri Light" w:hAnsi="Segoe UI Historic" w:cs="Segoe UI Historic"/>
          <w:sz w:val="20"/>
        </w:rPr>
        <w:t xml:space="preserve">0282 </w:t>
      </w:r>
      <w:r>
        <w:rPr>
          <w:rFonts w:ascii="Segoe UI Historic" w:eastAsia="Calibri Light" w:hAnsi="Segoe UI Historic" w:cs="Segoe UI Historic"/>
          <w:sz w:val="20"/>
        </w:rPr>
        <w:t xml:space="preserve">| Email - </w:t>
      </w:r>
      <w:r w:rsidR="00D830C7">
        <w:rPr>
          <w:rFonts w:ascii="Segoe UI Historic" w:eastAsia="Calibri Light" w:hAnsi="Segoe UI Historic" w:cs="Segoe UI Historic"/>
          <w:sz w:val="20"/>
        </w:rPr>
        <w:t xml:space="preserve"> </w:t>
      </w:r>
      <w:hyperlink r:id="rId5" w:history="1">
        <w:r w:rsidR="00D830C7" w:rsidRPr="00A27FBB">
          <w:rPr>
            <w:rStyle w:val="Hyperlink"/>
            <w:rFonts w:ascii="Segoe UI Historic" w:eastAsia="Calibri Light" w:hAnsi="Segoe UI Historic" w:cs="Segoe UI Historic"/>
            <w:sz w:val="20"/>
          </w:rPr>
          <w:t>rvijaysf@gmail.com</w:t>
        </w:r>
      </w:hyperlink>
      <w:r w:rsidR="00D830C7">
        <w:rPr>
          <w:rFonts w:ascii="Segoe UI Historic" w:eastAsia="Calibri Light" w:hAnsi="Segoe UI Historic" w:cs="Segoe UI Historic"/>
          <w:sz w:val="20"/>
        </w:rPr>
        <w:t xml:space="preserve"> </w:t>
      </w:r>
    </w:p>
    <w:p w14:paraId="15D61C6C" w14:textId="78A826DA" w:rsidR="004C3B7F" w:rsidRDefault="004B0A24">
      <w:pPr>
        <w:suppressAutoHyphens/>
        <w:rPr>
          <w:rFonts w:ascii="Segoe UI Historic" w:eastAsia="Calibri Light" w:hAnsi="Segoe UI Historic" w:cs="Segoe UI Historic"/>
          <w:sz w:val="20"/>
        </w:rPr>
      </w:pPr>
      <w:r w:rsidRPr="009477FD">
        <w:rPr>
          <w:rFonts w:ascii="Segoe UI Historic" w:eastAsia="Calibri Light" w:hAnsi="Segoe UI Historic" w:cs="Segoe UI Historic"/>
          <w:b/>
          <w:sz w:val="20"/>
        </w:rPr>
        <w:t>Education</w:t>
      </w:r>
      <w:r w:rsidRPr="009477FD">
        <w:rPr>
          <w:rFonts w:ascii="Segoe UI Historic" w:eastAsia="Calibri Light" w:hAnsi="Segoe UI Historic" w:cs="Segoe UI Historic"/>
          <w:sz w:val="20"/>
        </w:rPr>
        <w:t xml:space="preserve"> – Master of Science in Management</w:t>
      </w:r>
      <w:r w:rsidR="003F525A">
        <w:rPr>
          <w:rFonts w:ascii="Segoe UI Historic" w:eastAsia="Calibri Light" w:hAnsi="Segoe UI Historic" w:cs="Segoe UI Historic"/>
          <w:sz w:val="20"/>
        </w:rPr>
        <w:t xml:space="preserve"> from Sullivan University, Louisville, KY</w:t>
      </w:r>
    </w:p>
    <w:p w14:paraId="65E76637" w14:textId="07E627D3" w:rsidR="007B3D96" w:rsidRDefault="007B3D96">
      <w:pPr>
        <w:suppressAutoHyphens/>
        <w:rPr>
          <w:rFonts w:ascii="Segoe UI Historic" w:eastAsia="Calibri Light" w:hAnsi="Segoe UI Historic" w:cs="Segoe UI Historic"/>
          <w:sz w:val="20"/>
        </w:rPr>
      </w:pPr>
      <w:r w:rsidRPr="00D830C7">
        <w:rPr>
          <w:rFonts w:ascii="Segoe UI Historic" w:eastAsia="Calibri Light" w:hAnsi="Segoe UI Historic" w:cs="Segoe UI Historic"/>
          <w:bCs/>
          <w:sz w:val="20"/>
        </w:rPr>
        <w:t>Visa Status</w:t>
      </w:r>
      <w:r w:rsidRPr="009477FD">
        <w:rPr>
          <w:rFonts w:ascii="Segoe UI Historic" w:eastAsia="Calibri Light" w:hAnsi="Segoe UI Historic" w:cs="Segoe UI Historic"/>
          <w:sz w:val="20"/>
        </w:rPr>
        <w:t xml:space="preserve"> – Green Card </w:t>
      </w:r>
    </w:p>
    <w:p w14:paraId="520D0A5D" w14:textId="77777777" w:rsidR="004C3B7F" w:rsidRPr="009477FD" w:rsidRDefault="004C3B7F">
      <w:pPr>
        <w:suppressAutoHyphens/>
        <w:rPr>
          <w:rFonts w:ascii="Segoe UI Historic" w:eastAsia="Calibri" w:hAnsi="Segoe UI Historic" w:cs="Segoe UI Historic"/>
          <w:sz w:val="22"/>
        </w:rPr>
      </w:pPr>
    </w:p>
    <w:p w14:paraId="5953754A" w14:textId="62D9EFBC" w:rsidR="004C3B7F" w:rsidRPr="009477FD" w:rsidRDefault="008D5DC0">
      <w:pPr>
        <w:suppressAutoHyphens/>
        <w:jc w:val="center"/>
        <w:rPr>
          <w:rFonts w:ascii="Segoe UI Historic" w:eastAsia="Segoe UI Historic" w:hAnsi="Segoe UI Historic" w:cs="Segoe UI Historic"/>
          <w:sz w:val="20"/>
        </w:rPr>
      </w:pPr>
      <w:r w:rsidRPr="004B0A24">
        <w:rPr>
          <w:rFonts w:ascii="Segoe UI Historic" w:hAnsi="Segoe UI Historic" w:cs="Segoe UI Historic"/>
          <w:noProof/>
        </w:rPr>
        <w:object w:dxaOrig="5284" w:dyaOrig="911" w14:anchorId="5119D80A">
          <v:rect id="rectole0000000000" o:spid="_x0000_i1027" alt="" style="width:263.8pt;height:45.9pt;mso-width-percent:0;mso-height-percent:0;mso-width-percent:0;mso-height-percent:0" o:ole="" o:preferrelative="t" stroked="f">
            <v:imagedata r:id="rId6" o:title=""/>
          </v:rect>
          <o:OLEObject Type="Embed" ProgID="StaticMetafile" ShapeID="rectole0000000000" DrawAspect="Content" ObjectID="_1707139913" r:id="rId7"/>
        </w:object>
      </w:r>
      <w:r w:rsidRPr="004B0A24">
        <w:rPr>
          <w:rFonts w:ascii="Segoe UI Historic" w:hAnsi="Segoe UI Historic" w:cs="Segoe UI Historic"/>
          <w:noProof/>
        </w:rPr>
        <w:object w:dxaOrig="3725" w:dyaOrig="911" w14:anchorId="7E3073E1">
          <v:rect id="rectole0000000001" o:spid="_x0000_i1026" alt="" style="width:186.05pt;height:45.9pt;mso-width-percent:0;mso-height-percent:0;mso-width-percent:0;mso-height-percent:0" o:ole="" o:preferrelative="t" stroked="f">
            <v:imagedata r:id="rId8" o:title=""/>
          </v:rect>
          <o:OLEObject Type="Embed" ProgID="StaticMetafile" ShapeID="rectole0000000001" DrawAspect="Content" ObjectID="_1707139914" r:id="rId9"/>
        </w:object>
      </w:r>
      <w:r w:rsidRPr="004B0A24">
        <w:rPr>
          <w:rFonts w:ascii="Segoe UI Historic" w:hAnsi="Segoe UI Historic" w:cs="Segoe UI Historic"/>
          <w:noProof/>
        </w:rPr>
        <w:object w:dxaOrig="2166" w:dyaOrig="1194" w14:anchorId="0F3C4133">
          <v:rect id="rectole0000000002" o:spid="_x0000_i1025" alt="" style="width:107.7pt;height:59.9pt;mso-width-percent:0;mso-height-percent:0;mso-width-percent:0;mso-height-percent:0" o:ole="" o:preferrelative="t" stroked="f">
            <v:imagedata r:id="rId10" o:title=""/>
          </v:rect>
          <o:OLEObject Type="Embed" ProgID="StaticMetafile" ShapeID="rectole0000000002" DrawAspect="Content" ObjectID="_1707139915" r:id="rId11"/>
        </w:object>
      </w:r>
    </w:p>
    <w:p w14:paraId="71C77A1C" w14:textId="77777777" w:rsidR="004C3B7F" w:rsidRPr="009477FD" w:rsidRDefault="004C3B7F">
      <w:pPr>
        <w:suppressAutoHyphens/>
        <w:jc w:val="center"/>
        <w:rPr>
          <w:rFonts w:ascii="Segoe UI Historic" w:eastAsia="Segoe UI Historic" w:hAnsi="Segoe UI Historic" w:cs="Segoe UI Historic"/>
          <w:sz w:val="20"/>
        </w:rPr>
      </w:pPr>
    </w:p>
    <w:p w14:paraId="0CA48966" w14:textId="151DC70A" w:rsidR="004C3B7F" w:rsidRPr="009477FD" w:rsidRDefault="00B81B71" w:rsidP="00FF4BCC">
      <w:pPr>
        <w:rPr>
          <w:rFonts w:ascii="Segoe UI Historic" w:eastAsia="Arial" w:hAnsi="Segoe UI Historic" w:cs="Segoe UI Historic"/>
          <w:sz w:val="22"/>
        </w:rPr>
      </w:pPr>
      <w:r>
        <w:rPr>
          <w:rFonts w:ascii="Segoe UI Historic" w:eastAsia="Arial" w:hAnsi="Segoe UI Historic" w:cs="Segoe UI Historic"/>
          <w:sz w:val="22"/>
        </w:rPr>
        <w:t>7 years of e</w:t>
      </w:r>
      <w:r w:rsidR="004B0A24" w:rsidRPr="009477FD">
        <w:rPr>
          <w:rFonts w:ascii="Segoe UI Historic" w:eastAsia="Arial" w:hAnsi="Segoe UI Historic" w:cs="Segoe UI Historic"/>
          <w:sz w:val="22"/>
        </w:rPr>
        <w:t>xperience working on Salesforce application as an Administrator and Analyst.</w:t>
      </w:r>
    </w:p>
    <w:p w14:paraId="1F37C009" w14:textId="77777777" w:rsidR="004C3B7F" w:rsidRPr="009477FD" w:rsidRDefault="004C3B7F">
      <w:pPr>
        <w:jc w:val="center"/>
        <w:rPr>
          <w:rFonts w:ascii="Segoe UI Historic" w:eastAsia="Arial" w:hAnsi="Segoe UI Historic" w:cs="Segoe UI Historic"/>
          <w:sz w:val="22"/>
        </w:rPr>
      </w:pPr>
    </w:p>
    <w:p w14:paraId="38CED2AA" w14:textId="77777777" w:rsidR="004C3B7F" w:rsidRPr="009477FD" w:rsidRDefault="004B0A24">
      <w:pPr>
        <w:spacing w:line="276" w:lineRule="auto"/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Blue Cross and Blue Shield, Richardson, TX (September 2019 to Till Date)</w:t>
      </w:r>
    </w:p>
    <w:p w14:paraId="7174A2D7" w14:textId="77777777" w:rsidR="004C3B7F" w:rsidRPr="009477FD" w:rsidRDefault="004B0A24">
      <w:pPr>
        <w:spacing w:line="276" w:lineRule="auto"/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Salesforce Administrator/Analyst</w:t>
      </w:r>
    </w:p>
    <w:p w14:paraId="2297FF34" w14:textId="77777777" w:rsidR="004C3B7F" w:rsidRPr="009477FD" w:rsidRDefault="004C3B7F">
      <w:pPr>
        <w:spacing w:line="276" w:lineRule="auto"/>
        <w:jc w:val="center"/>
        <w:rPr>
          <w:rFonts w:ascii="Segoe UI Historic" w:eastAsia="Segoe UI Historic" w:hAnsi="Segoe UI Historic" w:cs="Segoe UI Historic"/>
          <w:b/>
          <w:sz w:val="20"/>
        </w:rPr>
      </w:pPr>
    </w:p>
    <w:p w14:paraId="3C26335A" w14:textId="12370A96" w:rsidR="004C3B7F" w:rsidRPr="009477FD" w:rsidRDefault="004B0A24">
      <w:pPr>
        <w:suppressAutoHyphens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 xml:space="preserve">Implementing the </w:t>
      </w:r>
      <w:r w:rsidR="00C96097">
        <w:rPr>
          <w:rFonts w:ascii="Segoe UI Historic" w:eastAsia="Book Antiqua" w:hAnsi="Segoe UI Historic" w:cs="Segoe UI Historic"/>
          <w:sz w:val="22"/>
        </w:rPr>
        <w:t>managed package application Salesforce</w:t>
      </w:r>
      <w:r w:rsidRPr="009477FD">
        <w:rPr>
          <w:rFonts w:ascii="Segoe UI Historic" w:eastAsia="Book Antiqua" w:hAnsi="Segoe UI Historic" w:cs="Segoe UI Historic"/>
          <w:sz w:val="22"/>
        </w:rPr>
        <w:t xml:space="preserve"> </w:t>
      </w:r>
      <w:r w:rsidR="008D2563" w:rsidRPr="009477FD">
        <w:rPr>
          <w:rFonts w:ascii="Segoe UI Historic" w:eastAsia="Book Antiqua" w:hAnsi="Segoe UI Historic" w:cs="Segoe UI Historic"/>
          <w:sz w:val="22"/>
        </w:rPr>
        <w:t xml:space="preserve">Security Center </w:t>
      </w:r>
      <w:r w:rsidRPr="009477FD">
        <w:rPr>
          <w:rFonts w:ascii="Segoe UI Historic" w:eastAsia="Book Antiqua" w:hAnsi="Segoe UI Historic" w:cs="Segoe UI Historic"/>
          <w:sz w:val="22"/>
        </w:rPr>
        <w:t>for a single view of security, privacy, and governance posture across all Salesforce orgs.</w:t>
      </w:r>
    </w:p>
    <w:p w14:paraId="208CC5C9" w14:textId="77777777" w:rsidR="004C3B7F" w:rsidRPr="009477FD" w:rsidRDefault="004C3B7F">
      <w:pPr>
        <w:jc w:val="both"/>
        <w:rPr>
          <w:rFonts w:ascii="Segoe UI Historic" w:eastAsia="Segoe UI Historic" w:hAnsi="Segoe UI Historic" w:cs="Segoe UI Historic"/>
          <w:sz w:val="20"/>
          <w:shd w:val="clear" w:color="auto" w:fill="FFFFFF"/>
        </w:rPr>
      </w:pPr>
    </w:p>
    <w:p w14:paraId="538C6B70" w14:textId="1AD1868C" w:rsidR="004C3B7F" w:rsidRPr="009477FD" w:rsidRDefault="00F07F31">
      <w:pPr>
        <w:numPr>
          <w:ilvl w:val="0"/>
          <w:numId w:val="2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>
        <w:rPr>
          <w:rFonts w:ascii="Segoe UI Historic" w:eastAsia="Book Antiqua" w:hAnsi="Segoe UI Historic" w:cs="Segoe UI Historic"/>
          <w:sz w:val="22"/>
        </w:rPr>
        <w:t>Security</w:t>
      </w:r>
      <w:r w:rsidR="004B0A24" w:rsidRPr="009477FD">
        <w:rPr>
          <w:rFonts w:ascii="Segoe UI Historic" w:eastAsia="Book Antiqua" w:hAnsi="Segoe UI Historic" w:cs="Segoe UI Historic"/>
          <w:sz w:val="22"/>
        </w:rPr>
        <w:t xml:space="preserve"> Center Setup to review up-to-date health check scores, access settings, and user and login metrics in one easy-to-read interface.</w:t>
      </w:r>
    </w:p>
    <w:p w14:paraId="5CDBF897" w14:textId="532C5D99" w:rsidR="002B5948" w:rsidRDefault="004B0A24" w:rsidP="00A75C44">
      <w:pPr>
        <w:numPr>
          <w:ilvl w:val="0"/>
          <w:numId w:val="2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Monitoring selected security, compliance, and governance metrics for all connected Salesforce orgs updated daily.</w:t>
      </w:r>
    </w:p>
    <w:p w14:paraId="680F8614" w14:textId="675A2FD8" w:rsidR="005214C1" w:rsidRPr="00A75C44" w:rsidRDefault="005214C1" w:rsidP="00A75C44">
      <w:pPr>
        <w:numPr>
          <w:ilvl w:val="0"/>
          <w:numId w:val="2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>
        <w:rPr>
          <w:rFonts w:ascii="Segoe UI Historic" w:eastAsia="Book Antiqua" w:hAnsi="Segoe UI Historic" w:cs="Segoe UI Historic"/>
          <w:sz w:val="22"/>
        </w:rPr>
        <w:t xml:space="preserve">Worked on </w:t>
      </w:r>
      <w:proofErr w:type="spellStart"/>
      <w:r>
        <w:rPr>
          <w:rFonts w:ascii="Segoe UI Historic" w:eastAsia="Book Antiqua" w:hAnsi="Segoe UI Historic" w:cs="Segoe UI Historic"/>
          <w:sz w:val="22"/>
        </w:rPr>
        <w:t>RevCult</w:t>
      </w:r>
      <w:proofErr w:type="spellEnd"/>
      <w:r>
        <w:rPr>
          <w:rFonts w:ascii="Segoe UI Historic" w:eastAsia="Book Antiqua" w:hAnsi="Segoe UI Historic" w:cs="Segoe UI Historic"/>
          <w:sz w:val="22"/>
        </w:rPr>
        <w:t xml:space="preserve"> for field encryption.</w:t>
      </w:r>
    </w:p>
    <w:p w14:paraId="2914C97B" w14:textId="774994BC" w:rsidR="004C3B7F" w:rsidRPr="009477FD" w:rsidRDefault="009477FD">
      <w:pPr>
        <w:numPr>
          <w:ilvl w:val="0"/>
          <w:numId w:val="2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>
        <w:rPr>
          <w:rFonts w:ascii="Segoe UI Historic" w:eastAsia="Book Antiqua" w:hAnsi="Segoe UI Historic" w:cs="Segoe UI Historic"/>
          <w:sz w:val="22"/>
        </w:rPr>
        <w:t>Working on Reports, Dashboards, Snapshot Reporting.</w:t>
      </w:r>
    </w:p>
    <w:p w14:paraId="0649BA30" w14:textId="77777777" w:rsidR="00596924" w:rsidRDefault="004B0A24" w:rsidP="00596924">
      <w:pPr>
        <w:numPr>
          <w:ilvl w:val="0"/>
          <w:numId w:val="2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 xml:space="preserve">Deployments using </w:t>
      </w:r>
      <w:proofErr w:type="spellStart"/>
      <w:r w:rsidRPr="009477FD">
        <w:rPr>
          <w:rFonts w:ascii="Segoe UI Historic" w:eastAsia="Book Antiqua" w:hAnsi="Segoe UI Historic" w:cs="Segoe UI Historic"/>
          <w:sz w:val="22"/>
        </w:rPr>
        <w:t>Copado</w:t>
      </w:r>
      <w:proofErr w:type="spellEnd"/>
      <w:r w:rsidR="009477FD">
        <w:rPr>
          <w:rFonts w:ascii="Segoe UI Historic" w:eastAsia="Book Antiqua" w:hAnsi="Segoe UI Historic" w:cs="Segoe UI Historic"/>
          <w:sz w:val="22"/>
        </w:rPr>
        <w:t xml:space="preserve"> CICD.</w:t>
      </w:r>
    </w:p>
    <w:p w14:paraId="5ADBFF9E" w14:textId="77777777" w:rsidR="00596924" w:rsidRPr="009477FD" w:rsidRDefault="00596924" w:rsidP="00596924">
      <w:pPr>
        <w:suppressAutoHyphens/>
        <w:ind w:left="720"/>
        <w:jc w:val="both"/>
        <w:rPr>
          <w:rFonts w:ascii="Segoe UI Historic" w:eastAsia="Book Antiqua" w:hAnsi="Segoe UI Historic" w:cs="Segoe UI Historic"/>
          <w:sz w:val="22"/>
        </w:rPr>
      </w:pPr>
    </w:p>
    <w:p w14:paraId="0C74A4CF" w14:textId="77777777" w:rsidR="004C3B7F" w:rsidRPr="009477FD" w:rsidRDefault="004C3B7F">
      <w:pPr>
        <w:ind w:left="720"/>
        <w:jc w:val="both"/>
        <w:rPr>
          <w:rFonts w:ascii="Segoe UI Historic" w:eastAsia="Segoe UI Historic" w:hAnsi="Segoe UI Historic" w:cs="Segoe UI Historic"/>
          <w:sz w:val="20"/>
          <w:shd w:val="clear" w:color="auto" w:fill="FFFFFF"/>
        </w:rPr>
      </w:pPr>
    </w:p>
    <w:p w14:paraId="71E35943" w14:textId="77777777" w:rsidR="004C3B7F" w:rsidRPr="009477FD" w:rsidRDefault="004B0A24">
      <w:pPr>
        <w:spacing w:line="276" w:lineRule="auto"/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McKesson Specialty Health, The Woodlands, TX (September 2018 to December 2018)</w:t>
      </w:r>
    </w:p>
    <w:p w14:paraId="39E444CB" w14:textId="77777777" w:rsidR="004C3B7F" w:rsidRPr="009477FD" w:rsidRDefault="004B0A24">
      <w:pPr>
        <w:spacing w:line="276" w:lineRule="auto"/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Salesforce Administrator/Analyst</w:t>
      </w:r>
    </w:p>
    <w:p w14:paraId="052FF77E" w14:textId="77777777" w:rsidR="004C3B7F" w:rsidRPr="009477FD" w:rsidRDefault="004C3B7F">
      <w:pPr>
        <w:spacing w:line="276" w:lineRule="auto"/>
        <w:jc w:val="center"/>
        <w:rPr>
          <w:rFonts w:ascii="Segoe UI Historic" w:eastAsia="Segoe UI Historic" w:hAnsi="Segoe UI Historic" w:cs="Segoe UI Historic"/>
          <w:b/>
          <w:sz w:val="20"/>
        </w:rPr>
      </w:pPr>
    </w:p>
    <w:p w14:paraId="1C3644CA" w14:textId="77777777" w:rsidR="004C3B7F" w:rsidRPr="009477FD" w:rsidRDefault="004B0A24">
      <w:pPr>
        <w:suppressAutoHyphens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 xml:space="preserve">New lightning environment to combine 2 existing classic environments for sales, support and analytics team to have access to all the data in one place with lightning functionality. </w:t>
      </w:r>
    </w:p>
    <w:p w14:paraId="68F9ACB5" w14:textId="77777777" w:rsidR="004C3B7F" w:rsidRPr="009477FD" w:rsidRDefault="004C3B7F">
      <w:pPr>
        <w:jc w:val="both"/>
        <w:rPr>
          <w:rFonts w:ascii="Segoe UI Historic" w:eastAsia="Segoe UI Historic" w:hAnsi="Segoe UI Historic" w:cs="Segoe UI Historic"/>
          <w:sz w:val="20"/>
          <w:shd w:val="clear" w:color="auto" w:fill="FFFFFF"/>
        </w:rPr>
      </w:pPr>
    </w:p>
    <w:p w14:paraId="4D6385DA" w14:textId="77777777" w:rsidR="004C3B7F" w:rsidRPr="009477FD" w:rsidRDefault="004B0A24">
      <w:pPr>
        <w:numPr>
          <w:ilvl w:val="0"/>
          <w:numId w:val="3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Salesforce Lightning Sales Cloud.</w:t>
      </w:r>
    </w:p>
    <w:p w14:paraId="7E12DDD3" w14:textId="55818648" w:rsidR="004C3B7F" w:rsidRDefault="004B0A24">
      <w:pPr>
        <w:numPr>
          <w:ilvl w:val="0"/>
          <w:numId w:val="3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Migration from Class to Lightning.</w:t>
      </w:r>
    </w:p>
    <w:p w14:paraId="34D4DB7E" w14:textId="77777777" w:rsidR="004C3B7F" w:rsidRPr="009477FD" w:rsidRDefault="004B0A24">
      <w:pPr>
        <w:numPr>
          <w:ilvl w:val="0"/>
          <w:numId w:val="3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 xml:space="preserve">Documentation of security, configuration and integration mappings.  </w:t>
      </w:r>
    </w:p>
    <w:p w14:paraId="64F543B8" w14:textId="50CF65A9" w:rsidR="004C3B7F" w:rsidRPr="009477FD" w:rsidRDefault="004B0A24">
      <w:pPr>
        <w:numPr>
          <w:ilvl w:val="0"/>
          <w:numId w:val="3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Install and maintain Dun &amp; Bradstreet managed package applicati</w:t>
      </w:r>
      <w:r w:rsidR="00541BD7">
        <w:rPr>
          <w:rFonts w:ascii="Segoe UI Historic" w:eastAsia="Book Antiqua" w:hAnsi="Segoe UI Historic" w:cs="Segoe UI Historic"/>
          <w:sz w:val="22"/>
        </w:rPr>
        <w:t>o</w:t>
      </w:r>
      <w:r w:rsidRPr="009477FD">
        <w:rPr>
          <w:rFonts w:ascii="Segoe UI Historic" w:eastAsia="Book Antiqua" w:hAnsi="Segoe UI Historic" w:cs="Segoe UI Historic"/>
          <w:sz w:val="22"/>
        </w:rPr>
        <w:t>n.</w:t>
      </w:r>
    </w:p>
    <w:p w14:paraId="3033C69B" w14:textId="7DD093F9" w:rsidR="004C3B7F" w:rsidRPr="009477FD" w:rsidRDefault="004B0A24">
      <w:pPr>
        <w:numPr>
          <w:ilvl w:val="0"/>
          <w:numId w:val="3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REST integration to connect Salesforce with Biomed Tracker</w:t>
      </w:r>
      <w:r w:rsidR="00541BD7">
        <w:rPr>
          <w:rFonts w:ascii="Segoe UI Historic" w:eastAsia="Book Antiqua" w:hAnsi="Segoe UI Historic" w:cs="Segoe UI Historic"/>
          <w:sz w:val="22"/>
        </w:rPr>
        <w:t xml:space="preserve"> application</w:t>
      </w:r>
      <w:r w:rsidRPr="009477FD">
        <w:rPr>
          <w:rFonts w:ascii="Segoe UI Historic" w:eastAsia="Book Antiqua" w:hAnsi="Segoe UI Historic" w:cs="Segoe UI Historic"/>
          <w:sz w:val="22"/>
        </w:rPr>
        <w:t>.</w:t>
      </w:r>
    </w:p>
    <w:p w14:paraId="4D56FD34" w14:textId="77777777" w:rsidR="004C3B7F" w:rsidRPr="009477FD" w:rsidRDefault="004B0A24">
      <w:pPr>
        <w:numPr>
          <w:ilvl w:val="0"/>
          <w:numId w:val="3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lastRenderedPageBreak/>
        <w:t>Worked with QA and UAT for verification and validation of the application.</w:t>
      </w:r>
    </w:p>
    <w:p w14:paraId="1D3C8604" w14:textId="77777777" w:rsidR="004C3B7F" w:rsidRPr="009477FD" w:rsidRDefault="004B0A24">
      <w:pPr>
        <w:numPr>
          <w:ilvl w:val="0"/>
          <w:numId w:val="3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training documentation.</w:t>
      </w:r>
    </w:p>
    <w:p w14:paraId="35EDFDED" w14:textId="77777777" w:rsidR="004C3B7F" w:rsidRPr="009477FD" w:rsidRDefault="004B0A24">
      <w:pPr>
        <w:numPr>
          <w:ilvl w:val="0"/>
          <w:numId w:val="3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Reports, Dashboards and Console.</w:t>
      </w:r>
    </w:p>
    <w:p w14:paraId="063348F7" w14:textId="77777777" w:rsidR="004C3B7F" w:rsidRPr="009477FD" w:rsidRDefault="004C3B7F">
      <w:pPr>
        <w:ind w:left="720"/>
        <w:jc w:val="both"/>
        <w:rPr>
          <w:rFonts w:ascii="Segoe UI Historic" w:eastAsia="Segoe UI Historic" w:hAnsi="Segoe UI Historic" w:cs="Segoe UI Historic"/>
          <w:sz w:val="20"/>
          <w:shd w:val="clear" w:color="auto" w:fill="FFFFFF"/>
        </w:rPr>
      </w:pPr>
    </w:p>
    <w:p w14:paraId="7882D35D" w14:textId="77777777" w:rsidR="004C3B7F" w:rsidRPr="009477FD" w:rsidRDefault="004B0A24">
      <w:pPr>
        <w:spacing w:line="276" w:lineRule="auto"/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LPL Finance, San Diego, CA (January 2018 to September 2018)</w:t>
      </w:r>
    </w:p>
    <w:p w14:paraId="4DF39A5C" w14:textId="77777777" w:rsidR="004C3B7F" w:rsidRPr="009477FD" w:rsidRDefault="004B0A24">
      <w:pPr>
        <w:spacing w:line="276" w:lineRule="auto"/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Salesforce Administrator/Analyst</w:t>
      </w:r>
    </w:p>
    <w:p w14:paraId="157593C4" w14:textId="77777777" w:rsidR="004C3B7F" w:rsidRPr="009477FD" w:rsidRDefault="004C3B7F">
      <w:pPr>
        <w:spacing w:line="276" w:lineRule="auto"/>
        <w:jc w:val="center"/>
        <w:rPr>
          <w:rFonts w:ascii="Segoe UI Historic" w:eastAsia="Segoe UI Historic" w:hAnsi="Segoe UI Historic" w:cs="Segoe UI Historic"/>
          <w:b/>
          <w:sz w:val="20"/>
        </w:rPr>
      </w:pPr>
    </w:p>
    <w:p w14:paraId="5AB27F99" w14:textId="77777777" w:rsidR="004C3B7F" w:rsidRPr="009477FD" w:rsidRDefault="004B0A24">
      <w:pPr>
        <w:suppressAutoHyphens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Enhancements to business development process.</w:t>
      </w:r>
    </w:p>
    <w:p w14:paraId="0CD5EFAB" w14:textId="77777777" w:rsidR="004C3B7F" w:rsidRPr="009477FD" w:rsidRDefault="004C3B7F">
      <w:pPr>
        <w:jc w:val="both"/>
        <w:rPr>
          <w:rFonts w:ascii="Segoe UI Historic" w:eastAsia="Segoe UI Historic" w:hAnsi="Segoe UI Historic" w:cs="Segoe UI Historic"/>
          <w:sz w:val="20"/>
          <w:shd w:val="clear" w:color="auto" w:fill="FFFFFF"/>
        </w:rPr>
      </w:pPr>
    </w:p>
    <w:p w14:paraId="065839DB" w14:textId="77777777" w:rsidR="004C3B7F" w:rsidRPr="009477FD" w:rsidRDefault="004B0A24">
      <w:pPr>
        <w:numPr>
          <w:ilvl w:val="0"/>
          <w:numId w:val="4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with System and Process experts to help identify solutions to business pain points</w:t>
      </w:r>
    </w:p>
    <w:p w14:paraId="01B04C05" w14:textId="77777777" w:rsidR="004C3B7F" w:rsidRPr="009477FD" w:rsidRDefault="004B0A24">
      <w:pPr>
        <w:numPr>
          <w:ilvl w:val="0"/>
          <w:numId w:val="4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Install and maintain managed package applications, Time Trade and Miller Heiman.</w:t>
      </w:r>
    </w:p>
    <w:p w14:paraId="63611DE7" w14:textId="77777777" w:rsidR="004C3B7F" w:rsidRPr="009477FD" w:rsidRDefault="004B0A24">
      <w:pPr>
        <w:numPr>
          <w:ilvl w:val="0"/>
          <w:numId w:val="4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Hands-on configuration in salesforce application</w:t>
      </w:r>
    </w:p>
    <w:p w14:paraId="1FC508B4" w14:textId="77777777" w:rsidR="004C3B7F" w:rsidRPr="009477FD" w:rsidRDefault="004B0A24">
      <w:pPr>
        <w:numPr>
          <w:ilvl w:val="0"/>
          <w:numId w:val="4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with QA and Deployment teams.</w:t>
      </w:r>
    </w:p>
    <w:p w14:paraId="64EBAD71" w14:textId="77777777" w:rsidR="004C3B7F" w:rsidRPr="009477FD" w:rsidRDefault="004B0A24">
      <w:pPr>
        <w:numPr>
          <w:ilvl w:val="0"/>
          <w:numId w:val="4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UAT business planning, execution, and go live</w:t>
      </w:r>
    </w:p>
    <w:p w14:paraId="4069AFE7" w14:textId="77777777" w:rsidR="004C3B7F" w:rsidRPr="009477FD" w:rsidRDefault="004C3B7F">
      <w:pPr>
        <w:suppressAutoHyphens/>
        <w:ind w:left="180"/>
        <w:jc w:val="both"/>
        <w:rPr>
          <w:rFonts w:ascii="Segoe UI Historic" w:eastAsia="Arial" w:hAnsi="Segoe UI Historic" w:cs="Segoe UI Historic"/>
          <w:color w:val="222222"/>
          <w:sz w:val="22"/>
          <w:shd w:val="clear" w:color="auto" w:fill="FFFFFF"/>
        </w:rPr>
      </w:pPr>
    </w:p>
    <w:p w14:paraId="318E0151" w14:textId="77777777" w:rsidR="004C3B7F" w:rsidRPr="009477FD" w:rsidRDefault="004B0A24">
      <w:pPr>
        <w:suppressAutoHyphens/>
        <w:jc w:val="center"/>
        <w:rPr>
          <w:rFonts w:ascii="Segoe UI Historic" w:eastAsia="Segoe UI Historic" w:hAnsi="Segoe UI Historic" w:cs="Segoe UI Historic"/>
          <w:b/>
          <w:sz w:val="20"/>
          <w:shd w:val="clear" w:color="auto" w:fill="FFFFFF"/>
        </w:rPr>
      </w:pPr>
      <w:r w:rsidRPr="009477FD">
        <w:rPr>
          <w:rFonts w:ascii="Segoe UI Historic" w:eastAsia="Segoe UI Historic" w:hAnsi="Segoe UI Historic" w:cs="Segoe UI Historic"/>
          <w:b/>
          <w:sz w:val="20"/>
          <w:shd w:val="clear" w:color="auto" w:fill="FFFFFF"/>
        </w:rPr>
        <w:t>Illumina, San Diego, CA (April 2017 to September 2017)</w:t>
      </w:r>
    </w:p>
    <w:p w14:paraId="2FD55672" w14:textId="77777777" w:rsidR="004C3B7F" w:rsidRPr="009477FD" w:rsidRDefault="004B0A24">
      <w:pPr>
        <w:suppressAutoHyphens/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Salesforce Administrator/Analyst</w:t>
      </w:r>
    </w:p>
    <w:p w14:paraId="26621AF9" w14:textId="77777777" w:rsidR="004C3B7F" w:rsidRPr="009477FD" w:rsidRDefault="004C3B7F">
      <w:pPr>
        <w:suppressAutoHyphens/>
        <w:jc w:val="center"/>
        <w:rPr>
          <w:rFonts w:ascii="Segoe UI Historic" w:eastAsia="Segoe UI Historic" w:hAnsi="Segoe UI Historic" w:cs="Segoe UI Historic"/>
          <w:b/>
          <w:sz w:val="20"/>
          <w:shd w:val="clear" w:color="auto" w:fill="FFFFFF"/>
        </w:rPr>
      </w:pPr>
    </w:p>
    <w:p w14:paraId="1CB187D8" w14:textId="77777777" w:rsidR="004C3B7F" w:rsidRPr="009477FD" w:rsidRDefault="004B0A24">
      <w:pPr>
        <w:suppressAutoHyphens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Enhance field service management process to allow the field technicians to order parts and procure parts available with other technicians or client locations.</w:t>
      </w:r>
    </w:p>
    <w:p w14:paraId="61B52496" w14:textId="77777777" w:rsidR="004C3B7F" w:rsidRPr="009477FD" w:rsidRDefault="004C3B7F">
      <w:pPr>
        <w:jc w:val="both"/>
        <w:rPr>
          <w:rFonts w:ascii="Segoe UI Historic" w:eastAsia="Segoe UI Historic" w:hAnsi="Segoe UI Historic" w:cs="Segoe UI Historic"/>
          <w:sz w:val="20"/>
          <w:shd w:val="clear" w:color="auto" w:fill="FFFFFF"/>
        </w:rPr>
      </w:pPr>
    </w:p>
    <w:p w14:paraId="7D497464" w14:textId="77777777" w:rsidR="004C3B7F" w:rsidRPr="009477FD" w:rsidRDefault="004B0A24">
      <w:pPr>
        <w:numPr>
          <w:ilvl w:val="0"/>
          <w:numId w:val="5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Sales and Service Cloud.</w:t>
      </w:r>
    </w:p>
    <w:p w14:paraId="060321BC" w14:textId="77777777" w:rsidR="004C3B7F" w:rsidRPr="009477FD" w:rsidRDefault="004B0A24">
      <w:pPr>
        <w:numPr>
          <w:ilvl w:val="0"/>
          <w:numId w:val="5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 xml:space="preserve">Partner with Business teams and Process Experts to write requirements </w:t>
      </w:r>
    </w:p>
    <w:p w14:paraId="4131D116" w14:textId="77777777" w:rsidR="004C3B7F" w:rsidRPr="009477FD" w:rsidRDefault="004B0A24">
      <w:pPr>
        <w:numPr>
          <w:ilvl w:val="0"/>
          <w:numId w:val="5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 xml:space="preserve">Documentation of security, configuration and integration mappings.  </w:t>
      </w:r>
    </w:p>
    <w:p w14:paraId="2F2EFDC7" w14:textId="77777777" w:rsidR="004C3B7F" w:rsidRPr="009477FD" w:rsidRDefault="004B0A24">
      <w:pPr>
        <w:numPr>
          <w:ilvl w:val="0"/>
          <w:numId w:val="5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REST integration to connect Salesforce with SAP.</w:t>
      </w:r>
    </w:p>
    <w:p w14:paraId="38CA8B64" w14:textId="77777777" w:rsidR="004C3B7F" w:rsidRPr="009477FD" w:rsidRDefault="004B0A24">
      <w:pPr>
        <w:numPr>
          <w:ilvl w:val="0"/>
          <w:numId w:val="5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with Change Management team to plan for Change Management</w:t>
      </w:r>
    </w:p>
    <w:p w14:paraId="4D525BD6" w14:textId="77777777" w:rsidR="004C3B7F" w:rsidRPr="009477FD" w:rsidRDefault="004B0A24">
      <w:pPr>
        <w:numPr>
          <w:ilvl w:val="0"/>
          <w:numId w:val="5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UAT business planning, execution, and go live</w:t>
      </w:r>
    </w:p>
    <w:p w14:paraId="6B99F8C8" w14:textId="77777777" w:rsidR="004C3B7F" w:rsidRPr="009477FD" w:rsidRDefault="004B0A24">
      <w:pPr>
        <w:numPr>
          <w:ilvl w:val="0"/>
          <w:numId w:val="5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 xml:space="preserve">Hypercare support </w:t>
      </w:r>
    </w:p>
    <w:p w14:paraId="0CE9FAE8" w14:textId="77777777" w:rsidR="004C3B7F" w:rsidRPr="009477FD" w:rsidRDefault="004C3B7F">
      <w:pPr>
        <w:suppressAutoHyphens/>
        <w:ind w:left="540"/>
        <w:jc w:val="both"/>
        <w:rPr>
          <w:rFonts w:ascii="Segoe UI Historic" w:eastAsia="Arial" w:hAnsi="Segoe UI Historic" w:cs="Segoe UI Historic"/>
          <w:color w:val="222222"/>
          <w:sz w:val="22"/>
          <w:shd w:val="clear" w:color="auto" w:fill="FFFFFF"/>
        </w:rPr>
      </w:pPr>
    </w:p>
    <w:p w14:paraId="074B5FA4" w14:textId="77777777" w:rsidR="004C3B7F" w:rsidRPr="009477FD" w:rsidRDefault="004B0A24">
      <w:pPr>
        <w:suppressAutoHyphens/>
        <w:jc w:val="center"/>
        <w:rPr>
          <w:rFonts w:ascii="Segoe UI Historic" w:eastAsia="Segoe UI Historic" w:hAnsi="Segoe UI Historic" w:cs="Segoe UI Historic"/>
          <w:b/>
          <w:sz w:val="20"/>
          <w:shd w:val="clear" w:color="auto" w:fill="FFFFFF"/>
        </w:rPr>
      </w:pPr>
      <w:r w:rsidRPr="009477FD">
        <w:rPr>
          <w:rFonts w:ascii="Segoe UI Historic" w:eastAsia="Segoe UI Historic" w:hAnsi="Segoe UI Historic" w:cs="Segoe UI Historic"/>
          <w:b/>
          <w:sz w:val="20"/>
          <w:shd w:val="clear" w:color="auto" w:fill="FFFFFF"/>
        </w:rPr>
        <w:t>Farmers Insurance, Woodland Hills, CA (September 2016 to March 2017)</w:t>
      </w:r>
    </w:p>
    <w:p w14:paraId="71A0C362" w14:textId="77777777" w:rsidR="004C3B7F" w:rsidRPr="009477FD" w:rsidRDefault="004B0A24">
      <w:pPr>
        <w:suppressAutoHyphens/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Salesforce Administrator/Analyst</w:t>
      </w:r>
    </w:p>
    <w:p w14:paraId="3F747845" w14:textId="77777777" w:rsidR="004C3B7F" w:rsidRPr="009477FD" w:rsidRDefault="004C3B7F">
      <w:pPr>
        <w:suppressAutoHyphens/>
        <w:jc w:val="center"/>
        <w:rPr>
          <w:rFonts w:ascii="Segoe UI Historic" w:eastAsia="Segoe UI Historic" w:hAnsi="Segoe UI Historic" w:cs="Segoe UI Historic"/>
          <w:b/>
          <w:sz w:val="20"/>
          <w:shd w:val="clear" w:color="auto" w:fill="FFFFFF"/>
        </w:rPr>
      </w:pPr>
    </w:p>
    <w:p w14:paraId="7236B7AB" w14:textId="77777777" w:rsidR="004C3B7F" w:rsidRPr="009477FD" w:rsidRDefault="004B0A24">
      <w:pPr>
        <w:suppressAutoHyphens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 xml:space="preserve">Develop electronic first notice of loss in salesforce application to create and check status of automobile insurance claims. </w:t>
      </w:r>
    </w:p>
    <w:p w14:paraId="38311BB3" w14:textId="77777777" w:rsidR="004C3B7F" w:rsidRPr="009477FD" w:rsidRDefault="004C3B7F">
      <w:pPr>
        <w:suppressAutoHyphens/>
        <w:jc w:val="both"/>
        <w:rPr>
          <w:rFonts w:ascii="Segoe UI Historic" w:eastAsia="Arial" w:hAnsi="Segoe UI Historic" w:cs="Segoe UI Historic"/>
          <w:color w:val="222222"/>
          <w:sz w:val="22"/>
          <w:shd w:val="clear" w:color="auto" w:fill="FFFFFF"/>
        </w:rPr>
      </w:pPr>
    </w:p>
    <w:p w14:paraId="4F00702D" w14:textId="77777777" w:rsidR="004C3B7F" w:rsidRPr="009477FD" w:rsidRDefault="004B0A24">
      <w:pPr>
        <w:numPr>
          <w:ilvl w:val="0"/>
          <w:numId w:val="6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Sales and Service Cloud.</w:t>
      </w:r>
    </w:p>
    <w:p w14:paraId="5EDC597E" w14:textId="77777777" w:rsidR="004C3B7F" w:rsidRPr="009477FD" w:rsidRDefault="004B0A24">
      <w:pPr>
        <w:numPr>
          <w:ilvl w:val="0"/>
          <w:numId w:val="6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Interacted with Business/Functional Analysts as required to clarify on the requirements.</w:t>
      </w:r>
    </w:p>
    <w:p w14:paraId="46622D3C" w14:textId="77777777" w:rsidR="004C3B7F" w:rsidRPr="009477FD" w:rsidRDefault="004B0A24">
      <w:pPr>
        <w:numPr>
          <w:ilvl w:val="0"/>
          <w:numId w:val="6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Prepared Functional specifications, Technical Documentation, High-level document, Low-level document, configuration workbook, Security documentation.</w:t>
      </w:r>
    </w:p>
    <w:p w14:paraId="3F6E374E" w14:textId="77777777" w:rsidR="004C3B7F" w:rsidRPr="009477FD" w:rsidRDefault="004B0A24">
      <w:pPr>
        <w:numPr>
          <w:ilvl w:val="0"/>
          <w:numId w:val="6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 xml:space="preserve">Worked on REST integration requirements to connect with Siebel. </w:t>
      </w:r>
    </w:p>
    <w:p w14:paraId="4C58E41F" w14:textId="18FA7BA9" w:rsidR="004C3B7F" w:rsidRPr="00BE2E61" w:rsidRDefault="004C3B7F" w:rsidP="00BE2E61">
      <w:pPr>
        <w:suppressAutoHyphens/>
        <w:ind w:left="540"/>
        <w:jc w:val="both"/>
        <w:rPr>
          <w:rFonts w:ascii="Segoe UI Historic" w:eastAsia="Segoe UI Historic" w:hAnsi="Segoe UI Historic" w:cs="Segoe UI Historic"/>
          <w:sz w:val="20"/>
        </w:rPr>
      </w:pPr>
    </w:p>
    <w:p w14:paraId="093468D6" w14:textId="77777777" w:rsidR="004C3B7F" w:rsidRPr="009477FD" w:rsidRDefault="004B0A24">
      <w:pPr>
        <w:tabs>
          <w:tab w:val="left" w:pos="720"/>
        </w:tabs>
        <w:suppressAutoHyphens/>
        <w:jc w:val="center"/>
        <w:rPr>
          <w:rFonts w:ascii="Segoe UI Historic" w:eastAsia="Segoe UI Historic" w:hAnsi="Segoe UI Historic" w:cs="Segoe UI Historic"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Union Bank, San Diego, CA (April 2016 to August 2016)</w:t>
      </w:r>
    </w:p>
    <w:p w14:paraId="3AA68F9E" w14:textId="77777777" w:rsidR="004C3B7F" w:rsidRPr="009477FD" w:rsidRDefault="004B0A24">
      <w:pPr>
        <w:tabs>
          <w:tab w:val="left" w:pos="720"/>
        </w:tabs>
        <w:suppressAutoHyphens/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Salesforce Administrator/Analyst</w:t>
      </w:r>
    </w:p>
    <w:p w14:paraId="22E06AE1" w14:textId="77777777" w:rsidR="004C3B7F" w:rsidRPr="009477FD" w:rsidRDefault="004C3B7F">
      <w:pPr>
        <w:tabs>
          <w:tab w:val="left" w:pos="720"/>
        </w:tabs>
        <w:suppressAutoHyphens/>
        <w:rPr>
          <w:rFonts w:ascii="Segoe UI Historic" w:eastAsia="Segoe UI Historic" w:hAnsi="Segoe UI Historic" w:cs="Segoe UI Historic"/>
          <w:b/>
          <w:sz w:val="20"/>
        </w:rPr>
      </w:pPr>
    </w:p>
    <w:p w14:paraId="16710259" w14:textId="77777777" w:rsidR="004C3B7F" w:rsidRPr="009477FD" w:rsidRDefault="004B0A24">
      <w:pPr>
        <w:suppressAutoHyphens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Application to enroll and service corporate customers.</w:t>
      </w:r>
    </w:p>
    <w:p w14:paraId="0873C430" w14:textId="77777777" w:rsidR="004C3B7F" w:rsidRPr="009477FD" w:rsidRDefault="004C3B7F">
      <w:pPr>
        <w:tabs>
          <w:tab w:val="left" w:pos="720"/>
        </w:tabs>
        <w:suppressAutoHyphens/>
        <w:rPr>
          <w:rFonts w:ascii="Segoe UI Historic" w:eastAsia="Segoe UI Historic" w:hAnsi="Segoe UI Historic" w:cs="Segoe UI Historic"/>
          <w:b/>
          <w:sz w:val="20"/>
        </w:rPr>
      </w:pPr>
    </w:p>
    <w:p w14:paraId="5C3A0D39" w14:textId="77777777" w:rsidR="004C3B7F" w:rsidRPr="009477FD" w:rsidRDefault="004B0A24">
      <w:pPr>
        <w:numPr>
          <w:ilvl w:val="0"/>
          <w:numId w:val="7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Sales and Service Cloud.</w:t>
      </w:r>
    </w:p>
    <w:p w14:paraId="3A1A2EDB" w14:textId="1DE6EE71" w:rsidR="004C3B7F" w:rsidRPr="009477FD" w:rsidRDefault="00B62E30">
      <w:pPr>
        <w:numPr>
          <w:ilvl w:val="0"/>
          <w:numId w:val="7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>
        <w:rPr>
          <w:rFonts w:ascii="Segoe UI Historic" w:eastAsia="Book Antiqua" w:hAnsi="Segoe UI Historic" w:cs="Segoe UI Historic"/>
          <w:sz w:val="22"/>
        </w:rPr>
        <w:t>Worked</w:t>
      </w:r>
      <w:r w:rsidR="004B0A24" w:rsidRPr="009477FD">
        <w:rPr>
          <w:rFonts w:ascii="Segoe UI Historic" w:eastAsia="Book Antiqua" w:hAnsi="Segoe UI Historic" w:cs="Segoe UI Historic"/>
          <w:sz w:val="22"/>
        </w:rPr>
        <w:t xml:space="preserve"> Users access, Profiles, Roles, Permission sets, Sharing Rules, Public groups</w:t>
      </w:r>
      <w:r w:rsidR="00C3412C">
        <w:rPr>
          <w:rFonts w:ascii="Segoe UI Historic" w:eastAsia="Book Antiqua" w:hAnsi="Segoe UI Historic" w:cs="Segoe UI Historic"/>
          <w:sz w:val="22"/>
        </w:rPr>
        <w:t xml:space="preserve"> </w:t>
      </w:r>
      <w:r w:rsidR="004B0A24" w:rsidRPr="009477FD">
        <w:rPr>
          <w:rFonts w:ascii="Segoe UI Historic" w:eastAsia="Book Antiqua" w:hAnsi="Segoe UI Historic" w:cs="Segoe UI Historic"/>
          <w:sz w:val="22"/>
        </w:rPr>
        <w:t>and Queues</w:t>
      </w:r>
      <w:r w:rsidR="00BE2E61">
        <w:rPr>
          <w:rFonts w:ascii="Segoe UI Historic" w:eastAsia="Book Antiqua" w:hAnsi="Segoe UI Historic" w:cs="Segoe UI Historic"/>
          <w:sz w:val="22"/>
        </w:rPr>
        <w:t>.</w:t>
      </w:r>
    </w:p>
    <w:p w14:paraId="198457A9" w14:textId="5DEFD7D0" w:rsidR="004C3B7F" w:rsidRPr="009477FD" w:rsidRDefault="00B62E30">
      <w:pPr>
        <w:numPr>
          <w:ilvl w:val="0"/>
          <w:numId w:val="7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>
        <w:rPr>
          <w:rFonts w:ascii="Segoe UI Historic" w:eastAsia="Book Antiqua" w:hAnsi="Segoe UI Historic" w:cs="Segoe UI Historic"/>
          <w:sz w:val="22"/>
        </w:rPr>
        <w:t>Worked</w:t>
      </w:r>
      <w:r w:rsidR="004B0A24" w:rsidRPr="009477FD">
        <w:rPr>
          <w:rFonts w:ascii="Segoe UI Historic" w:eastAsia="Book Antiqua" w:hAnsi="Segoe UI Historic" w:cs="Segoe UI Historic"/>
          <w:sz w:val="22"/>
        </w:rPr>
        <w:t xml:space="preserve"> Objects, Fields, Record types, Page layouts, Validation rules, workflows, approval process</w:t>
      </w:r>
      <w:r w:rsidR="00541BD7">
        <w:rPr>
          <w:rFonts w:ascii="Segoe UI Historic" w:eastAsia="Book Antiqua" w:hAnsi="Segoe UI Historic" w:cs="Segoe UI Historic"/>
          <w:sz w:val="22"/>
        </w:rPr>
        <w:t>, Process Builder, Flows.</w:t>
      </w:r>
    </w:p>
    <w:p w14:paraId="0523A88B" w14:textId="1A345631" w:rsidR="004C3B7F" w:rsidRPr="009477FD" w:rsidRDefault="00B62E30">
      <w:pPr>
        <w:numPr>
          <w:ilvl w:val="0"/>
          <w:numId w:val="7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>
        <w:rPr>
          <w:rFonts w:ascii="Segoe UI Historic" w:eastAsia="Book Antiqua" w:hAnsi="Segoe UI Historic" w:cs="Segoe UI Historic"/>
          <w:sz w:val="22"/>
        </w:rPr>
        <w:t>Worked</w:t>
      </w:r>
      <w:r w:rsidR="00541BD7">
        <w:rPr>
          <w:rFonts w:ascii="Segoe UI Historic" w:eastAsia="Book Antiqua" w:hAnsi="Segoe UI Historic" w:cs="Segoe UI Historic"/>
          <w:sz w:val="22"/>
        </w:rPr>
        <w:t xml:space="preserve"> on</w:t>
      </w:r>
      <w:r w:rsidR="004B0A24" w:rsidRPr="009477FD">
        <w:rPr>
          <w:rFonts w:ascii="Segoe UI Historic" w:eastAsia="Book Antiqua" w:hAnsi="Segoe UI Historic" w:cs="Segoe UI Historic"/>
          <w:sz w:val="22"/>
        </w:rPr>
        <w:t xml:space="preserve"> Reports and Dashboards </w:t>
      </w:r>
    </w:p>
    <w:p w14:paraId="44058E2C" w14:textId="77777777" w:rsidR="004C3B7F" w:rsidRPr="009477FD" w:rsidRDefault="004C3B7F">
      <w:pPr>
        <w:suppressAutoHyphens/>
        <w:ind w:left="540"/>
        <w:jc w:val="both"/>
        <w:rPr>
          <w:rFonts w:ascii="Segoe UI Historic" w:eastAsia="Arial" w:hAnsi="Segoe UI Historic" w:cs="Segoe UI Historic"/>
          <w:color w:val="222222"/>
          <w:sz w:val="22"/>
          <w:shd w:val="clear" w:color="auto" w:fill="FFFFFF"/>
        </w:rPr>
      </w:pPr>
    </w:p>
    <w:p w14:paraId="242C183C" w14:textId="77777777" w:rsidR="004C3B7F" w:rsidRPr="009477FD" w:rsidRDefault="004B0A24">
      <w:pPr>
        <w:suppressAutoHyphens/>
        <w:jc w:val="center"/>
        <w:rPr>
          <w:rFonts w:ascii="Segoe UI Historic" w:eastAsia="Segoe UI Historic" w:hAnsi="Segoe UI Historic" w:cs="Segoe UI Historic"/>
          <w:b/>
          <w:sz w:val="20"/>
          <w:shd w:val="clear" w:color="auto" w:fill="FFFFFF"/>
        </w:rPr>
      </w:pPr>
      <w:r w:rsidRPr="009477FD">
        <w:rPr>
          <w:rFonts w:ascii="Segoe UI Historic" w:eastAsia="Segoe UI Historic" w:hAnsi="Segoe UI Historic" w:cs="Segoe UI Historic"/>
          <w:b/>
          <w:sz w:val="20"/>
          <w:shd w:val="clear" w:color="auto" w:fill="FFFFFF"/>
        </w:rPr>
        <w:t>LPL Finance, San Diego, CA (August 2015 to December 2015)</w:t>
      </w:r>
    </w:p>
    <w:p w14:paraId="4AAA7F00" w14:textId="77777777" w:rsidR="004C3B7F" w:rsidRPr="009477FD" w:rsidRDefault="004B0A24">
      <w:pPr>
        <w:suppressAutoHyphens/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Salesforce Administrator/Analyst</w:t>
      </w:r>
    </w:p>
    <w:p w14:paraId="09D70E9A" w14:textId="77777777" w:rsidR="004C3B7F" w:rsidRPr="009477FD" w:rsidRDefault="004C3B7F">
      <w:pPr>
        <w:suppressAutoHyphens/>
        <w:jc w:val="center"/>
        <w:rPr>
          <w:rFonts w:ascii="Segoe UI Historic" w:eastAsia="Segoe UI Historic" w:hAnsi="Segoe UI Historic" w:cs="Segoe UI Historic"/>
          <w:b/>
          <w:sz w:val="20"/>
        </w:rPr>
      </w:pPr>
    </w:p>
    <w:p w14:paraId="1A57D721" w14:textId="77777777" w:rsidR="004C3B7F" w:rsidRPr="009477FD" w:rsidRDefault="004B0A24">
      <w:pPr>
        <w:suppressAutoHyphens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Enhancements for Marketing and Business development teams.</w:t>
      </w:r>
    </w:p>
    <w:p w14:paraId="36E4D4C5" w14:textId="77777777" w:rsidR="004C3B7F" w:rsidRPr="009477FD" w:rsidRDefault="004C3B7F">
      <w:pPr>
        <w:suppressAutoHyphens/>
        <w:jc w:val="both"/>
        <w:rPr>
          <w:rFonts w:ascii="Segoe UI Historic" w:eastAsia="Arial" w:hAnsi="Segoe UI Historic" w:cs="Segoe UI Historic"/>
          <w:color w:val="222222"/>
          <w:sz w:val="22"/>
          <w:shd w:val="clear" w:color="auto" w:fill="FFFFFF"/>
        </w:rPr>
      </w:pPr>
    </w:p>
    <w:p w14:paraId="03C363DC" w14:textId="77777777" w:rsidR="004C3B7F" w:rsidRPr="009477FD" w:rsidRDefault="004B0A24">
      <w:pPr>
        <w:numPr>
          <w:ilvl w:val="0"/>
          <w:numId w:val="8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Sales and Service Cloud</w:t>
      </w:r>
    </w:p>
    <w:p w14:paraId="79DA9DAD" w14:textId="77777777" w:rsidR="004C3B7F" w:rsidRPr="009477FD" w:rsidRDefault="004B0A24">
      <w:pPr>
        <w:numPr>
          <w:ilvl w:val="0"/>
          <w:numId w:val="8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Account, Contact, Opportunity and Knowledge objects.</w:t>
      </w:r>
    </w:p>
    <w:p w14:paraId="52DFDCE0" w14:textId="77777777" w:rsidR="004C3B7F" w:rsidRPr="009477FD" w:rsidRDefault="004B0A24">
      <w:pPr>
        <w:numPr>
          <w:ilvl w:val="0"/>
          <w:numId w:val="8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Working on Record Type, Page Layout, Formula Fields, Validation Rules and Workflows.</w:t>
      </w:r>
    </w:p>
    <w:p w14:paraId="71294DEC" w14:textId="77777777" w:rsidR="004C3B7F" w:rsidRPr="009477FD" w:rsidRDefault="004B0A24">
      <w:pPr>
        <w:numPr>
          <w:ilvl w:val="0"/>
          <w:numId w:val="8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in QA and UAT</w:t>
      </w:r>
    </w:p>
    <w:p w14:paraId="589F3AB0" w14:textId="77777777" w:rsidR="004C3B7F" w:rsidRPr="009477FD" w:rsidRDefault="004B0A24">
      <w:pPr>
        <w:numPr>
          <w:ilvl w:val="0"/>
          <w:numId w:val="8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with Change Management team to plan for Change Management as needed for each initiative</w:t>
      </w:r>
    </w:p>
    <w:p w14:paraId="6F9B57C3" w14:textId="77777777" w:rsidR="004C3B7F" w:rsidRPr="009477FD" w:rsidRDefault="004C3B7F">
      <w:pPr>
        <w:suppressAutoHyphens/>
        <w:ind w:left="540"/>
        <w:jc w:val="both"/>
        <w:rPr>
          <w:rFonts w:ascii="Segoe UI Historic" w:eastAsia="Segoe UI Historic" w:hAnsi="Segoe UI Historic" w:cs="Segoe UI Historic"/>
          <w:sz w:val="20"/>
        </w:rPr>
      </w:pPr>
    </w:p>
    <w:p w14:paraId="3582CE46" w14:textId="77777777" w:rsidR="004C3B7F" w:rsidRPr="009477FD" w:rsidRDefault="004B0A24">
      <w:pPr>
        <w:suppressAutoHyphens/>
        <w:jc w:val="center"/>
        <w:rPr>
          <w:rFonts w:ascii="Segoe UI Historic" w:eastAsia="Segoe UI Historic" w:hAnsi="Segoe UI Historic" w:cs="Segoe UI Historic"/>
          <w:sz w:val="20"/>
          <w:shd w:val="clear" w:color="auto" w:fill="FFFFFF"/>
        </w:rPr>
      </w:pPr>
      <w:r w:rsidRPr="009477FD">
        <w:rPr>
          <w:rFonts w:ascii="Segoe UI Historic" w:eastAsia="Segoe UI Historic" w:hAnsi="Segoe UI Historic" w:cs="Segoe UI Historic"/>
          <w:b/>
          <w:sz w:val="20"/>
          <w:shd w:val="clear" w:color="auto" w:fill="FFFFFF"/>
        </w:rPr>
        <w:t>Patient Centered Outcomes Research Institute, Washington, DC (May 2015 to July 2015)</w:t>
      </w:r>
    </w:p>
    <w:p w14:paraId="763025C6" w14:textId="77777777" w:rsidR="004C3B7F" w:rsidRPr="009477FD" w:rsidRDefault="004B0A24">
      <w:pPr>
        <w:spacing w:after="200" w:line="276" w:lineRule="auto"/>
        <w:jc w:val="center"/>
        <w:rPr>
          <w:rFonts w:ascii="Segoe UI Historic" w:eastAsia="Segoe UI Historic" w:hAnsi="Segoe UI Historic" w:cs="Segoe UI Historic"/>
          <w:b/>
          <w:sz w:val="20"/>
          <w:shd w:val="clear" w:color="auto" w:fill="FFFFFF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Salesforce Administrator/Analyst</w:t>
      </w:r>
    </w:p>
    <w:p w14:paraId="30260EAC" w14:textId="77777777" w:rsidR="004C3B7F" w:rsidRPr="009477FD" w:rsidRDefault="004B0A24">
      <w:pPr>
        <w:suppressAutoHyphens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 xml:space="preserve">The Enterprise Functionality Enhancements Project addresses four main components to improve PCORIs ability to manage and maintain contacts, interact with their external users, and set up events.    </w:t>
      </w:r>
    </w:p>
    <w:p w14:paraId="3F0DAC22" w14:textId="77777777" w:rsidR="004C3B7F" w:rsidRPr="009477FD" w:rsidRDefault="004B0A24">
      <w:pPr>
        <w:suppressAutoHyphens/>
        <w:jc w:val="both"/>
        <w:rPr>
          <w:rFonts w:ascii="Segoe UI Historic" w:eastAsia="Arial" w:hAnsi="Segoe UI Historic" w:cs="Segoe UI Historic"/>
          <w:color w:val="222222"/>
          <w:sz w:val="22"/>
          <w:shd w:val="clear" w:color="auto" w:fill="FFFFFF"/>
        </w:rPr>
      </w:pPr>
      <w:r w:rsidRPr="009477FD">
        <w:rPr>
          <w:rFonts w:ascii="Segoe UI Historic" w:eastAsia="Arial" w:hAnsi="Segoe UI Historic" w:cs="Segoe UI Historic"/>
          <w:color w:val="222222"/>
          <w:sz w:val="22"/>
          <w:shd w:val="clear" w:color="auto" w:fill="FFFFFF"/>
        </w:rPr>
        <w:t xml:space="preserve">   </w:t>
      </w:r>
    </w:p>
    <w:p w14:paraId="0A91716B" w14:textId="77777777" w:rsidR="004C3B7F" w:rsidRPr="009477FD" w:rsidRDefault="004B0A24">
      <w:pPr>
        <w:numPr>
          <w:ilvl w:val="0"/>
          <w:numId w:val="9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Sales and Service cloud.</w:t>
      </w:r>
    </w:p>
    <w:p w14:paraId="08B8B9EA" w14:textId="77777777" w:rsidR="004C3B7F" w:rsidRPr="009477FD" w:rsidRDefault="004B0A24">
      <w:pPr>
        <w:numPr>
          <w:ilvl w:val="0"/>
          <w:numId w:val="9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Prepared Configuration workbook, Security Model and Field Level Security documents for system profiles and community profiles.</w:t>
      </w:r>
    </w:p>
    <w:p w14:paraId="31C107A5" w14:textId="77777777" w:rsidR="004C3B7F" w:rsidRPr="009477FD" w:rsidRDefault="004B0A24">
      <w:pPr>
        <w:numPr>
          <w:ilvl w:val="0"/>
          <w:numId w:val="9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test cases for QA and UAT.</w:t>
      </w:r>
    </w:p>
    <w:p w14:paraId="554F2346" w14:textId="77777777" w:rsidR="004C3B7F" w:rsidRPr="009477FD" w:rsidRDefault="004C3B7F">
      <w:pPr>
        <w:suppressAutoHyphens/>
        <w:ind w:left="540"/>
        <w:jc w:val="both"/>
        <w:rPr>
          <w:rFonts w:ascii="Segoe UI Historic" w:eastAsia="Arial" w:hAnsi="Segoe UI Historic" w:cs="Segoe UI Historic"/>
          <w:color w:val="222222"/>
          <w:sz w:val="22"/>
          <w:shd w:val="clear" w:color="auto" w:fill="FFFFFF"/>
        </w:rPr>
      </w:pPr>
    </w:p>
    <w:p w14:paraId="58092891" w14:textId="77777777" w:rsidR="004C3B7F" w:rsidRPr="009477FD" w:rsidRDefault="004B0A24">
      <w:pPr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Big Heart Pet Brands, Pittsburgh, PA (September 2014 to April 2015)</w:t>
      </w:r>
    </w:p>
    <w:p w14:paraId="72663158" w14:textId="77777777" w:rsidR="004C3B7F" w:rsidRPr="009477FD" w:rsidRDefault="004B0A24">
      <w:pPr>
        <w:jc w:val="center"/>
        <w:rPr>
          <w:rFonts w:ascii="Segoe UI Historic" w:eastAsia="Segoe UI Historic" w:hAnsi="Segoe UI Historic" w:cs="Segoe UI Historic"/>
          <w:b/>
          <w:sz w:val="20"/>
        </w:rPr>
      </w:pPr>
      <w:r w:rsidRPr="009477FD">
        <w:rPr>
          <w:rFonts w:ascii="Segoe UI Historic" w:eastAsia="Segoe UI Historic" w:hAnsi="Segoe UI Historic" w:cs="Segoe UI Historic"/>
          <w:b/>
          <w:sz w:val="20"/>
        </w:rPr>
        <w:t>Salesforce Administrator/Analyst</w:t>
      </w:r>
    </w:p>
    <w:p w14:paraId="557FE1AC" w14:textId="77777777" w:rsidR="004C3B7F" w:rsidRPr="009477FD" w:rsidRDefault="004C3B7F">
      <w:pPr>
        <w:jc w:val="center"/>
        <w:rPr>
          <w:rFonts w:ascii="Segoe UI Historic" w:eastAsia="Segoe UI Historic" w:hAnsi="Segoe UI Historic" w:cs="Segoe UI Historic"/>
          <w:b/>
          <w:sz w:val="20"/>
        </w:rPr>
      </w:pPr>
    </w:p>
    <w:p w14:paraId="2601621F" w14:textId="77777777" w:rsidR="004C3B7F" w:rsidRPr="009477FD" w:rsidRDefault="004B0A24">
      <w:pPr>
        <w:suppressAutoHyphens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Roll out application to manage lead generation, customer acquisition, manage accounts and forecast business. The initial rollout targeted 400 standard users.</w:t>
      </w:r>
      <w:r w:rsidRPr="009477FD">
        <w:rPr>
          <w:rFonts w:ascii="Segoe UI Historic" w:eastAsia="Arial" w:hAnsi="Segoe UI Historic" w:cs="Segoe UI Historic"/>
          <w:color w:val="222222"/>
          <w:sz w:val="22"/>
          <w:shd w:val="clear" w:color="auto" w:fill="FFFFFF"/>
        </w:rPr>
        <w:br/>
      </w:r>
    </w:p>
    <w:p w14:paraId="1E1E028D" w14:textId="77777777" w:rsidR="004C3B7F" w:rsidRPr="009477FD" w:rsidRDefault="004B0A24">
      <w:pPr>
        <w:numPr>
          <w:ilvl w:val="0"/>
          <w:numId w:val="10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Maintenance and enhancement of applications as per client requirements</w:t>
      </w:r>
    </w:p>
    <w:p w14:paraId="0054930C" w14:textId="77777777" w:rsidR="004C3B7F" w:rsidRPr="009477FD" w:rsidRDefault="004B0A24">
      <w:pPr>
        <w:numPr>
          <w:ilvl w:val="0"/>
          <w:numId w:val="10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 xml:space="preserve">Manage salesforce instance using the standard aspects of the salesforce.com setup menu.  </w:t>
      </w:r>
    </w:p>
    <w:p w14:paraId="4799F333" w14:textId="77777777" w:rsidR="004C3B7F" w:rsidRPr="009477FD" w:rsidRDefault="004B0A24">
      <w:pPr>
        <w:numPr>
          <w:ilvl w:val="0"/>
          <w:numId w:val="10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Create and manage user accounts, profiles and security.</w:t>
      </w:r>
    </w:p>
    <w:p w14:paraId="7813BC13" w14:textId="77777777" w:rsidR="004C3B7F" w:rsidRPr="009477FD" w:rsidRDefault="004B0A24">
      <w:pPr>
        <w:numPr>
          <w:ilvl w:val="0"/>
          <w:numId w:val="10"/>
        </w:numPr>
        <w:suppressAutoHyphens/>
        <w:ind w:left="720" w:hanging="360"/>
        <w:jc w:val="both"/>
        <w:rPr>
          <w:rFonts w:ascii="Segoe UI Historic" w:eastAsia="Book Antiqua" w:hAnsi="Segoe UI Historic" w:cs="Segoe UI Historic"/>
          <w:sz w:val="22"/>
        </w:rPr>
      </w:pPr>
      <w:r w:rsidRPr="009477FD">
        <w:rPr>
          <w:rFonts w:ascii="Segoe UI Historic" w:eastAsia="Book Antiqua" w:hAnsi="Segoe UI Historic" w:cs="Segoe UI Historic"/>
          <w:sz w:val="22"/>
        </w:rPr>
        <w:t>Worked on Record Types, Page Layout for individual business units.</w:t>
      </w:r>
    </w:p>
    <w:p w14:paraId="2823173F" w14:textId="77777777" w:rsidR="004C3B7F" w:rsidRPr="009477FD" w:rsidRDefault="004C3B7F">
      <w:pPr>
        <w:suppressAutoHyphens/>
        <w:jc w:val="both"/>
        <w:rPr>
          <w:rFonts w:ascii="Segoe UI Historic" w:eastAsia="Calibri" w:hAnsi="Segoe UI Historic" w:cs="Segoe UI Historic"/>
          <w:sz w:val="22"/>
        </w:rPr>
      </w:pPr>
    </w:p>
    <w:p w14:paraId="653F868E" w14:textId="77777777" w:rsidR="004C3B7F" w:rsidRPr="009477FD" w:rsidRDefault="004C3B7F">
      <w:pPr>
        <w:jc w:val="both"/>
        <w:rPr>
          <w:rFonts w:ascii="Segoe UI Historic" w:eastAsia="Segoe UI Historic" w:hAnsi="Segoe UI Historic" w:cs="Segoe UI Historic"/>
          <w:sz w:val="20"/>
        </w:rPr>
      </w:pPr>
    </w:p>
    <w:sectPr w:rsidR="004C3B7F" w:rsidRPr="00947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BA3"/>
    <w:multiLevelType w:val="multilevel"/>
    <w:tmpl w:val="13E47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835F0"/>
    <w:multiLevelType w:val="multilevel"/>
    <w:tmpl w:val="CA34E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B2885"/>
    <w:multiLevelType w:val="multilevel"/>
    <w:tmpl w:val="7DC0C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E34AC"/>
    <w:multiLevelType w:val="hybridMultilevel"/>
    <w:tmpl w:val="B3F44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F5E0D"/>
    <w:multiLevelType w:val="multilevel"/>
    <w:tmpl w:val="DB82B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43DC5"/>
    <w:multiLevelType w:val="multilevel"/>
    <w:tmpl w:val="F2101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0A52EB"/>
    <w:multiLevelType w:val="multilevel"/>
    <w:tmpl w:val="A37EA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92AAB"/>
    <w:multiLevelType w:val="multilevel"/>
    <w:tmpl w:val="4BD20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C8027B"/>
    <w:multiLevelType w:val="multilevel"/>
    <w:tmpl w:val="93C6A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0221AE"/>
    <w:multiLevelType w:val="multilevel"/>
    <w:tmpl w:val="A4561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9E7FFE"/>
    <w:multiLevelType w:val="hybridMultilevel"/>
    <w:tmpl w:val="3BD6D82E"/>
    <w:lvl w:ilvl="0" w:tplc="B6FC89C2">
      <w:start w:val="8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CD43BF"/>
    <w:multiLevelType w:val="multilevel"/>
    <w:tmpl w:val="70888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7F"/>
    <w:rsid w:val="001E0812"/>
    <w:rsid w:val="0025225F"/>
    <w:rsid w:val="002B5948"/>
    <w:rsid w:val="00344D65"/>
    <w:rsid w:val="003F525A"/>
    <w:rsid w:val="004B0A24"/>
    <w:rsid w:val="004C3B7F"/>
    <w:rsid w:val="00521441"/>
    <w:rsid w:val="005214C1"/>
    <w:rsid w:val="00541BD7"/>
    <w:rsid w:val="00596924"/>
    <w:rsid w:val="005D329F"/>
    <w:rsid w:val="00607996"/>
    <w:rsid w:val="00642E1A"/>
    <w:rsid w:val="006B7642"/>
    <w:rsid w:val="007B3D96"/>
    <w:rsid w:val="008039C3"/>
    <w:rsid w:val="00877D41"/>
    <w:rsid w:val="008A1CC6"/>
    <w:rsid w:val="008C0E7B"/>
    <w:rsid w:val="008D2563"/>
    <w:rsid w:val="008D5DC0"/>
    <w:rsid w:val="00922CBE"/>
    <w:rsid w:val="009477FD"/>
    <w:rsid w:val="009F6307"/>
    <w:rsid w:val="00A75C44"/>
    <w:rsid w:val="00AA2763"/>
    <w:rsid w:val="00B56A46"/>
    <w:rsid w:val="00B62E30"/>
    <w:rsid w:val="00B81B71"/>
    <w:rsid w:val="00B8281C"/>
    <w:rsid w:val="00BE2E61"/>
    <w:rsid w:val="00C3412C"/>
    <w:rsid w:val="00C64E5E"/>
    <w:rsid w:val="00C96097"/>
    <w:rsid w:val="00CB5062"/>
    <w:rsid w:val="00CC355E"/>
    <w:rsid w:val="00D819F1"/>
    <w:rsid w:val="00D830C7"/>
    <w:rsid w:val="00F07F31"/>
    <w:rsid w:val="00F35005"/>
    <w:rsid w:val="00F63E34"/>
    <w:rsid w:val="00F96DDA"/>
    <w:rsid w:val="00FB0A3C"/>
    <w:rsid w:val="00FE74D2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727A"/>
  <w15:docId w15:val="{7B2D5D47-0BB7-864C-BDD7-23A7BAA9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rvijaysf@gmail.com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Vijay Kancharla</cp:lastModifiedBy>
  <cp:revision>2</cp:revision>
  <dcterms:created xsi:type="dcterms:W3CDTF">2022-02-23T22:45:00Z</dcterms:created>
  <dcterms:modified xsi:type="dcterms:W3CDTF">2022-02-23T22:45:00Z</dcterms:modified>
</cp:coreProperties>
</file>