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BF6" w:rsidRDefault="005F11AA">
      <w:pPr>
        <w:suppressAutoHyphens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32"/>
        </w:rPr>
        <w:t>Manikanta Reddy</w:t>
      </w:r>
    </w:p>
    <w:p w:rsidR="003C4BF6" w:rsidRDefault="003C4BF6">
      <w:pPr>
        <w:suppressAutoHyphens/>
        <w:spacing w:after="0" w:line="240" w:lineRule="auto"/>
        <w:ind w:left="-1" w:hanging="1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</w:p>
    <w:p w:rsidR="003C4BF6" w:rsidRDefault="005F11AA">
      <w:pPr>
        <w:suppressAutoHyphens/>
        <w:spacing w:after="0" w:line="240" w:lineRule="auto"/>
        <w:ind w:left="-1" w:hanging="1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mnkreddy7833@gmail.com/8550092042</w:t>
      </w:r>
    </w:p>
    <w:p w:rsidR="003C4BF6" w:rsidRDefault="003C4BF6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5F11AA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HR-Recruiter /Talent Acquisition Team</w:t>
      </w:r>
    </w:p>
    <w:p w:rsidR="003C4BF6" w:rsidRDefault="003C4BF6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2"/>
        </w:rPr>
      </w:pPr>
    </w:p>
    <w:p w:rsidR="003C4BF6" w:rsidRDefault="003C4B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</w:p>
    <w:p w:rsidR="003C4BF6" w:rsidRDefault="005F11AA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 xml:space="preserve">Aspiring for challenging assignments in </w:t>
      </w:r>
      <w:r w:rsidR="00F818BE"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Human Resource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with an organization.</w:t>
      </w:r>
    </w:p>
    <w:p w:rsidR="003C4BF6" w:rsidRDefault="003C4B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5F11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PROFILE SUMMARY:</w:t>
      </w:r>
    </w:p>
    <w:p w:rsidR="003C4BF6" w:rsidRDefault="003C4B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5F11AA">
      <w:pPr>
        <w:numPr>
          <w:ilvl w:val="0"/>
          <w:numId w:val="1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A dynamic HR professional wit</w:t>
      </w:r>
      <w:r w:rsidR="00DE6441"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h 4 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years of experience recruiting, resourcing, compensation &amp; benefits.</w:t>
      </w:r>
    </w:p>
    <w:p w:rsidR="003C4BF6" w:rsidRDefault="005F11AA">
      <w:pPr>
        <w:numPr>
          <w:ilvl w:val="0"/>
          <w:numId w:val="1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Proficiency in recruitment process entailing resume generation, screening and sort listing with appropriate compensation.</w:t>
      </w:r>
    </w:p>
    <w:p w:rsidR="003C4BF6" w:rsidRDefault="005F11AA">
      <w:pPr>
        <w:numPr>
          <w:ilvl w:val="0"/>
          <w:numId w:val="1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Experience in implementing HR systems and policies, conducting training programs towards enhancing employee productivity.</w:t>
      </w:r>
    </w:p>
    <w:p w:rsidR="003C4BF6" w:rsidRDefault="005F11AA">
      <w:pPr>
        <w:numPr>
          <w:ilvl w:val="0"/>
          <w:numId w:val="1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Skilled in identifying &amp; hiring through various sources, handling end to end recruitment cycle.</w:t>
      </w:r>
    </w:p>
    <w:p w:rsidR="003C4BF6" w:rsidRDefault="003C4BF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</w:p>
    <w:p w:rsidR="003C4BF6" w:rsidRDefault="005F11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AREAS OF EXPERTISE:</w:t>
      </w:r>
    </w:p>
    <w:p w:rsidR="003C4BF6" w:rsidRDefault="003C4B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5F11AA">
      <w:pPr>
        <w:numPr>
          <w:ilvl w:val="0"/>
          <w:numId w:val="2"/>
        </w:numPr>
        <w:suppressAutoHyphens/>
        <w:spacing w:after="0" w:line="240" w:lineRule="auto"/>
        <w:ind w:left="143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END TO END RECRUITMENT</w:t>
      </w:r>
    </w:p>
    <w:p w:rsidR="003C4BF6" w:rsidRPr="00D710A8" w:rsidRDefault="005F11AA" w:rsidP="00D710A8">
      <w:pPr>
        <w:numPr>
          <w:ilvl w:val="0"/>
          <w:numId w:val="2"/>
        </w:numPr>
        <w:suppressAutoHyphens/>
        <w:spacing w:after="0" w:line="240" w:lineRule="auto"/>
        <w:ind w:left="143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IT RECRUITER</w:t>
      </w:r>
    </w:p>
    <w:p w:rsidR="003C4BF6" w:rsidRPr="00D710A8" w:rsidRDefault="005F11AA">
      <w:pPr>
        <w:numPr>
          <w:ilvl w:val="0"/>
          <w:numId w:val="2"/>
        </w:numPr>
        <w:suppressAutoHyphens/>
        <w:spacing w:after="0" w:line="240" w:lineRule="auto"/>
        <w:ind w:left="1438" w:hanging="360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TALENT POOL SELECTION</w:t>
      </w:r>
    </w:p>
    <w:p w:rsidR="005F11AA" w:rsidRDefault="005F11AA" w:rsidP="00D710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5F11AA" w:rsidRDefault="00F818BE" w:rsidP="00D710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CAREERNET TECHNOLOGIES PVT LTD</w:t>
      </w:r>
    </w:p>
    <w:p w:rsidR="00F818BE" w:rsidRDefault="00F818BE" w:rsidP="00D710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 xml:space="preserve">June 2019 to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Till</w:t>
      </w:r>
      <w:proofErr w:type="gramEnd"/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 xml:space="preserve"> date</w:t>
      </w:r>
    </w:p>
    <w:p w:rsidR="00F818BE" w:rsidRDefault="00F818BE" w:rsidP="00D710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F818BE" w:rsidRDefault="00F818BE" w:rsidP="00F818BE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Interfacing with management and heads of department for implementing HR policies &amp;procedures in line with core organization objectives.</w:t>
      </w:r>
    </w:p>
    <w:p w:rsidR="00F818BE" w:rsidRDefault="00F818BE" w:rsidP="00F818BE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 xml:space="preserve">Involved in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fresher,s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 xml:space="preserve"> recruitment in bulk.</w:t>
      </w:r>
    </w:p>
    <w:p w:rsidR="00F818BE" w:rsidRDefault="00F818BE" w:rsidP="00F818BE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Vendor Management</w:t>
      </w:r>
    </w:p>
    <w:p w:rsidR="00F818BE" w:rsidRDefault="00F818BE" w:rsidP="00F818BE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University hiring from top colleges (NIT,IIT,BIT ETC)</w:t>
      </w:r>
      <w:bookmarkStart w:id="0" w:name="_GoBack"/>
      <w:bookmarkEnd w:id="0"/>
    </w:p>
    <w:p w:rsidR="00F818BE" w:rsidRDefault="00F818BE" w:rsidP="00F818BE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Domestic/IT Recruiting</w:t>
      </w:r>
    </w:p>
    <w:p w:rsidR="00F818BE" w:rsidRDefault="00F818BE" w:rsidP="00F818BE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Worked on niche skills and cloud based technologies</w:t>
      </w:r>
    </w:p>
    <w:p w:rsidR="00F818BE" w:rsidRDefault="00F818BE" w:rsidP="00F818BE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Managing the recruitment life cycle for sourcing the best talent from different sources.</w:t>
      </w:r>
    </w:p>
    <w:p w:rsidR="00F818BE" w:rsidRDefault="00F818BE" w:rsidP="00F818BE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Managing end to end recruitment, following up with candidates regularly until joining.</w:t>
      </w:r>
    </w:p>
    <w:p w:rsidR="00F818BE" w:rsidRDefault="00F818BE" w:rsidP="00D710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F818BE" w:rsidRDefault="00F818BE" w:rsidP="00D710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F818BE" w:rsidRDefault="00F818BE" w:rsidP="00D710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F818BE" w:rsidRDefault="00F818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VENGAI SOFTWARE SOLUTIONS</w:t>
      </w:r>
    </w:p>
    <w:p w:rsidR="003C4BF6" w:rsidRDefault="005F11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  <w:lang w:val="en-US"/>
        </w:rPr>
        <w:t xml:space="preserve">Oct 2015 </w:t>
      </w:r>
      <w:r w:rsidR="00F818BE">
        <w:rPr>
          <w:rFonts w:ascii="Times New Roman" w:eastAsia="Times New Roman" w:hAnsi="Times New Roman" w:cs="Times New Roman"/>
          <w:b/>
          <w:color w:val="000000"/>
          <w:position w:val="-1"/>
          <w:sz w:val="20"/>
          <w:lang w:val="en-US"/>
        </w:rPr>
        <w:t>till May 2019</w:t>
      </w:r>
    </w:p>
    <w:p w:rsidR="003C4BF6" w:rsidRDefault="005F11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KEY RESULT AREA:</w:t>
      </w:r>
    </w:p>
    <w:p w:rsidR="003C4BF6" w:rsidRDefault="003C4B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Interfacing with management and heads of department for implementing HR policies &amp;procedures in line with core organization objectives.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Domestic/IT Recruiting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Worked on niche skills and cloud based technologies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Managing the recruitment life cycle for sourcing the best talent from different sources.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Managing end to end recruitment, following up with candidates regularly until joining.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Interacting with different account managers and service line leads to get the requirements and do the sourcing by understanding the requirements.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Vendor management.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 xml:space="preserve">Conducting weekend drives for resource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fulfillment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.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Interacting with talent pool employees on the enhancement of the skills.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Leading a team of 3 members.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Updating the staffing details in HRMS (HUMAN RESOURCE MANAGEMENT SYSTEM).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Managing the talent pool and conducting learning and development activities.</w:t>
      </w:r>
    </w:p>
    <w:p w:rsidR="003C4BF6" w:rsidRDefault="005F11AA">
      <w:pPr>
        <w:numPr>
          <w:ilvl w:val="0"/>
          <w:numId w:val="3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Skills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worked:Siebel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CRM,Salesforce,SAP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TECHNO FUNCTIONAL modules,Informatica,Oracle,Java,AWS,Devops,RPA,ORACLESOA,Testing(functional,performance),Dell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Bhoomi,dotnet,web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development,app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development,etc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,.</w:t>
      </w:r>
    </w:p>
    <w:p w:rsidR="003C4BF6" w:rsidRDefault="003C4B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3C4B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5F11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SCALENE WORKS PEOPLE SOLUTION LTD</w:t>
      </w:r>
    </w:p>
    <w:p w:rsidR="003C4BF6" w:rsidRDefault="005F11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Client:Accenture</w:t>
      </w:r>
      <w:proofErr w:type="spellEnd"/>
      <w:proofErr w:type="gramEnd"/>
    </w:p>
    <w:p w:rsidR="003C4BF6" w:rsidRDefault="00F818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  <w:lang w:val="en-US"/>
        </w:rPr>
        <w:t>June 2014 TO Sep- 2014</w:t>
      </w:r>
    </w:p>
    <w:p w:rsidR="003C4BF6" w:rsidRDefault="005F11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KEY RESULT AREA:</w:t>
      </w:r>
    </w:p>
    <w:p w:rsidR="003C4BF6" w:rsidRDefault="003C4B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5F11AA">
      <w:pPr>
        <w:numPr>
          <w:ilvl w:val="0"/>
          <w:numId w:val="4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Scheduling the candidates for technical interviews on timely manner.</w:t>
      </w:r>
    </w:p>
    <w:p w:rsidR="003C4BF6" w:rsidRDefault="005F11AA">
      <w:pPr>
        <w:numPr>
          <w:ilvl w:val="0"/>
          <w:numId w:val="4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Sourcing profiles according to requirements.</w:t>
      </w:r>
    </w:p>
    <w:p w:rsidR="003C4BF6" w:rsidRDefault="005F11AA">
      <w:pPr>
        <w:numPr>
          <w:ilvl w:val="0"/>
          <w:numId w:val="4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Pre screening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 xml:space="preserve"> the candidates and the expertise level of the candidate.</w:t>
      </w:r>
    </w:p>
    <w:p w:rsidR="003C4BF6" w:rsidRDefault="005F11AA">
      <w:pPr>
        <w:numPr>
          <w:ilvl w:val="0"/>
          <w:numId w:val="4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 xml:space="preserve">Getting the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feed back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 xml:space="preserve"> from interviewer and updating in the ABACUS regarding the selection of employee.</w:t>
      </w:r>
    </w:p>
    <w:p w:rsidR="003C4BF6" w:rsidRDefault="005F11AA">
      <w:pPr>
        <w:numPr>
          <w:ilvl w:val="0"/>
          <w:numId w:val="4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Conducting drives and following up of candidates for drive.</w:t>
      </w:r>
    </w:p>
    <w:p w:rsidR="003C4BF6" w:rsidRDefault="005F11AA">
      <w:pPr>
        <w:numPr>
          <w:ilvl w:val="0"/>
          <w:numId w:val="4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 xml:space="preserve">Maintaining the reports and candidate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info,updating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 xml:space="preserve"> the HRMS system with updates on daily basis.</w:t>
      </w:r>
    </w:p>
    <w:p w:rsidR="003C4BF6" w:rsidRDefault="003C4BF6">
      <w:pPr>
        <w:suppressAutoHyphens/>
        <w:spacing w:after="0" w:line="240" w:lineRule="auto"/>
        <w:ind w:left="2" w:hanging="1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</w:p>
    <w:p w:rsidR="003C4BF6" w:rsidRDefault="003C4B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5F11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EDUCATION:</w:t>
      </w:r>
    </w:p>
    <w:p w:rsidR="003C4BF6" w:rsidRDefault="003C4B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5F11AA">
      <w:pPr>
        <w:numPr>
          <w:ilvl w:val="0"/>
          <w:numId w:val="5"/>
        </w:numPr>
        <w:suppressAutoHyphens/>
        <w:spacing w:after="0" w:line="240" w:lineRule="auto"/>
        <w:ind w:left="718" w:hanging="360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B. Tech in Electrical and Electronics Engineering in JNTU Anantapur with 72% in 2013.</w:t>
      </w:r>
    </w:p>
    <w:p w:rsidR="003C4BF6" w:rsidRDefault="003C4B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5F11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  <w:t>PERSONAL DETAILS:</w:t>
      </w:r>
    </w:p>
    <w:p w:rsidR="003C4BF6" w:rsidRDefault="003C4B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Date of Birth: 10 June 1992</w:t>
      </w:r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 xml:space="preserve">Languages:     English,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0"/>
        </w:rPr>
        <w:t>Telugu,Hindi</w:t>
      </w:r>
      <w:proofErr w:type="spellEnd"/>
      <w:proofErr w:type="gramEnd"/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Address:         D/N:20-50</w:t>
      </w:r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Chitikivaripalli,Kosuvaripalli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,</w:t>
      </w:r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lastRenderedPageBreak/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Thambalapalli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Mandal,</w:t>
      </w:r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                      Chittoor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Dist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,</w:t>
      </w:r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                       Andhra Pradesh-517 350</w:t>
      </w:r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lang w:val="en-US"/>
        </w:rPr>
        <w:t>DECLARATION:</w:t>
      </w:r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lang w:val="en-US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The information shared is </w:t>
      </w:r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absolutely right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with respect to my knowledge</w:t>
      </w:r>
    </w:p>
    <w:p w:rsidR="003C4BF6" w:rsidRDefault="003C4BF6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</w:p>
    <w:p w:rsidR="003C4BF6" w:rsidRDefault="003C4BF6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</w:rPr>
      </w:pPr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Date:26-09-18</w:t>
      </w:r>
    </w:p>
    <w:p w:rsidR="003C4BF6" w:rsidRDefault="005F11AA">
      <w:pPr>
        <w:suppressAutoHyphens/>
        <w:spacing w:after="0" w:line="240" w:lineRule="auto"/>
        <w:ind w:leftChars="170" w:left="7257" w:hangingChars="3450" w:hanging="6900"/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>Place: Bengaluru                                                                                                                   Signature</w:t>
      </w:r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                                                                                                                                            Manikanta                                                                                                                                         </w:t>
      </w:r>
    </w:p>
    <w:p w:rsidR="003C4BF6" w:rsidRDefault="005F11AA">
      <w:pPr>
        <w:suppressAutoHyphens/>
        <w:spacing w:after="0" w:line="240" w:lineRule="auto"/>
        <w:ind w:leftChars="170" w:left="7257" w:hangingChars="3450" w:hanging="6900"/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</w:t>
      </w:r>
    </w:p>
    <w:p w:rsidR="003C4BF6" w:rsidRDefault="005F11AA">
      <w:pPr>
        <w:suppressAutoHyphens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0"/>
          <w:lang w:val="en-US"/>
        </w:rPr>
        <w:t xml:space="preserve">                                                                                                                                          </w:t>
      </w:r>
    </w:p>
    <w:p w:rsidR="003C4BF6" w:rsidRDefault="003C4B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3C4B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3C4B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3C4B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3C4B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3C4B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3C4B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p w:rsidR="003C4BF6" w:rsidRDefault="003C4BF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position w:val="-1"/>
          <w:sz w:val="20"/>
        </w:rPr>
      </w:pPr>
    </w:p>
    <w:sectPr w:rsidR="003C4BF6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singleLevel"/>
    <w:tmpl w:val="B5E306ED"/>
    <w:lvl w:ilvl="0">
      <w:start w:val="1"/>
      <w:numFmt w:val="bullet"/>
      <w:lvlText w:val="•"/>
      <w:lvlJc w:val="left"/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bullet"/>
      <w:lvlText w:val="•"/>
      <w:lvlJc w:val="left"/>
    </w:lvl>
  </w:abstractNum>
  <w:abstractNum w:abstractNumId="2" w15:restartNumberingAfterBreak="0">
    <w:nsid w:val="CF092B84"/>
    <w:multiLevelType w:val="singleLevel"/>
    <w:tmpl w:val="CF092B84"/>
    <w:lvl w:ilvl="0">
      <w:start w:val="1"/>
      <w:numFmt w:val="bullet"/>
      <w:lvlText w:val="•"/>
      <w:lvlJc w:val="left"/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</w:lvl>
  </w:abstractNum>
  <w:abstractNum w:abstractNumId="4" w15:restartNumberingAfterBreak="0">
    <w:nsid w:val="486179E1"/>
    <w:multiLevelType w:val="hybridMultilevel"/>
    <w:tmpl w:val="2438C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F6"/>
    <w:rsid w:val="003C4BF6"/>
    <w:rsid w:val="005F11AA"/>
    <w:rsid w:val="00BF10C4"/>
    <w:rsid w:val="00D67D50"/>
    <w:rsid w:val="00D710A8"/>
    <w:rsid w:val="00DE6441"/>
    <w:rsid w:val="00F818BE"/>
    <w:rsid w:val="0E923C29"/>
    <w:rsid w:val="30107F79"/>
    <w:rsid w:val="326F3E0B"/>
    <w:rsid w:val="3D801DD5"/>
    <w:rsid w:val="79D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0FF08"/>
  <w15:docId w15:val="{1BA18460-4C93-4E7B-B43D-D5FC167F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5F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</dc:creator>
  <cp:lastModifiedBy>Manikanta Reddy</cp:lastModifiedBy>
  <cp:revision>6</cp:revision>
  <dcterms:created xsi:type="dcterms:W3CDTF">2019-01-08T13:03:00Z</dcterms:created>
  <dcterms:modified xsi:type="dcterms:W3CDTF">2019-10-04T06:38:00Z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