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FE" w:rsidRDefault="001D02FE">
      <w:pPr>
        <w:rPr>
          <w:rFonts w:ascii="Verdana" w:hAnsi="Verdana"/>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76"/>
      </w:tblGrid>
      <w:tr w:rsidR="001D02FE">
        <w:tc>
          <w:tcPr>
            <w:tcW w:w="9576" w:type="dxa"/>
          </w:tcPr>
          <w:p w:rsidR="001D02FE" w:rsidRDefault="00C52EF2">
            <w:pPr>
              <w:jc w:val="center"/>
              <w:rPr>
                <w:rFonts w:ascii="Verdana" w:hAnsi="Verdana"/>
                <w:b/>
                <w:sz w:val="18"/>
                <w:szCs w:val="18"/>
              </w:rPr>
            </w:pPr>
            <w:r>
              <w:rPr>
                <w:rFonts w:ascii="Verdana" w:hAnsi="Verdana"/>
                <w:b/>
                <w:sz w:val="18"/>
                <w:szCs w:val="18"/>
                <w:u w:val="single"/>
              </w:rPr>
              <w:t>Resume</w:t>
            </w:r>
          </w:p>
          <w:p w:rsidR="001D02FE" w:rsidRDefault="00C52EF2">
            <w:pPr>
              <w:rPr>
                <w:rFonts w:ascii="Verdana" w:hAnsi="Verdana"/>
                <w:b/>
                <w:sz w:val="18"/>
                <w:szCs w:val="18"/>
              </w:rPr>
            </w:pPr>
            <w:proofErr w:type="spellStart"/>
            <w:r>
              <w:rPr>
                <w:rFonts w:ascii="Verdana" w:hAnsi="Verdana"/>
                <w:b/>
                <w:sz w:val="18"/>
                <w:szCs w:val="18"/>
              </w:rPr>
              <w:t>DambarudharaPatra</w:t>
            </w:r>
            <w:proofErr w:type="spellEnd"/>
            <w:r>
              <w:rPr>
                <w:rFonts w:ascii="Verdana" w:hAnsi="Verdana"/>
                <w:b/>
                <w:sz w:val="18"/>
                <w:szCs w:val="18"/>
              </w:rPr>
              <w:tab/>
            </w:r>
            <w:r>
              <w:rPr>
                <w:rFonts w:ascii="Verdana" w:hAnsi="Verdana"/>
                <w:b/>
                <w:sz w:val="18"/>
                <w:szCs w:val="18"/>
              </w:rPr>
              <w:tab/>
            </w:r>
            <w:r w:rsidR="00A16BE2">
              <w:rPr>
                <w:rFonts w:ascii="Verdana" w:hAnsi="Verdana"/>
                <w:b/>
                <w:sz w:val="18"/>
                <w:szCs w:val="18"/>
              </w:rPr>
              <w:t xml:space="preserve">                                                 </w:t>
            </w:r>
            <w:r>
              <w:rPr>
                <w:rFonts w:ascii="Verdana" w:hAnsi="Verdana"/>
                <w:b/>
                <w:sz w:val="18"/>
                <w:szCs w:val="18"/>
              </w:rPr>
              <w:t>Mobile:7077192413/9337152346</w:t>
            </w:r>
          </w:p>
          <w:p w:rsidR="001D02FE" w:rsidRDefault="00C52EF2">
            <w:pPr>
              <w:rPr>
                <w:rFonts w:ascii="Verdana" w:hAnsi="Verdana"/>
                <w:b/>
                <w:sz w:val="18"/>
                <w:szCs w:val="18"/>
              </w:rPr>
            </w:pPr>
            <w:r>
              <w:rPr>
                <w:rFonts w:ascii="Verdana" w:hAnsi="Verdana"/>
                <w:b/>
                <w:sz w:val="18"/>
                <w:szCs w:val="18"/>
              </w:rPr>
              <w:t>PAN Number: BIIPP9724P</w:t>
            </w:r>
            <w:r>
              <w:rPr>
                <w:rFonts w:ascii="Verdana" w:hAnsi="Verdana"/>
                <w:b/>
                <w:sz w:val="18"/>
                <w:szCs w:val="18"/>
              </w:rPr>
              <w:tab/>
            </w:r>
            <w:r w:rsidR="00A16BE2">
              <w:rPr>
                <w:rFonts w:ascii="Verdana" w:hAnsi="Verdana"/>
                <w:b/>
                <w:sz w:val="18"/>
                <w:szCs w:val="18"/>
              </w:rPr>
              <w:t xml:space="preserve">                                                  </w:t>
            </w:r>
            <w:r>
              <w:rPr>
                <w:rFonts w:ascii="Verdana" w:hAnsi="Verdana"/>
                <w:b/>
                <w:sz w:val="18"/>
                <w:szCs w:val="18"/>
              </w:rPr>
              <w:t xml:space="preserve">E-Mail id: </w:t>
            </w:r>
            <w:hyperlink r:id="rId5" w:history="1">
              <w:r>
                <w:rPr>
                  <w:rStyle w:val="Hyperlink"/>
                  <w:rFonts w:ascii="Verdana" w:hAnsi="Verdana"/>
                  <w:b/>
                  <w:sz w:val="18"/>
                  <w:szCs w:val="18"/>
                </w:rPr>
                <w:t>babi.patra1@gmail.com</w:t>
              </w:r>
            </w:hyperlink>
          </w:p>
          <w:p w:rsidR="001D02FE" w:rsidRDefault="00C52EF2">
            <w:pPr>
              <w:rPr>
                <w:rFonts w:ascii="Verdana" w:hAnsi="Verdana"/>
                <w:b/>
                <w:sz w:val="18"/>
                <w:szCs w:val="18"/>
              </w:rPr>
            </w:pPr>
            <w:r>
              <w:rPr>
                <w:rFonts w:ascii="Verdana" w:hAnsi="Verdana"/>
                <w:b/>
                <w:sz w:val="18"/>
                <w:szCs w:val="18"/>
              </w:rPr>
              <w:t xml:space="preserve">PASSPORT Number: </w:t>
            </w:r>
            <w:r>
              <w:rPr>
                <w:rFonts w:ascii="Verdana" w:hAnsi="Verdana" w:cs="Arial"/>
                <w:b/>
                <w:bCs/>
                <w:color w:val="222222"/>
                <w:sz w:val="18"/>
                <w:szCs w:val="18"/>
                <w:shd w:val="clear" w:color="auto" w:fill="FFFFFF"/>
              </w:rPr>
              <w:t xml:space="preserve">M5363935                           </w:t>
            </w:r>
            <w:r w:rsidR="00A16BE2">
              <w:rPr>
                <w:rFonts w:ascii="Verdana" w:hAnsi="Verdana" w:cs="Arial"/>
                <w:b/>
                <w:bCs/>
                <w:color w:val="222222"/>
                <w:sz w:val="18"/>
                <w:szCs w:val="18"/>
                <w:shd w:val="clear" w:color="auto" w:fill="FFFFFF"/>
              </w:rPr>
              <w:t xml:space="preserve">                                            </w:t>
            </w:r>
            <w:r>
              <w:rPr>
                <w:rFonts w:ascii="Verdana" w:hAnsi="Verdana" w:cs="Arial"/>
                <w:b/>
                <w:bCs/>
                <w:color w:val="222222"/>
                <w:sz w:val="18"/>
                <w:szCs w:val="18"/>
                <w:shd w:val="clear" w:color="auto" w:fill="FFFFFF"/>
              </w:rPr>
              <w:t>DOB: 05/05/1987</w:t>
            </w:r>
          </w:p>
        </w:tc>
      </w:tr>
      <w:tr w:rsidR="001D02FE">
        <w:tc>
          <w:tcPr>
            <w:tcW w:w="9576" w:type="dxa"/>
          </w:tcPr>
          <w:p w:rsidR="001D02FE" w:rsidRDefault="00C52EF2">
            <w:pPr>
              <w:tabs>
                <w:tab w:val="left" w:pos="270"/>
              </w:tabs>
              <w:rPr>
                <w:rFonts w:ascii="Verdana" w:hAnsi="Verdana"/>
                <w:b/>
                <w:sz w:val="18"/>
                <w:szCs w:val="18"/>
              </w:rPr>
            </w:pPr>
            <w:r>
              <w:rPr>
                <w:rFonts w:ascii="Verdana" w:hAnsi="Verdana"/>
                <w:b/>
                <w:sz w:val="18"/>
                <w:szCs w:val="18"/>
              </w:rPr>
              <w:t xml:space="preserve">Present Address: Plot No: 803, </w:t>
            </w:r>
            <w:proofErr w:type="spellStart"/>
            <w:r>
              <w:rPr>
                <w:rFonts w:ascii="Verdana" w:hAnsi="Verdana"/>
                <w:b/>
                <w:sz w:val="18"/>
                <w:szCs w:val="18"/>
              </w:rPr>
              <w:t>Pokhariput</w:t>
            </w:r>
            <w:proofErr w:type="spellEnd"/>
            <w:r>
              <w:rPr>
                <w:rFonts w:ascii="Verdana" w:hAnsi="Verdana"/>
                <w:b/>
                <w:sz w:val="18"/>
                <w:szCs w:val="18"/>
              </w:rPr>
              <w:t>, Bhubaneswar, Pin-751020</w:t>
            </w:r>
          </w:p>
        </w:tc>
      </w:tr>
    </w:tbl>
    <w:p w:rsidR="001D02FE" w:rsidRDefault="00C52EF2">
      <w:pPr>
        <w:pStyle w:val="Header"/>
        <w:shd w:val="clear" w:color="auto" w:fill="808080"/>
        <w:tabs>
          <w:tab w:val="clear" w:pos="4320"/>
          <w:tab w:val="clear" w:pos="8640"/>
        </w:tabs>
        <w:spacing w:before="120"/>
        <w:rPr>
          <w:rFonts w:ascii="Verdana" w:hAnsi="Verdana"/>
          <w:b/>
          <w:bCs/>
          <w:iCs/>
          <w:color w:val="000000"/>
          <w:sz w:val="18"/>
          <w:szCs w:val="18"/>
          <w:shd w:val="clear" w:color="auto" w:fill="808080"/>
        </w:rPr>
      </w:pPr>
      <w:r>
        <w:rPr>
          <w:rFonts w:ascii="Verdana" w:hAnsi="Verdana"/>
          <w:b/>
          <w:bCs/>
          <w:iCs/>
          <w:color w:val="000000"/>
          <w:sz w:val="18"/>
          <w:szCs w:val="18"/>
        </w:rPr>
        <w:t xml:space="preserve">Professional Summary: </w:t>
      </w:r>
    </w:p>
    <w:p w:rsidR="001D02FE" w:rsidRDefault="00C52EF2">
      <w:pPr>
        <w:jc w:val="both"/>
        <w:rPr>
          <w:rFonts w:ascii="Verdana" w:hAnsi="Verdana"/>
          <w:b/>
          <w:sz w:val="18"/>
          <w:szCs w:val="18"/>
        </w:rPr>
      </w:pPr>
      <w:r>
        <w:rPr>
          <w:rFonts w:ascii="Verdana" w:hAnsi="Verdana"/>
          <w:b/>
          <w:sz w:val="18"/>
          <w:szCs w:val="18"/>
        </w:rPr>
        <w:t>Total Experience: 5 Years 7 Months</w:t>
      </w:r>
    </w:p>
    <w:p w:rsidR="001D02FE" w:rsidRDefault="00C52EF2">
      <w:pPr>
        <w:jc w:val="both"/>
        <w:rPr>
          <w:rFonts w:ascii="Verdana" w:hAnsi="Verdana"/>
          <w:b/>
          <w:sz w:val="18"/>
          <w:szCs w:val="18"/>
        </w:rPr>
      </w:pPr>
      <w:r>
        <w:rPr>
          <w:rFonts w:ascii="Verdana" w:hAnsi="Verdana"/>
          <w:b/>
          <w:sz w:val="18"/>
          <w:szCs w:val="18"/>
        </w:rPr>
        <w:t>From June 2011 to April 2015 as Senior Executive IT at Apollo Hospitals Enterprises Limited, Hyderabad.</w:t>
      </w:r>
    </w:p>
    <w:p w:rsidR="001D02FE" w:rsidRDefault="00C52EF2">
      <w:pPr>
        <w:rPr>
          <w:rFonts w:ascii="Verdana" w:hAnsi="Verdana"/>
          <w:b/>
          <w:sz w:val="18"/>
          <w:szCs w:val="18"/>
        </w:rPr>
      </w:pPr>
      <w:proofErr w:type="gramStart"/>
      <w:r>
        <w:rPr>
          <w:rFonts w:ascii="Verdana" w:hAnsi="Verdana"/>
          <w:b/>
          <w:sz w:val="18"/>
          <w:szCs w:val="18"/>
        </w:rPr>
        <w:t xml:space="preserve">From July 2016 to March 2017 as Programmer </w:t>
      </w:r>
      <w:r>
        <w:rPr>
          <w:rFonts w:ascii="Verdana" w:hAnsi="Verdana" w:cs="Tahoma"/>
          <w:b/>
          <w:sz w:val="18"/>
          <w:szCs w:val="18"/>
        </w:rPr>
        <w:t xml:space="preserve">at </w:t>
      </w:r>
      <w:r>
        <w:rPr>
          <w:rFonts w:ascii="Verdana" w:hAnsi="Verdana"/>
          <w:b/>
          <w:sz w:val="18"/>
          <w:szCs w:val="18"/>
        </w:rPr>
        <w:t>Apollo Hospitals Enterprises Limited, Chennai.</w:t>
      </w:r>
      <w:proofErr w:type="gramEnd"/>
    </w:p>
    <w:p w:rsidR="001D02FE" w:rsidRDefault="00C52EF2">
      <w:pPr>
        <w:rPr>
          <w:rFonts w:ascii="Verdana" w:hAnsi="Verdana"/>
          <w:b/>
          <w:sz w:val="18"/>
          <w:szCs w:val="18"/>
        </w:rPr>
      </w:pPr>
      <w:proofErr w:type="gramStart"/>
      <w:r>
        <w:rPr>
          <w:rFonts w:ascii="Verdana" w:hAnsi="Verdana"/>
          <w:b/>
          <w:sz w:val="18"/>
          <w:szCs w:val="18"/>
        </w:rPr>
        <w:t>From March 2017 to June 2017 as Application Support Engineer at Cloud Med-Telstra Health (</w:t>
      </w:r>
      <w:proofErr w:type="spellStart"/>
      <w:r>
        <w:rPr>
          <w:rFonts w:ascii="Verdana" w:hAnsi="Verdana"/>
          <w:b/>
          <w:sz w:val="18"/>
          <w:szCs w:val="18"/>
        </w:rPr>
        <w:t>Arcus</w:t>
      </w:r>
      <w:proofErr w:type="spellEnd"/>
      <w:r>
        <w:rPr>
          <w:rFonts w:ascii="Verdana" w:hAnsi="Verdana"/>
          <w:b/>
          <w:sz w:val="18"/>
          <w:szCs w:val="18"/>
        </w:rPr>
        <w:t xml:space="preserve"> HIS) with Payroll Global Hunt Company, Chennai.</w:t>
      </w:r>
      <w:proofErr w:type="gramEnd"/>
    </w:p>
    <w:p w:rsidR="001D02FE" w:rsidRDefault="00C52EF2">
      <w:pPr>
        <w:rPr>
          <w:rFonts w:hAnsi="Verdana"/>
          <w:b/>
          <w:sz w:val="18"/>
          <w:szCs w:val="18"/>
        </w:rPr>
      </w:pPr>
      <w:proofErr w:type="gramStart"/>
      <w:r>
        <w:rPr>
          <w:rFonts w:ascii="Verdana" w:hAnsi="Verdana"/>
          <w:b/>
          <w:sz w:val="18"/>
          <w:szCs w:val="18"/>
        </w:rPr>
        <w:t xml:space="preserve">From March 2019 to May 2019 working as Senior IT EXECUTIVE at </w:t>
      </w:r>
      <w:proofErr w:type="spellStart"/>
      <w:r>
        <w:rPr>
          <w:rFonts w:ascii="Verdana" w:hAnsi="Verdana"/>
          <w:b/>
          <w:sz w:val="18"/>
          <w:szCs w:val="18"/>
        </w:rPr>
        <w:t>Hegde</w:t>
      </w:r>
      <w:proofErr w:type="spellEnd"/>
      <w:r>
        <w:rPr>
          <w:rFonts w:ascii="Verdana" w:hAnsi="Verdana"/>
          <w:b/>
          <w:sz w:val="18"/>
          <w:szCs w:val="18"/>
        </w:rPr>
        <w:t xml:space="preserve"> Hospital, </w:t>
      </w:r>
      <w:proofErr w:type="spellStart"/>
      <w:r>
        <w:rPr>
          <w:rFonts w:ascii="Verdana" w:hAnsi="Verdana"/>
          <w:b/>
          <w:sz w:val="18"/>
          <w:szCs w:val="18"/>
        </w:rPr>
        <w:t>Madhapur</w:t>
      </w:r>
      <w:proofErr w:type="spellEnd"/>
      <w:r>
        <w:rPr>
          <w:rFonts w:hAnsi="Verdana"/>
          <w:b/>
          <w:sz w:val="18"/>
          <w:szCs w:val="18"/>
        </w:rPr>
        <w:t>.</w:t>
      </w:r>
      <w:proofErr w:type="gramEnd"/>
    </w:p>
    <w:p w:rsidR="001D02FE" w:rsidRDefault="00C52EF2">
      <w:pPr>
        <w:rPr>
          <w:rFonts w:ascii="Verdana" w:hAnsi="Verdana"/>
          <w:b/>
          <w:sz w:val="18"/>
          <w:szCs w:val="18"/>
        </w:rPr>
      </w:pPr>
      <w:r>
        <w:rPr>
          <w:rFonts w:ascii="Verdana" w:hAnsi="Verdana"/>
          <w:b/>
          <w:sz w:val="18"/>
          <w:szCs w:val="18"/>
        </w:rPr>
        <w:t xml:space="preserve">From January 2020 to </w:t>
      </w:r>
      <w:r w:rsidR="00EB5BF4">
        <w:rPr>
          <w:rFonts w:ascii="Verdana" w:hAnsi="Verdana"/>
          <w:b/>
          <w:sz w:val="18"/>
          <w:szCs w:val="18"/>
        </w:rPr>
        <w:t xml:space="preserve">May 2020 </w:t>
      </w:r>
      <w:r>
        <w:rPr>
          <w:rFonts w:ascii="Verdana" w:hAnsi="Verdana"/>
          <w:b/>
          <w:sz w:val="18"/>
          <w:szCs w:val="18"/>
        </w:rPr>
        <w:t xml:space="preserve">working as a Functional Analyst at </w:t>
      </w:r>
      <w:proofErr w:type="spellStart"/>
      <w:r>
        <w:rPr>
          <w:rFonts w:ascii="Verdana" w:hAnsi="Verdana"/>
          <w:b/>
          <w:sz w:val="18"/>
          <w:szCs w:val="18"/>
        </w:rPr>
        <w:t>Manorama</w:t>
      </w:r>
      <w:proofErr w:type="spellEnd"/>
      <w:r w:rsidR="00A14551">
        <w:rPr>
          <w:rFonts w:ascii="Verdana" w:hAnsi="Verdana"/>
          <w:b/>
          <w:sz w:val="18"/>
          <w:szCs w:val="18"/>
        </w:rPr>
        <w:t xml:space="preserve"> </w:t>
      </w:r>
      <w:proofErr w:type="spellStart"/>
      <w:r>
        <w:rPr>
          <w:rFonts w:ascii="Verdana" w:hAnsi="Verdana"/>
          <w:b/>
          <w:sz w:val="18"/>
          <w:szCs w:val="18"/>
        </w:rPr>
        <w:t>Infosolutions</w:t>
      </w:r>
      <w:proofErr w:type="spellEnd"/>
      <w:r>
        <w:rPr>
          <w:rFonts w:ascii="Verdana" w:hAnsi="Verdana"/>
          <w:b/>
          <w:sz w:val="18"/>
          <w:szCs w:val="18"/>
        </w:rPr>
        <w:t xml:space="preserve"> Pvt. Ltd. Healthcare Solutions, Kolhapur, </w:t>
      </w:r>
      <w:proofErr w:type="gramStart"/>
      <w:r>
        <w:rPr>
          <w:rFonts w:ascii="Verdana" w:hAnsi="Verdana"/>
          <w:b/>
          <w:sz w:val="18"/>
          <w:szCs w:val="18"/>
        </w:rPr>
        <w:t>Maharashtra</w:t>
      </w:r>
      <w:proofErr w:type="gramEnd"/>
      <w:r>
        <w:rPr>
          <w:rFonts w:ascii="Verdana" w:hAnsi="Verdana"/>
          <w:b/>
          <w:sz w:val="18"/>
          <w:szCs w:val="18"/>
        </w:rPr>
        <w:t xml:space="preserve"> at client location Kolkata.</w:t>
      </w:r>
    </w:p>
    <w:p w:rsidR="001D02FE" w:rsidRDefault="00C52EF2">
      <w:pPr>
        <w:pStyle w:val="Header"/>
        <w:shd w:val="clear" w:color="auto" w:fill="808080"/>
        <w:tabs>
          <w:tab w:val="clear" w:pos="4320"/>
          <w:tab w:val="clear" w:pos="8640"/>
        </w:tabs>
        <w:spacing w:before="120"/>
        <w:rPr>
          <w:rFonts w:ascii="Verdana" w:hAnsi="Verdana"/>
          <w:b/>
          <w:bCs/>
          <w:iCs/>
          <w:color w:val="000000"/>
          <w:sz w:val="18"/>
          <w:szCs w:val="18"/>
          <w:shd w:val="clear" w:color="auto" w:fill="808080"/>
        </w:rPr>
      </w:pPr>
      <w:r>
        <w:rPr>
          <w:rFonts w:ascii="Verdana" w:hAnsi="Verdana"/>
          <w:b/>
          <w:bCs/>
          <w:iCs/>
          <w:color w:val="000000"/>
          <w:sz w:val="18"/>
          <w:szCs w:val="18"/>
        </w:rPr>
        <w:t xml:space="preserve">Non-Professional Summary: </w:t>
      </w:r>
    </w:p>
    <w:p w:rsidR="001D02FE" w:rsidRDefault="00C52EF2">
      <w:pPr>
        <w:rPr>
          <w:rFonts w:ascii="Verdana" w:hAnsi="Verdana"/>
          <w:b/>
          <w:sz w:val="18"/>
          <w:szCs w:val="18"/>
        </w:rPr>
      </w:pPr>
      <w:r>
        <w:rPr>
          <w:rFonts w:ascii="Verdana" w:hAnsi="Verdana"/>
          <w:b/>
          <w:sz w:val="18"/>
          <w:szCs w:val="18"/>
        </w:rPr>
        <w:t>From 2006 to 2009 as an Insurance Advisor of ICICI Prudential Life Insurance Company Limited, Bhubaneswar.</w:t>
      </w:r>
    </w:p>
    <w:p w:rsidR="001D02FE" w:rsidRDefault="00C52EF2">
      <w:pPr>
        <w:rPr>
          <w:rFonts w:ascii="Verdana" w:hAnsi="Verdana"/>
          <w:b/>
          <w:sz w:val="18"/>
          <w:szCs w:val="18"/>
        </w:rPr>
      </w:pPr>
      <w:proofErr w:type="gramStart"/>
      <w:r>
        <w:rPr>
          <w:rFonts w:ascii="Verdana" w:hAnsi="Verdana"/>
          <w:b/>
          <w:sz w:val="18"/>
          <w:szCs w:val="18"/>
        </w:rPr>
        <w:t>In 2008, as a Unit Manager of Tata Teleservices Limited with payroll Adecco.</w:t>
      </w:r>
      <w:proofErr w:type="gramEnd"/>
    </w:p>
    <w:p w:rsidR="001D02FE" w:rsidRDefault="00C52EF2">
      <w:pPr>
        <w:rPr>
          <w:rFonts w:ascii="Verdana" w:hAnsi="Verdana"/>
          <w:b/>
          <w:sz w:val="18"/>
          <w:szCs w:val="18"/>
        </w:rPr>
      </w:pPr>
      <w:r>
        <w:rPr>
          <w:rFonts w:ascii="Verdana" w:hAnsi="Verdana"/>
          <w:b/>
          <w:sz w:val="18"/>
          <w:szCs w:val="18"/>
        </w:rPr>
        <w:t xml:space="preserve">More than 7 Years of Experience in Coaching and guiding Students of CBSE, CHSE, ICSE, BSE </w:t>
      </w:r>
      <w:proofErr w:type="gramStart"/>
      <w:r>
        <w:rPr>
          <w:rFonts w:ascii="Verdana" w:hAnsi="Verdana"/>
          <w:b/>
          <w:sz w:val="18"/>
          <w:szCs w:val="18"/>
        </w:rPr>
        <w:t>at</w:t>
      </w:r>
      <w:proofErr w:type="gramEnd"/>
      <w:r>
        <w:rPr>
          <w:rFonts w:ascii="Verdana" w:hAnsi="Verdana"/>
          <w:b/>
          <w:sz w:val="18"/>
          <w:szCs w:val="18"/>
        </w:rPr>
        <w:t xml:space="preserve"> Bhubaneswar, Hyderabad, Chennai. Computer faculty at two renowned institutes from Bhubaneswar, </w:t>
      </w:r>
      <w:proofErr w:type="spellStart"/>
      <w:r>
        <w:rPr>
          <w:rFonts w:ascii="Verdana" w:hAnsi="Verdana"/>
          <w:b/>
          <w:sz w:val="18"/>
          <w:szCs w:val="18"/>
        </w:rPr>
        <w:t>Nayagarh.All</w:t>
      </w:r>
      <w:proofErr w:type="spellEnd"/>
      <w:r>
        <w:rPr>
          <w:rFonts w:ascii="Verdana" w:hAnsi="Verdana"/>
          <w:b/>
          <w:sz w:val="18"/>
          <w:szCs w:val="18"/>
        </w:rPr>
        <w:t xml:space="preserve"> students’ classes from STD V to XII, Banking, Railway, Spoken English etc.</w:t>
      </w:r>
    </w:p>
    <w:p w:rsidR="001D02FE" w:rsidRDefault="00C52EF2">
      <w:pPr>
        <w:jc w:val="both"/>
        <w:rPr>
          <w:rFonts w:ascii="Verdana" w:hAnsi="Verdana"/>
          <w:b/>
          <w:sz w:val="18"/>
          <w:szCs w:val="18"/>
        </w:rPr>
      </w:pPr>
      <w:r>
        <w:rPr>
          <w:rFonts w:ascii="Verdana" w:hAnsi="Verdana"/>
          <w:b/>
          <w:sz w:val="18"/>
          <w:szCs w:val="18"/>
        </w:rPr>
        <w:t xml:space="preserve">From May 2015 to June 2016 as Managing Trustee at </w:t>
      </w:r>
      <w:proofErr w:type="spellStart"/>
      <w:r>
        <w:rPr>
          <w:rFonts w:ascii="Verdana" w:hAnsi="Verdana"/>
          <w:b/>
          <w:sz w:val="18"/>
          <w:szCs w:val="18"/>
        </w:rPr>
        <w:t>Umalaxmi</w:t>
      </w:r>
      <w:proofErr w:type="spellEnd"/>
      <w:r>
        <w:rPr>
          <w:rFonts w:ascii="Verdana" w:hAnsi="Verdana"/>
          <w:b/>
          <w:sz w:val="18"/>
          <w:szCs w:val="18"/>
        </w:rPr>
        <w:t xml:space="preserve"> Educational Charitable Trust, </w:t>
      </w:r>
      <w:proofErr w:type="gramStart"/>
      <w:r>
        <w:rPr>
          <w:rFonts w:ascii="Verdana" w:hAnsi="Verdana"/>
          <w:b/>
          <w:sz w:val="18"/>
          <w:szCs w:val="18"/>
        </w:rPr>
        <w:t>Bhubaneswar.</w:t>
      </w:r>
      <w:proofErr w:type="gramEnd"/>
    </w:p>
    <w:p w:rsidR="001D02FE" w:rsidRDefault="00C52EF2">
      <w:pPr>
        <w:rPr>
          <w:rFonts w:ascii="Verdana" w:hAnsi="Verdana"/>
          <w:b/>
          <w:sz w:val="18"/>
          <w:szCs w:val="18"/>
        </w:rPr>
      </w:pPr>
      <w:proofErr w:type="gramStart"/>
      <w:r>
        <w:rPr>
          <w:rFonts w:ascii="Verdana" w:hAnsi="Verdana"/>
          <w:b/>
          <w:sz w:val="18"/>
          <w:szCs w:val="18"/>
        </w:rPr>
        <w:t xml:space="preserve">From July 2017 to June 2018 as Computer Faculty at </w:t>
      </w:r>
      <w:proofErr w:type="spellStart"/>
      <w:r>
        <w:rPr>
          <w:rFonts w:ascii="Verdana" w:hAnsi="Verdana"/>
          <w:b/>
          <w:sz w:val="18"/>
          <w:szCs w:val="18"/>
        </w:rPr>
        <w:t>Umalaxmi</w:t>
      </w:r>
      <w:proofErr w:type="spellEnd"/>
      <w:r>
        <w:rPr>
          <w:rFonts w:ascii="Verdana" w:hAnsi="Verdana"/>
          <w:b/>
          <w:sz w:val="18"/>
          <w:szCs w:val="18"/>
        </w:rPr>
        <w:t xml:space="preserve"> Institute of Information Technology, Bhubaneswar and </w:t>
      </w:r>
      <w:proofErr w:type="spellStart"/>
      <w:r>
        <w:rPr>
          <w:rFonts w:ascii="Verdana" w:hAnsi="Verdana"/>
          <w:b/>
          <w:sz w:val="18"/>
          <w:szCs w:val="18"/>
        </w:rPr>
        <w:t>Nayagarh</w:t>
      </w:r>
      <w:proofErr w:type="spellEnd"/>
      <w:r>
        <w:rPr>
          <w:rFonts w:ascii="Verdana" w:hAnsi="Verdana"/>
          <w:b/>
          <w:sz w:val="18"/>
          <w:szCs w:val="18"/>
        </w:rPr>
        <w:t>.</w:t>
      </w:r>
      <w:proofErr w:type="gramEnd"/>
    </w:p>
    <w:p w:rsidR="001D02FE" w:rsidRDefault="00C52EF2">
      <w:pPr>
        <w:rPr>
          <w:rFonts w:ascii="Verdana" w:hAnsi="Verdana"/>
          <w:b/>
          <w:sz w:val="18"/>
          <w:szCs w:val="18"/>
        </w:rPr>
      </w:pPr>
      <w:proofErr w:type="gramStart"/>
      <w:r>
        <w:rPr>
          <w:rFonts w:ascii="Verdana" w:hAnsi="Verdana"/>
          <w:b/>
          <w:sz w:val="18"/>
          <w:szCs w:val="18"/>
        </w:rPr>
        <w:t xml:space="preserve">From July 2018 </w:t>
      </w:r>
      <w:proofErr w:type="spellStart"/>
      <w:r>
        <w:rPr>
          <w:rFonts w:ascii="Verdana" w:hAnsi="Verdana"/>
          <w:b/>
          <w:sz w:val="18"/>
          <w:szCs w:val="18"/>
        </w:rPr>
        <w:t>toMarch</w:t>
      </w:r>
      <w:proofErr w:type="spellEnd"/>
      <w:r>
        <w:rPr>
          <w:rFonts w:ascii="Verdana" w:hAnsi="Verdana"/>
          <w:b/>
          <w:sz w:val="18"/>
          <w:szCs w:val="18"/>
        </w:rPr>
        <w:t xml:space="preserve"> 2019 as an Accountant cum Office Assistant (Billing) at </w:t>
      </w:r>
      <w:proofErr w:type="spellStart"/>
      <w:r>
        <w:rPr>
          <w:rFonts w:ascii="Verdana" w:hAnsi="Verdana"/>
          <w:b/>
          <w:sz w:val="18"/>
          <w:szCs w:val="18"/>
        </w:rPr>
        <w:t>Bhawani</w:t>
      </w:r>
      <w:proofErr w:type="spellEnd"/>
      <w:r>
        <w:rPr>
          <w:rFonts w:ascii="Verdana" w:hAnsi="Verdana"/>
          <w:b/>
          <w:sz w:val="18"/>
          <w:szCs w:val="18"/>
        </w:rPr>
        <w:t xml:space="preserve"> Distributors, Bhubaneswar.</w:t>
      </w:r>
      <w:proofErr w:type="gramEnd"/>
    </w:p>
    <w:p w:rsidR="001D02FE" w:rsidRDefault="00C52EF2">
      <w:pPr>
        <w:rPr>
          <w:rFonts w:ascii="Verdana" w:hAnsi="Verdana"/>
          <w:b/>
          <w:sz w:val="18"/>
          <w:szCs w:val="18"/>
        </w:rPr>
      </w:pPr>
      <w:proofErr w:type="gramStart"/>
      <w:r>
        <w:rPr>
          <w:rFonts w:ascii="Verdana" w:hAnsi="Verdana"/>
          <w:b/>
          <w:sz w:val="18"/>
          <w:szCs w:val="18"/>
        </w:rPr>
        <w:t>From July 2019 to Dec 2019 as a Computer Faculty at Shree Krishna International School, Bhubaneswar.</w:t>
      </w:r>
      <w:proofErr w:type="gramEnd"/>
    </w:p>
    <w:p w:rsidR="009E4CD7" w:rsidRDefault="009E4CD7">
      <w:pPr>
        <w:rPr>
          <w:rFonts w:ascii="Verdana" w:hAnsi="Verdana"/>
          <w:b/>
          <w:sz w:val="18"/>
          <w:szCs w:val="18"/>
        </w:rPr>
      </w:pPr>
      <w:proofErr w:type="gramStart"/>
      <w:r>
        <w:rPr>
          <w:rFonts w:ascii="Verdana" w:hAnsi="Verdana"/>
          <w:b/>
          <w:sz w:val="18"/>
          <w:szCs w:val="18"/>
        </w:rPr>
        <w:t xml:space="preserve">From August 2020 to </w:t>
      </w:r>
      <w:r w:rsidR="006E33CD">
        <w:rPr>
          <w:rFonts w:ascii="Verdana" w:hAnsi="Verdana"/>
          <w:b/>
          <w:sz w:val="18"/>
          <w:szCs w:val="18"/>
        </w:rPr>
        <w:t>December 2020</w:t>
      </w:r>
      <w:r>
        <w:rPr>
          <w:rFonts w:ascii="Verdana" w:hAnsi="Verdana"/>
          <w:b/>
          <w:sz w:val="18"/>
          <w:szCs w:val="18"/>
        </w:rPr>
        <w:t xml:space="preserve"> as a PGT Computer Science at Chandrasekhar Academy, </w:t>
      </w:r>
      <w:proofErr w:type="spellStart"/>
      <w:r>
        <w:rPr>
          <w:rFonts w:ascii="Verdana" w:hAnsi="Verdana"/>
          <w:b/>
          <w:sz w:val="18"/>
          <w:szCs w:val="18"/>
        </w:rPr>
        <w:t>Puri</w:t>
      </w:r>
      <w:proofErr w:type="spellEnd"/>
      <w:r>
        <w:rPr>
          <w:rFonts w:ascii="Verdana" w:hAnsi="Verdana"/>
          <w:b/>
          <w:sz w:val="18"/>
          <w:szCs w:val="18"/>
        </w:rPr>
        <w:t>.</w:t>
      </w:r>
      <w:proofErr w:type="gramEnd"/>
    </w:p>
    <w:p w:rsidR="00A16BE2" w:rsidRDefault="00A16BE2">
      <w:pPr>
        <w:rPr>
          <w:rFonts w:ascii="Verdana" w:hAnsi="Verdana"/>
          <w:b/>
          <w:sz w:val="18"/>
          <w:szCs w:val="18"/>
        </w:rPr>
      </w:pPr>
    </w:p>
    <w:p w:rsidR="00A16BE2" w:rsidRDefault="00A16BE2">
      <w:pPr>
        <w:rPr>
          <w:rFonts w:ascii="Verdana" w:hAnsi="Verdana"/>
          <w:b/>
          <w:sz w:val="18"/>
          <w:szCs w:val="18"/>
        </w:rPr>
      </w:pPr>
    </w:p>
    <w:p w:rsidR="00A16BE2" w:rsidRDefault="00A16BE2">
      <w:pPr>
        <w:rPr>
          <w:rFonts w:ascii="Verdana" w:hAnsi="Verdana"/>
          <w:b/>
          <w:sz w:val="18"/>
          <w:szCs w:val="18"/>
        </w:rPr>
      </w:pPr>
    </w:p>
    <w:p w:rsidR="001D02FE" w:rsidRDefault="00C52EF2">
      <w:pPr>
        <w:pStyle w:val="Header"/>
        <w:shd w:val="clear" w:color="auto" w:fill="808080"/>
        <w:tabs>
          <w:tab w:val="clear" w:pos="4320"/>
          <w:tab w:val="clear" w:pos="8640"/>
        </w:tabs>
        <w:spacing w:before="120"/>
        <w:rPr>
          <w:rFonts w:ascii="Verdana" w:hAnsi="Verdana"/>
          <w:b/>
          <w:bCs/>
          <w:iCs/>
          <w:color w:val="000000"/>
          <w:sz w:val="18"/>
          <w:szCs w:val="18"/>
          <w:shd w:val="clear" w:color="auto" w:fill="808080"/>
        </w:rPr>
      </w:pPr>
      <w:r>
        <w:rPr>
          <w:rFonts w:ascii="Verdana" w:hAnsi="Verdana"/>
          <w:b/>
          <w:bCs/>
          <w:iCs/>
          <w:color w:val="000000"/>
          <w:sz w:val="18"/>
          <w:szCs w:val="18"/>
        </w:rPr>
        <w:lastRenderedPageBreak/>
        <w:t>Key Skills:</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 xml:space="preserve">Technical (Data Analysis, Data </w:t>
      </w:r>
      <w:proofErr w:type="spellStart"/>
      <w:r>
        <w:rPr>
          <w:rFonts w:ascii="Verdana" w:hAnsi="Verdana"/>
          <w:b/>
          <w:sz w:val="18"/>
          <w:szCs w:val="18"/>
        </w:rPr>
        <w:t>Modelling</w:t>
      </w:r>
      <w:proofErr w:type="spellEnd"/>
      <w:r>
        <w:rPr>
          <w:rFonts w:ascii="Verdana" w:hAnsi="Verdana"/>
          <w:b/>
          <w:sz w:val="18"/>
          <w:szCs w:val="18"/>
        </w:rPr>
        <w:t>)</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Testing Manual</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SQL and PL/SQL Developer (ORACLE 11G and Microsoft SQL Server)</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Excellent in providing support on IIS Web Applications based on Microsoft Web technologies</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Hands on Troubleshooting using deployment, monitoring systems</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Deep functional and system Configuration knowledge for the product supported</w:t>
      </w:r>
    </w:p>
    <w:p w:rsidR="001D02FE" w:rsidRDefault="00C52EF2">
      <w:pPr>
        <w:pStyle w:val="ListParagraph"/>
        <w:numPr>
          <w:ilvl w:val="2"/>
          <w:numId w:val="1"/>
        </w:numPr>
        <w:spacing w:after="0" w:line="240" w:lineRule="auto"/>
        <w:ind w:left="2127"/>
        <w:jc w:val="both"/>
        <w:rPr>
          <w:rFonts w:ascii="Verdana" w:hAnsi="Verdana"/>
          <w:b/>
          <w:sz w:val="18"/>
          <w:szCs w:val="18"/>
        </w:rPr>
      </w:pPr>
      <w:r>
        <w:rPr>
          <w:rFonts w:ascii="Verdana" w:hAnsi="Verdana"/>
          <w:b/>
          <w:sz w:val="18"/>
          <w:szCs w:val="18"/>
        </w:rPr>
        <w:t>Understanding of Upstream and downstream system for the product supported</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 xml:space="preserve">Worked on Virtualized or Cloud based environments </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Web API troubleshooting experience</w:t>
      </w:r>
    </w:p>
    <w:p w:rsidR="001D02FE" w:rsidRDefault="00C52EF2">
      <w:pPr>
        <w:pStyle w:val="ListParagraph"/>
        <w:numPr>
          <w:ilvl w:val="2"/>
          <w:numId w:val="1"/>
        </w:numPr>
        <w:spacing w:after="0" w:line="240" w:lineRule="auto"/>
        <w:jc w:val="both"/>
        <w:rPr>
          <w:rFonts w:ascii="Verdana" w:hAnsi="Verdana"/>
          <w:b/>
          <w:sz w:val="18"/>
          <w:szCs w:val="18"/>
        </w:rPr>
      </w:pPr>
      <w:r>
        <w:rPr>
          <w:rFonts w:ascii="Verdana" w:hAnsi="Verdana"/>
          <w:b/>
          <w:sz w:val="18"/>
          <w:szCs w:val="18"/>
        </w:rPr>
        <w:t>SQL DML Statements</w:t>
      </w:r>
    </w:p>
    <w:p w:rsidR="001D02FE" w:rsidRDefault="001D02FE">
      <w:pPr>
        <w:spacing w:after="0" w:line="240" w:lineRule="auto"/>
        <w:jc w:val="both"/>
        <w:rPr>
          <w:rFonts w:ascii="Verdana" w:hAnsi="Verdana"/>
          <w:b/>
          <w:sz w:val="18"/>
          <w:szCs w:val="18"/>
        </w:rPr>
      </w:pPr>
    </w:p>
    <w:p w:rsidR="001D02FE" w:rsidRDefault="001D02FE">
      <w:pPr>
        <w:spacing w:after="0" w:line="240" w:lineRule="auto"/>
        <w:jc w:val="both"/>
        <w:rPr>
          <w:rFonts w:ascii="Verdana" w:hAnsi="Verdana"/>
          <w:b/>
          <w:sz w:val="18"/>
          <w:szCs w:val="18"/>
        </w:rPr>
      </w:pPr>
    </w:p>
    <w:p w:rsidR="001D02FE" w:rsidRDefault="001D02FE">
      <w:pPr>
        <w:spacing w:after="0" w:line="240" w:lineRule="auto"/>
        <w:jc w:val="both"/>
        <w:rPr>
          <w:rFonts w:ascii="Verdana" w:hAnsi="Verdana"/>
          <w:b/>
          <w:sz w:val="18"/>
          <w:szCs w:val="18"/>
        </w:rPr>
      </w:pPr>
    </w:p>
    <w:p w:rsidR="001D02FE" w:rsidRDefault="00C52EF2">
      <w:pPr>
        <w:pStyle w:val="Header"/>
        <w:shd w:val="clear" w:color="auto" w:fill="808080"/>
        <w:tabs>
          <w:tab w:val="clear" w:pos="4320"/>
          <w:tab w:val="clear" w:pos="8640"/>
        </w:tabs>
        <w:spacing w:before="120"/>
        <w:rPr>
          <w:rFonts w:ascii="Verdana" w:hAnsi="Verdana"/>
          <w:b/>
          <w:bCs/>
          <w:iCs/>
          <w:color w:val="000000"/>
          <w:sz w:val="18"/>
          <w:szCs w:val="18"/>
          <w:shd w:val="clear" w:color="auto" w:fill="808080"/>
        </w:rPr>
      </w:pPr>
      <w:r>
        <w:rPr>
          <w:rFonts w:ascii="Verdana" w:hAnsi="Verdana"/>
          <w:b/>
          <w:bCs/>
          <w:iCs/>
          <w:color w:val="000000"/>
          <w:sz w:val="18"/>
          <w:szCs w:val="18"/>
        </w:rPr>
        <w:t>Educational Qualification:</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Master in Computer Application (MCA) from </w:t>
      </w:r>
      <w:proofErr w:type="spellStart"/>
      <w:r>
        <w:rPr>
          <w:rFonts w:ascii="Verdana" w:hAnsi="Verdana"/>
          <w:b/>
          <w:bCs/>
          <w:color w:val="222222"/>
          <w:sz w:val="18"/>
          <w:szCs w:val="18"/>
          <w:shd w:val="clear" w:color="auto" w:fill="FFFFFF"/>
        </w:rPr>
        <w:t>UTKALUniversity</w:t>
      </w:r>
      <w:proofErr w:type="spellEnd"/>
      <w:r>
        <w:rPr>
          <w:rFonts w:ascii="Verdana" w:hAnsi="Verdana"/>
          <w:b/>
          <w:bCs/>
          <w:color w:val="222222"/>
          <w:sz w:val="18"/>
          <w:szCs w:val="18"/>
          <w:shd w:val="clear" w:color="auto" w:fill="FFFFFF"/>
        </w:rPr>
        <w:t xml:space="preserve">,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June 2011.</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+3 from UTKAL University,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2008.</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+2 from Council of Higher Secondary Education,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March 2004.</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10th from Board of Secondary Education,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March2002.</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PGDCA (O level) from JVCE, BJB Auto. College,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2008.</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Multimedia, Graphics Designing, Editing and Microsoft Office from OPERP, Bhubaneswar with NIIT,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March 2008.</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MS Office and Internet from OBCFDCC, Bhubaneswar with ECIL-ECIT, BBSR,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2009.</w:t>
      </w:r>
    </w:p>
    <w:p w:rsidR="001D02FE" w:rsidRDefault="00C52EF2">
      <w:pPr>
        <w:pStyle w:val="ListParagraph"/>
        <w:numPr>
          <w:ilvl w:val="0"/>
          <w:numId w:val="5"/>
        </w:numPr>
        <w:jc w:val="both"/>
        <w:rPr>
          <w:rFonts w:ascii="Verdana" w:hAnsi="Verdana"/>
          <w:b/>
          <w:bCs/>
          <w:color w:val="222222"/>
          <w:sz w:val="18"/>
          <w:szCs w:val="18"/>
          <w:shd w:val="clear" w:color="auto" w:fill="FFFFFF"/>
        </w:rPr>
      </w:pPr>
      <w:r>
        <w:rPr>
          <w:rFonts w:ascii="Verdana" w:hAnsi="Verdana"/>
          <w:b/>
          <w:bCs/>
          <w:color w:val="222222"/>
          <w:sz w:val="18"/>
          <w:szCs w:val="18"/>
          <w:shd w:val="clear" w:color="auto" w:fill="FFFFFF"/>
        </w:rPr>
        <w:t xml:space="preserve">Data Entry Operator from SCTE &amp; VT,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with C.V. Raman College of Engineering, BBSR, </w:t>
      </w:r>
      <w:proofErr w:type="spellStart"/>
      <w:r>
        <w:rPr>
          <w:rFonts w:ascii="Verdana" w:hAnsi="Verdana"/>
          <w:b/>
          <w:bCs/>
          <w:color w:val="222222"/>
          <w:sz w:val="18"/>
          <w:szCs w:val="18"/>
          <w:shd w:val="clear" w:color="auto" w:fill="FFFFFF"/>
        </w:rPr>
        <w:t>Odisha</w:t>
      </w:r>
      <w:proofErr w:type="spellEnd"/>
      <w:r>
        <w:rPr>
          <w:rFonts w:ascii="Verdana" w:hAnsi="Verdana"/>
          <w:b/>
          <w:bCs/>
          <w:color w:val="222222"/>
          <w:sz w:val="18"/>
          <w:szCs w:val="18"/>
          <w:shd w:val="clear" w:color="auto" w:fill="FFFFFF"/>
        </w:rPr>
        <w:t xml:space="preserve"> in August 2008.</w:t>
      </w:r>
    </w:p>
    <w:p w:rsidR="001D02FE" w:rsidRDefault="001D02FE">
      <w:pPr>
        <w:pStyle w:val="ListParagraph"/>
        <w:jc w:val="both"/>
        <w:rPr>
          <w:rFonts w:ascii="Verdana" w:hAnsi="Verdana"/>
          <w:b/>
          <w:bCs/>
          <w:color w:val="222222"/>
          <w:sz w:val="18"/>
          <w:szCs w:val="18"/>
          <w:shd w:val="clear" w:color="auto" w:fill="FFFFFF"/>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1D02FE">
        <w:tc>
          <w:tcPr>
            <w:tcW w:w="8856" w:type="dxa"/>
          </w:tcPr>
          <w:p w:rsidR="001D02FE" w:rsidRDefault="00C52EF2">
            <w:pPr>
              <w:pStyle w:val="Header"/>
              <w:shd w:val="clear" w:color="auto" w:fill="808080"/>
              <w:tabs>
                <w:tab w:val="clear" w:pos="4320"/>
                <w:tab w:val="clear" w:pos="8640"/>
              </w:tabs>
              <w:rPr>
                <w:rFonts w:ascii="Verdana" w:hAnsi="Verdana"/>
                <w:b/>
                <w:bCs/>
                <w:iCs/>
                <w:color w:val="000000"/>
                <w:sz w:val="18"/>
                <w:szCs w:val="18"/>
              </w:rPr>
            </w:pPr>
            <w:r>
              <w:rPr>
                <w:rFonts w:ascii="Verdana" w:hAnsi="Verdana"/>
                <w:b/>
                <w:bCs/>
                <w:iCs/>
                <w:color w:val="000000"/>
                <w:sz w:val="18"/>
                <w:szCs w:val="18"/>
              </w:rPr>
              <w:t>Project Experience :</w:t>
            </w:r>
          </w:p>
          <w:p w:rsidR="001D02FE" w:rsidRDefault="00C52EF2">
            <w:pPr>
              <w:jc w:val="both"/>
              <w:rPr>
                <w:rFonts w:ascii="Verdana" w:eastAsia="Calibri" w:hAnsi="Verdana" w:cs="Tahoma"/>
                <w:b/>
                <w:color w:val="92D050"/>
                <w:sz w:val="18"/>
                <w:szCs w:val="18"/>
              </w:rPr>
            </w:pPr>
            <w:r>
              <w:rPr>
                <w:rFonts w:ascii="Verdana" w:eastAsia="Calibri" w:hAnsi="Verdana" w:cs="Tahoma"/>
                <w:b/>
                <w:color w:val="92D050"/>
                <w:sz w:val="18"/>
                <w:szCs w:val="18"/>
                <w:highlight w:val="darkGreen"/>
              </w:rPr>
              <w:t>Med Mantra Implementation (Jun 2011 – April 2015)</w:t>
            </w:r>
          </w:p>
          <w:p w:rsidR="001D02FE" w:rsidRDefault="00C52EF2">
            <w:pPr>
              <w:jc w:val="both"/>
              <w:rPr>
                <w:rFonts w:ascii="Verdana" w:hAnsi="Verdana" w:cs="Tahoma"/>
                <w:b/>
                <w:sz w:val="18"/>
                <w:szCs w:val="18"/>
              </w:rPr>
            </w:pPr>
            <w:r>
              <w:rPr>
                <w:rFonts w:ascii="Verdana" w:hAnsi="Verdana" w:cs="Tahoma"/>
                <w:b/>
                <w:sz w:val="18"/>
                <w:szCs w:val="18"/>
              </w:rPr>
              <w:t>Outline: Apollo Group of Hospitals and Tata Consultancy Services jointly created Med Mantra, a next generation Hospital Information System.</w:t>
            </w:r>
          </w:p>
          <w:p w:rsidR="001D02FE" w:rsidRDefault="001D02FE">
            <w:pPr>
              <w:jc w:val="both"/>
              <w:rPr>
                <w:rFonts w:ascii="Verdana" w:hAnsi="Verdana" w:cs="Tahoma"/>
                <w:b/>
                <w:sz w:val="18"/>
                <w:szCs w:val="18"/>
              </w:rPr>
            </w:pPr>
          </w:p>
          <w:p w:rsidR="001D02FE" w:rsidRDefault="00C52EF2">
            <w:pPr>
              <w:jc w:val="both"/>
              <w:rPr>
                <w:rFonts w:ascii="Verdana" w:hAnsi="Verdana" w:cs="Tahoma"/>
                <w:b/>
                <w:sz w:val="18"/>
                <w:szCs w:val="18"/>
              </w:rPr>
            </w:pPr>
            <w:r>
              <w:rPr>
                <w:rFonts w:ascii="Verdana" w:hAnsi="Verdana" w:cs="Tahoma"/>
                <w:b/>
                <w:sz w:val="18"/>
                <w:szCs w:val="18"/>
              </w:rPr>
              <w:t xml:space="preserve">Med Mantra is an enterprise level health information system and provides end-to-end solution for in-patient, out-patient and preventive care. It aims at competing with different existing HIS in the current global market for an international acceptability as per JCI compliances, HIPAA and HL-7 requirements. Med Mantra aims at gaining the title of the future international Health Information System. The system consists of 27 different modules to be covered over 4 releases, covering the hospital functionalities. </w:t>
            </w:r>
          </w:p>
          <w:p w:rsidR="001D02FE" w:rsidRDefault="001D02FE">
            <w:pPr>
              <w:ind w:right="-8"/>
              <w:jc w:val="both"/>
              <w:rPr>
                <w:rFonts w:ascii="Verdana" w:hAnsi="Verdana" w:cs="Tahoma"/>
                <w:b/>
                <w:sz w:val="18"/>
                <w:szCs w:val="18"/>
              </w:rPr>
            </w:pPr>
          </w:p>
          <w:p w:rsidR="001D02FE" w:rsidRDefault="00C52EF2">
            <w:pPr>
              <w:ind w:right="-8"/>
              <w:jc w:val="both"/>
              <w:rPr>
                <w:rFonts w:ascii="Verdana" w:hAnsi="Verdana" w:cs="Tahoma"/>
                <w:b/>
                <w:sz w:val="18"/>
                <w:szCs w:val="18"/>
              </w:rPr>
            </w:pPr>
            <w:r>
              <w:rPr>
                <w:rFonts w:ascii="Verdana" w:hAnsi="Verdana" w:cs="Tahoma"/>
                <w:b/>
                <w:sz w:val="18"/>
                <w:szCs w:val="18"/>
              </w:rPr>
              <w:t>Some of the key objectives of the project include:</w:t>
            </w:r>
          </w:p>
          <w:p w:rsidR="001D02FE" w:rsidRDefault="00C52EF2">
            <w:pPr>
              <w:numPr>
                <w:ilvl w:val="0"/>
                <w:numId w:val="7"/>
              </w:numPr>
              <w:suppressAutoHyphens/>
              <w:autoSpaceDE w:val="0"/>
              <w:ind w:right="-8"/>
              <w:jc w:val="both"/>
              <w:rPr>
                <w:rFonts w:ascii="Verdana" w:hAnsi="Verdana" w:cs="Tahoma"/>
                <w:b/>
                <w:sz w:val="18"/>
                <w:szCs w:val="18"/>
              </w:rPr>
            </w:pPr>
            <w:r>
              <w:rPr>
                <w:rFonts w:ascii="Verdana" w:hAnsi="Verdana" w:cs="Tahoma"/>
                <w:b/>
                <w:sz w:val="18"/>
                <w:szCs w:val="18"/>
              </w:rPr>
              <w:t>Development and deployment of next generation HIS, covering end-to-end requirements of hospitals. It included areas ranging from RADT, Diagnostics, and Wards &amp; Nursing management to Enterprise Scheduler, CRM, Billing, HR, LAB, OT and Admin etc.</w:t>
            </w:r>
          </w:p>
          <w:p w:rsidR="001D02FE" w:rsidRDefault="001D02FE">
            <w:pPr>
              <w:pStyle w:val="Header"/>
              <w:jc w:val="both"/>
              <w:rPr>
                <w:rFonts w:ascii="Verdana" w:eastAsia="Calibri" w:hAnsi="Verdana" w:cs="Tahoma"/>
                <w:b/>
                <w:sz w:val="18"/>
                <w:szCs w:val="18"/>
              </w:rPr>
            </w:pPr>
          </w:p>
          <w:p w:rsidR="001D02FE" w:rsidRDefault="00C52EF2">
            <w:pPr>
              <w:pStyle w:val="Header"/>
              <w:jc w:val="both"/>
              <w:rPr>
                <w:rFonts w:ascii="Verdana" w:hAnsi="Verdana" w:cs="Tahoma"/>
                <w:b/>
                <w:sz w:val="18"/>
                <w:szCs w:val="18"/>
              </w:rPr>
            </w:pPr>
            <w:r>
              <w:rPr>
                <w:rFonts w:ascii="Verdana" w:eastAsia="Calibri" w:hAnsi="Verdana" w:cs="Tahoma"/>
                <w:b/>
                <w:sz w:val="18"/>
                <w:szCs w:val="18"/>
              </w:rPr>
              <w:t>Client: Apollo Hospitals Hyderabad, Apollo Hospitals Chennai</w:t>
            </w:r>
          </w:p>
          <w:p w:rsidR="001D02FE" w:rsidRDefault="00C52EF2">
            <w:pPr>
              <w:autoSpaceDE w:val="0"/>
              <w:ind w:right="-8"/>
              <w:jc w:val="both"/>
              <w:rPr>
                <w:rFonts w:ascii="Verdana" w:hAnsi="Verdana" w:cs="Tahoma"/>
                <w:b/>
                <w:sz w:val="18"/>
                <w:szCs w:val="18"/>
              </w:rPr>
            </w:pPr>
            <w:r>
              <w:rPr>
                <w:rFonts w:ascii="Verdana" w:hAnsi="Verdana" w:cs="Tahoma"/>
                <w:b/>
                <w:sz w:val="18"/>
                <w:szCs w:val="18"/>
              </w:rPr>
              <w:t>Responsibilities: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sz w:val="18"/>
                <w:szCs w:val="18"/>
              </w:rPr>
              <w:t>Involved in understanding requirement and functional specification developed using SRS.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sz w:val="18"/>
                <w:szCs w:val="18"/>
              </w:rPr>
              <w:t>Delivering demo to the users and assisting them in adopting the system &amp; functionalities.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sz w:val="18"/>
                <w:szCs w:val="18"/>
              </w:rPr>
              <w:t xml:space="preserve">Completing uploading and setting up Clinical Master data including </w:t>
            </w:r>
            <w:r>
              <w:rPr>
                <w:rFonts w:ascii="Verdana" w:hAnsi="Verdana" w:cs="Tahoma"/>
                <w:b/>
                <w:sz w:val="18"/>
                <w:szCs w:val="18"/>
                <w:lang w:val="en-GB"/>
              </w:rPr>
              <w:t>identifications &amp; mapping of clinical data to follow International Standards.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b/>
                <w:sz w:val="18"/>
                <w:szCs w:val="18"/>
              </w:rPr>
              <w:t>Master Data Setup activity for Hospitals and clinics.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b/>
                <w:sz w:val="18"/>
                <w:szCs w:val="18"/>
              </w:rPr>
              <w:lastRenderedPageBreak/>
              <w:t xml:space="preserve">Equipment set up for All </w:t>
            </w:r>
            <w:proofErr w:type="gramStart"/>
            <w:r>
              <w:rPr>
                <w:rFonts w:ascii="Verdana" w:hAnsi="Verdana"/>
                <w:b/>
                <w:sz w:val="18"/>
                <w:szCs w:val="18"/>
              </w:rPr>
              <w:t>LAB</w:t>
            </w:r>
            <w:proofErr w:type="gramEnd"/>
            <w:r>
              <w:rPr>
                <w:rFonts w:ascii="Verdana" w:hAnsi="Verdana"/>
                <w:b/>
                <w:sz w:val="18"/>
                <w:szCs w:val="18"/>
              </w:rPr>
              <w:t>, Radiology module.</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bCs/>
                <w:sz w:val="18"/>
                <w:szCs w:val="18"/>
              </w:rPr>
              <w:t>Handling L1/L2 support, providing user and database support to the users after “</w:t>
            </w:r>
            <w:r>
              <w:rPr>
                <w:rFonts w:ascii="Verdana" w:eastAsia="Calibri" w:hAnsi="Verdana" w:cs="Tahoma"/>
                <w:b/>
                <w:sz w:val="18"/>
                <w:szCs w:val="18"/>
              </w:rPr>
              <w:t>Med Mantra</w:t>
            </w:r>
            <w:r>
              <w:rPr>
                <w:rFonts w:ascii="Verdana" w:hAnsi="Verdana" w:cs="Tahoma"/>
                <w:b/>
                <w:bCs/>
                <w:sz w:val="18"/>
                <w:szCs w:val="18"/>
              </w:rPr>
              <w:t xml:space="preserve"> - Go-Live”.</w:t>
            </w:r>
          </w:p>
          <w:p w:rsidR="001D02FE" w:rsidRDefault="00C52EF2">
            <w:pPr>
              <w:numPr>
                <w:ilvl w:val="0"/>
                <w:numId w:val="6"/>
              </w:numPr>
              <w:tabs>
                <w:tab w:val="left" w:pos="780"/>
              </w:tabs>
              <w:jc w:val="both"/>
              <w:rPr>
                <w:rFonts w:ascii="Verdana" w:hAnsi="Verdana"/>
                <w:b/>
                <w:sz w:val="18"/>
                <w:szCs w:val="18"/>
              </w:rPr>
            </w:pPr>
            <w:r>
              <w:rPr>
                <w:rFonts w:ascii="Verdana" w:hAnsi="Verdana"/>
                <w:b/>
                <w:sz w:val="18"/>
                <w:szCs w:val="18"/>
              </w:rPr>
              <w:t xml:space="preserve">Creating User Login-id’s and assigning Different roles for the Users. </w:t>
            </w:r>
          </w:p>
          <w:p w:rsidR="001D02FE" w:rsidRDefault="00C52EF2">
            <w:pPr>
              <w:numPr>
                <w:ilvl w:val="0"/>
                <w:numId w:val="6"/>
              </w:numPr>
              <w:tabs>
                <w:tab w:val="left" w:pos="780"/>
              </w:tabs>
              <w:jc w:val="both"/>
              <w:rPr>
                <w:rFonts w:ascii="Verdana" w:hAnsi="Verdana"/>
                <w:b/>
                <w:sz w:val="18"/>
                <w:szCs w:val="18"/>
              </w:rPr>
            </w:pPr>
            <w:r>
              <w:rPr>
                <w:rFonts w:ascii="Verdana" w:hAnsi="Verdana"/>
                <w:b/>
                <w:sz w:val="18"/>
                <w:szCs w:val="18"/>
              </w:rPr>
              <w:t>Testing the Modules per the Requirement.</w:t>
            </w:r>
          </w:p>
          <w:p w:rsidR="001D02FE" w:rsidRDefault="00C52EF2">
            <w:pPr>
              <w:numPr>
                <w:ilvl w:val="0"/>
                <w:numId w:val="6"/>
              </w:numPr>
              <w:tabs>
                <w:tab w:val="left" w:pos="780"/>
              </w:tabs>
              <w:jc w:val="both"/>
              <w:rPr>
                <w:rFonts w:ascii="Verdana" w:hAnsi="Verdana"/>
                <w:b/>
                <w:sz w:val="18"/>
                <w:szCs w:val="18"/>
              </w:rPr>
            </w:pPr>
            <w:r>
              <w:rPr>
                <w:rFonts w:ascii="Verdana" w:hAnsi="Verdana"/>
                <w:b/>
                <w:sz w:val="18"/>
                <w:szCs w:val="18"/>
              </w:rPr>
              <w:t>Data Uploading and updating in database.</w:t>
            </w:r>
          </w:p>
          <w:p w:rsidR="001D02FE" w:rsidRDefault="00C52EF2">
            <w:pPr>
              <w:pStyle w:val="ListParagraph"/>
              <w:numPr>
                <w:ilvl w:val="0"/>
                <w:numId w:val="6"/>
              </w:numPr>
              <w:tabs>
                <w:tab w:val="left" w:pos="780"/>
              </w:tabs>
              <w:jc w:val="both"/>
              <w:rPr>
                <w:rFonts w:ascii="Verdana" w:hAnsi="Verdana"/>
                <w:b/>
                <w:sz w:val="18"/>
                <w:szCs w:val="18"/>
              </w:rPr>
            </w:pPr>
            <w:r>
              <w:rPr>
                <w:rFonts w:ascii="Verdana" w:hAnsi="Verdana"/>
                <w:b/>
                <w:sz w:val="18"/>
                <w:szCs w:val="18"/>
              </w:rPr>
              <w:t>During OT Module Implementation at Apollo Hospital Hyderabad, providing Support from back end to the user.</w:t>
            </w:r>
          </w:p>
          <w:p w:rsidR="001D02FE" w:rsidRDefault="00C52EF2">
            <w:pPr>
              <w:pStyle w:val="ListParagraph"/>
              <w:numPr>
                <w:ilvl w:val="0"/>
                <w:numId w:val="6"/>
              </w:numPr>
              <w:tabs>
                <w:tab w:val="left" w:pos="780"/>
              </w:tabs>
              <w:jc w:val="both"/>
              <w:rPr>
                <w:rFonts w:ascii="Verdana" w:hAnsi="Verdana"/>
                <w:b/>
                <w:sz w:val="18"/>
                <w:szCs w:val="18"/>
              </w:rPr>
            </w:pPr>
            <w:r>
              <w:rPr>
                <w:rFonts w:ascii="Verdana" w:hAnsi="Verdana"/>
                <w:b/>
                <w:sz w:val="18"/>
                <w:szCs w:val="18"/>
              </w:rPr>
              <w:t>Creating procedure and function to cloning data master DC data to LOCAL DB.</w:t>
            </w:r>
          </w:p>
          <w:p w:rsidR="001D02FE" w:rsidRDefault="001D02FE">
            <w:pPr>
              <w:tabs>
                <w:tab w:val="left" w:pos="780"/>
              </w:tabs>
              <w:jc w:val="both"/>
              <w:rPr>
                <w:rFonts w:ascii="Verdana" w:hAnsi="Verdana"/>
                <w:b/>
                <w:sz w:val="18"/>
                <w:szCs w:val="18"/>
              </w:rPr>
            </w:pPr>
          </w:p>
          <w:p w:rsidR="001D02FE" w:rsidRDefault="001D02FE">
            <w:pPr>
              <w:tabs>
                <w:tab w:val="left" w:pos="780"/>
              </w:tabs>
              <w:jc w:val="both"/>
              <w:rPr>
                <w:rFonts w:ascii="Verdana" w:hAnsi="Verdana"/>
                <w:b/>
                <w:sz w:val="18"/>
                <w:szCs w:val="18"/>
              </w:rPr>
            </w:pPr>
          </w:p>
          <w:p w:rsidR="001D02FE" w:rsidRDefault="00C52EF2">
            <w:pPr>
              <w:pStyle w:val="Header"/>
              <w:jc w:val="both"/>
              <w:rPr>
                <w:rFonts w:ascii="Verdana" w:hAnsi="Verdana" w:cs="Tahoma"/>
                <w:b/>
                <w:sz w:val="18"/>
                <w:szCs w:val="18"/>
              </w:rPr>
            </w:pPr>
            <w:r>
              <w:rPr>
                <w:rFonts w:ascii="Verdana" w:eastAsia="Calibri" w:hAnsi="Verdana" w:cs="Tahoma"/>
                <w:b/>
                <w:sz w:val="18"/>
                <w:szCs w:val="18"/>
              </w:rPr>
              <w:t>Client: Apollo Clinics, PAN INDIA</w:t>
            </w:r>
          </w:p>
          <w:p w:rsidR="001D02FE" w:rsidRDefault="00C52EF2">
            <w:pPr>
              <w:autoSpaceDE w:val="0"/>
              <w:ind w:right="-8"/>
              <w:jc w:val="both"/>
              <w:rPr>
                <w:rFonts w:ascii="Verdana" w:hAnsi="Verdana" w:cs="Tahoma"/>
                <w:b/>
                <w:sz w:val="18"/>
                <w:szCs w:val="18"/>
              </w:rPr>
            </w:pPr>
            <w:r>
              <w:rPr>
                <w:rFonts w:ascii="Verdana" w:hAnsi="Verdana" w:cs="Tahoma"/>
                <w:b/>
                <w:sz w:val="18"/>
                <w:szCs w:val="18"/>
              </w:rPr>
              <w:t>Responsibilities:</w:t>
            </w:r>
          </w:p>
          <w:p w:rsidR="001D02FE" w:rsidRDefault="00C52EF2">
            <w:pPr>
              <w:pStyle w:val="ListParagraph"/>
              <w:numPr>
                <w:ilvl w:val="0"/>
                <w:numId w:val="10"/>
              </w:numPr>
              <w:autoSpaceDE w:val="0"/>
              <w:ind w:right="-8"/>
              <w:jc w:val="both"/>
              <w:rPr>
                <w:rFonts w:ascii="Verdana" w:hAnsi="Verdana" w:cs="Tahoma"/>
                <w:b/>
                <w:sz w:val="18"/>
                <w:szCs w:val="18"/>
              </w:rPr>
            </w:pPr>
            <w:r>
              <w:rPr>
                <w:rFonts w:ascii="Verdana" w:hAnsi="Verdana" w:cs="Tahoma"/>
                <w:b/>
                <w:sz w:val="18"/>
                <w:szCs w:val="18"/>
              </w:rPr>
              <w:t>Initial Location set up and Master Data Configuration of Clinics.</w:t>
            </w:r>
          </w:p>
          <w:p w:rsidR="001D02FE" w:rsidRDefault="00C52EF2">
            <w:pPr>
              <w:pStyle w:val="ListParagraph"/>
              <w:numPr>
                <w:ilvl w:val="0"/>
                <w:numId w:val="10"/>
              </w:numPr>
              <w:tabs>
                <w:tab w:val="left" w:pos="780"/>
              </w:tabs>
              <w:autoSpaceDE w:val="0"/>
              <w:ind w:right="-8"/>
              <w:jc w:val="both"/>
              <w:rPr>
                <w:rFonts w:ascii="Verdana" w:hAnsi="Verdana"/>
                <w:b/>
                <w:sz w:val="18"/>
                <w:szCs w:val="18"/>
              </w:rPr>
            </w:pPr>
            <w:r>
              <w:rPr>
                <w:rFonts w:ascii="Verdana" w:hAnsi="Verdana" w:cs="Tahoma"/>
                <w:b/>
                <w:bCs/>
                <w:sz w:val="18"/>
                <w:szCs w:val="18"/>
              </w:rPr>
              <w:t xml:space="preserve">Handling L1/L2 support, providing user and database support to the users after </w:t>
            </w:r>
            <w:r>
              <w:rPr>
                <w:rFonts w:ascii="Verdana" w:hAnsi="Verdana" w:cs="Tahoma"/>
                <w:b/>
                <w:sz w:val="18"/>
                <w:szCs w:val="18"/>
              </w:rPr>
              <w:t>“Med Mantra - Go-Live”.</w:t>
            </w:r>
          </w:p>
          <w:p w:rsidR="001D02FE" w:rsidRDefault="00C52EF2">
            <w:pPr>
              <w:pStyle w:val="ListParagraph"/>
              <w:numPr>
                <w:ilvl w:val="0"/>
                <w:numId w:val="10"/>
              </w:numPr>
              <w:tabs>
                <w:tab w:val="left" w:pos="780"/>
              </w:tabs>
              <w:autoSpaceDE w:val="0"/>
              <w:ind w:right="-8"/>
              <w:jc w:val="both"/>
              <w:rPr>
                <w:rFonts w:ascii="Verdana" w:hAnsi="Verdana"/>
                <w:b/>
                <w:sz w:val="18"/>
                <w:szCs w:val="18"/>
              </w:rPr>
            </w:pPr>
            <w:r>
              <w:rPr>
                <w:rFonts w:ascii="Verdana" w:hAnsi="Verdana" w:cs="Tahoma"/>
                <w:b/>
                <w:sz w:val="18"/>
                <w:szCs w:val="18"/>
              </w:rPr>
              <w:t>Creating anonymous block to clone service, package and profile from one location to another.</w:t>
            </w:r>
          </w:p>
          <w:p w:rsidR="001D02FE" w:rsidRDefault="00C52EF2">
            <w:pPr>
              <w:pStyle w:val="ListParagraph"/>
              <w:numPr>
                <w:ilvl w:val="0"/>
                <w:numId w:val="10"/>
              </w:numPr>
              <w:tabs>
                <w:tab w:val="left" w:pos="780"/>
              </w:tabs>
              <w:autoSpaceDE w:val="0"/>
              <w:ind w:right="-8"/>
              <w:jc w:val="both"/>
              <w:rPr>
                <w:rFonts w:ascii="Verdana" w:hAnsi="Verdana"/>
                <w:b/>
                <w:sz w:val="18"/>
                <w:szCs w:val="18"/>
              </w:rPr>
            </w:pPr>
            <w:r>
              <w:rPr>
                <w:rFonts w:ascii="Verdana" w:hAnsi="Verdana" w:cs="Tahoma"/>
                <w:b/>
                <w:sz w:val="18"/>
                <w:szCs w:val="18"/>
              </w:rPr>
              <w:t>Agreement Creation (Corporate, TPA, OP and IP) and packages mapped support given for 54 clinics in back end.</w:t>
            </w:r>
          </w:p>
          <w:p w:rsidR="001D02FE" w:rsidRDefault="00C52EF2">
            <w:pPr>
              <w:tabs>
                <w:tab w:val="left" w:pos="780"/>
              </w:tabs>
              <w:autoSpaceDE w:val="0"/>
              <w:ind w:right="-8"/>
              <w:jc w:val="both"/>
              <w:rPr>
                <w:rFonts w:ascii="Verdana" w:hAnsi="Verdana" w:cs="Tahoma"/>
                <w:b/>
                <w:sz w:val="18"/>
                <w:szCs w:val="18"/>
              </w:rPr>
            </w:pPr>
            <w:r>
              <w:rPr>
                <w:rFonts w:ascii="Verdana" w:hAnsi="Verdana" w:cs="Tahoma"/>
                <w:b/>
                <w:sz w:val="18"/>
                <w:szCs w:val="18"/>
              </w:rPr>
              <w:t>Old Data Migration:</w:t>
            </w:r>
          </w:p>
          <w:p w:rsidR="001D02FE" w:rsidRDefault="00C52EF2">
            <w:pPr>
              <w:pStyle w:val="ListParagraph"/>
              <w:numPr>
                <w:ilvl w:val="0"/>
                <w:numId w:val="11"/>
              </w:numPr>
              <w:tabs>
                <w:tab w:val="left" w:pos="780"/>
              </w:tabs>
              <w:autoSpaceDE w:val="0"/>
              <w:ind w:right="-8"/>
              <w:jc w:val="both"/>
              <w:rPr>
                <w:rFonts w:ascii="Verdana" w:hAnsi="Verdana"/>
                <w:b/>
                <w:sz w:val="18"/>
                <w:szCs w:val="18"/>
              </w:rPr>
            </w:pPr>
            <w:r>
              <w:rPr>
                <w:rFonts w:ascii="Verdana" w:hAnsi="Verdana"/>
                <w:b/>
                <w:sz w:val="18"/>
                <w:szCs w:val="18"/>
              </w:rPr>
              <w:t>Data migration in Hospitals and Clinics like old data related Registration using SQLLDR for Apollo Hospital Bangalore, Hyderabad and Chennai Region Hospitals.</w:t>
            </w:r>
          </w:p>
          <w:p w:rsidR="001D02FE" w:rsidRDefault="001D02FE">
            <w:pPr>
              <w:pStyle w:val="ListParagraph"/>
              <w:autoSpaceDE w:val="0"/>
              <w:ind w:left="0" w:right="-8"/>
              <w:jc w:val="both"/>
              <w:rPr>
                <w:rFonts w:ascii="Verdana" w:hAnsi="Verdana"/>
                <w:b/>
                <w:sz w:val="18"/>
                <w:szCs w:val="18"/>
              </w:rPr>
            </w:pPr>
          </w:p>
        </w:tc>
      </w:tr>
    </w:tbl>
    <w:p w:rsidR="001D02FE" w:rsidRDefault="001D02FE">
      <w:pPr>
        <w:autoSpaceDE w:val="0"/>
        <w:spacing w:after="0" w:line="240" w:lineRule="auto"/>
        <w:ind w:right="-8"/>
        <w:jc w:val="both"/>
        <w:rPr>
          <w:rFonts w:ascii="Verdana" w:eastAsia="Calibri" w:hAnsi="Verdana" w:cs="Tahoma"/>
          <w:b/>
          <w:color w:val="92D050"/>
          <w:sz w:val="18"/>
          <w:szCs w:val="18"/>
          <w:highlight w:val="darkGree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6"/>
      </w:tblGrid>
      <w:tr w:rsidR="001D02FE">
        <w:tc>
          <w:tcPr>
            <w:tcW w:w="9576" w:type="dxa"/>
          </w:tcPr>
          <w:p w:rsidR="001D02FE" w:rsidRDefault="00C52EF2">
            <w:pPr>
              <w:pStyle w:val="ListParagraph"/>
              <w:autoSpaceDE w:val="0"/>
              <w:ind w:left="0" w:right="-8"/>
              <w:jc w:val="both"/>
              <w:rPr>
                <w:rFonts w:ascii="Verdana" w:eastAsia="Calibri" w:hAnsi="Verdana" w:cs="Tahoma"/>
                <w:b/>
                <w:color w:val="92D050"/>
                <w:sz w:val="18"/>
                <w:szCs w:val="18"/>
                <w:highlight w:val="darkGreen"/>
              </w:rPr>
            </w:pPr>
            <w:r>
              <w:rPr>
                <w:rFonts w:ascii="Verdana" w:eastAsia="Calibri" w:hAnsi="Verdana" w:cs="Tahoma"/>
                <w:b/>
                <w:color w:val="92D050"/>
                <w:sz w:val="18"/>
                <w:szCs w:val="18"/>
                <w:highlight w:val="darkGreen"/>
              </w:rPr>
              <w:t>Med Mantra Implementation (July 2016 – March 2017)</w:t>
            </w:r>
          </w:p>
          <w:p w:rsidR="001D02FE" w:rsidRDefault="00C52EF2">
            <w:pPr>
              <w:pStyle w:val="Header"/>
              <w:jc w:val="both"/>
              <w:rPr>
                <w:rFonts w:ascii="Verdana" w:hAnsi="Verdana" w:cs="Tahoma"/>
                <w:b/>
                <w:sz w:val="18"/>
                <w:szCs w:val="18"/>
              </w:rPr>
            </w:pPr>
            <w:r>
              <w:rPr>
                <w:rFonts w:ascii="Verdana" w:eastAsia="Calibri" w:hAnsi="Verdana" w:cs="Tahoma"/>
                <w:b/>
                <w:sz w:val="18"/>
                <w:szCs w:val="18"/>
              </w:rPr>
              <w:t>Client: Apollo Hospitals Chennai</w:t>
            </w:r>
          </w:p>
          <w:p w:rsidR="001D02FE" w:rsidRDefault="00C52EF2">
            <w:pPr>
              <w:autoSpaceDE w:val="0"/>
              <w:ind w:right="-8"/>
              <w:jc w:val="both"/>
              <w:rPr>
                <w:rFonts w:ascii="Verdana" w:hAnsi="Verdana" w:cs="Tahoma"/>
                <w:b/>
                <w:sz w:val="18"/>
                <w:szCs w:val="18"/>
              </w:rPr>
            </w:pPr>
            <w:r>
              <w:rPr>
                <w:rFonts w:ascii="Verdana" w:hAnsi="Verdana" w:cs="Tahoma"/>
                <w:b/>
                <w:sz w:val="18"/>
                <w:szCs w:val="18"/>
              </w:rPr>
              <w:t>Responsibilities: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sz w:val="18"/>
                <w:szCs w:val="18"/>
              </w:rPr>
              <w:t>Involved in understanding requirement and functional specification developed using SRS.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sz w:val="18"/>
                <w:szCs w:val="18"/>
              </w:rPr>
              <w:t>Delivering demo to the users and assisting them in adopting the system &amp; functionalities.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sz w:val="18"/>
                <w:szCs w:val="18"/>
              </w:rPr>
              <w:t xml:space="preserve">Completing uploading and setting up Clinical Master data including </w:t>
            </w:r>
            <w:r>
              <w:rPr>
                <w:rFonts w:ascii="Verdana" w:hAnsi="Verdana" w:cs="Tahoma"/>
                <w:b/>
                <w:sz w:val="18"/>
                <w:szCs w:val="18"/>
                <w:lang w:val="en-GB"/>
              </w:rPr>
              <w:t>identifications &amp;mapping of clinical data to follow International Standards.</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b/>
                <w:sz w:val="18"/>
                <w:szCs w:val="18"/>
              </w:rPr>
              <w:t xml:space="preserve">Equipment set up for All </w:t>
            </w:r>
            <w:proofErr w:type="gramStart"/>
            <w:r>
              <w:rPr>
                <w:rFonts w:ascii="Verdana" w:hAnsi="Verdana"/>
                <w:b/>
                <w:sz w:val="18"/>
                <w:szCs w:val="18"/>
              </w:rPr>
              <w:t>LAB</w:t>
            </w:r>
            <w:proofErr w:type="gramEnd"/>
            <w:r>
              <w:rPr>
                <w:rFonts w:ascii="Verdana" w:hAnsi="Verdana"/>
                <w:b/>
                <w:sz w:val="18"/>
                <w:szCs w:val="18"/>
              </w:rPr>
              <w:t>, Radiology module.</w:t>
            </w:r>
          </w:p>
          <w:p w:rsidR="001D02FE" w:rsidRDefault="00C52EF2">
            <w:pPr>
              <w:numPr>
                <w:ilvl w:val="0"/>
                <w:numId w:val="6"/>
              </w:numPr>
              <w:suppressAutoHyphens/>
              <w:autoSpaceDE w:val="0"/>
              <w:ind w:right="-8"/>
              <w:jc w:val="both"/>
              <w:rPr>
                <w:rFonts w:ascii="Verdana" w:hAnsi="Verdana" w:cs="Tahoma"/>
                <w:b/>
                <w:sz w:val="18"/>
                <w:szCs w:val="18"/>
              </w:rPr>
            </w:pPr>
            <w:r>
              <w:rPr>
                <w:rFonts w:ascii="Verdana" w:hAnsi="Verdana" w:cs="Tahoma"/>
                <w:b/>
                <w:bCs/>
                <w:sz w:val="18"/>
                <w:szCs w:val="18"/>
              </w:rPr>
              <w:t>Handling L1/L2 support, providing user and database support to the users after “</w:t>
            </w:r>
            <w:r>
              <w:rPr>
                <w:rFonts w:ascii="Verdana" w:eastAsia="Calibri" w:hAnsi="Verdana" w:cs="Tahoma"/>
                <w:b/>
                <w:sz w:val="18"/>
                <w:szCs w:val="18"/>
              </w:rPr>
              <w:t>Med Mantra</w:t>
            </w:r>
            <w:r>
              <w:rPr>
                <w:rFonts w:ascii="Verdana" w:hAnsi="Verdana" w:cs="Tahoma"/>
                <w:b/>
                <w:bCs/>
                <w:sz w:val="18"/>
                <w:szCs w:val="18"/>
              </w:rPr>
              <w:t xml:space="preserve"> - Go-Live”.</w:t>
            </w:r>
          </w:p>
          <w:p w:rsidR="001D02FE" w:rsidRDefault="00C52EF2">
            <w:pPr>
              <w:numPr>
                <w:ilvl w:val="0"/>
                <w:numId w:val="6"/>
              </w:numPr>
              <w:tabs>
                <w:tab w:val="left" w:pos="780"/>
              </w:tabs>
              <w:jc w:val="both"/>
              <w:rPr>
                <w:rFonts w:ascii="Verdana" w:hAnsi="Verdana"/>
                <w:b/>
                <w:sz w:val="18"/>
                <w:szCs w:val="18"/>
              </w:rPr>
            </w:pPr>
            <w:r>
              <w:rPr>
                <w:rFonts w:ascii="Verdana" w:hAnsi="Verdana"/>
                <w:b/>
                <w:sz w:val="18"/>
                <w:szCs w:val="18"/>
              </w:rPr>
              <w:t xml:space="preserve">Creating User Login-id’s and assigning Different roles for the Users. </w:t>
            </w:r>
          </w:p>
          <w:p w:rsidR="001D02FE" w:rsidRDefault="00C52EF2">
            <w:pPr>
              <w:numPr>
                <w:ilvl w:val="0"/>
                <w:numId w:val="6"/>
              </w:numPr>
              <w:tabs>
                <w:tab w:val="left" w:pos="780"/>
              </w:tabs>
              <w:jc w:val="both"/>
              <w:rPr>
                <w:rFonts w:ascii="Verdana" w:hAnsi="Verdana"/>
                <w:b/>
                <w:sz w:val="18"/>
                <w:szCs w:val="18"/>
              </w:rPr>
            </w:pPr>
            <w:r>
              <w:rPr>
                <w:rFonts w:ascii="Verdana" w:hAnsi="Verdana"/>
                <w:b/>
                <w:sz w:val="18"/>
                <w:szCs w:val="18"/>
              </w:rPr>
              <w:t>Testing the Modules per the Requirement.</w:t>
            </w:r>
          </w:p>
          <w:p w:rsidR="001D02FE" w:rsidRDefault="001D02FE">
            <w:pPr>
              <w:pStyle w:val="Header"/>
              <w:jc w:val="both"/>
              <w:rPr>
                <w:rFonts w:ascii="Verdana" w:eastAsia="Calibri" w:hAnsi="Verdana" w:cs="Tahoma"/>
                <w:b/>
                <w:sz w:val="18"/>
                <w:szCs w:val="18"/>
              </w:rPr>
            </w:pPr>
          </w:p>
          <w:p w:rsidR="001D02FE" w:rsidRDefault="001D02FE">
            <w:pPr>
              <w:pStyle w:val="Header"/>
              <w:jc w:val="both"/>
              <w:rPr>
                <w:rFonts w:ascii="Verdana" w:eastAsia="Calibri" w:hAnsi="Verdana" w:cs="Tahoma"/>
                <w:b/>
                <w:sz w:val="18"/>
                <w:szCs w:val="18"/>
              </w:rPr>
            </w:pPr>
          </w:p>
          <w:p w:rsidR="001D02FE" w:rsidRDefault="00C52EF2">
            <w:pPr>
              <w:pStyle w:val="Header"/>
              <w:jc w:val="both"/>
              <w:rPr>
                <w:rFonts w:ascii="Verdana" w:hAnsi="Verdana" w:cs="Tahoma"/>
                <w:b/>
                <w:sz w:val="18"/>
                <w:szCs w:val="18"/>
              </w:rPr>
            </w:pPr>
            <w:r>
              <w:rPr>
                <w:rFonts w:ascii="Verdana" w:eastAsia="Calibri" w:hAnsi="Verdana" w:cs="Tahoma"/>
                <w:b/>
                <w:sz w:val="18"/>
                <w:szCs w:val="18"/>
              </w:rPr>
              <w:t>Client: Apollo Clinics, PAN INDIA</w:t>
            </w:r>
          </w:p>
          <w:p w:rsidR="001D02FE" w:rsidRDefault="00C52EF2">
            <w:pPr>
              <w:autoSpaceDE w:val="0"/>
              <w:ind w:right="-8"/>
              <w:jc w:val="both"/>
              <w:rPr>
                <w:rFonts w:ascii="Verdana" w:hAnsi="Verdana" w:cs="Tahoma"/>
                <w:b/>
                <w:sz w:val="18"/>
                <w:szCs w:val="18"/>
              </w:rPr>
            </w:pPr>
            <w:r>
              <w:rPr>
                <w:rFonts w:ascii="Verdana" w:hAnsi="Verdana" w:cs="Tahoma"/>
                <w:b/>
                <w:sz w:val="18"/>
                <w:szCs w:val="18"/>
              </w:rPr>
              <w:t>Responsibilities:</w:t>
            </w:r>
          </w:p>
          <w:p w:rsidR="001D02FE" w:rsidRDefault="00C52EF2">
            <w:pPr>
              <w:pStyle w:val="ListParagraph"/>
              <w:numPr>
                <w:ilvl w:val="0"/>
                <w:numId w:val="10"/>
              </w:numPr>
              <w:autoSpaceDE w:val="0"/>
              <w:ind w:right="-8"/>
              <w:jc w:val="both"/>
              <w:rPr>
                <w:rFonts w:ascii="Verdana" w:hAnsi="Verdana" w:cs="Tahoma"/>
                <w:b/>
                <w:sz w:val="18"/>
                <w:szCs w:val="18"/>
              </w:rPr>
            </w:pPr>
            <w:r>
              <w:rPr>
                <w:rFonts w:ascii="Verdana" w:hAnsi="Verdana" w:cs="Tahoma"/>
                <w:b/>
                <w:sz w:val="18"/>
                <w:szCs w:val="18"/>
              </w:rPr>
              <w:t>Initial Location set up and Master Data Configuration of Clinics.</w:t>
            </w:r>
          </w:p>
          <w:p w:rsidR="001D02FE" w:rsidRDefault="00C52EF2">
            <w:pPr>
              <w:pStyle w:val="ListParagraph"/>
              <w:numPr>
                <w:ilvl w:val="0"/>
                <w:numId w:val="10"/>
              </w:numPr>
              <w:tabs>
                <w:tab w:val="left" w:pos="780"/>
              </w:tabs>
              <w:autoSpaceDE w:val="0"/>
              <w:ind w:right="-8"/>
              <w:jc w:val="both"/>
              <w:rPr>
                <w:rFonts w:ascii="Verdana" w:hAnsi="Verdana"/>
                <w:b/>
                <w:sz w:val="18"/>
                <w:szCs w:val="18"/>
              </w:rPr>
            </w:pPr>
            <w:r>
              <w:rPr>
                <w:rFonts w:ascii="Verdana" w:hAnsi="Verdana" w:cs="Tahoma"/>
                <w:b/>
                <w:bCs/>
                <w:sz w:val="18"/>
                <w:szCs w:val="18"/>
              </w:rPr>
              <w:t xml:space="preserve">Handling L1/L2 support, providing user and database support to the users after </w:t>
            </w:r>
            <w:r>
              <w:rPr>
                <w:rFonts w:ascii="Verdana" w:hAnsi="Verdana" w:cs="Tahoma"/>
                <w:b/>
                <w:sz w:val="18"/>
                <w:szCs w:val="18"/>
              </w:rPr>
              <w:t>“Med Mantra - Go-Live”.</w:t>
            </w:r>
          </w:p>
          <w:p w:rsidR="001D02FE" w:rsidRDefault="00C52EF2">
            <w:pPr>
              <w:pStyle w:val="ListParagraph"/>
              <w:numPr>
                <w:ilvl w:val="0"/>
                <w:numId w:val="10"/>
              </w:numPr>
              <w:tabs>
                <w:tab w:val="left" w:pos="780"/>
              </w:tabs>
              <w:autoSpaceDE w:val="0"/>
              <w:ind w:right="-8"/>
              <w:jc w:val="both"/>
              <w:rPr>
                <w:rFonts w:ascii="Verdana" w:hAnsi="Verdana"/>
                <w:b/>
                <w:sz w:val="18"/>
                <w:szCs w:val="18"/>
              </w:rPr>
            </w:pPr>
            <w:r>
              <w:rPr>
                <w:rFonts w:ascii="Verdana" w:hAnsi="Verdana" w:cs="Tahoma"/>
                <w:b/>
                <w:sz w:val="18"/>
                <w:szCs w:val="18"/>
              </w:rPr>
              <w:t>Creating anonymous block to clone service, package and profile from one location to another.</w:t>
            </w:r>
          </w:p>
          <w:p w:rsidR="001D02FE" w:rsidRDefault="00C52EF2">
            <w:pPr>
              <w:pStyle w:val="ListParagraph"/>
              <w:numPr>
                <w:ilvl w:val="0"/>
                <w:numId w:val="10"/>
              </w:numPr>
              <w:tabs>
                <w:tab w:val="left" w:pos="780"/>
              </w:tabs>
              <w:autoSpaceDE w:val="0"/>
              <w:ind w:right="-8"/>
              <w:jc w:val="both"/>
              <w:rPr>
                <w:rFonts w:ascii="Verdana" w:hAnsi="Verdana"/>
                <w:b/>
                <w:sz w:val="18"/>
                <w:szCs w:val="18"/>
              </w:rPr>
            </w:pPr>
            <w:r>
              <w:rPr>
                <w:rFonts w:ascii="Verdana" w:hAnsi="Verdana" w:cs="Tahoma"/>
                <w:b/>
                <w:sz w:val="18"/>
                <w:szCs w:val="18"/>
              </w:rPr>
              <w:t>Testing our new updated version software before implementation.</w:t>
            </w:r>
          </w:p>
          <w:p w:rsidR="001D02FE" w:rsidRDefault="001D02FE">
            <w:pPr>
              <w:pStyle w:val="ListParagraph"/>
              <w:autoSpaceDE w:val="0"/>
              <w:ind w:left="0" w:right="-8"/>
              <w:jc w:val="both"/>
              <w:rPr>
                <w:rFonts w:ascii="Verdana" w:eastAsia="Calibri" w:hAnsi="Verdana" w:cs="Tahoma"/>
                <w:b/>
                <w:color w:val="92D050"/>
                <w:sz w:val="18"/>
                <w:szCs w:val="18"/>
                <w:highlight w:val="darkGreen"/>
              </w:rPr>
            </w:pPr>
          </w:p>
        </w:tc>
      </w:tr>
      <w:tr w:rsidR="001D02FE">
        <w:tc>
          <w:tcPr>
            <w:tcW w:w="9576" w:type="dxa"/>
          </w:tcPr>
          <w:p w:rsidR="001D02FE" w:rsidRDefault="00C52EF2">
            <w:pPr>
              <w:pStyle w:val="ListParagraph"/>
              <w:autoSpaceDE w:val="0"/>
              <w:ind w:left="0" w:right="-8"/>
              <w:jc w:val="both"/>
              <w:rPr>
                <w:rFonts w:ascii="Verdana" w:hAnsi="Verdana"/>
                <w:b/>
                <w:color w:val="92D050"/>
                <w:sz w:val="18"/>
                <w:szCs w:val="18"/>
              </w:rPr>
            </w:pPr>
            <w:r>
              <w:rPr>
                <w:rFonts w:ascii="Verdana" w:hAnsi="Verdana"/>
                <w:b/>
                <w:color w:val="92D050"/>
                <w:sz w:val="18"/>
                <w:szCs w:val="18"/>
                <w:highlight w:val="darkGreen"/>
              </w:rPr>
              <w:t>Health Object (</w:t>
            </w:r>
            <w:proofErr w:type="spellStart"/>
            <w:r>
              <w:rPr>
                <w:rFonts w:ascii="Verdana" w:hAnsi="Verdana"/>
                <w:b/>
                <w:color w:val="92D050"/>
                <w:sz w:val="18"/>
                <w:szCs w:val="18"/>
                <w:highlight w:val="darkGreen"/>
              </w:rPr>
              <w:t>Arcus</w:t>
            </w:r>
            <w:proofErr w:type="spellEnd"/>
            <w:r>
              <w:rPr>
                <w:rFonts w:ascii="Verdana" w:hAnsi="Verdana"/>
                <w:b/>
                <w:color w:val="92D050"/>
                <w:sz w:val="18"/>
                <w:szCs w:val="18"/>
                <w:highlight w:val="darkGreen"/>
              </w:rPr>
              <w:t xml:space="preserve"> HIS): (March 2017 – June 2017)</w:t>
            </w:r>
          </w:p>
          <w:p w:rsidR="001D02FE" w:rsidRDefault="001D02FE">
            <w:pPr>
              <w:pStyle w:val="ListParagraph"/>
              <w:autoSpaceDE w:val="0"/>
              <w:ind w:right="-8"/>
              <w:jc w:val="both"/>
              <w:rPr>
                <w:rFonts w:ascii="Verdana" w:hAnsi="Verdana"/>
                <w:b/>
                <w:sz w:val="18"/>
                <w:szCs w:val="18"/>
              </w:rPr>
            </w:pPr>
          </w:p>
          <w:p w:rsidR="001D02FE" w:rsidRDefault="00C52EF2">
            <w:pPr>
              <w:rPr>
                <w:rFonts w:ascii="Verdana" w:hAnsi="Verdana"/>
                <w:b/>
                <w:sz w:val="18"/>
                <w:szCs w:val="18"/>
              </w:rPr>
            </w:pPr>
            <w:proofErr w:type="spellStart"/>
            <w:r>
              <w:rPr>
                <w:rFonts w:ascii="Verdana" w:hAnsi="Verdana"/>
                <w:b/>
                <w:sz w:val="18"/>
                <w:szCs w:val="18"/>
              </w:rPr>
              <w:t>Outline</w:t>
            </w:r>
            <w:proofErr w:type="gramStart"/>
            <w:r>
              <w:rPr>
                <w:rFonts w:ascii="Verdana" w:hAnsi="Verdana"/>
                <w:b/>
                <w:sz w:val="18"/>
                <w:szCs w:val="18"/>
              </w:rPr>
              <w:t>:Arcus</w:t>
            </w:r>
            <w:proofErr w:type="spellEnd"/>
            <w:proofErr w:type="gramEnd"/>
            <w:r>
              <w:rPr>
                <w:rFonts w:ascii="Verdana" w:hAnsi="Verdana"/>
                <w:b/>
                <w:sz w:val="18"/>
                <w:szCs w:val="18"/>
              </w:rPr>
              <w:t xml:space="preserve"> HIS is a comprehensive hospital information system that handles patient administration and financial functions and integrates these with an advanced clinical information system. It provides secure access to a patient’s electronic medical record in real time at the point when clinical decisions are being made. Its modular design and high degree of system configurability mean </w:t>
            </w:r>
            <w:proofErr w:type="spellStart"/>
            <w:r>
              <w:rPr>
                <w:rFonts w:ascii="Verdana" w:hAnsi="Verdana"/>
                <w:b/>
                <w:sz w:val="18"/>
                <w:szCs w:val="18"/>
              </w:rPr>
              <w:t>Arcus</w:t>
            </w:r>
            <w:proofErr w:type="spellEnd"/>
            <w:r>
              <w:rPr>
                <w:rFonts w:ascii="Verdana" w:hAnsi="Verdana"/>
                <w:b/>
                <w:sz w:val="18"/>
                <w:szCs w:val="18"/>
              </w:rPr>
              <w:t xml:space="preserve"> can be implemented quickly and easily. Specific organizational workflows as well as long term growth requirements can be catered for rapidly.</w:t>
            </w:r>
          </w:p>
          <w:p w:rsidR="001D02FE" w:rsidRDefault="00C52EF2">
            <w:pPr>
              <w:rPr>
                <w:rFonts w:ascii="Verdana" w:hAnsi="Verdana"/>
                <w:b/>
                <w:sz w:val="18"/>
                <w:szCs w:val="18"/>
              </w:rPr>
            </w:pPr>
            <w:proofErr w:type="spellStart"/>
            <w:r>
              <w:rPr>
                <w:rFonts w:ascii="Verdana" w:hAnsi="Verdana"/>
                <w:b/>
                <w:sz w:val="18"/>
                <w:szCs w:val="18"/>
              </w:rPr>
              <w:t>Arcus</w:t>
            </w:r>
            <w:proofErr w:type="spellEnd"/>
            <w:r>
              <w:rPr>
                <w:rFonts w:ascii="Verdana" w:hAnsi="Verdana"/>
                <w:b/>
                <w:sz w:val="18"/>
                <w:szCs w:val="18"/>
              </w:rPr>
              <w:t xml:space="preserve"> integrated architecture allows seamless linking of multiple care teams and </w:t>
            </w:r>
            <w:r>
              <w:rPr>
                <w:rFonts w:ascii="Verdana" w:hAnsi="Verdana"/>
                <w:b/>
                <w:sz w:val="18"/>
                <w:szCs w:val="18"/>
              </w:rPr>
              <w:lastRenderedPageBreak/>
              <w:t xml:space="preserve">departmental workflows across the enterprise. It not only provides solutions to today’s challenges but opens unlimited possibilities for developing new, innovative models of care. </w:t>
            </w:r>
          </w:p>
          <w:p w:rsidR="001D02FE" w:rsidRDefault="00C52EF2">
            <w:pPr>
              <w:ind w:right="-8"/>
              <w:jc w:val="both"/>
              <w:rPr>
                <w:rFonts w:ascii="Verdana" w:hAnsi="Verdana" w:cs="Tahoma"/>
                <w:b/>
                <w:sz w:val="18"/>
                <w:szCs w:val="18"/>
              </w:rPr>
            </w:pPr>
            <w:r>
              <w:rPr>
                <w:rFonts w:ascii="Verdana" w:hAnsi="Verdana" w:cs="Tahoma"/>
                <w:b/>
                <w:sz w:val="18"/>
                <w:szCs w:val="18"/>
              </w:rPr>
              <w:t>Some of the key objectives of the project include: Inventory, Billing, Wards, LAB and Registration Modules.</w:t>
            </w:r>
          </w:p>
          <w:p w:rsidR="001D02FE" w:rsidRDefault="001D02FE">
            <w:pPr>
              <w:pStyle w:val="ListParagraph"/>
              <w:autoSpaceDE w:val="0"/>
              <w:ind w:right="-8"/>
              <w:jc w:val="both"/>
              <w:rPr>
                <w:rFonts w:ascii="Verdana" w:hAnsi="Verdana" w:cs="Helvetica"/>
                <w:b/>
                <w:color w:val="000000"/>
                <w:sz w:val="18"/>
                <w:szCs w:val="18"/>
                <w:shd w:val="clear" w:color="auto" w:fill="F8F8F8"/>
              </w:rPr>
            </w:pPr>
          </w:p>
          <w:p w:rsidR="001D02FE" w:rsidRDefault="001D02FE">
            <w:pPr>
              <w:pStyle w:val="ListParagraph"/>
              <w:autoSpaceDE w:val="0"/>
              <w:ind w:left="0" w:right="-8"/>
              <w:jc w:val="both"/>
              <w:rPr>
                <w:rFonts w:ascii="Verdana" w:eastAsia="Calibri" w:hAnsi="Verdana" w:cs="Tahoma"/>
                <w:b/>
                <w:sz w:val="18"/>
                <w:szCs w:val="18"/>
              </w:rPr>
            </w:pPr>
          </w:p>
          <w:p w:rsidR="001D02FE" w:rsidRDefault="00C52EF2">
            <w:pPr>
              <w:pStyle w:val="ListParagraph"/>
              <w:autoSpaceDE w:val="0"/>
              <w:ind w:left="0" w:right="-8"/>
              <w:jc w:val="both"/>
              <w:rPr>
                <w:rFonts w:ascii="Verdana" w:eastAsia="Calibri" w:hAnsi="Verdana" w:cs="Tahoma"/>
                <w:b/>
                <w:sz w:val="18"/>
                <w:szCs w:val="18"/>
              </w:rPr>
            </w:pPr>
            <w:r>
              <w:rPr>
                <w:rFonts w:ascii="Verdana" w:eastAsia="Calibri" w:hAnsi="Verdana" w:cs="Tahoma"/>
                <w:b/>
                <w:sz w:val="18"/>
                <w:szCs w:val="18"/>
              </w:rPr>
              <w:t xml:space="preserve">Client: Rainbow Hospitals, </w:t>
            </w:r>
            <w:proofErr w:type="spellStart"/>
            <w:r>
              <w:rPr>
                <w:rFonts w:ascii="Verdana" w:eastAsia="Calibri" w:hAnsi="Verdana" w:cs="Tahoma"/>
                <w:b/>
                <w:sz w:val="18"/>
                <w:szCs w:val="18"/>
              </w:rPr>
              <w:t>Optimax</w:t>
            </w:r>
            <w:proofErr w:type="spellEnd"/>
            <w:r>
              <w:rPr>
                <w:rFonts w:ascii="Verdana" w:eastAsia="Calibri" w:hAnsi="Verdana" w:cs="Tahoma"/>
                <w:b/>
                <w:sz w:val="18"/>
                <w:szCs w:val="18"/>
              </w:rPr>
              <w:t xml:space="preserve"> EYE Solution, </w:t>
            </w:r>
            <w:proofErr w:type="spellStart"/>
            <w:r>
              <w:rPr>
                <w:rFonts w:ascii="Verdana" w:eastAsia="Calibri" w:hAnsi="Verdana" w:cs="Tahoma"/>
                <w:b/>
                <w:sz w:val="18"/>
                <w:szCs w:val="18"/>
              </w:rPr>
              <w:t>Vasan</w:t>
            </w:r>
            <w:proofErr w:type="spellEnd"/>
            <w:r>
              <w:rPr>
                <w:rFonts w:ascii="Verdana" w:eastAsia="Calibri" w:hAnsi="Verdana" w:cs="Tahoma"/>
                <w:b/>
                <w:sz w:val="18"/>
                <w:szCs w:val="18"/>
              </w:rPr>
              <w:t xml:space="preserve"> Dental care, Apollo White Dental, MAXVISION EYE Hospital, </w:t>
            </w:r>
            <w:proofErr w:type="spellStart"/>
            <w:r>
              <w:rPr>
                <w:rFonts w:ascii="Verdana" w:eastAsia="Calibri" w:hAnsi="Verdana" w:cs="Tahoma"/>
                <w:b/>
                <w:sz w:val="18"/>
                <w:szCs w:val="18"/>
              </w:rPr>
              <w:t>Medivision</w:t>
            </w:r>
            <w:proofErr w:type="spellEnd"/>
            <w:r>
              <w:rPr>
                <w:rFonts w:ascii="Verdana" w:eastAsia="Calibri" w:hAnsi="Verdana" w:cs="Tahoma"/>
                <w:b/>
                <w:sz w:val="18"/>
                <w:szCs w:val="18"/>
              </w:rPr>
              <w:t xml:space="preserve"> Hospital, </w:t>
            </w:r>
            <w:proofErr w:type="spellStart"/>
            <w:r>
              <w:rPr>
                <w:rFonts w:ascii="Verdana" w:eastAsia="Calibri" w:hAnsi="Verdana" w:cs="Tahoma"/>
                <w:b/>
                <w:sz w:val="18"/>
                <w:szCs w:val="18"/>
              </w:rPr>
              <w:t>Samaya</w:t>
            </w:r>
            <w:proofErr w:type="spellEnd"/>
            <w:r>
              <w:rPr>
                <w:rFonts w:ascii="Verdana" w:eastAsia="Calibri" w:hAnsi="Verdana" w:cs="Tahoma"/>
                <w:b/>
                <w:sz w:val="18"/>
                <w:szCs w:val="18"/>
              </w:rPr>
              <w:t xml:space="preserve"> hospital etc.</w:t>
            </w:r>
          </w:p>
          <w:p w:rsidR="001D02FE" w:rsidRDefault="00C52EF2">
            <w:pPr>
              <w:autoSpaceDE w:val="0"/>
              <w:ind w:right="-8"/>
              <w:jc w:val="both"/>
              <w:rPr>
                <w:rFonts w:ascii="Verdana" w:hAnsi="Verdana" w:cs="Tahoma"/>
                <w:b/>
                <w:sz w:val="18"/>
                <w:szCs w:val="18"/>
              </w:rPr>
            </w:pPr>
            <w:r>
              <w:rPr>
                <w:rFonts w:ascii="Verdana" w:hAnsi="Verdana" w:cs="Tahoma"/>
                <w:b/>
                <w:sz w:val="18"/>
                <w:szCs w:val="18"/>
              </w:rPr>
              <w:t>Responsibilities:</w:t>
            </w:r>
          </w:p>
          <w:p w:rsidR="001D02FE" w:rsidRDefault="00C52EF2">
            <w:pPr>
              <w:pStyle w:val="ListParagraph"/>
              <w:numPr>
                <w:ilvl w:val="0"/>
                <w:numId w:val="12"/>
              </w:numPr>
              <w:autoSpaceDE w:val="0"/>
              <w:ind w:right="-8"/>
              <w:jc w:val="both"/>
              <w:rPr>
                <w:rFonts w:ascii="Verdana" w:hAnsi="Verdana"/>
                <w:b/>
                <w:sz w:val="18"/>
                <w:szCs w:val="18"/>
              </w:rPr>
            </w:pPr>
            <w:r>
              <w:rPr>
                <w:rFonts w:ascii="Verdana" w:hAnsi="Verdana" w:cs="Tahoma"/>
                <w:b/>
                <w:bCs/>
                <w:sz w:val="18"/>
                <w:szCs w:val="18"/>
              </w:rPr>
              <w:t xml:space="preserve">Handling L1/L2 support, providing user and database using MS SQL Server 2014 support to the users after </w:t>
            </w:r>
            <w:r>
              <w:rPr>
                <w:rFonts w:ascii="Verdana" w:hAnsi="Verdana" w:cs="Tahoma"/>
                <w:b/>
                <w:sz w:val="18"/>
                <w:szCs w:val="18"/>
              </w:rPr>
              <w:t>“</w:t>
            </w:r>
            <w:proofErr w:type="spellStart"/>
            <w:r>
              <w:rPr>
                <w:rFonts w:ascii="Verdana" w:hAnsi="Verdana" w:cs="Tahoma"/>
                <w:b/>
                <w:sz w:val="18"/>
                <w:szCs w:val="18"/>
              </w:rPr>
              <w:t>Arcus</w:t>
            </w:r>
            <w:proofErr w:type="spellEnd"/>
            <w:r>
              <w:rPr>
                <w:rFonts w:ascii="Verdana" w:hAnsi="Verdana" w:cs="Tahoma"/>
                <w:b/>
                <w:sz w:val="18"/>
                <w:szCs w:val="18"/>
              </w:rPr>
              <w:t xml:space="preserve"> HIS Go-Live”.</w:t>
            </w:r>
          </w:p>
          <w:p w:rsidR="001D02FE" w:rsidRDefault="00C52EF2">
            <w:pPr>
              <w:pStyle w:val="ListParagraph"/>
              <w:numPr>
                <w:ilvl w:val="0"/>
                <w:numId w:val="12"/>
              </w:numPr>
              <w:autoSpaceDE w:val="0"/>
              <w:ind w:right="-8"/>
              <w:jc w:val="both"/>
              <w:rPr>
                <w:rFonts w:ascii="Verdana" w:hAnsi="Verdana"/>
                <w:b/>
                <w:sz w:val="18"/>
                <w:szCs w:val="18"/>
              </w:rPr>
            </w:pPr>
            <w:r>
              <w:rPr>
                <w:rFonts w:ascii="Verdana" w:hAnsi="Verdana" w:cs="Tahoma"/>
                <w:b/>
                <w:sz w:val="18"/>
                <w:szCs w:val="18"/>
              </w:rPr>
              <w:t>Handling Report Server using SQL and PL/SQL.</w:t>
            </w:r>
          </w:p>
          <w:p w:rsidR="001D02FE" w:rsidRDefault="00C52EF2">
            <w:pPr>
              <w:pStyle w:val="ListParagraph"/>
              <w:numPr>
                <w:ilvl w:val="0"/>
                <w:numId w:val="12"/>
              </w:numPr>
              <w:autoSpaceDE w:val="0"/>
              <w:ind w:right="-8"/>
              <w:jc w:val="both"/>
              <w:rPr>
                <w:rFonts w:ascii="Verdana" w:hAnsi="Verdana"/>
                <w:b/>
                <w:sz w:val="18"/>
                <w:szCs w:val="18"/>
              </w:rPr>
            </w:pPr>
            <w:r>
              <w:rPr>
                <w:rFonts w:ascii="Verdana" w:hAnsi="Verdana" w:cs="Tahoma"/>
                <w:b/>
                <w:sz w:val="18"/>
                <w:szCs w:val="18"/>
              </w:rPr>
              <w:t>Creating and replacing old procedure to new procedure as per client requirement data.</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Work in support team to solve various system and application configuration related issues.</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Gather and showcase deep knowledge of Telstra Healthcare products and its various integrations and configurations.</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Converse with Global customers to identify and solve the issues in application usage</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Analyses and monitor complex problems across cloud infrastructure and software using a range of tools and techniques. </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Work closely with Operations, Customers and Engineering to diagnose and troubleshoot issues.</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Provide feedback to L3 and Engineering on misses in documentation. Maintain and enhance articles for obvious misses.</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Participate in development and operational meetings (e.g. Stand-ups / Retrospectives), and occasionally participate in department meetings.</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Support other engineers on the team with guidance, experience, oversight, advice, and reviews.</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Work with support tools and processes religiously so that information is always up to date in the incidents.</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Understand the release notes for any new updates to the application</w:t>
            </w:r>
          </w:p>
          <w:p w:rsidR="001D02FE" w:rsidRDefault="00C52EF2">
            <w:pPr>
              <w:pStyle w:val="ListParagraph"/>
              <w:numPr>
                <w:ilvl w:val="0"/>
                <w:numId w:val="12"/>
              </w:numPr>
              <w:autoSpaceDE w:val="0"/>
              <w:ind w:right="-8"/>
              <w:jc w:val="both"/>
              <w:rPr>
                <w:rFonts w:ascii="Verdana" w:hAnsi="Verdana" w:cs="Tahoma"/>
                <w:b/>
                <w:sz w:val="18"/>
                <w:szCs w:val="18"/>
              </w:rPr>
            </w:pPr>
            <w:r>
              <w:rPr>
                <w:rFonts w:ascii="Verdana" w:hAnsi="Verdana" w:cs="Tahoma"/>
                <w:b/>
                <w:sz w:val="18"/>
                <w:szCs w:val="18"/>
              </w:rPr>
              <w:t>Hands on in configuring any hardware/software component in the product supported.</w:t>
            </w:r>
          </w:p>
          <w:p w:rsidR="001D02FE" w:rsidRDefault="001D02FE">
            <w:pPr>
              <w:numPr>
                <w:ilvl w:val="0"/>
                <w:numId w:val="13"/>
              </w:numPr>
              <w:ind w:left="0"/>
              <w:rPr>
                <w:rFonts w:ascii="Verdana" w:hAnsi="Verdana"/>
                <w:b/>
                <w:sz w:val="18"/>
                <w:szCs w:val="18"/>
              </w:rPr>
            </w:pPr>
          </w:p>
        </w:tc>
      </w:tr>
    </w:tbl>
    <w:p w:rsidR="001D02FE" w:rsidRDefault="00C52EF2">
      <w:pPr>
        <w:pStyle w:val="ListParagraph"/>
        <w:autoSpaceDE w:val="0"/>
        <w:ind w:left="0" w:right="-8"/>
        <w:jc w:val="both"/>
        <w:rPr>
          <w:rFonts w:ascii="Verdana" w:hAnsi="Verdana"/>
          <w:b/>
          <w:color w:val="92D050"/>
          <w:sz w:val="18"/>
          <w:szCs w:val="18"/>
        </w:rPr>
      </w:pPr>
      <w:proofErr w:type="spellStart"/>
      <w:r>
        <w:rPr>
          <w:rFonts w:ascii="Verdana" w:hAnsi="Verdana"/>
          <w:b/>
          <w:color w:val="92D050"/>
          <w:sz w:val="18"/>
          <w:szCs w:val="18"/>
          <w:highlight w:val="darkGreen"/>
        </w:rPr>
        <w:lastRenderedPageBreak/>
        <w:t>Hegde</w:t>
      </w:r>
      <w:proofErr w:type="spellEnd"/>
      <w:r>
        <w:rPr>
          <w:rFonts w:ascii="Verdana" w:hAnsi="Verdana"/>
          <w:b/>
          <w:color w:val="92D050"/>
          <w:sz w:val="18"/>
          <w:szCs w:val="18"/>
          <w:highlight w:val="darkGreen"/>
        </w:rPr>
        <w:t xml:space="preserve"> Hospital: (March 2019 – May 2019)</w:t>
      </w:r>
    </w:p>
    <w:p w:rsidR="001D02FE" w:rsidRDefault="001D02FE">
      <w:pPr>
        <w:pStyle w:val="ListParagraph"/>
        <w:autoSpaceDE w:val="0"/>
        <w:ind w:left="0" w:right="-8"/>
        <w:jc w:val="both"/>
        <w:rPr>
          <w:rFonts w:ascii="Verdana" w:hAnsi="Verdana"/>
          <w:b/>
          <w:color w:val="92D050"/>
          <w:sz w:val="18"/>
          <w:szCs w:val="18"/>
        </w:rPr>
      </w:pPr>
    </w:p>
    <w:p w:rsidR="001D02FE" w:rsidRDefault="00C52EF2">
      <w:pPr>
        <w:rPr>
          <w:rFonts w:ascii="Verdana" w:hAnsi="Verdana"/>
          <w:b/>
          <w:sz w:val="18"/>
          <w:szCs w:val="18"/>
        </w:rPr>
      </w:pPr>
      <w:r>
        <w:rPr>
          <w:rFonts w:ascii="Verdana" w:hAnsi="Verdana"/>
          <w:b/>
          <w:color w:val="92D050"/>
          <w:sz w:val="18"/>
          <w:szCs w:val="18"/>
        </w:rPr>
        <w:tab/>
      </w:r>
      <w:r>
        <w:rPr>
          <w:rFonts w:ascii="Verdana" w:hAnsi="Verdana"/>
          <w:b/>
          <w:sz w:val="18"/>
          <w:szCs w:val="18"/>
        </w:rPr>
        <w:t xml:space="preserve">Outline: </w:t>
      </w:r>
      <w:proofErr w:type="spellStart"/>
      <w:r>
        <w:rPr>
          <w:rFonts w:ascii="Verdana" w:hAnsi="Verdana"/>
          <w:b/>
          <w:sz w:val="18"/>
          <w:szCs w:val="18"/>
        </w:rPr>
        <w:t>Insta</w:t>
      </w:r>
      <w:proofErr w:type="spellEnd"/>
      <w:r>
        <w:rPr>
          <w:rFonts w:ascii="Verdana" w:hAnsi="Verdana"/>
          <w:b/>
          <w:sz w:val="18"/>
          <w:szCs w:val="18"/>
        </w:rPr>
        <w:t xml:space="preserve"> HIS is a comprehensive hospital information system that handles patient administration and financial functions and integrates these with an advanced clinical information system. Its modular design and high degree of system configurability mean </w:t>
      </w:r>
      <w:proofErr w:type="spellStart"/>
      <w:r>
        <w:rPr>
          <w:rFonts w:ascii="Verdana" w:hAnsi="Verdana"/>
          <w:b/>
          <w:sz w:val="18"/>
          <w:szCs w:val="18"/>
        </w:rPr>
        <w:t>Insta</w:t>
      </w:r>
      <w:proofErr w:type="spellEnd"/>
      <w:r>
        <w:rPr>
          <w:rFonts w:ascii="Verdana" w:hAnsi="Verdana"/>
          <w:b/>
          <w:sz w:val="18"/>
          <w:szCs w:val="18"/>
        </w:rPr>
        <w:t xml:space="preserve"> can be implemented quickly and easily. For Fertility process capture all functionality using </w:t>
      </w:r>
      <w:proofErr w:type="spellStart"/>
      <w:r>
        <w:rPr>
          <w:rFonts w:ascii="Verdana" w:hAnsi="Verdana"/>
          <w:b/>
          <w:sz w:val="18"/>
          <w:szCs w:val="18"/>
        </w:rPr>
        <w:t>Gemino</w:t>
      </w:r>
      <w:proofErr w:type="spellEnd"/>
      <w:r>
        <w:rPr>
          <w:rFonts w:ascii="Verdana" w:hAnsi="Verdana"/>
          <w:b/>
          <w:sz w:val="18"/>
          <w:szCs w:val="18"/>
        </w:rPr>
        <w:t xml:space="preserve"> by </w:t>
      </w:r>
      <w:proofErr w:type="spellStart"/>
      <w:r>
        <w:rPr>
          <w:rFonts w:ascii="Verdana" w:hAnsi="Verdana"/>
          <w:b/>
          <w:sz w:val="18"/>
          <w:szCs w:val="18"/>
        </w:rPr>
        <w:t>Palash</w:t>
      </w:r>
      <w:proofErr w:type="spellEnd"/>
      <w:r>
        <w:rPr>
          <w:rFonts w:ascii="Verdana" w:hAnsi="Verdana"/>
          <w:b/>
          <w:sz w:val="18"/>
          <w:szCs w:val="18"/>
        </w:rPr>
        <w:t xml:space="preserve"> IVF Solutions. Using for Appointment Booking </w:t>
      </w:r>
      <w:proofErr w:type="spellStart"/>
      <w:r>
        <w:rPr>
          <w:rFonts w:ascii="Verdana" w:hAnsi="Verdana"/>
          <w:b/>
          <w:sz w:val="18"/>
          <w:szCs w:val="18"/>
        </w:rPr>
        <w:t>Hegde</w:t>
      </w:r>
      <w:proofErr w:type="spellEnd"/>
      <w:r>
        <w:rPr>
          <w:rFonts w:ascii="Verdana" w:hAnsi="Verdana"/>
          <w:b/>
          <w:sz w:val="18"/>
          <w:szCs w:val="18"/>
        </w:rPr>
        <w:t xml:space="preserve"> App/Console is managed.</w:t>
      </w:r>
    </w:p>
    <w:p w:rsidR="001D02FE" w:rsidRDefault="00C52EF2">
      <w:pPr>
        <w:pStyle w:val="ListParagraph"/>
        <w:autoSpaceDE w:val="0"/>
        <w:ind w:left="0" w:right="-8"/>
        <w:jc w:val="both"/>
        <w:rPr>
          <w:rFonts w:ascii="Verdana" w:hAnsi="Verdana"/>
          <w:b/>
          <w:color w:val="92D050"/>
          <w:sz w:val="18"/>
          <w:szCs w:val="18"/>
        </w:rPr>
      </w:pPr>
      <w:r>
        <w:rPr>
          <w:rFonts w:ascii="Verdana" w:hAnsi="Verdana"/>
          <w:b/>
          <w:color w:val="92D050"/>
          <w:sz w:val="18"/>
          <w:szCs w:val="18"/>
          <w:highlight w:val="darkGreen"/>
        </w:rPr>
        <w:t xml:space="preserve">Lifeline Enterprise: (January 2020 </w:t>
      </w:r>
      <w:r w:rsidR="00F03AD8">
        <w:rPr>
          <w:rFonts w:ascii="Verdana" w:hAnsi="Verdana"/>
          <w:b/>
          <w:color w:val="92D050"/>
          <w:sz w:val="18"/>
          <w:szCs w:val="18"/>
          <w:highlight w:val="darkGreen"/>
        </w:rPr>
        <w:t>– May 2020</w:t>
      </w:r>
      <w:r>
        <w:rPr>
          <w:rFonts w:ascii="Verdana" w:hAnsi="Verdana"/>
          <w:b/>
          <w:color w:val="92D050"/>
          <w:sz w:val="18"/>
          <w:szCs w:val="18"/>
          <w:highlight w:val="darkGreen"/>
        </w:rPr>
        <w:t>)</w:t>
      </w:r>
    </w:p>
    <w:p w:rsidR="001D02FE" w:rsidRDefault="001D02FE">
      <w:pPr>
        <w:pStyle w:val="ListParagraph"/>
        <w:autoSpaceDE w:val="0"/>
        <w:ind w:left="0" w:right="-8"/>
        <w:jc w:val="both"/>
        <w:rPr>
          <w:rFonts w:ascii="Verdana" w:hAnsi="Verdana"/>
          <w:b/>
          <w:color w:val="92D050"/>
          <w:sz w:val="18"/>
          <w:szCs w:val="18"/>
        </w:rPr>
      </w:pPr>
    </w:p>
    <w:p w:rsidR="001D02FE" w:rsidRDefault="00C52EF2">
      <w:pPr>
        <w:pStyle w:val="NormalWeb"/>
        <w:spacing w:before="0" w:beforeAutospacing="0" w:after="375" w:afterAutospacing="0" w:line="390" w:lineRule="atLeast"/>
        <w:rPr>
          <w:rFonts w:ascii="Verdana" w:eastAsia="Calibri" w:hAnsi="Verdana" w:cs="Tahoma"/>
          <w:b/>
          <w:sz w:val="18"/>
          <w:szCs w:val="18"/>
          <w:lang w:val="en-US" w:eastAsia="en-US"/>
        </w:rPr>
      </w:pPr>
      <w:r>
        <w:rPr>
          <w:rFonts w:ascii="Verdana" w:hAnsi="Verdana"/>
          <w:b/>
          <w:sz w:val="18"/>
          <w:szCs w:val="18"/>
        </w:rPr>
        <w:t xml:space="preserve">Outline: </w:t>
      </w:r>
      <w:proofErr w:type="spellStart"/>
      <w:r>
        <w:rPr>
          <w:rFonts w:ascii="Verdana" w:eastAsia="Calibri" w:hAnsi="Verdana" w:cs="Tahoma"/>
          <w:b/>
          <w:sz w:val="18"/>
          <w:szCs w:val="18"/>
          <w:lang w:val="en-US" w:eastAsia="en-US"/>
        </w:rPr>
        <w:t>Manorama</w:t>
      </w:r>
      <w:proofErr w:type="spellEnd"/>
      <w:r>
        <w:rPr>
          <w:rFonts w:ascii="Verdana" w:eastAsia="Calibri" w:hAnsi="Verdana" w:cs="Tahoma"/>
          <w:b/>
          <w:sz w:val="18"/>
          <w:szCs w:val="18"/>
          <w:lang w:val="en-US" w:eastAsia="en-US"/>
        </w:rPr>
        <w:t xml:space="preserve"> Lifeline Enterprise is a comprehensive cloud-based HIMS solution suite composed of over 45+ modules designed to automate and streamline the entire patient journey of healthcare entities right from the patient’s entry to his/her exit. It provides hospitals, rehabilitation centers, and other medical and healthcare facilities with a throng of </w:t>
      </w:r>
      <w:r>
        <w:rPr>
          <w:rFonts w:ascii="Verdana" w:eastAsia="Calibri" w:hAnsi="Verdana" w:cs="Tahoma"/>
          <w:b/>
          <w:sz w:val="18"/>
          <w:szCs w:val="18"/>
          <w:lang w:val="en-US" w:eastAsia="en-US"/>
        </w:rPr>
        <w:lastRenderedPageBreak/>
        <w:t>customizable modules, enabling them to create a tailored solution that meets their requirements and specifications.</w:t>
      </w:r>
    </w:p>
    <w:p w:rsidR="001D02FE" w:rsidRDefault="00C52EF2">
      <w:pPr>
        <w:spacing w:after="375" w:line="390" w:lineRule="atLeast"/>
        <w:rPr>
          <w:rFonts w:ascii="Verdana" w:eastAsia="Calibri" w:hAnsi="Verdana" w:cs="Tahoma"/>
          <w:b/>
          <w:sz w:val="18"/>
          <w:szCs w:val="18"/>
        </w:rPr>
      </w:pPr>
      <w:r>
        <w:rPr>
          <w:rFonts w:ascii="Verdana" w:eastAsia="Calibri" w:hAnsi="Verdana" w:cs="Tahoma"/>
          <w:b/>
          <w:sz w:val="18"/>
          <w:szCs w:val="18"/>
        </w:rPr>
        <w:t xml:space="preserve">As </w:t>
      </w:r>
      <w:proofErr w:type="gramStart"/>
      <w:r>
        <w:rPr>
          <w:rFonts w:ascii="Verdana" w:eastAsia="Calibri" w:hAnsi="Verdana" w:cs="Tahoma"/>
          <w:b/>
          <w:sz w:val="18"/>
          <w:szCs w:val="18"/>
        </w:rPr>
        <w:t>a cloud</w:t>
      </w:r>
      <w:proofErr w:type="gramEnd"/>
      <w:r>
        <w:rPr>
          <w:rFonts w:ascii="Verdana" w:eastAsia="Calibri" w:hAnsi="Verdana" w:cs="Tahoma"/>
          <w:b/>
          <w:sz w:val="18"/>
          <w:szCs w:val="18"/>
        </w:rPr>
        <w:t xml:space="preserve">-based healthcare management software, </w:t>
      </w:r>
      <w:proofErr w:type="spellStart"/>
      <w:r>
        <w:rPr>
          <w:rFonts w:ascii="Verdana" w:eastAsia="Calibri" w:hAnsi="Verdana" w:cs="Tahoma"/>
          <w:b/>
          <w:sz w:val="18"/>
          <w:szCs w:val="18"/>
        </w:rPr>
        <w:t>Manorama</w:t>
      </w:r>
      <w:proofErr w:type="spellEnd"/>
      <w:r>
        <w:rPr>
          <w:rFonts w:ascii="Verdana" w:eastAsia="Calibri" w:hAnsi="Verdana" w:cs="Tahoma"/>
          <w:b/>
          <w:sz w:val="18"/>
          <w:szCs w:val="18"/>
        </w:rPr>
        <w:t xml:space="preserve"> Lifeline Enterprise can be accessed anytime and anywhere. This gives users the flexibility to access real-time data whenever they need it. Data that pertains to legal and financial aspects of hospital and healthcare management are centralized as well as corporate data, making it easy for the administration to perform analysis and make quick, data-driven decisions.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833"/>
      </w:tblGrid>
      <w:tr w:rsidR="001D02FE">
        <w:tc>
          <w:tcPr>
            <w:tcW w:w="4833" w:type="dxa"/>
          </w:tcPr>
          <w:p w:rsidR="001D02FE" w:rsidRDefault="00C52EF2">
            <w:pPr>
              <w:pStyle w:val="ListParagraph"/>
              <w:numPr>
                <w:ilvl w:val="0"/>
                <w:numId w:val="16"/>
              </w:numPr>
              <w:spacing w:after="375" w:line="390" w:lineRule="atLeast"/>
              <w:rPr>
                <w:rFonts w:ascii="Verdana" w:eastAsia="Calibri" w:hAnsi="Verdana" w:cs="Tahoma"/>
                <w:b/>
                <w:sz w:val="18"/>
                <w:szCs w:val="18"/>
              </w:rPr>
            </w:pPr>
            <w:r>
              <w:rPr>
                <w:rFonts w:ascii="Verdana" w:eastAsia="Calibri" w:hAnsi="Verdana" w:cs="Tahoma"/>
                <w:b/>
                <w:sz w:val="18"/>
                <w:szCs w:val="18"/>
              </w:rPr>
              <w:t>In-patient Management System</w:t>
            </w:r>
          </w:p>
        </w:tc>
        <w:tc>
          <w:tcPr>
            <w:tcW w:w="4833" w:type="dxa"/>
          </w:tcPr>
          <w:p w:rsidR="001D02FE" w:rsidRDefault="00C52EF2">
            <w:pPr>
              <w:pStyle w:val="ListParagraph"/>
              <w:numPr>
                <w:ilvl w:val="0"/>
                <w:numId w:val="16"/>
              </w:numPr>
              <w:spacing w:after="375" w:line="390" w:lineRule="atLeast"/>
              <w:rPr>
                <w:rFonts w:ascii="Verdana" w:eastAsia="Calibri" w:hAnsi="Verdana" w:cs="Tahoma"/>
                <w:b/>
                <w:sz w:val="18"/>
                <w:szCs w:val="18"/>
              </w:rPr>
            </w:pPr>
            <w:r>
              <w:rPr>
                <w:rFonts w:ascii="Verdana" w:eastAsia="Calibri" w:hAnsi="Verdana" w:cs="Tahoma"/>
                <w:b/>
                <w:sz w:val="18"/>
                <w:szCs w:val="18"/>
              </w:rPr>
              <w:t>Billing &amp; Revenue Cycle Management</w:t>
            </w:r>
          </w:p>
        </w:tc>
      </w:tr>
      <w:tr w:rsidR="001D02FE">
        <w:tc>
          <w:tcPr>
            <w:tcW w:w="4833" w:type="dxa"/>
          </w:tcPr>
          <w:p w:rsidR="001D02FE" w:rsidRDefault="00C52EF2">
            <w:pPr>
              <w:pStyle w:val="ListParagraph"/>
              <w:numPr>
                <w:ilvl w:val="0"/>
                <w:numId w:val="16"/>
              </w:numPr>
              <w:spacing w:after="100" w:afterAutospacing="1" w:line="390" w:lineRule="atLeast"/>
              <w:rPr>
                <w:rFonts w:ascii="Verdana" w:eastAsia="Calibri" w:hAnsi="Verdana" w:cs="Tahoma"/>
                <w:b/>
                <w:sz w:val="18"/>
                <w:szCs w:val="18"/>
              </w:rPr>
            </w:pPr>
            <w:r>
              <w:rPr>
                <w:rFonts w:ascii="Verdana" w:eastAsia="Calibri" w:hAnsi="Verdana" w:cs="Tahoma"/>
                <w:b/>
                <w:sz w:val="18"/>
                <w:szCs w:val="18"/>
              </w:rPr>
              <w:t>Hospital Support Function System</w:t>
            </w:r>
          </w:p>
        </w:tc>
        <w:tc>
          <w:tcPr>
            <w:tcW w:w="4833" w:type="dxa"/>
          </w:tcPr>
          <w:p w:rsidR="001D02FE" w:rsidRDefault="00C52EF2">
            <w:pPr>
              <w:pStyle w:val="ListParagraph"/>
              <w:numPr>
                <w:ilvl w:val="0"/>
                <w:numId w:val="16"/>
              </w:numPr>
              <w:spacing w:after="375" w:line="390" w:lineRule="atLeast"/>
              <w:rPr>
                <w:rFonts w:ascii="Verdana" w:eastAsia="Calibri" w:hAnsi="Verdana" w:cs="Tahoma"/>
                <w:b/>
                <w:sz w:val="18"/>
                <w:szCs w:val="18"/>
              </w:rPr>
            </w:pPr>
            <w:r>
              <w:rPr>
                <w:rFonts w:ascii="Verdana" w:eastAsia="Calibri" w:hAnsi="Verdana" w:cs="Tahoma"/>
                <w:b/>
                <w:sz w:val="18"/>
                <w:szCs w:val="18"/>
              </w:rPr>
              <w:t>Lab Information System</w:t>
            </w:r>
          </w:p>
        </w:tc>
      </w:tr>
      <w:tr w:rsidR="001D02FE">
        <w:tc>
          <w:tcPr>
            <w:tcW w:w="4833" w:type="dxa"/>
          </w:tcPr>
          <w:p w:rsidR="001D02FE" w:rsidRDefault="00C52EF2">
            <w:pPr>
              <w:pStyle w:val="ListParagraph"/>
              <w:numPr>
                <w:ilvl w:val="0"/>
                <w:numId w:val="16"/>
              </w:numPr>
              <w:spacing w:after="375" w:line="390" w:lineRule="atLeast"/>
              <w:rPr>
                <w:rFonts w:ascii="Verdana" w:eastAsia="Calibri" w:hAnsi="Verdana" w:cs="Tahoma"/>
                <w:b/>
                <w:sz w:val="18"/>
                <w:szCs w:val="18"/>
              </w:rPr>
            </w:pPr>
            <w:r>
              <w:rPr>
                <w:rFonts w:ascii="Verdana" w:eastAsia="Calibri" w:hAnsi="Verdana" w:cs="Tahoma"/>
                <w:b/>
                <w:sz w:val="18"/>
                <w:szCs w:val="18"/>
              </w:rPr>
              <w:t>Doctor Consultation &amp; Electronic Medical Record</w:t>
            </w:r>
          </w:p>
        </w:tc>
        <w:tc>
          <w:tcPr>
            <w:tcW w:w="4833" w:type="dxa"/>
          </w:tcPr>
          <w:p w:rsidR="001D02FE" w:rsidRDefault="00C52EF2">
            <w:pPr>
              <w:pStyle w:val="ListParagraph"/>
              <w:numPr>
                <w:ilvl w:val="0"/>
                <w:numId w:val="16"/>
              </w:numPr>
              <w:spacing w:after="375" w:line="390" w:lineRule="atLeast"/>
              <w:rPr>
                <w:rFonts w:ascii="Verdana" w:eastAsia="Calibri" w:hAnsi="Verdana" w:cs="Tahoma"/>
                <w:b/>
                <w:sz w:val="18"/>
                <w:szCs w:val="18"/>
              </w:rPr>
            </w:pPr>
            <w:r>
              <w:rPr>
                <w:rFonts w:ascii="Verdana" w:eastAsia="Calibri" w:hAnsi="Verdana" w:cs="Tahoma"/>
                <w:b/>
                <w:sz w:val="18"/>
                <w:szCs w:val="18"/>
              </w:rPr>
              <w:t>HIPAA Compliant</w:t>
            </w:r>
          </w:p>
        </w:tc>
      </w:tr>
    </w:tbl>
    <w:p w:rsidR="001D02FE" w:rsidRDefault="001D02FE">
      <w:pPr>
        <w:spacing w:after="375" w:line="390" w:lineRule="atLeast"/>
        <w:rPr>
          <w:rFonts w:ascii="Verdana" w:eastAsia="Calibri" w:hAnsi="Verdana" w:cs="Tahoma"/>
          <w:b/>
          <w:sz w:val="18"/>
          <w:szCs w:val="18"/>
        </w:rPr>
      </w:pPr>
    </w:p>
    <w:p w:rsidR="001D02FE" w:rsidRDefault="00C52EF2">
      <w:pPr>
        <w:pStyle w:val="ListParagraph"/>
        <w:autoSpaceDE w:val="0"/>
        <w:ind w:left="0" w:right="-8"/>
        <w:jc w:val="both"/>
        <w:rPr>
          <w:rFonts w:ascii="Verdana" w:eastAsia="Calibri" w:hAnsi="Verdana" w:cs="Tahoma"/>
          <w:b/>
          <w:sz w:val="18"/>
          <w:szCs w:val="18"/>
        </w:rPr>
      </w:pPr>
      <w:r>
        <w:rPr>
          <w:rFonts w:ascii="Verdana" w:eastAsia="Calibri" w:hAnsi="Verdana" w:cs="Tahoma"/>
          <w:b/>
          <w:sz w:val="18"/>
          <w:szCs w:val="18"/>
        </w:rPr>
        <w:t>Client: Coal India Pvt. Ltd</w:t>
      </w:r>
      <w:proofErr w:type="gramStart"/>
      <w:r>
        <w:rPr>
          <w:rFonts w:ascii="Verdana" w:eastAsia="Calibri" w:hAnsi="Verdana" w:cs="Tahoma"/>
          <w:b/>
          <w:sz w:val="18"/>
          <w:szCs w:val="18"/>
        </w:rPr>
        <w:t>. ,</w:t>
      </w:r>
      <w:proofErr w:type="gramEnd"/>
      <w:r>
        <w:rPr>
          <w:rFonts w:ascii="Verdana" w:eastAsia="Calibri" w:hAnsi="Verdana" w:cs="Tahoma"/>
          <w:b/>
          <w:sz w:val="18"/>
          <w:szCs w:val="18"/>
        </w:rPr>
        <w:t xml:space="preserve"> </w:t>
      </w:r>
      <w:proofErr w:type="spellStart"/>
      <w:r>
        <w:rPr>
          <w:rFonts w:ascii="Verdana" w:eastAsia="Calibri" w:hAnsi="Verdana" w:cs="Tahoma"/>
          <w:b/>
          <w:sz w:val="18"/>
          <w:szCs w:val="18"/>
        </w:rPr>
        <w:t>Chittaranjan</w:t>
      </w:r>
      <w:proofErr w:type="spellEnd"/>
      <w:r>
        <w:rPr>
          <w:rFonts w:ascii="Verdana" w:eastAsia="Calibri" w:hAnsi="Verdana" w:cs="Tahoma"/>
          <w:b/>
          <w:sz w:val="18"/>
          <w:szCs w:val="18"/>
        </w:rPr>
        <w:t xml:space="preserve"> National Cancer Institute, </w:t>
      </w:r>
      <w:proofErr w:type="spellStart"/>
      <w:r>
        <w:rPr>
          <w:rFonts w:ascii="Verdana" w:eastAsia="Calibri" w:hAnsi="Verdana" w:cs="Tahoma"/>
          <w:b/>
          <w:sz w:val="18"/>
          <w:szCs w:val="18"/>
        </w:rPr>
        <w:t>Saroj</w:t>
      </w:r>
      <w:proofErr w:type="spellEnd"/>
      <w:r>
        <w:rPr>
          <w:rFonts w:ascii="Verdana" w:eastAsia="Calibri" w:hAnsi="Verdana" w:cs="Tahoma"/>
          <w:b/>
          <w:sz w:val="18"/>
          <w:szCs w:val="18"/>
        </w:rPr>
        <w:t xml:space="preserve"> Gupta Cancer Center and Research Institute etc.</w:t>
      </w:r>
    </w:p>
    <w:p w:rsidR="001D02FE" w:rsidRDefault="001D02FE">
      <w:pPr>
        <w:pStyle w:val="ListParagraph"/>
        <w:autoSpaceDE w:val="0"/>
        <w:ind w:left="0" w:right="-8"/>
        <w:jc w:val="both"/>
        <w:rPr>
          <w:rFonts w:ascii="Verdana" w:eastAsia="Calibri" w:hAnsi="Verdana" w:cs="Tahoma"/>
          <w:b/>
          <w:sz w:val="18"/>
          <w:szCs w:val="18"/>
        </w:rPr>
      </w:pPr>
    </w:p>
    <w:p w:rsidR="001D02FE" w:rsidRDefault="001D02FE">
      <w:pPr>
        <w:pStyle w:val="ListParagraph"/>
        <w:autoSpaceDE w:val="0"/>
        <w:ind w:left="0" w:right="-8"/>
        <w:jc w:val="both"/>
        <w:rPr>
          <w:rFonts w:ascii="Verdana" w:hAnsi="Verdana"/>
          <w:b/>
          <w:color w:val="92D050"/>
          <w:sz w:val="18"/>
          <w:szCs w:val="18"/>
        </w:rPr>
      </w:pPr>
    </w:p>
    <w:p w:rsidR="001D02FE" w:rsidRDefault="001D02FE">
      <w:pPr>
        <w:rPr>
          <w:rFonts w:ascii="Verdana" w:hAnsi="Verdana"/>
          <w:b/>
          <w:sz w:val="18"/>
          <w:szCs w:val="18"/>
        </w:rPr>
      </w:pPr>
    </w:p>
    <w:p w:rsidR="001D02FE" w:rsidRDefault="001D02FE">
      <w:pPr>
        <w:autoSpaceDE w:val="0"/>
        <w:spacing w:after="0" w:line="240" w:lineRule="auto"/>
        <w:ind w:right="-8"/>
        <w:jc w:val="both"/>
        <w:rPr>
          <w:rFonts w:ascii="Verdana" w:hAnsi="Verdana"/>
          <w:b/>
          <w:color w:val="92D050"/>
          <w:sz w:val="18"/>
          <w:szCs w:val="18"/>
          <w:highlight w:val="darkGreen"/>
        </w:rPr>
      </w:pPr>
    </w:p>
    <w:p w:rsidR="001D02FE" w:rsidRDefault="001D02FE">
      <w:pPr>
        <w:autoSpaceDE w:val="0"/>
        <w:spacing w:after="0" w:line="240" w:lineRule="auto"/>
        <w:ind w:right="-8"/>
        <w:jc w:val="both"/>
        <w:rPr>
          <w:rFonts w:ascii="Verdana" w:hAnsi="Verdana"/>
          <w:b/>
          <w:color w:val="92D050"/>
          <w:sz w:val="18"/>
          <w:szCs w:val="18"/>
          <w:highlight w:val="darkGreen"/>
        </w:rPr>
      </w:pPr>
    </w:p>
    <w:tbl>
      <w:tblPr>
        <w:tblStyle w:val="TableGrid"/>
        <w:tblpPr w:leftFromText="180" w:rightFromText="180" w:vertAnchor="text" w:horzAnchor="margin"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D02FE">
        <w:tc>
          <w:tcPr>
            <w:tcW w:w="9576" w:type="dxa"/>
          </w:tcPr>
          <w:p w:rsidR="001D02FE" w:rsidRDefault="001D02FE">
            <w:pPr>
              <w:rPr>
                <w:rFonts w:ascii="Verdana" w:hAnsi="Verdana"/>
                <w:b/>
                <w:spacing w:val="20"/>
                <w:sz w:val="18"/>
                <w:szCs w:val="18"/>
                <w:u w:val="single"/>
              </w:rPr>
            </w:pPr>
          </w:p>
          <w:p w:rsidR="001D02FE" w:rsidRDefault="00C52EF2">
            <w:pPr>
              <w:jc w:val="center"/>
              <w:rPr>
                <w:rFonts w:ascii="Verdana" w:hAnsi="Verdana"/>
                <w:b/>
                <w:sz w:val="18"/>
                <w:szCs w:val="18"/>
                <w:u w:val="single"/>
              </w:rPr>
            </w:pPr>
            <w:r>
              <w:rPr>
                <w:rFonts w:ascii="Verdana" w:hAnsi="Verdana"/>
                <w:b/>
                <w:sz w:val="18"/>
                <w:szCs w:val="18"/>
                <w:u w:val="single"/>
              </w:rPr>
              <w:t>Declaration:</w:t>
            </w:r>
          </w:p>
          <w:p w:rsidR="001D02FE" w:rsidRDefault="001D02FE">
            <w:pPr>
              <w:jc w:val="center"/>
              <w:rPr>
                <w:rFonts w:ascii="Verdana" w:hAnsi="Verdana"/>
                <w:b/>
                <w:spacing w:val="20"/>
                <w:sz w:val="18"/>
                <w:szCs w:val="18"/>
                <w:u w:val="single"/>
              </w:rPr>
            </w:pPr>
          </w:p>
          <w:p w:rsidR="001D02FE" w:rsidRDefault="00C52EF2">
            <w:pPr>
              <w:jc w:val="center"/>
              <w:rPr>
                <w:rFonts w:ascii="Verdana" w:hAnsi="Verdana"/>
                <w:b/>
                <w:sz w:val="18"/>
                <w:szCs w:val="18"/>
              </w:rPr>
            </w:pPr>
            <w:r>
              <w:rPr>
                <w:rFonts w:ascii="Verdana" w:hAnsi="Verdana"/>
                <w:b/>
                <w:sz w:val="18"/>
                <w:szCs w:val="18"/>
              </w:rPr>
              <w:t>I do here by declare that the above is true to the best of my knowledge.</w:t>
            </w:r>
          </w:p>
          <w:p w:rsidR="001D02FE" w:rsidRDefault="00C52EF2">
            <w:pPr>
              <w:rPr>
                <w:rFonts w:ascii="Verdana" w:hAnsi="Verdana"/>
                <w:b/>
                <w:spacing w:val="20"/>
                <w:sz w:val="18"/>
                <w:szCs w:val="18"/>
                <w:u w:val="single"/>
              </w:rPr>
            </w:pPr>
            <w:r>
              <w:rPr>
                <w:rFonts w:ascii="Verdana" w:hAnsi="Verdana"/>
                <w:b/>
                <w:sz w:val="18"/>
                <w:szCs w:val="18"/>
              </w:rPr>
              <w:tab/>
            </w:r>
          </w:p>
          <w:p w:rsidR="001D02FE" w:rsidRDefault="00C52EF2">
            <w:pPr>
              <w:rPr>
                <w:rFonts w:ascii="Verdana" w:hAnsi="Verdana"/>
                <w:b/>
                <w:sz w:val="18"/>
                <w:szCs w:val="18"/>
              </w:rPr>
            </w:pPr>
            <w:r>
              <w:rPr>
                <w:rFonts w:ascii="Verdana" w:hAnsi="Verdana"/>
                <w:b/>
                <w:sz w:val="18"/>
                <w:szCs w:val="18"/>
              </w:rPr>
              <w:t xml:space="preserve">Place: </w:t>
            </w:r>
            <w:r w:rsidR="00AB2EC5">
              <w:rPr>
                <w:rFonts w:ascii="Verdana" w:hAnsi="Verdana"/>
                <w:b/>
                <w:sz w:val="18"/>
                <w:szCs w:val="18"/>
              </w:rPr>
              <w:t>Bhubaneswar</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A16BE2">
              <w:rPr>
                <w:rFonts w:ascii="Verdana" w:hAnsi="Verdana"/>
                <w:b/>
                <w:sz w:val="18"/>
                <w:szCs w:val="18"/>
              </w:rPr>
              <w:t xml:space="preserve">                                        </w:t>
            </w:r>
            <w:r>
              <w:rPr>
                <w:rFonts w:ascii="Verdana" w:hAnsi="Verdana"/>
                <w:b/>
                <w:sz w:val="18"/>
                <w:szCs w:val="18"/>
              </w:rPr>
              <w:tab/>
              <w:t>Signature</w:t>
            </w:r>
          </w:p>
          <w:p w:rsidR="001D02FE" w:rsidRDefault="00C52EF2">
            <w:pPr>
              <w:jc w:val="both"/>
              <w:rPr>
                <w:rFonts w:ascii="Verdana" w:hAnsi="Verdana"/>
                <w:b/>
                <w:bCs/>
                <w:color w:val="222222"/>
                <w:sz w:val="18"/>
                <w:szCs w:val="18"/>
                <w:shd w:val="clear" w:color="auto" w:fill="FFFFFF"/>
              </w:rPr>
            </w:pPr>
            <w:r>
              <w:rPr>
                <w:rFonts w:ascii="Verdana" w:hAnsi="Verdana"/>
                <w:b/>
                <w:sz w:val="18"/>
                <w:szCs w:val="18"/>
              </w:rPr>
              <w:t xml:space="preserve">Date:  </w:t>
            </w:r>
            <w:r w:rsidR="00A16BE2">
              <w:rPr>
                <w:rFonts w:ascii="Verdana" w:hAnsi="Verdana"/>
                <w:b/>
                <w:sz w:val="18"/>
                <w:szCs w:val="18"/>
              </w:rPr>
              <w:t>1</w:t>
            </w:r>
            <w:r w:rsidR="00A14551">
              <w:rPr>
                <w:rFonts w:ascii="Verdana" w:hAnsi="Verdana"/>
                <w:b/>
                <w:sz w:val="18"/>
                <w:szCs w:val="18"/>
              </w:rPr>
              <w:t>2</w:t>
            </w:r>
            <w:r w:rsidR="00DE43DA">
              <w:rPr>
                <w:rFonts w:ascii="Verdana" w:hAnsi="Verdana"/>
                <w:b/>
                <w:sz w:val="18"/>
                <w:szCs w:val="18"/>
              </w:rPr>
              <w:t>.</w:t>
            </w:r>
            <w:r w:rsidR="00761619">
              <w:rPr>
                <w:rFonts w:ascii="Verdana" w:hAnsi="Verdana"/>
                <w:b/>
                <w:sz w:val="18"/>
                <w:szCs w:val="18"/>
              </w:rPr>
              <w:t>0</w:t>
            </w:r>
            <w:r w:rsidR="00A14551">
              <w:rPr>
                <w:rFonts w:ascii="Verdana" w:hAnsi="Verdana"/>
                <w:b/>
                <w:sz w:val="18"/>
                <w:szCs w:val="18"/>
              </w:rPr>
              <w:t>4</w:t>
            </w:r>
            <w:r>
              <w:rPr>
                <w:rFonts w:ascii="Verdana" w:hAnsi="Verdana"/>
                <w:b/>
                <w:spacing w:val="20"/>
                <w:sz w:val="18"/>
                <w:szCs w:val="18"/>
              </w:rPr>
              <w:t>.202</w:t>
            </w:r>
            <w:r w:rsidR="00761619">
              <w:rPr>
                <w:rFonts w:ascii="Verdana" w:hAnsi="Verdana"/>
                <w:b/>
                <w:spacing w:val="20"/>
                <w:sz w:val="18"/>
                <w:szCs w:val="18"/>
              </w:rPr>
              <w:t>1</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A16BE2">
              <w:rPr>
                <w:rFonts w:ascii="Verdana" w:hAnsi="Verdana"/>
                <w:b/>
                <w:sz w:val="18"/>
                <w:szCs w:val="18"/>
              </w:rPr>
              <w:t xml:space="preserve">                                        </w:t>
            </w:r>
            <w:proofErr w:type="spellStart"/>
            <w:r w:rsidR="00F9615D">
              <w:rPr>
                <w:rFonts w:ascii="Verdana" w:hAnsi="Verdana"/>
                <w:b/>
                <w:sz w:val="18"/>
                <w:szCs w:val="18"/>
              </w:rPr>
              <w:t>DambarudharaPatra</w:t>
            </w:r>
            <w:proofErr w:type="spellEnd"/>
          </w:p>
        </w:tc>
      </w:tr>
      <w:tr w:rsidR="001D02FE">
        <w:tc>
          <w:tcPr>
            <w:tcW w:w="9576" w:type="dxa"/>
          </w:tcPr>
          <w:p w:rsidR="001D02FE" w:rsidRDefault="001D02FE">
            <w:pPr>
              <w:rPr>
                <w:rFonts w:ascii="Verdana" w:hAnsi="Verdana"/>
                <w:b/>
                <w:spacing w:val="20"/>
                <w:sz w:val="18"/>
                <w:szCs w:val="18"/>
                <w:u w:val="single"/>
              </w:rPr>
            </w:pPr>
          </w:p>
        </w:tc>
      </w:tr>
    </w:tbl>
    <w:p w:rsidR="001D02FE" w:rsidRDefault="001D02FE">
      <w:pPr>
        <w:rPr>
          <w:rFonts w:ascii="Verdana" w:hAnsi="Verdana"/>
          <w:b/>
          <w:spacing w:val="20"/>
          <w:sz w:val="18"/>
          <w:szCs w:val="18"/>
          <w:u w:val="single"/>
        </w:rPr>
      </w:pPr>
    </w:p>
    <w:sectPr w:rsidR="001D02FE" w:rsidSect="003B4CF7">
      <w:pgSz w:w="12240" w:h="15840"/>
      <w:pgMar w:top="993" w:right="135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AE3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56AE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602B16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0000004"/>
    <w:multiLevelType w:val="hybridMultilevel"/>
    <w:tmpl w:val="1F429536"/>
    <w:lvl w:ilvl="0" w:tplc="0409000B">
      <w:start w:val="1"/>
      <w:numFmt w:val="bullet"/>
      <w:lvlText w:val=""/>
      <w:lvlJc w:val="left"/>
      <w:pPr>
        <w:tabs>
          <w:tab w:val="left" w:pos="720"/>
        </w:tabs>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nsid w:val="00000005"/>
    <w:multiLevelType w:val="hybridMultilevel"/>
    <w:tmpl w:val="0316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DA9C4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13006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AD42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08E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9">
    <w:nsid w:val="0000000A"/>
    <w:multiLevelType w:val="hybridMultilevel"/>
    <w:tmpl w:val="4B8E1F90"/>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8AA8C50E"/>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F97C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0EEC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multilevel"/>
    <w:tmpl w:val="C04EEA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3A804C1"/>
    <w:multiLevelType w:val="multilevel"/>
    <w:tmpl w:val="735E37CC"/>
    <w:lvl w:ilvl="0">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0"/>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9"/>
  </w:num>
  <w:num w:numId="7">
    <w:abstractNumId w:val="2"/>
  </w:num>
  <w:num w:numId="8">
    <w:abstractNumId w:val="4"/>
  </w:num>
  <w:num w:numId="9">
    <w:abstractNumId w:val="1"/>
  </w:num>
  <w:num w:numId="10">
    <w:abstractNumId w:val="5"/>
  </w:num>
  <w:num w:numId="11">
    <w:abstractNumId w:val="6"/>
  </w:num>
  <w:num w:numId="12">
    <w:abstractNumId w:val="0"/>
  </w:num>
  <w:num w:numId="13">
    <w:abstractNumId w:val="14"/>
  </w:num>
  <w:num w:numId="14">
    <w:abstractNumId w:val="13"/>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D02FE"/>
    <w:rsid w:val="000D2A83"/>
    <w:rsid w:val="00121DA6"/>
    <w:rsid w:val="001416A3"/>
    <w:rsid w:val="001D02FE"/>
    <w:rsid w:val="003B4CF7"/>
    <w:rsid w:val="00530B30"/>
    <w:rsid w:val="005942F2"/>
    <w:rsid w:val="005C4097"/>
    <w:rsid w:val="006E33CD"/>
    <w:rsid w:val="006F35E1"/>
    <w:rsid w:val="007505E0"/>
    <w:rsid w:val="00752D7F"/>
    <w:rsid w:val="00761619"/>
    <w:rsid w:val="009E4CD7"/>
    <w:rsid w:val="00A14551"/>
    <w:rsid w:val="00A16BE2"/>
    <w:rsid w:val="00AA2156"/>
    <w:rsid w:val="00AB2EC5"/>
    <w:rsid w:val="00B46635"/>
    <w:rsid w:val="00BD505D"/>
    <w:rsid w:val="00C52EF2"/>
    <w:rsid w:val="00C8219B"/>
    <w:rsid w:val="00CC0B29"/>
    <w:rsid w:val="00DE43DA"/>
    <w:rsid w:val="00EB5BF4"/>
    <w:rsid w:val="00F03AD8"/>
    <w:rsid w:val="00F9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F7"/>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4CF7"/>
    <w:rPr>
      <w:color w:val="0000FF"/>
      <w:u w:val="single"/>
    </w:rPr>
  </w:style>
  <w:style w:type="paragraph" w:styleId="Header">
    <w:name w:val="header"/>
    <w:basedOn w:val="Normal"/>
    <w:link w:val="HeaderChar"/>
    <w:rsid w:val="003B4CF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4CF7"/>
    <w:rPr>
      <w:rFonts w:ascii="Times New Roman" w:eastAsia="Times New Roman" w:hAnsi="Times New Roman" w:cs="Times New Roman"/>
      <w:sz w:val="24"/>
      <w:szCs w:val="24"/>
    </w:rPr>
  </w:style>
  <w:style w:type="paragraph" w:styleId="ListParagraph">
    <w:name w:val="List Paragraph"/>
    <w:basedOn w:val="Normal"/>
    <w:uiPriority w:val="34"/>
    <w:qFormat/>
    <w:rsid w:val="003B4CF7"/>
    <w:pPr>
      <w:ind w:left="720"/>
      <w:contextualSpacing/>
    </w:pPr>
  </w:style>
  <w:style w:type="paragraph" w:styleId="Footer">
    <w:name w:val="footer"/>
    <w:basedOn w:val="Normal"/>
    <w:link w:val="FooterChar"/>
    <w:uiPriority w:val="99"/>
    <w:rsid w:val="003B4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F7"/>
    <w:rPr>
      <w:rFonts w:eastAsia="SimSun"/>
    </w:rPr>
  </w:style>
  <w:style w:type="table" w:styleId="TableGrid">
    <w:name w:val="Table Grid"/>
    <w:basedOn w:val="TableNormal"/>
    <w:uiPriority w:val="59"/>
    <w:rsid w:val="003B4C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B4CF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bi.patr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dc:creator>
  <cp:lastModifiedBy>RabiCrown</cp:lastModifiedBy>
  <cp:revision>14</cp:revision>
  <dcterms:created xsi:type="dcterms:W3CDTF">2020-10-16T12:55:00Z</dcterms:created>
  <dcterms:modified xsi:type="dcterms:W3CDTF">2021-04-12T14:49:00Z</dcterms:modified>
</cp:coreProperties>
</file>