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41946" w:rsidRPr="00641946" w14:paraId="15989F8D" w14:textId="77777777" w:rsidTr="00007728">
        <w:trPr>
          <w:trHeight w:hRule="exact" w:val="1800"/>
        </w:trPr>
        <w:tc>
          <w:tcPr>
            <w:tcW w:w="9360" w:type="dxa"/>
            <w:tcMar>
              <w:top w:w="0" w:type="dxa"/>
              <w:bottom w:w="0" w:type="dxa"/>
            </w:tcMar>
          </w:tcPr>
          <w:p w14:paraId="242FE082" w14:textId="2B8872E5" w:rsidR="00692703" w:rsidRDefault="006A3AA5" w:rsidP="00913946">
            <w:pPr>
              <w:pStyle w:val="Title"/>
              <w:rPr>
                <w:rStyle w:val="IntenseEmphasis"/>
                <w:color w:val="000000" w:themeColor="text1"/>
                <w:sz w:val="40"/>
                <w:szCs w:val="36"/>
              </w:rPr>
            </w:pPr>
            <w:r w:rsidRPr="00D619EE">
              <w:rPr>
                <w:b/>
                <w:bCs/>
                <w:color w:val="000000" w:themeColor="text1"/>
                <w:sz w:val="40"/>
                <w:szCs w:val="36"/>
              </w:rPr>
              <w:t>Omkar</w:t>
            </w:r>
            <w:r w:rsidR="00692703" w:rsidRPr="00D619EE">
              <w:rPr>
                <w:b/>
                <w:bCs/>
                <w:color w:val="000000" w:themeColor="text1"/>
                <w:sz w:val="40"/>
                <w:szCs w:val="36"/>
              </w:rPr>
              <w:t xml:space="preserve"> </w:t>
            </w:r>
            <w:r w:rsidRPr="00D619EE">
              <w:rPr>
                <w:rStyle w:val="IntenseEmphasis"/>
                <w:color w:val="000000" w:themeColor="text1"/>
                <w:sz w:val="40"/>
                <w:szCs w:val="36"/>
              </w:rPr>
              <w:t>komaram</w:t>
            </w:r>
          </w:p>
          <w:p w14:paraId="2CAC727D" w14:textId="77777777" w:rsidR="004421C2" w:rsidRPr="00D619EE" w:rsidRDefault="004421C2" w:rsidP="00913946">
            <w:pPr>
              <w:pStyle w:val="Title"/>
              <w:rPr>
                <w:b/>
                <w:bCs/>
                <w:color w:val="000000" w:themeColor="text1"/>
                <w:sz w:val="40"/>
                <w:szCs w:val="36"/>
              </w:rPr>
            </w:pPr>
          </w:p>
          <w:p w14:paraId="5BC4AF55" w14:textId="2F0D47CE" w:rsidR="00692703" w:rsidRPr="005375FF" w:rsidRDefault="00302A68" w:rsidP="00641946">
            <w:pPr>
              <w:pStyle w:val="ContactInfo"/>
              <w:contextualSpacing w:val="0"/>
              <w:jc w:val="left"/>
              <w:rPr>
                <w:color w:val="000000" w:themeColor="text1"/>
                <w:sz w:val="24"/>
                <w:szCs w:val="24"/>
              </w:rPr>
            </w:pPr>
            <w:sdt>
              <w:sdtPr>
                <w:rPr>
                  <w:color w:val="000000" w:themeColor="text1"/>
                  <w:sz w:val="24"/>
                  <w:szCs w:val="24"/>
                </w:rPr>
                <w:alias w:val="Enter phone:"/>
                <w:tag w:val="Enter phone:"/>
                <w:id w:val="-1993482697"/>
                <w:placeholder>
                  <w:docPart w:val="4D7981975D04405D9103C0EDC42C8008"/>
                </w:placeholder>
                <w:temporary/>
                <w:showingPlcHdr/>
                <w15:appearance w15:val="hidden"/>
              </w:sdtPr>
              <w:sdtEndPr/>
              <w:sdtContent>
                <w:r w:rsidR="00C57FC6" w:rsidRPr="005375FF">
                  <w:rPr>
                    <w:b/>
                    <w:bCs/>
                    <w:color w:val="000000" w:themeColor="text1"/>
                    <w:sz w:val="24"/>
                    <w:szCs w:val="24"/>
                  </w:rPr>
                  <w:t>Phone</w:t>
                </w:r>
              </w:sdtContent>
            </w:sdt>
            <w:r w:rsidR="006A3AA5" w:rsidRPr="005375FF">
              <w:rPr>
                <w:color w:val="000000" w:themeColor="text1"/>
                <w:sz w:val="24"/>
                <w:szCs w:val="24"/>
              </w:rPr>
              <w:t>: 91+ 9182996018</w:t>
            </w:r>
          </w:p>
          <w:p w14:paraId="68B354EC" w14:textId="0CE28FF6" w:rsidR="00692703" w:rsidRPr="00CA57C2" w:rsidRDefault="00641946" w:rsidP="00641946">
            <w:pPr>
              <w:pStyle w:val="ContactInfoEmphasis"/>
              <w:contextualSpacing w:val="0"/>
              <w:jc w:val="left"/>
              <w:rPr>
                <w:color w:val="000000" w:themeColor="text1"/>
                <w:sz w:val="24"/>
                <w:szCs w:val="24"/>
              </w:rPr>
            </w:pPr>
            <w:r w:rsidRPr="005375FF">
              <w:rPr>
                <w:color w:val="000000" w:themeColor="text1"/>
                <w:sz w:val="24"/>
                <w:szCs w:val="24"/>
              </w:rPr>
              <w:t xml:space="preserve">Email ID: </w:t>
            </w:r>
            <w:hyperlink r:id="rId7" w:history="1">
              <w:r w:rsidRPr="00CA57C2">
                <w:rPr>
                  <w:rStyle w:val="Hyperlink"/>
                  <w:b w:val="0"/>
                  <w:bCs/>
                  <w:color w:val="000000" w:themeColor="text1"/>
                  <w:sz w:val="24"/>
                  <w:szCs w:val="24"/>
                  <w:u w:val="none"/>
                </w:rPr>
                <w:t>komaram.omkar@gmail.com</w:t>
              </w:r>
            </w:hyperlink>
          </w:p>
          <w:p w14:paraId="0FAD3C0F" w14:textId="4C16C422" w:rsidR="00641946" w:rsidRPr="005375FF" w:rsidRDefault="00302A68" w:rsidP="00641946">
            <w:pPr>
              <w:pStyle w:val="ContactInfo"/>
              <w:contextualSpacing w:val="0"/>
              <w:jc w:val="left"/>
              <w:rPr>
                <w:b/>
                <w:bCs/>
                <w:color w:val="000000" w:themeColor="text1"/>
                <w:sz w:val="24"/>
                <w:szCs w:val="24"/>
              </w:rPr>
            </w:pPr>
            <w:sdt>
              <w:sdtPr>
                <w:rPr>
                  <w:b/>
                  <w:bCs/>
                  <w:color w:val="000000" w:themeColor="text1"/>
                  <w:sz w:val="24"/>
                  <w:szCs w:val="24"/>
                </w:rPr>
                <w:alias w:val="Enter address:"/>
                <w:tag w:val="Enter address:"/>
                <w:id w:val="352083995"/>
                <w:placeholder>
                  <w:docPart w:val="EBF2ACAA69264DF48EA2554B6632E57D"/>
                </w:placeholder>
                <w:temporary/>
                <w:showingPlcHdr/>
                <w15:appearance w15:val="hidden"/>
              </w:sdtPr>
              <w:sdtEndPr/>
              <w:sdtContent>
                <w:r w:rsidR="00641946" w:rsidRPr="005375FF">
                  <w:rPr>
                    <w:b/>
                    <w:bCs/>
                    <w:color w:val="000000" w:themeColor="text1"/>
                    <w:sz w:val="24"/>
                    <w:szCs w:val="24"/>
                  </w:rPr>
                  <w:t>Address</w:t>
                </w:r>
              </w:sdtContent>
            </w:sdt>
            <w:r w:rsidR="00641946" w:rsidRPr="005375FF">
              <w:rPr>
                <w:b/>
                <w:bCs/>
                <w:color w:val="000000" w:themeColor="text1"/>
                <w:sz w:val="24"/>
                <w:szCs w:val="24"/>
              </w:rPr>
              <w:t xml:space="preserve">: </w:t>
            </w:r>
            <w:r w:rsidR="00641946" w:rsidRPr="005375FF">
              <w:rPr>
                <w:color w:val="000000" w:themeColor="text1"/>
                <w:sz w:val="24"/>
                <w:szCs w:val="24"/>
              </w:rPr>
              <w:t>H.no# 2-5-295/A, Nuvvulabanda, Nagole, HYD-</w:t>
            </w:r>
            <w:r w:rsidR="002138FF" w:rsidRPr="005375FF">
              <w:rPr>
                <w:color w:val="000000" w:themeColor="text1"/>
                <w:sz w:val="24"/>
                <w:szCs w:val="24"/>
              </w:rPr>
              <w:t>5000</w:t>
            </w:r>
            <w:r w:rsidR="00641946" w:rsidRPr="005375FF">
              <w:rPr>
                <w:color w:val="000000" w:themeColor="text1"/>
                <w:sz w:val="24"/>
                <w:szCs w:val="24"/>
              </w:rPr>
              <w:t xml:space="preserve">68. </w:t>
            </w:r>
          </w:p>
          <w:p w14:paraId="238738BE" w14:textId="3F9C4296" w:rsidR="00641946" w:rsidRPr="00641946" w:rsidRDefault="00641946" w:rsidP="00641946">
            <w:pPr>
              <w:pStyle w:val="ContactInfoEmphasis"/>
              <w:contextualSpacing w:val="0"/>
              <w:jc w:val="both"/>
              <w:rPr>
                <w:color w:val="000000" w:themeColor="text1"/>
              </w:rPr>
            </w:pPr>
          </w:p>
        </w:tc>
      </w:tr>
      <w:tr w:rsidR="00641946" w:rsidRPr="00641946" w14:paraId="413267E7" w14:textId="77777777" w:rsidTr="00692703">
        <w:tc>
          <w:tcPr>
            <w:tcW w:w="9360" w:type="dxa"/>
            <w:tcMar>
              <w:top w:w="432" w:type="dxa"/>
            </w:tcMar>
          </w:tcPr>
          <w:p w14:paraId="039B113D" w14:textId="60A4BD52" w:rsidR="000967D1" w:rsidRDefault="000967D1" w:rsidP="00913946">
            <w:pPr>
              <w:contextualSpacing w:val="0"/>
              <w:rPr>
                <w:rFonts w:asciiTheme="majorHAnsi" w:eastAsiaTheme="majorEastAsia" w:hAnsiTheme="majorHAnsi" w:cstheme="majorBidi"/>
                <w:b/>
                <w:caps/>
                <w:color w:val="000000" w:themeColor="text1"/>
                <w:sz w:val="24"/>
                <w:szCs w:val="28"/>
              </w:rPr>
            </w:pPr>
            <w:r w:rsidRPr="005375FF">
              <w:rPr>
                <w:rFonts w:asciiTheme="majorHAnsi" w:eastAsiaTheme="majorEastAsia" w:hAnsiTheme="majorHAnsi" w:cstheme="majorBidi"/>
                <w:b/>
                <w:caps/>
                <w:color w:val="000000" w:themeColor="text1"/>
                <w:sz w:val="24"/>
                <w:szCs w:val="28"/>
              </w:rPr>
              <w:t>CAREER OBJECTIVE:</w:t>
            </w:r>
          </w:p>
          <w:p w14:paraId="2AFFD938" w14:textId="77777777" w:rsidR="00FA7920" w:rsidRPr="005375FF" w:rsidRDefault="00FA7920" w:rsidP="00913946">
            <w:pPr>
              <w:contextualSpacing w:val="0"/>
              <w:rPr>
                <w:rFonts w:asciiTheme="majorHAnsi" w:eastAsiaTheme="majorEastAsia" w:hAnsiTheme="majorHAnsi" w:cstheme="majorBidi"/>
                <w:b/>
                <w:caps/>
                <w:color w:val="000000" w:themeColor="text1"/>
                <w:sz w:val="24"/>
                <w:szCs w:val="28"/>
              </w:rPr>
            </w:pPr>
          </w:p>
          <w:p w14:paraId="1B2DA57D" w14:textId="31B33E9B" w:rsidR="001755A8" w:rsidRPr="000967D1" w:rsidRDefault="008A1EB1" w:rsidP="00913946">
            <w:pPr>
              <w:contextualSpacing w:val="0"/>
              <w:rPr>
                <w:b/>
                <w:bCs/>
                <w:color w:val="000000"/>
                <w:sz w:val="24"/>
                <w:szCs w:val="24"/>
              </w:rPr>
            </w:pPr>
            <w:r w:rsidRPr="00641946">
              <w:rPr>
                <w:color w:val="000000" w:themeColor="text1"/>
              </w:rPr>
              <w:t xml:space="preserve">To grow as a Functional Consultant for Oracle Fusion Cloud Applications. </w:t>
            </w:r>
            <w:r w:rsidR="00AC207A">
              <w:rPr>
                <w:color w:val="000000" w:themeColor="text1"/>
              </w:rPr>
              <w:t>W</w:t>
            </w:r>
            <w:r w:rsidRPr="00641946">
              <w:rPr>
                <w:color w:val="000000" w:themeColor="text1"/>
              </w:rPr>
              <w:t xml:space="preserve">here I can capitalize my skills and </w:t>
            </w:r>
            <w:r w:rsidR="00AC207A">
              <w:rPr>
                <w:color w:val="000000" w:themeColor="text1"/>
              </w:rPr>
              <w:t>a</w:t>
            </w:r>
            <w:r w:rsidRPr="00641946">
              <w:rPr>
                <w:color w:val="000000" w:themeColor="text1"/>
              </w:rPr>
              <w:t>bilities to the fullest extent which will give me ample opportunities for professional growth and Learning, making the best of it towards achieving the goals of the organization, having my contributions duly valued.</w:t>
            </w:r>
          </w:p>
        </w:tc>
      </w:tr>
    </w:tbl>
    <w:p w14:paraId="45C8EB4C" w14:textId="77777777" w:rsidR="004E01EB" w:rsidRPr="00641946" w:rsidRDefault="00302A68" w:rsidP="004E01EB">
      <w:pPr>
        <w:pStyle w:val="Heading1"/>
        <w:rPr>
          <w:color w:val="000000" w:themeColor="text1"/>
        </w:rPr>
      </w:pPr>
      <w:sdt>
        <w:sdtPr>
          <w:rPr>
            <w:color w:val="000000" w:themeColor="text1"/>
          </w:rPr>
          <w:alias w:val="Experience:"/>
          <w:tag w:val="Experience:"/>
          <w:id w:val="-1983300934"/>
          <w:placeholder>
            <w:docPart w:val="4D87E9A283624F05894B21D0145EEC14"/>
          </w:placeholder>
          <w:temporary/>
          <w:showingPlcHdr/>
          <w15:appearance w15:val="hidden"/>
        </w:sdtPr>
        <w:sdtEndPr/>
        <w:sdtContent>
          <w:r w:rsidR="004E01EB" w:rsidRPr="00641946">
            <w:rPr>
              <w:color w:val="000000" w:themeColor="text1"/>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641946" w:rsidRPr="00641946" w14:paraId="49716525" w14:textId="77777777" w:rsidTr="00275D7C">
        <w:tc>
          <w:tcPr>
            <w:tcW w:w="9290" w:type="dxa"/>
          </w:tcPr>
          <w:p w14:paraId="47F7AF68" w14:textId="42E79F82" w:rsidR="001D0BF1" w:rsidRPr="000967D1" w:rsidRDefault="006A3AA5" w:rsidP="001D0BF1">
            <w:pPr>
              <w:pStyle w:val="Heading3"/>
              <w:contextualSpacing w:val="0"/>
              <w:outlineLvl w:val="2"/>
              <w:rPr>
                <w:color w:val="000000" w:themeColor="text1"/>
                <w:sz w:val="24"/>
                <w:szCs w:val="28"/>
              </w:rPr>
            </w:pPr>
            <w:r w:rsidRPr="000967D1">
              <w:rPr>
                <w:color w:val="000000" w:themeColor="text1"/>
                <w:sz w:val="24"/>
                <w:szCs w:val="28"/>
              </w:rPr>
              <w:t>16</w:t>
            </w:r>
            <w:r w:rsidR="008212C5" w:rsidRPr="000967D1">
              <w:rPr>
                <w:color w:val="000000" w:themeColor="text1"/>
                <w:sz w:val="24"/>
                <w:szCs w:val="28"/>
              </w:rPr>
              <w:t xml:space="preserve"> </w:t>
            </w:r>
            <w:r w:rsidRPr="000967D1">
              <w:rPr>
                <w:color w:val="000000" w:themeColor="text1"/>
                <w:sz w:val="24"/>
                <w:szCs w:val="28"/>
              </w:rPr>
              <w:t>JULY;</w:t>
            </w:r>
            <w:r w:rsidR="00173D9E">
              <w:rPr>
                <w:color w:val="000000" w:themeColor="text1"/>
                <w:sz w:val="24"/>
                <w:szCs w:val="28"/>
              </w:rPr>
              <w:t xml:space="preserve"> </w:t>
            </w:r>
            <w:r w:rsidRPr="000967D1">
              <w:rPr>
                <w:color w:val="000000" w:themeColor="text1"/>
                <w:sz w:val="24"/>
                <w:szCs w:val="28"/>
              </w:rPr>
              <w:t>2018</w:t>
            </w:r>
            <w:r w:rsidR="001D0BF1" w:rsidRPr="000967D1">
              <w:rPr>
                <w:color w:val="000000" w:themeColor="text1"/>
                <w:sz w:val="24"/>
                <w:szCs w:val="28"/>
              </w:rPr>
              <w:t xml:space="preserve"> – </w:t>
            </w:r>
            <w:r w:rsidRPr="000967D1">
              <w:rPr>
                <w:color w:val="000000" w:themeColor="text1"/>
                <w:sz w:val="24"/>
                <w:szCs w:val="28"/>
              </w:rPr>
              <w:t>1</w:t>
            </w:r>
            <w:r w:rsidR="003E107B">
              <w:rPr>
                <w:color w:val="000000" w:themeColor="text1"/>
                <w:sz w:val="24"/>
                <w:szCs w:val="28"/>
              </w:rPr>
              <w:t>6</w:t>
            </w:r>
            <w:r w:rsidR="008212C5" w:rsidRPr="000967D1">
              <w:rPr>
                <w:color w:val="000000" w:themeColor="text1"/>
                <w:sz w:val="24"/>
                <w:szCs w:val="28"/>
              </w:rPr>
              <w:t xml:space="preserve"> </w:t>
            </w:r>
            <w:r w:rsidRPr="000967D1">
              <w:rPr>
                <w:color w:val="000000" w:themeColor="text1"/>
                <w:sz w:val="24"/>
                <w:szCs w:val="28"/>
              </w:rPr>
              <w:t>OCTOBER;</w:t>
            </w:r>
            <w:r w:rsidR="000967D1" w:rsidRPr="000967D1">
              <w:rPr>
                <w:color w:val="000000" w:themeColor="text1"/>
                <w:sz w:val="24"/>
                <w:szCs w:val="28"/>
              </w:rPr>
              <w:t xml:space="preserve"> </w:t>
            </w:r>
            <w:r w:rsidRPr="000967D1">
              <w:rPr>
                <w:color w:val="000000" w:themeColor="text1"/>
                <w:sz w:val="24"/>
                <w:szCs w:val="28"/>
              </w:rPr>
              <w:t>2020</w:t>
            </w:r>
            <w:r w:rsidR="004421C2">
              <w:rPr>
                <w:color w:val="000000" w:themeColor="text1"/>
                <w:sz w:val="24"/>
                <w:szCs w:val="28"/>
              </w:rPr>
              <w:t xml:space="preserve"> (2.3 years)</w:t>
            </w:r>
          </w:p>
          <w:p w14:paraId="1A22F082" w14:textId="72BA45BB" w:rsidR="00B52D91" w:rsidRPr="00DF6032" w:rsidRDefault="007A4349" w:rsidP="00DF6032">
            <w:pPr>
              <w:pStyle w:val="Heading2"/>
              <w:contextualSpacing w:val="0"/>
              <w:outlineLvl w:val="1"/>
              <w:rPr>
                <w:bCs/>
                <w:smallCaps/>
                <w:color w:val="000000" w:themeColor="text1"/>
                <w:sz w:val="24"/>
                <w:szCs w:val="24"/>
              </w:rPr>
            </w:pPr>
            <w:r>
              <w:rPr>
                <w:color w:val="000000" w:themeColor="text1"/>
                <w:sz w:val="24"/>
                <w:szCs w:val="24"/>
              </w:rPr>
              <w:t>f</w:t>
            </w:r>
            <w:r w:rsidRPr="007A4349">
              <w:rPr>
                <w:color w:val="000000" w:themeColor="text1"/>
                <w:sz w:val="24"/>
                <w:szCs w:val="24"/>
              </w:rPr>
              <w:t>unctional consultant</w:t>
            </w:r>
            <w:r w:rsidR="001D0BF1" w:rsidRPr="000967D1">
              <w:rPr>
                <w:color w:val="000000" w:themeColor="text1"/>
                <w:sz w:val="24"/>
                <w:szCs w:val="24"/>
              </w:rPr>
              <w:t xml:space="preserve">, </w:t>
            </w:r>
            <w:r w:rsidR="006A3AA5" w:rsidRPr="000967D1">
              <w:rPr>
                <w:rStyle w:val="SubtleReference"/>
                <w:b/>
                <w:bCs/>
                <w:color w:val="000000" w:themeColor="text1"/>
                <w:sz w:val="24"/>
                <w:szCs w:val="24"/>
              </w:rPr>
              <w:t>WELLS fARGO</w:t>
            </w:r>
          </w:p>
        </w:tc>
      </w:tr>
    </w:tbl>
    <w:sdt>
      <w:sdtPr>
        <w:rPr>
          <w:color w:val="000000" w:themeColor="text1"/>
        </w:rPr>
        <w:alias w:val="Education:"/>
        <w:tag w:val="Education:"/>
        <w:id w:val="-1908763273"/>
        <w:placeholder>
          <w:docPart w:val="493FFBFA6AE941FF8A360172A5B19A81"/>
        </w:placeholder>
        <w:temporary/>
        <w:showingPlcHdr/>
        <w15:appearance w15:val="hidden"/>
      </w:sdtPr>
      <w:sdtEndPr/>
      <w:sdtContent>
        <w:p w14:paraId="018F4BAE" w14:textId="77777777" w:rsidR="00DA59AA" w:rsidRPr="00641946" w:rsidRDefault="00DA59AA" w:rsidP="0097790C">
          <w:pPr>
            <w:pStyle w:val="Heading1"/>
            <w:rPr>
              <w:color w:val="000000" w:themeColor="text1"/>
            </w:rPr>
          </w:pPr>
          <w:r w:rsidRPr="00641946">
            <w:rPr>
              <w:color w:val="000000" w:themeColor="text1"/>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641946" w:rsidRPr="00641946" w14:paraId="1EEEF71C" w14:textId="77777777" w:rsidTr="00D66A52">
        <w:tc>
          <w:tcPr>
            <w:tcW w:w="9355" w:type="dxa"/>
          </w:tcPr>
          <w:p w14:paraId="7156F50D" w14:textId="65B77690" w:rsidR="001D0BF1" w:rsidRPr="000C3747" w:rsidRDefault="00275D7C" w:rsidP="001D0BF1">
            <w:pPr>
              <w:pStyle w:val="Heading3"/>
              <w:contextualSpacing w:val="0"/>
              <w:outlineLvl w:val="2"/>
              <w:rPr>
                <w:color w:val="000000" w:themeColor="text1"/>
                <w:sz w:val="24"/>
                <w:szCs w:val="28"/>
              </w:rPr>
            </w:pPr>
            <w:r w:rsidRPr="000C3747">
              <w:rPr>
                <w:color w:val="000000" w:themeColor="text1"/>
                <w:sz w:val="24"/>
                <w:szCs w:val="28"/>
              </w:rPr>
              <w:t>april</w:t>
            </w:r>
            <w:r w:rsidR="001D0BF1" w:rsidRPr="000C3747">
              <w:rPr>
                <w:color w:val="000000" w:themeColor="text1"/>
                <w:sz w:val="24"/>
                <w:szCs w:val="28"/>
              </w:rPr>
              <w:t xml:space="preserve"> </w:t>
            </w:r>
            <w:r w:rsidRPr="000C3747">
              <w:rPr>
                <w:color w:val="000000" w:themeColor="text1"/>
                <w:sz w:val="24"/>
                <w:szCs w:val="28"/>
              </w:rPr>
              <w:t>2018</w:t>
            </w:r>
          </w:p>
          <w:p w14:paraId="3003DF52" w14:textId="6CE88E15" w:rsidR="001D0BF1" w:rsidRPr="000967D1" w:rsidRDefault="00275D7C" w:rsidP="001D0BF1">
            <w:pPr>
              <w:pStyle w:val="Heading2"/>
              <w:contextualSpacing w:val="0"/>
              <w:outlineLvl w:val="1"/>
              <w:rPr>
                <w:color w:val="000000" w:themeColor="text1"/>
                <w:sz w:val="24"/>
                <w:szCs w:val="24"/>
              </w:rPr>
            </w:pPr>
            <w:r w:rsidRPr="000967D1">
              <w:rPr>
                <w:color w:val="000000" w:themeColor="text1"/>
                <w:sz w:val="24"/>
                <w:szCs w:val="24"/>
              </w:rPr>
              <w:t>mba</w:t>
            </w:r>
            <w:r w:rsidR="002E07CF">
              <w:rPr>
                <w:color w:val="000000" w:themeColor="text1"/>
                <w:sz w:val="24"/>
                <w:szCs w:val="24"/>
              </w:rPr>
              <w:t>(FInance)</w:t>
            </w:r>
            <w:r w:rsidR="001D0BF1" w:rsidRPr="000967D1">
              <w:rPr>
                <w:color w:val="000000" w:themeColor="text1"/>
                <w:sz w:val="24"/>
                <w:szCs w:val="24"/>
              </w:rPr>
              <w:t xml:space="preserve">, </w:t>
            </w:r>
            <w:r w:rsidRPr="000967D1">
              <w:rPr>
                <w:rStyle w:val="SubtleReference"/>
                <w:color w:val="000000" w:themeColor="text1"/>
                <w:sz w:val="24"/>
                <w:szCs w:val="24"/>
              </w:rPr>
              <w:t>bhavan’s vivekananda College (affilated to Osmania university)</w:t>
            </w:r>
          </w:p>
          <w:p w14:paraId="1F9B2BE0" w14:textId="3D6EC7CE" w:rsidR="007538DC" w:rsidRPr="00641946" w:rsidRDefault="00275D7C" w:rsidP="007538DC">
            <w:pPr>
              <w:contextualSpacing w:val="0"/>
              <w:rPr>
                <w:color w:val="000000" w:themeColor="text1"/>
              </w:rPr>
            </w:pPr>
            <w:r w:rsidRPr="000C3747">
              <w:rPr>
                <w:color w:val="000000" w:themeColor="text1"/>
                <w:sz w:val="24"/>
                <w:szCs w:val="24"/>
              </w:rPr>
              <w:t>7.5 GPA</w:t>
            </w:r>
          </w:p>
        </w:tc>
      </w:tr>
      <w:tr w:rsidR="00641946" w:rsidRPr="00641946" w14:paraId="7EC13F94" w14:textId="77777777" w:rsidTr="00F61DF9">
        <w:tc>
          <w:tcPr>
            <w:tcW w:w="9355" w:type="dxa"/>
            <w:tcMar>
              <w:top w:w="216" w:type="dxa"/>
            </w:tcMar>
          </w:tcPr>
          <w:p w14:paraId="508AB2A1" w14:textId="285AC695" w:rsidR="00F61DF9" w:rsidRPr="000C3747" w:rsidRDefault="00275D7C" w:rsidP="00F61DF9">
            <w:pPr>
              <w:pStyle w:val="Heading3"/>
              <w:contextualSpacing w:val="0"/>
              <w:outlineLvl w:val="2"/>
              <w:rPr>
                <w:color w:val="000000" w:themeColor="text1"/>
                <w:sz w:val="24"/>
                <w:szCs w:val="28"/>
              </w:rPr>
            </w:pPr>
            <w:r w:rsidRPr="000C3747">
              <w:rPr>
                <w:color w:val="000000" w:themeColor="text1"/>
                <w:sz w:val="24"/>
                <w:szCs w:val="28"/>
              </w:rPr>
              <w:t>june</w:t>
            </w:r>
            <w:r w:rsidR="00F61DF9" w:rsidRPr="000C3747">
              <w:rPr>
                <w:color w:val="000000" w:themeColor="text1"/>
                <w:sz w:val="24"/>
                <w:szCs w:val="28"/>
              </w:rPr>
              <w:t xml:space="preserve"> </w:t>
            </w:r>
            <w:r w:rsidRPr="000C3747">
              <w:rPr>
                <w:color w:val="000000" w:themeColor="text1"/>
                <w:sz w:val="24"/>
                <w:szCs w:val="28"/>
              </w:rPr>
              <w:t>2016</w:t>
            </w:r>
          </w:p>
          <w:p w14:paraId="73F3B2EF" w14:textId="0DB3F4A3" w:rsidR="00F61DF9" w:rsidRPr="000967D1" w:rsidRDefault="00275D7C" w:rsidP="00F61DF9">
            <w:pPr>
              <w:pStyle w:val="Heading2"/>
              <w:contextualSpacing w:val="0"/>
              <w:outlineLvl w:val="1"/>
              <w:rPr>
                <w:color w:val="000000" w:themeColor="text1"/>
                <w:sz w:val="24"/>
                <w:szCs w:val="24"/>
              </w:rPr>
            </w:pPr>
            <w:r w:rsidRPr="000967D1">
              <w:rPr>
                <w:color w:val="000000" w:themeColor="text1"/>
                <w:sz w:val="24"/>
                <w:szCs w:val="24"/>
              </w:rPr>
              <w:t>Bcom(comp</w:t>
            </w:r>
            <w:r w:rsidR="002E07CF">
              <w:rPr>
                <w:color w:val="000000" w:themeColor="text1"/>
                <w:sz w:val="24"/>
                <w:szCs w:val="24"/>
              </w:rPr>
              <w:t>uters</w:t>
            </w:r>
            <w:r w:rsidRPr="000967D1">
              <w:rPr>
                <w:color w:val="000000" w:themeColor="text1"/>
                <w:sz w:val="24"/>
                <w:szCs w:val="24"/>
              </w:rPr>
              <w:t>)</w:t>
            </w:r>
            <w:r w:rsidR="00F61DF9" w:rsidRPr="000967D1">
              <w:rPr>
                <w:color w:val="000000" w:themeColor="text1"/>
                <w:sz w:val="24"/>
                <w:szCs w:val="24"/>
              </w:rPr>
              <w:t xml:space="preserve">, </w:t>
            </w:r>
            <w:r w:rsidRPr="000967D1">
              <w:rPr>
                <w:rStyle w:val="SubtleReference"/>
                <w:color w:val="000000" w:themeColor="text1"/>
                <w:sz w:val="24"/>
                <w:szCs w:val="24"/>
              </w:rPr>
              <w:t>sree venkateswara Degree college (affilated to osmania university)</w:t>
            </w:r>
          </w:p>
          <w:p w14:paraId="672482F8" w14:textId="05093A24" w:rsidR="00F61DF9" w:rsidRPr="00641946" w:rsidRDefault="00275D7C" w:rsidP="00F61DF9">
            <w:pPr>
              <w:rPr>
                <w:color w:val="000000" w:themeColor="text1"/>
              </w:rPr>
            </w:pPr>
            <w:r w:rsidRPr="000C3747">
              <w:rPr>
                <w:color w:val="000000" w:themeColor="text1"/>
                <w:sz w:val="24"/>
                <w:szCs w:val="24"/>
              </w:rPr>
              <w:t>78%</w:t>
            </w:r>
          </w:p>
        </w:tc>
      </w:tr>
    </w:tbl>
    <w:sdt>
      <w:sdtPr>
        <w:rPr>
          <w:color w:val="000000" w:themeColor="text1"/>
        </w:rPr>
        <w:alias w:val="Skills:"/>
        <w:tag w:val="Skills:"/>
        <w:id w:val="-1392877668"/>
        <w:placeholder>
          <w:docPart w:val="DC2D166E15344B0182226DDF98E56817"/>
        </w:placeholder>
        <w:temporary/>
        <w:showingPlcHdr/>
        <w15:appearance w15:val="hidden"/>
      </w:sdtPr>
      <w:sdtEndPr/>
      <w:sdtContent>
        <w:p w14:paraId="56B108A6" w14:textId="77777777" w:rsidR="00486277" w:rsidRPr="00641946" w:rsidRDefault="00486277" w:rsidP="00486277">
          <w:pPr>
            <w:pStyle w:val="Heading1"/>
            <w:rPr>
              <w:color w:val="000000" w:themeColor="text1"/>
            </w:rPr>
          </w:pPr>
          <w:r w:rsidRPr="00641946">
            <w:rPr>
              <w:color w:val="000000" w:themeColor="text1"/>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641946" w:rsidRPr="00641946" w14:paraId="13BFDF53" w14:textId="77777777" w:rsidTr="005140F1">
        <w:tc>
          <w:tcPr>
            <w:tcW w:w="4680" w:type="dxa"/>
          </w:tcPr>
          <w:p w14:paraId="6629B90E" w14:textId="3DB8B703" w:rsidR="001F4E6D" w:rsidRPr="000C3747" w:rsidRDefault="007E248B" w:rsidP="003B257C">
            <w:pPr>
              <w:pStyle w:val="ListBullet"/>
              <w:contextualSpacing w:val="0"/>
              <w:rPr>
                <w:color w:val="000000" w:themeColor="text1"/>
                <w:sz w:val="24"/>
                <w:szCs w:val="24"/>
              </w:rPr>
            </w:pPr>
            <w:r>
              <w:rPr>
                <w:color w:val="000000" w:themeColor="text1"/>
                <w:sz w:val="24"/>
                <w:szCs w:val="24"/>
              </w:rPr>
              <w:t>Hands</w:t>
            </w:r>
            <w:r w:rsidR="005F7737" w:rsidRPr="000C3747">
              <w:rPr>
                <w:color w:val="000000" w:themeColor="text1"/>
                <w:sz w:val="24"/>
                <w:szCs w:val="24"/>
              </w:rPr>
              <w:t xml:space="preserve"> on</w:t>
            </w:r>
            <w:r>
              <w:rPr>
                <w:color w:val="000000" w:themeColor="text1"/>
                <w:sz w:val="24"/>
                <w:szCs w:val="24"/>
              </w:rPr>
              <w:t xml:space="preserve"> experience on</w:t>
            </w:r>
            <w:r w:rsidR="005F7737" w:rsidRPr="000C3747">
              <w:rPr>
                <w:color w:val="000000" w:themeColor="text1"/>
                <w:sz w:val="24"/>
                <w:szCs w:val="24"/>
              </w:rPr>
              <w:t xml:space="preserve"> Oracle Cloud</w:t>
            </w:r>
            <w:r>
              <w:rPr>
                <w:color w:val="000000" w:themeColor="text1"/>
                <w:sz w:val="24"/>
                <w:szCs w:val="24"/>
              </w:rPr>
              <w:t xml:space="preserve"> </w:t>
            </w:r>
            <w:r w:rsidR="005F7737" w:rsidRPr="000C3747">
              <w:rPr>
                <w:color w:val="000000" w:themeColor="text1"/>
                <w:sz w:val="24"/>
                <w:szCs w:val="24"/>
              </w:rPr>
              <w:t>Modules like (GL/CoA, AP, AR, FA, CM)</w:t>
            </w:r>
          </w:p>
          <w:p w14:paraId="7F6FB645" w14:textId="77777777" w:rsidR="00342E84" w:rsidRPr="000C3747" w:rsidRDefault="00342E84" w:rsidP="00342E84">
            <w:pPr>
              <w:pStyle w:val="ListBullet"/>
              <w:contextualSpacing w:val="0"/>
              <w:rPr>
                <w:color w:val="000000" w:themeColor="text1"/>
                <w:sz w:val="24"/>
                <w:szCs w:val="24"/>
              </w:rPr>
            </w:pPr>
            <w:r w:rsidRPr="000C3747">
              <w:rPr>
                <w:color w:val="000000" w:themeColor="text1"/>
                <w:sz w:val="24"/>
                <w:szCs w:val="24"/>
              </w:rPr>
              <w:t>Strong configuration and design skills.</w:t>
            </w:r>
          </w:p>
          <w:p w14:paraId="67CFEE64" w14:textId="5688442A" w:rsidR="008A1EB1" w:rsidRPr="003B5CAB" w:rsidRDefault="008A1EB1" w:rsidP="00342E84">
            <w:pPr>
              <w:pStyle w:val="ListBullet"/>
              <w:contextualSpacing w:val="0"/>
              <w:rPr>
                <w:color w:val="000000" w:themeColor="text1"/>
                <w:sz w:val="24"/>
                <w:szCs w:val="24"/>
              </w:rPr>
            </w:pPr>
            <w:r w:rsidRPr="000C3747">
              <w:rPr>
                <w:color w:val="000000" w:themeColor="text1"/>
                <w:sz w:val="24"/>
                <w:szCs w:val="24"/>
                <w:lang w:val="en-IN" w:eastAsia="en-IN" w:bidi="te-IN"/>
              </w:rPr>
              <w:t>Hands-on experience in Fusion cloud Financials modules, Reporting technologies like BI Publisher, OTBI &amp; FRS</w:t>
            </w:r>
          </w:p>
          <w:p w14:paraId="50E20DBA" w14:textId="46DD8EC3" w:rsidR="003B5CAB" w:rsidRPr="000C3747" w:rsidRDefault="003B5CAB" w:rsidP="00342E84">
            <w:pPr>
              <w:pStyle w:val="ListBullet"/>
              <w:contextualSpacing w:val="0"/>
              <w:rPr>
                <w:color w:val="000000" w:themeColor="text1"/>
                <w:sz w:val="24"/>
                <w:szCs w:val="24"/>
              </w:rPr>
            </w:pPr>
            <w:r w:rsidRPr="000C3747">
              <w:rPr>
                <w:color w:val="000000" w:themeColor="text1"/>
                <w:sz w:val="24"/>
                <w:szCs w:val="24"/>
              </w:rPr>
              <w:t>Basic SQL knowledge</w:t>
            </w:r>
          </w:p>
        </w:tc>
        <w:tc>
          <w:tcPr>
            <w:tcW w:w="4680" w:type="dxa"/>
            <w:tcMar>
              <w:left w:w="360" w:type="dxa"/>
            </w:tcMar>
          </w:tcPr>
          <w:p w14:paraId="2058EF72" w14:textId="4F7ED468" w:rsidR="00614A8D" w:rsidRPr="000C3747" w:rsidRDefault="00614A8D" w:rsidP="003B5CAB">
            <w:pPr>
              <w:pStyle w:val="ListBullet"/>
              <w:rPr>
                <w:color w:val="000000" w:themeColor="text1"/>
                <w:sz w:val="24"/>
                <w:szCs w:val="24"/>
              </w:rPr>
            </w:pPr>
            <w:r w:rsidRPr="000C3747">
              <w:rPr>
                <w:color w:val="000000" w:themeColor="text1"/>
                <w:sz w:val="24"/>
                <w:szCs w:val="24"/>
              </w:rPr>
              <w:t>Excellent analytical and problem-solving skills</w:t>
            </w:r>
          </w:p>
          <w:p w14:paraId="76595904" w14:textId="40BD0D10" w:rsidR="00614A8D" w:rsidRPr="000C3747" w:rsidRDefault="00614A8D" w:rsidP="003B4439">
            <w:pPr>
              <w:pStyle w:val="ListBullet"/>
              <w:rPr>
                <w:color w:val="000000" w:themeColor="text1"/>
                <w:sz w:val="24"/>
                <w:szCs w:val="24"/>
              </w:rPr>
            </w:pPr>
            <w:r w:rsidRPr="000C3747">
              <w:rPr>
                <w:color w:val="000000" w:themeColor="text1"/>
                <w:sz w:val="24"/>
                <w:szCs w:val="24"/>
              </w:rPr>
              <w:t>Strong written and verbal communication skills</w:t>
            </w:r>
          </w:p>
          <w:p w14:paraId="1FF98F36" w14:textId="215D861D" w:rsidR="001E3120" w:rsidRPr="000C3747" w:rsidRDefault="005F7737" w:rsidP="006E1507">
            <w:pPr>
              <w:pStyle w:val="ListBullet"/>
              <w:contextualSpacing w:val="0"/>
              <w:rPr>
                <w:color w:val="000000" w:themeColor="text1"/>
                <w:sz w:val="24"/>
                <w:szCs w:val="24"/>
              </w:rPr>
            </w:pPr>
            <w:r w:rsidRPr="000C3747">
              <w:rPr>
                <w:color w:val="000000" w:themeColor="text1"/>
                <w:sz w:val="24"/>
                <w:szCs w:val="24"/>
              </w:rPr>
              <w:t>MS Office Applications &amp; Advanced Excel</w:t>
            </w:r>
          </w:p>
          <w:p w14:paraId="43F7C7FC" w14:textId="77D63F8C" w:rsidR="001E3120" w:rsidRPr="000C3747" w:rsidRDefault="005F7737" w:rsidP="006E1507">
            <w:pPr>
              <w:pStyle w:val="ListBullet"/>
              <w:contextualSpacing w:val="0"/>
              <w:rPr>
                <w:color w:val="000000" w:themeColor="text1"/>
                <w:sz w:val="24"/>
                <w:szCs w:val="24"/>
              </w:rPr>
            </w:pPr>
            <w:r w:rsidRPr="000C3747">
              <w:rPr>
                <w:color w:val="000000" w:themeColor="text1"/>
                <w:sz w:val="24"/>
                <w:szCs w:val="24"/>
              </w:rPr>
              <w:t>Operating Systems: Windows &amp; Mac</w:t>
            </w:r>
          </w:p>
        </w:tc>
      </w:tr>
      <w:tr w:rsidR="00641946" w:rsidRPr="00641946" w14:paraId="70DCD0BE" w14:textId="77777777" w:rsidTr="005140F1">
        <w:tc>
          <w:tcPr>
            <w:tcW w:w="4680" w:type="dxa"/>
          </w:tcPr>
          <w:p w14:paraId="71D9FDB2" w14:textId="7CC90680" w:rsidR="003B257C" w:rsidRPr="00641946" w:rsidRDefault="003B257C" w:rsidP="008A1EB1">
            <w:pPr>
              <w:pStyle w:val="ListBullet"/>
              <w:numPr>
                <w:ilvl w:val="0"/>
                <w:numId w:val="0"/>
              </w:numPr>
              <w:rPr>
                <w:color w:val="000000" w:themeColor="text1"/>
                <w:lang w:val="en-IN" w:eastAsia="en-IN" w:bidi="te-IN"/>
              </w:rPr>
            </w:pPr>
          </w:p>
        </w:tc>
        <w:tc>
          <w:tcPr>
            <w:tcW w:w="4680" w:type="dxa"/>
            <w:tcMar>
              <w:left w:w="360" w:type="dxa"/>
            </w:tcMar>
          </w:tcPr>
          <w:p w14:paraId="52E6872E" w14:textId="77777777" w:rsidR="003B257C" w:rsidRPr="00641946" w:rsidRDefault="003B257C" w:rsidP="00342E84">
            <w:pPr>
              <w:pStyle w:val="ListBullet"/>
              <w:numPr>
                <w:ilvl w:val="0"/>
                <w:numId w:val="0"/>
              </w:numPr>
              <w:rPr>
                <w:color w:val="000000" w:themeColor="text1"/>
              </w:rPr>
            </w:pPr>
          </w:p>
        </w:tc>
      </w:tr>
    </w:tbl>
    <w:p w14:paraId="0B985935" w14:textId="2CF9BE84" w:rsidR="005140F1" w:rsidRDefault="005140F1" w:rsidP="00886EBD">
      <w:pPr>
        <w:rPr>
          <w:rFonts w:asciiTheme="majorHAnsi" w:eastAsiaTheme="majorEastAsia" w:hAnsiTheme="majorHAnsi" w:cstheme="majorBidi"/>
          <w:b/>
          <w:caps/>
          <w:color w:val="000000" w:themeColor="text1"/>
          <w:sz w:val="24"/>
          <w:szCs w:val="28"/>
        </w:rPr>
      </w:pPr>
    </w:p>
    <w:p w14:paraId="698BF8D0" w14:textId="343CF86F" w:rsidR="00886EBD" w:rsidRDefault="00886EBD" w:rsidP="00886EBD">
      <w:pPr>
        <w:rPr>
          <w:rFonts w:asciiTheme="majorHAnsi" w:eastAsiaTheme="majorEastAsia" w:hAnsiTheme="majorHAnsi" w:cstheme="majorBidi"/>
          <w:b/>
          <w:caps/>
          <w:color w:val="000000" w:themeColor="text1"/>
          <w:sz w:val="24"/>
          <w:szCs w:val="28"/>
        </w:rPr>
      </w:pPr>
    </w:p>
    <w:p w14:paraId="221391EB" w14:textId="63D1A4CF" w:rsidR="00FA7920" w:rsidRDefault="00FA7920" w:rsidP="00886EBD">
      <w:pPr>
        <w:rPr>
          <w:rFonts w:asciiTheme="majorHAnsi" w:eastAsiaTheme="majorEastAsia" w:hAnsiTheme="majorHAnsi" w:cstheme="majorBidi"/>
          <w:b/>
          <w:caps/>
          <w:color w:val="000000" w:themeColor="text1"/>
          <w:sz w:val="24"/>
          <w:szCs w:val="28"/>
        </w:rPr>
      </w:pPr>
    </w:p>
    <w:p w14:paraId="7CAC7B21" w14:textId="7FFC8A55" w:rsidR="00FA7920" w:rsidRDefault="00FA7920" w:rsidP="00886EBD">
      <w:pPr>
        <w:rPr>
          <w:rFonts w:asciiTheme="majorHAnsi" w:eastAsiaTheme="majorEastAsia" w:hAnsiTheme="majorHAnsi" w:cstheme="majorBidi"/>
          <w:b/>
          <w:caps/>
          <w:color w:val="000000" w:themeColor="text1"/>
          <w:sz w:val="24"/>
          <w:szCs w:val="28"/>
        </w:rPr>
      </w:pPr>
    </w:p>
    <w:p w14:paraId="1653EE12" w14:textId="2CE0E083" w:rsidR="00FA7920" w:rsidRDefault="00FA7920" w:rsidP="00886EBD">
      <w:pPr>
        <w:rPr>
          <w:rFonts w:asciiTheme="majorHAnsi" w:eastAsiaTheme="majorEastAsia" w:hAnsiTheme="majorHAnsi" w:cstheme="majorBidi"/>
          <w:b/>
          <w:caps/>
          <w:color w:val="000000" w:themeColor="text1"/>
          <w:sz w:val="24"/>
          <w:szCs w:val="28"/>
        </w:rPr>
      </w:pPr>
    </w:p>
    <w:p w14:paraId="4A11CF5D" w14:textId="77777777" w:rsidR="00FA7920" w:rsidRDefault="00FA7920" w:rsidP="00886EBD">
      <w:pPr>
        <w:rPr>
          <w:rFonts w:asciiTheme="majorHAnsi" w:eastAsiaTheme="majorEastAsia" w:hAnsiTheme="majorHAnsi" w:cstheme="majorBidi"/>
          <w:b/>
          <w:caps/>
          <w:color w:val="000000" w:themeColor="text1"/>
          <w:sz w:val="24"/>
          <w:szCs w:val="28"/>
        </w:rPr>
      </w:pPr>
    </w:p>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886EBD" w:rsidRPr="00FA7920" w14:paraId="4D87536B" w14:textId="77777777" w:rsidTr="00CB715E">
        <w:tc>
          <w:tcPr>
            <w:tcW w:w="9360" w:type="dxa"/>
            <w:tcMar>
              <w:top w:w="432" w:type="dxa"/>
            </w:tcMar>
          </w:tcPr>
          <w:p w14:paraId="16AB87D9" w14:textId="77777777" w:rsidR="00886EBD" w:rsidRPr="00FA7920" w:rsidRDefault="00302A68" w:rsidP="00CB715E">
            <w:pPr>
              <w:contextualSpacing w:val="0"/>
              <w:rPr>
                <w:rFonts w:asciiTheme="majorHAnsi" w:eastAsiaTheme="majorEastAsia" w:hAnsiTheme="majorHAnsi" w:cstheme="majorBidi"/>
                <w:b/>
                <w:caps/>
                <w:color w:val="000000" w:themeColor="text1"/>
                <w:sz w:val="24"/>
                <w:szCs w:val="28"/>
              </w:rPr>
            </w:pPr>
            <w:sdt>
              <w:sdtPr>
                <w:rPr>
                  <w:rFonts w:asciiTheme="majorHAnsi" w:eastAsiaTheme="majorEastAsia" w:hAnsiTheme="majorHAnsi" w:cstheme="majorBidi"/>
                  <w:b/>
                  <w:caps/>
                  <w:color w:val="000000" w:themeColor="text1"/>
                  <w:sz w:val="24"/>
                  <w:szCs w:val="28"/>
                </w:rPr>
                <w:alias w:val="Experience:"/>
                <w:tag w:val="Experience:"/>
                <w:id w:val="-1273619438"/>
                <w:placeholder>
                  <w:docPart w:val="881C1739F1F748128681F2C5E04BF9CB"/>
                </w:placeholder>
                <w:temporary/>
                <w:showingPlcHdr/>
                <w15:appearance w15:val="hidden"/>
              </w:sdtPr>
              <w:sdtEndPr/>
              <w:sdtContent>
                <w:r w:rsidR="00886EBD" w:rsidRPr="00FA7920">
                  <w:rPr>
                    <w:rFonts w:asciiTheme="majorHAnsi" w:eastAsiaTheme="majorEastAsia" w:hAnsiTheme="majorHAnsi" w:cstheme="majorBidi"/>
                    <w:b/>
                    <w:caps/>
                    <w:color w:val="000000" w:themeColor="text1"/>
                    <w:sz w:val="28"/>
                    <w:szCs w:val="28"/>
                  </w:rPr>
                  <w:t>Experience</w:t>
                </w:r>
              </w:sdtContent>
            </w:sdt>
          </w:p>
        </w:tc>
      </w:tr>
    </w:tbl>
    <w:p w14:paraId="7DF19810" w14:textId="77777777" w:rsidR="00FE69E2" w:rsidRPr="00FE69E2" w:rsidRDefault="00FE69E2" w:rsidP="00FE69E2">
      <w:pPr>
        <w:rPr>
          <w:rFonts w:asciiTheme="majorHAnsi" w:eastAsiaTheme="majorEastAsia" w:hAnsiTheme="majorHAnsi" w:cstheme="majorBidi"/>
          <w:b/>
          <w:caps/>
          <w:color w:val="000000" w:themeColor="text1"/>
          <w:sz w:val="24"/>
          <w:szCs w:val="28"/>
        </w:rPr>
      </w:pPr>
    </w:p>
    <w:p w14:paraId="09ECC299" w14:textId="670B0C63" w:rsidR="00FA7920" w:rsidRPr="00FE69E2" w:rsidRDefault="00FA7920" w:rsidP="00FE69E2">
      <w:pPr>
        <w:rPr>
          <w:rFonts w:asciiTheme="majorHAnsi" w:eastAsiaTheme="majorEastAsia" w:hAnsiTheme="majorHAnsi" w:cstheme="majorBidi"/>
          <w:b/>
          <w:caps/>
          <w:color w:val="000000" w:themeColor="text1"/>
          <w:sz w:val="24"/>
          <w:szCs w:val="28"/>
        </w:rPr>
      </w:pPr>
      <w:r w:rsidRPr="00FE69E2">
        <w:rPr>
          <w:rFonts w:asciiTheme="majorHAnsi" w:eastAsiaTheme="majorEastAsia" w:hAnsiTheme="majorHAnsi" w:cstheme="majorBidi"/>
          <w:b/>
          <w:caps/>
          <w:color w:val="000000" w:themeColor="text1"/>
          <w:sz w:val="24"/>
          <w:szCs w:val="28"/>
        </w:rPr>
        <w:t>Project #</w:t>
      </w:r>
      <w:r w:rsidR="00FE69E2">
        <w:rPr>
          <w:rFonts w:asciiTheme="majorHAnsi" w:eastAsiaTheme="majorEastAsia" w:hAnsiTheme="majorHAnsi" w:cstheme="majorBidi"/>
          <w:b/>
          <w:caps/>
          <w:color w:val="000000" w:themeColor="text1"/>
          <w:sz w:val="24"/>
          <w:szCs w:val="28"/>
        </w:rPr>
        <w:t>2</w:t>
      </w:r>
      <w:r w:rsidRPr="00FE69E2">
        <w:rPr>
          <w:rFonts w:asciiTheme="majorHAnsi" w:eastAsiaTheme="majorEastAsia" w:hAnsiTheme="majorHAnsi" w:cstheme="majorBidi"/>
          <w:b/>
          <w:caps/>
          <w:color w:val="000000" w:themeColor="text1"/>
          <w:sz w:val="24"/>
          <w:szCs w:val="28"/>
        </w:rPr>
        <w:t>:</w:t>
      </w:r>
    </w:p>
    <w:p w14:paraId="5AF21510" w14:textId="77777777" w:rsidR="00FA7920" w:rsidRPr="00FA7920" w:rsidRDefault="00FA7920" w:rsidP="00FA7920">
      <w:pPr>
        <w:rPr>
          <w:rFonts w:eastAsiaTheme="majorEastAsia" w:cstheme="minorHAnsi"/>
          <w:b/>
          <w:caps/>
          <w:color w:val="000000" w:themeColor="text1"/>
          <w:sz w:val="24"/>
          <w:szCs w:val="28"/>
        </w:rPr>
      </w:pPr>
    </w:p>
    <w:tbl>
      <w:tblPr>
        <w:tblStyle w:val="TableGridLight"/>
        <w:tblW w:w="0" w:type="auto"/>
        <w:tblLook w:val="04A0" w:firstRow="1" w:lastRow="0" w:firstColumn="1" w:lastColumn="0" w:noHBand="0" w:noVBand="1"/>
      </w:tblPr>
      <w:tblGrid>
        <w:gridCol w:w="2972"/>
        <w:gridCol w:w="6378"/>
      </w:tblGrid>
      <w:tr w:rsidR="00FA7920" w:rsidRPr="00FA7920" w14:paraId="3B8F6AAC" w14:textId="77777777" w:rsidTr="00CB715E">
        <w:tc>
          <w:tcPr>
            <w:tcW w:w="2972" w:type="dxa"/>
          </w:tcPr>
          <w:p w14:paraId="141EEA78" w14:textId="77777777" w:rsidR="00FA7920" w:rsidRPr="00FA7920" w:rsidRDefault="00FA7920" w:rsidP="00CB715E">
            <w:pPr>
              <w:rPr>
                <w:rFonts w:eastAsiaTheme="majorEastAsia" w:cstheme="minorHAnsi"/>
                <w:b/>
                <w:caps/>
                <w:color w:val="000000" w:themeColor="text1"/>
                <w:sz w:val="24"/>
                <w:szCs w:val="28"/>
              </w:rPr>
            </w:pPr>
            <w:r w:rsidRPr="00FA7920">
              <w:rPr>
                <w:rFonts w:eastAsiaTheme="majorEastAsia" w:cstheme="minorHAnsi"/>
                <w:b/>
                <w:color w:val="000000" w:themeColor="text1"/>
                <w:sz w:val="24"/>
                <w:szCs w:val="28"/>
              </w:rPr>
              <w:t>Client</w:t>
            </w:r>
          </w:p>
        </w:tc>
        <w:tc>
          <w:tcPr>
            <w:tcW w:w="6378" w:type="dxa"/>
          </w:tcPr>
          <w:p w14:paraId="0115C767" w14:textId="77777777" w:rsidR="00FA7920" w:rsidRPr="00FA7920" w:rsidRDefault="00FA7920" w:rsidP="00CB715E">
            <w:pPr>
              <w:rPr>
                <w:rFonts w:eastAsiaTheme="majorEastAsia" w:cstheme="minorHAnsi"/>
                <w:bCs/>
                <w:caps/>
                <w:color w:val="000000" w:themeColor="text1"/>
                <w:sz w:val="24"/>
                <w:szCs w:val="28"/>
              </w:rPr>
            </w:pPr>
            <w:r w:rsidRPr="00FA7920">
              <w:rPr>
                <w:rFonts w:eastAsiaTheme="majorEastAsia" w:cstheme="minorHAnsi"/>
                <w:bCs/>
                <w:caps/>
                <w:color w:val="000000" w:themeColor="text1"/>
                <w:sz w:val="24"/>
                <w:szCs w:val="28"/>
              </w:rPr>
              <w:t>M</w:t>
            </w:r>
            <w:r w:rsidRPr="00FA7920">
              <w:rPr>
                <w:rFonts w:eastAsiaTheme="majorEastAsia" w:cstheme="minorHAnsi"/>
                <w:bCs/>
                <w:color w:val="000000" w:themeColor="text1"/>
                <w:sz w:val="24"/>
                <w:szCs w:val="28"/>
              </w:rPr>
              <w:t>aroon</w:t>
            </w:r>
          </w:p>
        </w:tc>
      </w:tr>
      <w:tr w:rsidR="00FA7920" w:rsidRPr="00FA7920" w14:paraId="517A9C91" w14:textId="77777777" w:rsidTr="00CB715E">
        <w:tc>
          <w:tcPr>
            <w:tcW w:w="2972" w:type="dxa"/>
          </w:tcPr>
          <w:p w14:paraId="07FC216E" w14:textId="77777777" w:rsidR="00FA7920" w:rsidRPr="00FA7920" w:rsidRDefault="00FA7920" w:rsidP="00CB715E">
            <w:pPr>
              <w:rPr>
                <w:rFonts w:eastAsiaTheme="majorEastAsia" w:cstheme="minorHAnsi"/>
                <w:b/>
                <w:caps/>
                <w:color w:val="000000" w:themeColor="text1"/>
                <w:sz w:val="24"/>
                <w:szCs w:val="28"/>
              </w:rPr>
            </w:pPr>
            <w:r w:rsidRPr="00FA7920">
              <w:rPr>
                <w:rFonts w:eastAsiaTheme="majorEastAsia" w:cstheme="minorHAnsi"/>
                <w:b/>
                <w:color w:val="000000" w:themeColor="text1"/>
                <w:sz w:val="24"/>
                <w:szCs w:val="28"/>
              </w:rPr>
              <w:t>Period</w:t>
            </w:r>
          </w:p>
        </w:tc>
        <w:tc>
          <w:tcPr>
            <w:tcW w:w="6378" w:type="dxa"/>
          </w:tcPr>
          <w:p w14:paraId="6E9B28D6" w14:textId="77777777" w:rsidR="00FA7920" w:rsidRPr="00FA7920" w:rsidRDefault="00FA7920" w:rsidP="00CB715E">
            <w:pPr>
              <w:rPr>
                <w:rFonts w:eastAsiaTheme="majorEastAsia" w:cstheme="minorHAnsi"/>
                <w:bCs/>
                <w:caps/>
                <w:color w:val="000000" w:themeColor="text1"/>
                <w:sz w:val="24"/>
                <w:szCs w:val="28"/>
              </w:rPr>
            </w:pPr>
            <w:r w:rsidRPr="00FA7920">
              <w:rPr>
                <w:rFonts w:eastAsiaTheme="majorEastAsia" w:cstheme="minorHAnsi"/>
                <w:bCs/>
                <w:caps/>
                <w:color w:val="000000" w:themeColor="text1"/>
                <w:sz w:val="24"/>
                <w:szCs w:val="28"/>
              </w:rPr>
              <w:t>J</w:t>
            </w:r>
            <w:r w:rsidRPr="00FA7920">
              <w:rPr>
                <w:rFonts w:eastAsiaTheme="majorEastAsia" w:cstheme="minorHAnsi"/>
                <w:bCs/>
                <w:color w:val="000000" w:themeColor="text1"/>
                <w:sz w:val="24"/>
                <w:szCs w:val="28"/>
              </w:rPr>
              <w:t>uly -</w:t>
            </w:r>
            <w:r w:rsidRPr="00FA7920">
              <w:rPr>
                <w:rFonts w:eastAsiaTheme="majorEastAsia" w:cstheme="minorHAnsi"/>
                <w:bCs/>
                <w:caps/>
                <w:color w:val="000000" w:themeColor="text1"/>
                <w:sz w:val="24"/>
                <w:szCs w:val="28"/>
              </w:rPr>
              <w:t>20</w:t>
            </w:r>
            <w:r w:rsidRPr="00FA7920">
              <w:rPr>
                <w:rFonts w:eastAsiaTheme="majorEastAsia" w:cstheme="minorHAnsi"/>
                <w:bCs/>
                <w:color w:val="000000" w:themeColor="text1"/>
                <w:sz w:val="24"/>
                <w:szCs w:val="28"/>
              </w:rPr>
              <w:t>19 to October - 2020</w:t>
            </w:r>
          </w:p>
        </w:tc>
      </w:tr>
      <w:tr w:rsidR="00FA7920" w:rsidRPr="00FA7920" w14:paraId="40491835" w14:textId="77777777" w:rsidTr="00CB715E">
        <w:tc>
          <w:tcPr>
            <w:tcW w:w="2972" w:type="dxa"/>
          </w:tcPr>
          <w:p w14:paraId="67D54635" w14:textId="77777777" w:rsidR="00FA7920" w:rsidRPr="00FA7920" w:rsidRDefault="00FA7920" w:rsidP="00CB715E">
            <w:pPr>
              <w:rPr>
                <w:rFonts w:eastAsiaTheme="majorEastAsia" w:cstheme="minorHAnsi"/>
                <w:b/>
                <w:color w:val="000000" w:themeColor="text1"/>
                <w:sz w:val="24"/>
                <w:szCs w:val="28"/>
              </w:rPr>
            </w:pPr>
            <w:r w:rsidRPr="00FA7920">
              <w:rPr>
                <w:rFonts w:eastAsiaTheme="majorEastAsia" w:cstheme="minorHAnsi"/>
                <w:b/>
                <w:color w:val="000000" w:themeColor="text1"/>
                <w:sz w:val="24"/>
                <w:szCs w:val="28"/>
              </w:rPr>
              <w:t>Description</w:t>
            </w:r>
          </w:p>
        </w:tc>
        <w:tc>
          <w:tcPr>
            <w:tcW w:w="6378" w:type="dxa"/>
          </w:tcPr>
          <w:p w14:paraId="7BF34FCB" w14:textId="77777777" w:rsidR="00FA7920" w:rsidRPr="00FA7920" w:rsidRDefault="00FA7920" w:rsidP="00CB715E">
            <w:pPr>
              <w:pStyle w:val="NormalWeb"/>
              <w:rPr>
                <w:rFonts w:asciiTheme="minorHAnsi" w:hAnsiTheme="minorHAnsi" w:cstheme="minorHAnsi"/>
                <w:color w:val="000000" w:themeColor="text1"/>
              </w:rPr>
            </w:pPr>
            <w:r w:rsidRPr="00FA7920">
              <w:rPr>
                <w:rFonts w:asciiTheme="minorHAnsi" w:hAnsiTheme="minorHAnsi" w:cstheme="minorHAnsi"/>
                <w:color w:val="000000" w:themeColor="text1"/>
              </w:rPr>
              <w:t>Maroon Group is a world class distributor of specialty chemicals and ingredients across North America. Founded in 1977 and based in Avon, Ohio, Maroon Group is comprised of several regional operating companies focused on specific markets and geographies. Each operating company leverages a common infrastructure of industry leading technology, value-add services, global sourcing &amp; logistics network, and a commitment to Creating Customer Success®. This operating philosophy has enabled Maroon Group to offer its customers, principal suppliers, and employees with national capabilities while maintaining a local focus.</w:t>
            </w:r>
          </w:p>
        </w:tc>
      </w:tr>
      <w:tr w:rsidR="00FA7920" w:rsidRPr="00FA7920" w14:paraId="6383E5FC" w14:textId="77777777" w:rsidTr="00CB715E">
        <w:tc>
          <w:tcPr>
            <w:tcW w:w="2972" w:type="dxa"/>
          </w:tcPr>
          <w:p w14:paraId="4F326DAA" w14:textId="77777777" w:rsidR="00FA7920" w:rsidRPr="00FA7920" w:rsidRDefault="00FA7920" w:rsidP="00CB715E">
            <w:pPr>
              <w:rPr>
                <w:rFonts w:eastAsiaTheme="majorEastAsia" w:cstheme="minorHAnsi"/>
                <w:b/>
                <w:color w:val="000000" w:themeColor="text1"/>
                <w:sz w:val="24"/>
                <w:szCs w:val="28"/>
              </w:rPr>
            </w:pPr>
            <w:r w:rsidRPr="00FA7920">
              <w:rPr>
                <w:rFonts w:eastAsiaTheme="majorEastAsia" w:cstheme="minorHAnsi"/>
                <w:b/>
                <w:color w:val="000000" w:themeColor="text1"/>
                <w:sz w:val="24"/>
                <w:szCs w:val="28"/>
              </w:rPr>
              <w:t>Role</w:t>
            </w:r>
          </w:p>
        </w:tc>
        <w:tc>
          <w:tcPr>
            <w:tcW w:w="6378" w:type="dxa"/>
          </w:tcPr>
          <w:p w14:paraId="5CA5E660" w14:textId="6F9E150E" w:rsidR="00FA7920" w:rsidRPr="00FA7920" w:rsidRDefault="00FA7920" w:rsidP="00CB715E">
            <w:pPr>
              <w:rPr>
                <w:rFonts w:eastAsiaTheme="majorEastAsia" w:cstheme="minorHAnsi"/>
                <w:bCs/>
                <w:color w:val="000000" w:themeColor="text1"/>
                <w:sz w:val="24"/>
                <w:szCs w:val="28"/>
              </w:rPr>
            </w:pPr>
            <w:r w:rsidRPr="00FA7920">
              <w:rPr>
                <w:rFonts w:eastAsiaTheme="majorEastAsia" w:cstheme="minorHAnsi"/>
                <w:bCs/>
                <w:color w:val="000000" w:themeColor="text1"/>
                <w:sz w:val="24"/>
                <w:szCs w:val="28"/>
              </w:rPr>
              <w:t>Functional Consultant</w:t>
            </w:r>
          </w:p>
        </w:tc>
      </w:tr>
      <w:tr w:rsidR="00FA7920" w:rsidRPr="00FA7920" w14:paraId="177632FC" w14:textId="77777777" w:rsidTr="00CB715E">
        <w:tc>
          <w:tcPr>
            <w:tcW w:w="2972" w:type="dxa"/>
          </w:tcPr>
          <w:p w14:paraId="561AF114" w14:textId="77777777" w:rsidR="00FA7920" w:rsidRPr="00FA7920" w:rsidRDefault="00FA7920" w:rsidP="00CB715E">
            <w:pPr>
              <w:rPr>
                <w:rFonts w:eastAsiaTheme="majorEastAsia" w:cstheme="minorHAnsi"/>
                <w:b/>
                <w:color w:val="000000" w:themeColor="text1"/>
                <w:sz w:val="24"/>
                <w:szCs w:val="28"/>
              </w:rPr>
            </w:pPr>
            <w:r w:rsidRPr="00FA7920">
              <w:rPr>
                <w:rFonts w:eastAsiaTheme="majorEastAsia" w:cstheme="minorHAnsi"/>
                <w:b/>
                <w:color w:val="000000" w:themeColor="text1"/>
                <w:sz w:val="24"/>
                <w:szCs w:val="28"/>
              </w:rPr>
              <w:t>Modules</w:t>
            </w:r>
          </w:p>
        </w:tc>
        <w:tc>
          <w:tcPr>
            <w:tcW w:w="6378" w:type="dxa"/>
          </w:tcPr>
          <w:p w14:paraId="629F61C2" w14:textId="77777777" w:rsidR="00FA7920" w:rsidRPr="00FA7920" w:rsidRDefault="00FA7920" w:rsidP="00CB715E">
            <w:pPr>
              <w:rPr>
                <w:rFonts w:eastAsiaTheme="majorEastAsia" w:cstheme="minorHAnsi"/>
                <w:bCs/>
                <w:color w:val="000000" w:themeColor="text1"/>
                <w:sz w:val="24"/>
                <w:szCs w:val="28"/>
              </w:rPr>
            </w:pPr>
            <w:r w:rsidRPr="00FA7920">
              <w:rPr>
                <w:rFonts w:eastAsiaTheme="majorEastAsia" w:cstheme="minorHAnsi"/>
                <w:bCs/>
                <w:color w:val="000000" w:themeColor="text1"/>
                <w:sz w:val="24"/>
                <w:szCs w:val="28"/>
              </w:rPr>
              <w:t>GL, AP, AR</w:t>
            </w:r>
          </w:p>
        </w:tc>
      </w:tr>
      <w:tr w:rsidR="00FA7920" w:rsidRPr="00FA7920" w14:paraId="1EFABC57" w14:textId="77777777" w:rsidTr="00CB715E">
        <w:tc>
          <w:tcPr>
            <w:tcW w:w="2972" w:type="dxa"/>
          </w:tcPr>
          <w:p w14:paraId="2C8EA96B" w14:textId="77777777" w:rsidR="00FA7920" w:rsidRPr="00FA7920" w:rsidRDefault="00FA7920" w:rsidP="00CB715E">
            <w:pPr>
              <w:rPr>
                <w:rFonts w:eastAsiaTheme="majorEastAsia" w:cstheme="minorHAnsi"/>
                <w:b/>
                <w:bCs/>
                <w:color w:val="000000" w:themeColor="text1"/>
                <w:sz w:val="24"/>
                <w:szCs w:val="28"/>
              </w:rPr>
            </w:pPr>
            <w:r w:rsidRPr="00FA7920">
              <w:rPr>
                <w:rFonts w:cstheme="minorHAnsi"/>
                <w:b/>
                <w:bCs/>
                <w:color w:val="000000" w:themeColor="text1"/>
                <w:sz w:val="24"/>
                <w:szCs w:val="24"/>
              </w:rPr>
              <w:t>Project Type</w:t>
            </w:r>
          </w:p>
        </w:tc>
        <w:tc>
          <w:tcPr>
            <w:tcW w:w="6378" w:type="dxa"/>
          </w:tcPr>
          <w:p w14:paraId="7806265D" w14:textId="77777777" w:rsidR="00FA7920" w:rsidRPr="00FA7920" w:rsidRDefault="00FA7920" w:rsidP="00CB715E">
            <w:pPr>
              <w:rPr>
                <w:rFonts w:eastAsiaTheme="majorEastAsia" w:cstheme="minorHAnsi"/>
                <w:bCs/>
                <w:color w:val="000000" w:themeColor="text1"/>
                <w:sz w:val="24"/>
                <w:szCs w:val="28"/>
              </w:rPr>
            </w:pPr>
            <w:r w:rsidRPr="00FA7920">
              <w:rPr>
                <w:rFonts w:cstheme="minorHAnsi"/>
                <w:color w:val="000000" w:themeColor="text1"/>
                <w:sz w:val="24"/>
                <w:szCs w:val="24"/>
              </w:rPr>
              <w:t>Implementation</w:t>
            </w:r>
          </w:p>
        </w:tc>
      </w:tr>
      <w:tr w:rsidR="00FA7920" w:rsidRPr="00FA7920" w14:paraId="4429892C" w14:textId="77777777" w:rsidTr="00CB715E">
        <w:tc>
          <w:tcPr>
            <w:tcW w:w="2972" w:type="dxa"/>
          </w:tcPr>
          <w:p w14:paraId="14182781" w14:textId="77777777" w:rsidR="00FA7920" w:rsidRPr="00FA7920" w:rsidRDefault="00FA7920" w:rsidP="00CB715E">
            <w:pPr>
              <w:rPr>
                <w:rFonts w:eastAsiaTheme="majorEastAsia" w:cstheme="minorHAnsi"/>
                <w:b/>
                <w:bCs/>
                <w:color w:val="000000" w:themeColor="text1"/>
                <w:sz w:val="24"/>
                <w:szCs w:val="28"/>
              </w:rPr>
            </w:pPr>
            <w:r w:rsidRPr="00FA7920">
              <w:rPr>
                <w:rFonts w:cstheme="minorHAnsi"/>
                <w:b/>
                <w:bCs/>
                <w:color w:val="000000" w:themeColor="text1"/>
                <w:sz w:val="24"/>
                <w:szCs w:val="24"/>
              </w:rPr>
              <w:t>Responsibilities</w:t>
            </w:r>
          </w:p>
        </w:tc>
        <w:tc>
          <w:tcPr>
            <w:tcW w:w="6378" w:type="dxa"/>
          </w:tcPr>
          <w:p w14:paraId="7DB047CA" w14:textId="77777777" w:rsidR="00FA7920" w:rsidRPr="00FA7920" w:rsidRDefault="00FA7920" w:rsidP="00CB715E">
            <w:pPr>
              <w:numPr>
                <w:ilvl w:val="0"/>
                <w:numId w:val="18"/>
              </w:numPr>
              <w:tabs>
                <w:tab w:val="clear" w:pos="0"/>
                <w:tab w:val="left" w:pos="360"/>
              </w:tabs>
              <w:spacing w:line="276" w:lineRule="auto"/>
              <w:ind w:left="360"/>
              <w:rPr>
                <w:rFonts w:cstheme="minorHAnsi"/>
                <w:color w:val="000000" w:themeColor="text1"/>
                <w:sz w:val="24"/>
                <w:szCs w:val="24"/>
              </w:rPr>
            </w:pPr>
            <w:r w:rsidRPr="00FA7920">
              <w:rPr>
                <w:rFonts w:cstheme="minorHAnsi"/>
                <w:color w:val="000000" w:themeColor="text1"/>
                <w:sz w:val="24"/>
                <w:szCs w:val="24"/>
              </w:rPr>
              <w:t>As a functional consultant setting up Oracle Financials to meet the requirements of the client</w:t>
            </w:r>
          </w:p>
          <w:p w14:paraId="6EBF1EF8" w14:textId="77777777" w:rsidR="00FA7920" w:rsidRPr="00FA7920" w:rsidRDefault="00FA7920" w:rsidP="00CB715E">
            <w:pPr>
              <w:numPr>
                <w:ilvl w:val="0"/>
                <w:numId w:val="19"/>
              </w:numPr>
              <w:spacing w:line="276" w:lineRule="auto"/>
              <w:rPr>
                <w:rFonts w:cstheme="minorHAnsi"/>
                <w:color w:val="000000" w:themeColor="text1"/>
                <w:sz w:val="24"/>
                <w:szCs w:val="24"/>
              </w:rPr>
            </w:pPr>
            <w:r w:rsidRPr="00FA7920">
              <w:rPr>
                <w:rFonts w:cstheme="minorHAnsi"/>
                <w:color w:val="000000" w:themeColor="text1"/>
                <w:sz w:val="24"/>
                <w:szCs w:val="24"/>
              </w:rPr>
              <w:t>Being an offshore team member am Responsible for the Implementation of Financial modules</w:t>
            </w:r>
          </w:p>
          <w:p w14:paraId="35140369" w14:textId="77777777" w:rsidR="00FA7920" w:rsidRPr="00FA7920" w:rsidRDefault="00FA7920" w:rsidP="00CB715E">
            <w:pPr>
              <w:numPr>
                <w:ilvl w:val="0"/>
                <w:numId w:val="20"/>
              </w:numPr>
              <w:spacing w:line="276" w:lineRule="auto"/>
              <w:rPr>
                <w:rFonts w:cstheme="minorHAnsi"/>
                <w:color w:val="000000" w:themeColor="text1"/>
                <w:sz w:val="24"/>
                <w:szCs w:val="24"/>
              </w:rPr>
            </w:pPr>
            <w:r w:rsidRPr="00FA7920">
              <w:rPr>
                <w:rFonts w:cstheme="minorHAnsi"/>
                <w:color w:val="000000" w:themeColor="text1"/>
                <w:sz w:val="24"/>
                <w:szCs w:val="24"/>
              </w:rPr>
              <w:t>Involved for Enterprise Structure as per requirement</w:t>
            </w:r>
          </w:p>
          <w:p w14:paraId="5BD39B99" w14:textId="77777777" w:rsidR="00FA7920" w:rsidRPr="00FA7920" w:rsidRDefault="00FA7920" w:rsidP="00CB715E">
            <w:pPr>
              <w:numPr>
                <w:ilvl w:val="0"/>
                <w:numId w:val="20"/>
              </w:numPr>
              <w:spacing w:line="276" w:lineRule="auto"/>
              <w:rPr>
                <w:rFonts w:cstheme="minorHAnsi"/>
                <w:color w:val="000000" w:themeColor="text1"/>
                <w:sz w:val="24"/>
                <w:szCs w:val="24"/>
              </w:rPr>
            </w:pPr>
            <w:r w:rsidRPr="00FA7920">
              <w:rPr>
                <w:rFonts w:cstheme="minorHAnsi"/>
                <w:color w:val="000000" w:themeColor="text1"/>
                <w:sz w:val="24"/>
                <w:szCs w:val="24"/>
              </w:rPr>
              <w:t>Involved for Data reference set for BU wise and Common Sets</w:t>
            </w:r>
          </w:p>
          <w:p w14:paraId="60052F38" w14:textId="77777777" w:rsidR="00FA7920" w:rsidRPr="00FA7920" w:rsidRDefault="00FA7920" w:rsidP="00CB715E">
            <w:pPr>
              <w:numPr>
                <w:ilvl w:val="0"/>
                <w:numId w:val="21"/>
              </w:numPr>
              <w:spacing w:line="276" w:lineRule="auto"/>
              <w:rPr>
                <w:rFonts w:cstheme="minorHAnsi"/>
                <w:color w:val="000000" w:themeColor="text1"/>
                <w:sz w:val="24"/>
                <w:szCs w:val="24"/>
              </w:rPr>
            </w:pPr>
            <w:r w:rsidRPr="00FA7920">
              <w:rPr>
                <w:rFonts w:cstheme="minorHAnsi"/>
                <w:color w:val="000000" w:themeColor="text1"/>
                <w:sz w:val="24"/>
                <w:szCs w:val="24"/>
              </w:rPr>
              <w:t>Defining Data Access sets, Definition Access sets and other setups for GL</w:t>
            </w:r>
          </w:p>
          <w:p w14:paraId="41F17419" w14:textId="70BB4C26" w:rsidR="00FA7920" w:rsidRPr="00FA7920" w:rsidRDefault="00FA7920" w:rsidP="00CB715E">
            <w:pPr>
              <w:numPr>
                <w:ilvl w:val="0"/>
                <w:numId w:val="21"/>
              </w:numPr>
              <w:spacing w:line="276" w:lineRule="auto"/>
              <w:rPr>
                <w:rFonts w:cstheme="minorHAnsi"/>
                <w:color w:val="000000" w:themeColor="text1"/>
                <w:sz w:val="24"/>
                <w:szCs w:val="24"/>
              </w:rPr>
            </w:pPr>
            <w:r w:rsidRPr="00FA7920">
              <w:rPr>
                <w:rFonts w:cstheme="minorHAnsi"/>
                <w:color w:val="000000" w:themeColor="text1"/>
                <w:sz w:val="24"/>
                <w:szCs w:val="24"/>
              </w:rPr>
              <w:t>Prepared TE02</w:t>
            </w:r>
            <w:r w:rsidR="000315D0">
              <w:rPr>
                <w:rFonts w:cstheme="minorHAnsi"/>
                <w:color w:val="000000" w:themeColor="text1"/>
                <w:sz w:val="24"/>
                <w:szCs w:val="24"/>
              </w:rPr>
              <w:t>0</w:t>
            </w:r>
            <w:r w:rsidRPr="00FA7920">
              <w:rPr>
                <w:rFonts w:cstheme="minorHAnsi"/>
                <w:color w:val="000000" w:themeColor="text1"/>
                <w:sz w:val="24"/>
                <w:szCs w:val="24"/>
              </w:rPr>
              <w:t xml:space="preserve"> System Test Scenarios documents for financial modules</w:t>
            </w:r>
          </w:p>
          <w:p w14:paraId="66FFCD7A" w14:textId="77777777" w:rsidR="00FA7920" w:rsidRPr="00FA7920" w:rsidRDefault="00FA7920" w:rsidP="00CB715E">
            <w:pPr>
              <w:numPr>
                <w:ilvl w:val="0"/>
                <w:numId w:val="22"/>
              </w:numPr>
              <w:spacing w:line="276" w:lineRule="auto"/>
              <w:rPr>
                <w:rFonts w:cstheme="minorHAnsi"/>
                <w:color w:val="000000" w:themeColor="text1"/>
                <w:sz w:val="24"/>
                <w:szCs w:val="24"/>
              </w:rPr>
            </w:pPr>
            <w:r w:rsidRPr="00FA7920">
              <w:rPr>
                <w:rFonts w:cstheme="minorHAnsi"/>
                <w:color w:val="000000" w:themeColor="text1"/>
                <w:sz w:val="24"/>
                <w:szCs w:val="24"/>
              </w:rPr>
              <w:t>I have done the setup configurations for GL, AP, AR and FA</w:t>
            </w:r>
          </w:p>
          <w:p w14:paraId="7E7ABED2" w14:textId="77777777" w:rsidR="00FA7920" w:rsidRPr="00FA7920" w:rsidRDefault="00FA7920" w:rsidP="00CB715E">
            <w:pPr>
              <w:numPr>
                <w:ilvl w:val="0"/>
                <w:numId w:val="22"/>
              </w:numPr>
              <w:spacing w:line="276" w:lineRule="auto"/>
              <w:rPr>
                <w:rFonts w:cstheme="minorHAnsi"/>
                <w:color w:val="000000" w:themeColor="text1"/>
                <w:sz w:val="24"/>
                <w:szCs w:val="24"/>
              </w:rPr>
            </w:pPr>
            <w:r w:rsidRPr="00FA7920">
              <w:rPr>
                <w:rFonts w:cstheme="minorHAnsi"/>
                <w:color w:val="000000" w:themeColor="text1"/>
                <w:sz w:val="24"/>
                <w:szCs w:val="24"/>
              </w:rPr>
              <w:t>Involved FBDI Templates to upload Master data for Payables and Receivables</w:t>
            </w:r>
          </w:p>
          <w:p w14:paraId="45F78802" w14:textId="77777777" w:rsidR="00FA7920" w:rsidRPr="00FA7920" w:rsidRDefault="00FA7920" w:rsidP="00CB715E">
            <w:pPr>
              <w:numPr>
                <w:ilvl w:val="0"/>
                <w:numId w:val="22"/>
              </w:numPr>
              <w:spacing w:line="276" w:lineRule="auto"/>
              <w:rPr>
                <w:rFonts w:cstheme="minorHAnsi"/>
                <w:color w:val="000000" w:themeColor="text1"/>
                <w:sz w:val="24"/>
                <w:szCs w:val="24"/>
              </w:rPr>
            </w:pPr>
            <w:r w:rsidRPr="00FA7920">
              <w:rPr>
                <w:rFonts w:cstheme="minorHAnsi"/>
                <w:color w:val="000000" w:themeColor="text1"/>
                <w:sz w:val="24"/>
                <w:szCs w:val="24"/>
              </w:rPr>
              <w:t>Completed setups for Payables Common Options and Procurement options</w:t>
            </w:r>
          </w:p>
        </w:tc>
      </w:tr>
    </w:tbl>
    <w:p w14:paraId="01E462EF" w14:textId="3817C198" w:rsidR="00FA7920" w:rsidRDefault="00FA7920" w:rsidP="00886EBD">
      <w:pPr>
        <w:rPr>
          <w:rFonts w:eastAsiaTheme="majorEastAsia" w:cstheme="minorHAnsi"/>
          <w:b/>
          <w:caps/>
          <w:color w:val="000000" w:themeColor="text1"/>
          <w:sz w:val="24"/>
          <w:szCs w:val="28"/>
        </w:rPr>
      </w:pPr>
    </w:p>
    <w:p w14:paraId="675FB19C" w14:textId="5D2D91C6" w:rsidR="00FA7920" w:rsidRDefault="00FA7920" w:rsidP="00886EBD">
      <w:pPr>
        <w:rPr>
          <w:rFonts w:eastAsiaTheme="majorEastAsia" w:cstheme="minorHAnsi"/>
          <w:b/>
          <w:caps/>
          <w:color w:val="000000" w:themeColor="text1"/>
          <w:sz w:val="24"/>
          <w:szCs w:val="28"/>
        </w:rPr>
      </w:pPr>
    </w:p>
    <w:p w14:paraId="178B23AB" w14:textId="77777777" w:rsidR="00FE69E2" w:rsidRDefault="00FE69E2" w:rsidP="00FE69E2">
      <w:pPr>
        <w:rPr>
          <w:rFonts w:asciiTheme="majorHAnsi" w:eastAsiaTheme="majorEastAsia" w:hAnsiTheme="majorHAnsi" w:cstheme="majorBidi"/>
          <w:b/>
          <w:caps/>
          <w:color w:val="000000" w:themeColor="text1"/>
          <w:sz w:val="24"/>
          <w:szCs w:val="28"/>
        </w:rPr>
      </w:pPr>
    </w:p>
    <w:p w14:paraId="7DC19B5C" w14:textId="77777777" w:rsidR="00FE69E2" w:rsidRDefault="00FE69E2" w:rsidP="00FE69E2">
      <w:pPr>
        <w:rPr>
          <w:rFonts w:asciiTheme="majorHAnsi" w:eastAsiaTheme="majorEastAsia" w:hAnsiTheme="majorHAnsi" w:cstheme="majorBidi"/>
          <w:b/>
          <w:caps/>
          <w:color w:val="000000" w:themeColor="text1"/>
          <w:sz w:val="24"/>
          <w:szCs w:val="28"/>
        </w:rPr>
      </w:pPr>
    </w:p>
    <w:p w14:paraId="3C5BC426" w14:textId="77777777" w:rsidR="00FE69E2" w:rsidRDefault="00FE69E2" w:rsidP="00FE69E2">
      <w:pPr>
        <w:rPr>
          <w:rFonts w:asciiTheme="majorHAnsi" w:eastAsiaTheme="majorEastAsia" w:hAnsiTheme="majorHAnsi" w:cstheme="majorBidi"/>
          <w:b/>
          <w:caps/>
          <w:color w:val="000000" w:themeColor="text1"/>
          <w:sz w:val="24"/>
          <w:szCs w:val="28"/>
        </w:rPr>
      </w:pPr>
    </w:p>
    <w:p w14:paraId="11D78805" w14:textId="77777777" w:rsidR="00FE69E2" w:rsidRDefault="00FE69E2" w:rsidP="00FE69E2">
      <w:pPr>
        <w:rPr>
          <w:rFonts w:asciiTheme="majorHAnsi" w:eastAsiaTheme="majorEastAsia" w:hAnsiTheme="majorHAnsi" w:cstheme="majorBidi"/>
          <w:b/>
          <w:caps/>
          <w:color w:val="000000" w:themeColor="text1"/>
          <w:sz w:val="24"/>
          <w:szCs w:val="28"/>
        </w:rPr>
      </w:pPr>
    </w:p>
    <w:p w14:paraId="0A9CDC2B" w14:textId="77777777" w:rsidR="00FE69E2" w:rsidRDefault="00FE69E2" w:rsidP="00FE69E2">
      <w:pPr>
        <w:rPr>
          <w:rFonts w:asciiTheme="majorHAnsi" w:eastAsiaTheme="majorEastAsia" w:hAnsiTheme="majorHAnsi" w:cstheme="majorBidi"/>
          <w:b/>
          <w:caps/>
          <w:color w:val="000000" w:themeColor="text1"/>
          <w:sz w:val="24"/>
          <w:szCs w:val="28"/>
        </w:rPr>
      </w:pPr>
    </w:p>
    <w:p w14:paraId="353D9F3A" w14:textId="1489EEDA" w:rsidR="00FE69E2" w:rsidRPr="00FA7920" w:rsidRDefault="00FE69E2" w:rsidP="00FE69E2">
      <w:pPr>
        <w:rPr>
          <w:rFonts w:asciiTheme="majorHAnsi" w:eastAsiaTheme="majorEastAsia" w:hAnsiTheme="majorHAnsi" w:cstheme="majorBidi"/>
          <w:b/>
          <w:caps/>
          <w:color w:val="000000" w:themeColor="text1"/>
          <w:sz w:val="24"/>
          <w:szCs w:val="28"/>
        </w:rPr>
      </w:pPr>
      <w:r w:rsidRPr="00FA7920">
        <w:rPr>
          <w:rFonts w:asciiTheme="majorHAnsi" w:eastAsiaTheme="majorEastAsia" w:hAnsiTheme="majorHAnsi" w:cstheme="majorBidi"/>
          <w:b/>
          <w:caps/>
          <w:color w:val="000000" w:themeColor="text1"/>
          <w:sz w:val="24"/>
          <w:szCs w:val="28"/>
        </w:rPr>
        <w:t>Project #</w:t>
      </w:r>
      <w:r>
        <w:rPr>
          <w:rFonts w:asciiTheme="majorHAnsi" w:eastAsiaTheme="majorEastAsia" w:hAnsiTheme="majorHAnsi" w:cstheme="majorBidi"/>
          <w:b/>
          <w:caps/>
          <w:color w:val="000000" w:themeColor="text1"/>
          <w:sz w:val="24"/>
          <w:szCs w:val="28"/>
        </w:rPr>
        <w:t>1</w:t>
      </w:r>
      <w:r w:rsidRPr="00FA7920">
        <w:rPr>
          <w:rFonts w:asciiTheme="majorHAnsi" w:eastAsiaTheme="majorEastAsia" w:hAnsiTheme="majorHAnsi" w:cstheme="majorBidi"/>
          <w:b/>
          <w:caps/>
          <w:color w:val="000000" w:themeColor="text1"/>
          <w:sz w:val="24"/>
          <w:szCs w:val="28"/>
        </w:rPr>
        <w:t>:</w:t>
      </w:r>
    </w:p>
    <w:p w14:paraId="18124106" w14:textId="77777777" w:rsidR="00FE69E2" w:rsidRPr="00FA7920" w:rsidRDefault="00FE69E2" w:rsidP="00FE69E2">
      <w:pPr>
        <w:rPr>
          <w:rFonts w:eastAsiaTheme="majorEastAsia" w:cstheme="minorHAnsi"/>
          <w:b/>
          <w:caps/>
          <w:color w:val="000000" w:themeColor="text1"/>
          <w:sz w:val="24"/>
          <w:szCs w:val="28"/>
        </w:rPr>
      </w:pPr>
    </w:p>
    <w:tbl>
      <w:tblPr>
        <w:tblStyle w:val="TableGridLight"/>
        <w:tblW w:w="0" w:type="auto"/>
        <w:tblLook w:val="04A0" w:firstRow="1" w:lastRow="0" w:firstColumn="1" w:lastColumn="0" w:noHBand="0" w:noVBand="1"/>
      </w:tblPr>
      <w:tblGrid>
        <w:gridCol w:w="2972"/>
        <w:gridCol w:w="6378"/>
      </w:tblGrid>
      <w:tr w:rsidR="00FE69E2" w:rsidRPr="00FA7920" w14:paraId="072BE647" w14:textId="77777777" w:rsidTr="00CB715E">
        <w:tc>
          <w:tcPr>
            <w:tcW w:w="2972" w:type="dxa"/>
          </w:tcPr>
          <w:p w14:paraId="0F554B90" w14:textId="77777777" w:rsidR="00FE69E2" w:rsidRPr="00FA7920" w:rsidRDefault="00FE69E2" w:rsidP="00CB715E">
            <w:pPr>
              <w:rPr>
                <w:rFonts w:eastAsiaTheme="majorEastAsia" w:cstheme="minorHAnsi"/>
                <w:b/>
                <w:caps/>
                <w:color w:val="000000" w:themeColor="text1"/>
                <w:sz w:val="24"/>
                <w:szCs w:val="28"/>
              </w:rPr>
            </w:pPr>
            <w:r w:rsidRPr="00FA7920">
              <w:rPr>
                <w:rFonts w:eastAsiaTheme="majorEastAsia" w:cstheme="minorHAnsi"/>
                <w:b/>
                <w:color w:val="000000" w:themeColor="text1"/>
                <w:sz w:val="24"/>
                <w:szCs w:val="28"/>
              </w:rPr>
              <w:t>Client</w:t>
            </w:r>
          </w:p>
        </w:tc>
        <w:tc>
          <w:tcPr>
            <w:tcW w:w="6378" w:type="dxa"/>
          </w:tcPr>
          <w:p w14:paraId="5640989F" w14:textId="77777777" w:rsidR="00FE69E2" w:rsidRPr="00FA7920" w:rsidRDefault="00FE69E2" w:rsidP="00CB715E">
            <w:pPr>
              <w:rPr>
                <w:rFonts w:eastAsiaTheme="majorEastAsia" w:cstheme="minorHAnsi"/>
                <w:bCs/>
                <w:caps/>
                <w:color w:val="000000" w:themeColor="text1"/>
                <w:sz w:val="24"/>
                <w:szCs w:val="28"/>
              </w:rPr>
            </w:pPr>
            <w:r w:rsidRPr="00003F80">
              <w:rPr>
                <w:color w:val="000000" w:themeColor="text1"/>
                <w:sz w:val="24"/>
                <w:szCs w:val="24"/>
              </w:rPr>
              <w:t>RICCA</w:t>
            </w:r>
          </w:p>
        </w:tc>
      </w:tr>
      <w:tr w:rsidR="00FE69E2" w:rsidRPr="00FA7920" w14:paraId="5905D96F" w14:textId="77777777" w:rsidTr="00CB715E">
        <w:tc>
          <w:tcPr>
            <w:tcW w:w="2972" w:type="dxa"/>
          </w:tcPr>
          <w:p w14:paraId="3A2DF574" w14:textId="77777777" w:rsidR="00FE69E2" w:rsidRPr="00FA7920" w:rsidRDefault="00FE69E2" w:rsidP="00CB715E">
            <w:pPr>
              <w:rPr>
                <w:rFonts w:eastAsiaTheme="majorEastAsia" w:cstheme="minorHAnsi"/>
                <w:b/>
                <w:caps/>
                <w:color w:val="000000" w:themeColor="text1"/>
                <w:sz w:val="24"/>
                <w:szCs w:val="28"/>
              </w:rPr>
            </w:pPr>
            <w:r w:rsidRPr="00FA7920">
              <w:rPr>
                <w:rFonts w:eastAsiaTheme="majorEastAsia" w:cstheme="minorHAnsi"/>
                <w:b/>
                <w:color w:val="000000" w:themeColor="text1"/>
                <w:sz w:val="24"/>
                <w:szCs w:val="28"/>
              </w:rPr>
              <w:t>Period</w:t>
            </w:r>
          </w:p>
        </w:tc>
        <w:tc>
          <w:tcPr>
            <w:tcW w:w="6378" w:type="dxa"/>
          </w:tcPr>
          <w:p w14:paraId="102E3DCF" w14:textId="77777777" w:rsidR="00FE69E2" w:rsidRPr="00FA7920" w:rsidRDefault="00FE69E2" w:rsidP="00CB715E">
            <w:pPr>
              <w:rPr>
                <w:rFonts w:eastAsiaTheme="majorEastAsia" w:cstheme="minorHAnsi"/>
                <w:bCs/>
                <w:caps/>
                <w:color w:val="000000" w:themeColor="text1"/>
                <w:sz w:val="24"/>
                <w:szCs w:val="28"/>
              </w:rPr>
            </w:pPr>
            <w:r w:rsidRPr="00FA7920">
              <w:rPr>
                <w:rFonts w:eastAsiaTheme="majorEastAsia" w:cstheme="minorHAnsi"/>
                <w:bCs/>
                <w:caps/>
                <w:color w:val="000000" w:themeColor="text1"/>
                <w:sz w:val="24"/>
                <w:szCs w:val="28"/>
              </w:rPr>
              <w:t>J</w:t>
            </w:r>
            <w:r w:rsidRPr="00FA7920">
              <w:rPr>
                <w:rFonts w:eastAsiaTheme="majorEastAsia" w:cstheme="minorHAnsi"/>
                <w:bCs/>
                <w:color w:val="000000" w:themeColor="text1"/>
                <w:sz w:val="24"/>
                <w:szCs w:val="28"/>
              </w:rPr>
              <w:t>uly -</w:t>
            </w:r>
            <w:r w:rsidRPr="00FA7920">
              <w:rPr>
                <w:rFonts w:eastAsiaTheme="majorEastAsia" w:cstheme="minorHAnsi"/>
                <w:bCs/>
                <w:caps/>
                <w:color w:val="000000" w:themeColor="text1"/>
                <w:sz w:val="24"/>
                <w:szCs w:val="28"/>
              </w:rPr>
              <w:t>20</w:t>
            </w:r>
            <w:r>
              <w:rPr>
                <w:rFonts w:eastAsiaTheme="majorEastAsia" w:cstheme="minorHAnsi"/>
                <w:bCs/>
                <w:caps/>
                <w:color w:val="000000" w:themeColor="text1"/>
                <w:sz w:val="24"/>
                <w:szCs w:val="28"/>
              </w:rPr>
              <w:t>18</w:t>
            </w:r>
            <w:r w:rsidRPr="00FA7920">
              <w:rPr>
                <w:rFonts w:eastAsiaTheme="majorEastAsia" w:cstheme="minorHAnsi"/>
                <w:bCs/>
                <w:color w:val="000000" w:themeColor="text1"/>
                <w:sz w:val="24"/>
                <w:szCs w:val="28"/>
              </w:rPr>
              <w:t xml:space="preserve"> to October </w:t>
            </w:r>
            <w:r>
              <w:rPr>
                <w:rFonts w:eastAsiaTheme="majorEastAsia" w:cstheme="minorHAnsi"/>
                <w:bCs/>
                <w:color w:val="000000" w:themeColor="text1"/>
                <w:sz w:val="24"/>
                <w:szCs w:val="28"/>
              </w:rPr>
              <w:t>–</w:t>
            </w:r>
            <w:r w:rsidRPr="00FA7920">
              <w:rPr>
                <w:rFonts w:eastAsiaTheme="majorEastAsia" w:cstheme="minorHAnsi"/>
                <w:bCs/>
                <w:color w:val="000000" w:themeColor="text1"/>
                <w:sz w:val="24"/>
                <w:szCs w:val="28"/>
              </w:rPr>
              <w:t xml:space="preserve"> 20</w:t>
            </w:r>
            <w:r>
              <w:rPr>
                <w:rFonts w:eastAsiaTheme="majorEastAsia" w:cstheme="minorHAnsi"/>
                <w:bCs/>
                <w:color w:val="000000" w:themeColor="text1"/>
                <w:sz w:val="24"/>
                <w:szCs w:val="28"/>
              </w:rPr>
              <w:t>19</w:t>
            </w:r>
          </w:p>
        </w:tc>
      </w:tr>
      <w:tr w:rsidR="00FE69E2" w:rsidRPr="00FA7920" w14:paraId="5E6655AC" w14:textId="77777777" w:rsidTr="00CB715E">
        <w:tc>
          <w:tcPr>
            <w:tcW w:w="2972" w:type="dxa"/>
          </w:tcPr>
          <w:p w14:paraId="507349BF" w14:textId="77777777" w:rsidR="00FE69E2" w:rsidRPr="00FA7920" w:rsidRDefault="00FE69E2" w:rsidP="00CB715E">
            <w:pPr>
              <w:rPr>
                <w:rFonts w:eastAsiaTheme="majorEastAsia" w:cstheme="minorHAnsi"/>
                <w:b/>
                <w:color w:val="000000" w:themeColor="text1"/>
                <w:sz w:val="24"/>
                <w:szCs w:val="28"/>
              </w:rPr>
            </w:pPr>
            <w:r w:rsidRPr="00FA7920">
              <w:rPr>
                <w:rFonts w:eastAsiaTheme="majorEastAsia" w:cstheme="minorHAnsi"/>
                <w:b/>
                <w:color w:val="000000" w:themeColor="text1"/>
                <w:sz w:val="24"/>
                <w:szCs w:val="28"/>
              </w:rPr>
              <w:t>Description</w:t>
            </w:r>
          </w:p>
        </w:tc>
        <w:tc>
          <w:tcPr>
            <w:tcW w:w="6378" w:type="dxa"/>
          </w:tcPr>
          <w:p w14:paraId="71E0F6BB" w14:textId="77777777" w:rsidR="00FE69E2" w:rsidRPr="00FA7920" w:rsidRDefault="00FE69E2" w:rsidP="00CB715E">
            <w:pPr>
              <w:pStyle w:val="NormalWeb"/>
              <w:rPr>
                <w:rFonts w:asciiTheme="minorHAnsi" w:hAnsiTheme="minorHAnsi" w:cstheme="minorHAnsi"/>
                <w:color w:val="000000" w:themeColor="text1"/>
              </w:rPr>
            </w:pPr>
            <w:r w:rsidRPr="00003F80">
              <w:rPr>
                <w:color w:val="000000" w:themeColor="text1"/>
              </w:rPr>
              <w:t>RICCA Chemical Company is the premier choice for all your chemical needs. We offer products with the tightest specifications in the industry to make your work easier.</w:t>
            </w:r>
            <w:r w:rsidRPr="00003F80">
              <w:rPr>
                <w:color w:val="000000" w:themeColor="text1"/>
              </w:rPr>
              <w:br/>
              <w:t>With our robust quality system, extensive product line and custom capabilities, RICCA Chemical Company has everything you need!</w:t>
            </w:r>
            <w:r w:rsidRPr="00003F80">
              <w:rPr>
                <w:color w:val="000000" w:themeColor="text1"/>
              </w:rPr>
              <w:br/>
              <w:t>We’ve delivered innovative products, uncompromising quality, and the tightest tolerances in the industry for over 40 years.</w:t>
            </w:r>
          </w:p>
        </w:tc>
      </w:tr>
      <w:tr w:rsidR="00FE69E2" w:rsidRPr="00FA7920" w14:paraId="3945E4EF" w14:textId="77777777" w:rsidTr="00CB715E">
        <w:tc>
          <w:tcPr>
            <w:tcW w:w="2972" w:type="dxa"/>
          </w:tcPr>
          <w:p w14:paraId="16F19D80" w14:textId="77777777" w:rsidR="00FE69E2" w:rsidRPr="00FA7920" w:rsidRDefault="00FE69E2" w:rsidP="00CB715E">
            <w:pPr>
              <w:rPr>
                <w:rFonts w:eastAsiaTheme="majorEastAsia" w:cstheme="minorHAnsi"/>
                <w:b/>
                <w:color w:val="000000" w:themeColor="text1"/>
                <w:sz w:val="24"/>
                <w:szCs w:val="28"/>
              </w:rPr>
            </w:pPr>
            <w:r w:rsidRPr="00FA7920">
              <w:rPr>
                <w:rFonts w:eastAsiaTheme="majorEastAsia" w:cstheme="minorHAnsi"/>
                <w:b/>
                <w:color w:val="000000" w:themeColor="text1"/>
                <w:sz w:val="24"/>
                <w:szCs w:val="28"/>
              </w:rPr>
              <w:t>Role</w:t>
            </w:r>
          </w:p>
        </w:tc>
        <w:tc>
          <w:tcPr>
            <w:tcW w:w="6378" w:type="dxa"/>
          </w:tcPr>
          <w:p w14:paraId="4E33EE32" w14:textId="77777777" w:rsidR="00FE69E2" w:rsidRPr="00FA7920" w:rsidRDefault="00FE69E2" w:rsidP="00CB715E">
            <w:pPr>
              <w:rPr>
                <w:rFonts w:eastAsiaTheme="majorEastAsia" w:cstheme="minorHAnsi"/>
                <w:bCs/>
                <w:color w:val="000000" w:themeColor="text1"/>
                <w:sz w:val="24"/>
                <w:szCs w:val="28"/>
              </w:rPr>
            </w:pPr>
            <w:r>
              <w:rPr>
                <w:rFonts w:eastAsiaTheme="majorEastAsia" w:cstheme="minorHAnsi"/>
                <w:bCs/>
                <w:color w:val="000000" w:themeColor="text1"/>
                <w:sz w:val="24"/>
                <w:szCs w:val="28"/>
              </w:rPr>
              <w:t>Trainee/ Junior Functional Consultant</w:t>
            </w:r>
          </w:p>
        </w:tc>
      </w:tr>
      <w:tr w:rsidR="00FE69E2" w:rsidRPr="00FA7920" w14:paraId="4585E7AB" w14:textId="77777777" w:rsidTr="00CB715E">
        <w:tc>
          <w:tcPr>
            <w:tcW w:w="2972" w:type="dxa"/>
          </w:tcPr>
          <w:p w14:paraId="496C6676" w14:textId="77777777" w:rsidR="00FE69E2" w:rsidRPr="00FA7920" w:rsidRDefault="00FE69E2" w:rsidP="00CB715E">
            <w:pPr>
              <w:rPr>
                <w:rFonts w:eastAsiaTheme="majorEastAsia" w:cstheme="minorHAnsi"/>
                <w:b/>
                <w:color w:val="000000" w:themeColor="text1"/>
                <w:sz w:val="24"/>
                <w:szCs w:val="28"/>
              </w:rPr>
            </w:pPr>
            <w:r w:rsidRPr="00FA7920">
              <w:rPr>
                <w:rFonts w:eastAsiaTheme="majorEastAsia" w:cstheme="minorHAnsi"/>
                <w:b/>
                <w:color w:val="000000" w:themeColor="text1"/>
                <w:sz w:val="24"/>
                <w:szCs w:val="28"/>
              </w:rPr>
              <w:t>Modules</w:t>
            </w:r>
          </w:p>
        </w:tc>
        <w:tc>
          <w:tcPr>
            <w:tcW w:w="6378" w:type="dxa"/>
          </w:tcPr>
          <w:p w14:paraId="5EA39B33" w14:textId="77777777" w:rsidR="00FE69E2" w:rsidRPr="00FA7920" w:rsidRDefault="00FE69E2" w:rsidP="00CB715E">
            <w:pPr>
              <w:rPr>
                <w:rFonts w:eastAsiaTheme="majorEastAsia" w:cstheme="minorHAnsi"/>
                <w:bCs/>
                <w:color w:val="000000" w:themeColor="text1"/>
                <w:sz w:val="24"/>
                <w:szCs w:val="28"/>
              </w:rPr>
            </w:pPr>
            <w:r w:rsidRPr="00FA7920">
              <w:rPr>
                <w:rFonts w:eastAsiaTheme="majorEastAsia" w:cstheme="minorHAnsi"/>
                <w:bCs/>
                <w:color w:val="000000" w:themeColor="text1"/>
                <w:sz w:val="24"/>
                <w:szCs w:val="28"/>
              </w:rPr>
              <w:t>GL, AP, AR</w:t>
            </w:r>
          </w:p>
        </w:tc>
      </w:tr>
      <w:tr w:rsidR="00FE69E2" w:rsidRPr="00FA7920" w14:paraId="6C57A59B" w14:textId="77777777" w:rsidTr="00CB715E">
        <w:tc>
          <w:tcPr>
            <w:tcW w:w="2972" w:type="dxa"/>
          </w:tcPr>
          <w:p w14:paraId="3D15536D" w14:textId="77777777" w:rsidR="00FE69E2" w:rsidRPr="00FA7920" w:rsidRDefault="00FE69E2" w:rsidP="00CB715E">
            <w:pPr>
              <w:rPr>
                <w:rFonts w:eastAsiaTheme="majorEastAsia" w:cstheme="minorHAnsi"/>
                <w:b/>
                <w:bCs/>
                <w:color w:val="000000" w:themeColor="text1"/>
                <w:sz w:val="24"/>
                <w:szCs w:val="28"/>
              </w:rPr>
            </w:pPr>
            <w:r w:rsidRPr="00FA7920">
              <w:rPr>
                <w:rFonts w:cstheme="minorHAnsi"/>
                <w:b/>
                <w:bCs/>
                <w:color w:val="000000" w:themeColor="text1"/>
                <w:sz w:val="24"/>
                <w:szCs w:val="24"/>
              </w:rPr>
              <w:t>Project Type</w:t>
            </w:r>
          </w:p>
        </w:tc>
        <w:tc>
          <w:tcPr>
            <w:tcW w:w="6378" w:type="dxa"/>
          </w:tcPr>
          <w:p w14:paraId="762E614C" w14:textId="77777777" w:rsidR="00FE69E2" w:rsidRPr="00FA7920" w:rsidRDefault="00FE69E2" w:rsidP="00CB715E">
            <w:pPr>
              <w:rPr>
                <w:rFonts w:eastAsiaTheme="majorEastAsia" w:cstheme="minorHAnsi"/>
                <w:bCs/>
                <w:color w:val="000000" w:themeColor="text1"/>
                <w:sz w:val="24"/>
                <w:szCs w:val="28"/>
              </w:rPr>
            </w:pPr>
            <w:r>
              <w:rPr>
                <w:rFonts w:cstheme="minorHAnsi"/>
                <w:color w:val="000000" w:themeColor="text1"/>
                <w:sz w:val="24"/>
                <w:szCs w:val="24"/>
              </w:rPr>
              <w:t>Fusion Support</w:t>
            </w:r>
          </w:p>
        </w:tc>
      </w:tr>
      <w:tr w:rsidR="00FE69E2" w:rsidRPr="00FA7920" w14:paraId="57BE46B4" w14:textId="77777777" w:rsidTr="00CB715E">
        <w:tc>
          <w:tcPr>
            <w:tcW w:w="2972" w:type="dxa"/>
          </w:tcPr>
          <w:p w14:paraId="79791507" w14:textId="77777777" w:rsidR="00FE69E2" w:rsidRPr="00FA7920" w:rsidRDefault="00FE69E2" w:rsidP="00CB715E">
            <w:pPr>
              <w:rPr>
                <w:rFonts w:eastAsiaTheme="majorEastAsia" w:cstheme="minorHAnsi"/>
                <w:b/>
                <w:bCs/>
                <w:color w:val="000000" w:themeColor="text1"/>
                <w:sz w:val="24"/>
                <w:szCs w:val="28"/>
              </w:rPr>
            </w:pPr>
            <w:r w:rsidRPr="00FA7920">
              <w:rPr>
                <w:rFonts w:cstheme="minorHAnsi"/>
                <w:b/>
                <w:bCs/>
                <w:color w:val="000000" w:themeColor="text1"/>
                <w:sz w:val="24"/>
                <w:szCs w:val="24"/>
              </w:rPr>
              <w:t>Responsibilities</w:t>
            </w:r>
          </w:p>
        </w:tc>
        <w:tc>
          <w:tcPr>
            <w:tcW w:w="6378" w:type="dxa"/>
          </w:tcPr>
          <w:p w14:paraId="3528B923"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Involved in month-end reconciliation activities.</w:t>
            </w:r>
          </w:p>
          <w:p w14:paraId="76533679"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Monitored Ticketing tool and Worked on Issues on based on Priority’s</w:t>
            </w:r>
          </w:p>
          <w:p w14:paraId="715DBA16"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Direct interactions with users and seeking information as required resolving the issues.</w:t>
            </w:r>
          </w:p>
          <w:p w14:paraId="33B8E131"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Responsible to solve the issues logged by the users on various financial issues.</w:t>
            </w:r>
          </w:p>
          <w:p w14:paraId="56A3F0BD"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Continuously maintain a support with super users via mails or phones to ensure their needs are understood.</w:t>
            </w:r>
          </w:p>
          <w:p w14:paraId="6A5757A0"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Replicated Tested Scenarios in Clone Instances and Provided solution document to Module Key Users</w:t>
            </w:r>
          </w:p>
          <w:p w14:paraId="33C99494"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 xml:space="preserve">Tested CEMLI Related Reports as per new changes during the support </w:t>
            </w:r>
          </w:p>
          <w:p w14:paraId="5755CA7B"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Tested all scenarios in Clone instances after applied latest data base patches</w:t>
            </w:r>
          </w:p>
          <w:p w14:paraId="1145ACEC"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Log SR, actively participating in expertise resolution of the SR</w:t>
            </w:r>
          </w:p>
          <w:p w14:paraId="3907A437" w14:textId="77777777" w:rsidR="00FE69E2" w:rsidRP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Periodic communication with users regarding the progress on the issues being worked on.</w:t>
            </w:r>
          </w:p>
          <w:p w14:paraId="528E3FD3" w14:textId="77777777" w:rsidR="00FE69E2" w:rsidRDefault="00FE69E2" w:rsidP="00FE69E2">
            <w:pPr>
              <w:numPr>
                <w:ilvl w:val="0"/>
                <w:numId w:val="22"/>
              </w:numPr>
              <w:spacing w:line="276" w:lineRule="auto"/>
              <w:rPr>
                <w:rFonts w:cstheme="minorHAnsi"/>
                <w:color w:val="000000" w:themeColor="text1"/>
                <w:sz w:val="24"/>
                <w:szCs w:val="24"/>
              </w:rPr>
            </w:pPr>
            <w:r w:rsidRPr="00FE69E2">
              <w:rPr>
                <w:rFonts w:cstheme="minorHAnsi"/>
                <w:color w:val="000000" w:themeColor="text1"/>
                <w:sz w:val="24"/>
                <w:szCs w:val="24"/>
              </w:rPr>
              <w:t>Worked on Issues based on Priority and updated the issues in Ticketing tool</w:t>
            </w:r>
          </w:p>
          <w:p w14:paraId="75339A95" w14:textId="36336861" w:rsidR="00FE69E2" w:rsidRPr="00FE69E2" w:rsidRDefault="00FE69E2" w:rsidP="00FE69E2">
            <w:pPr>
              <w:numPr>
                <w:ilvl w:val="0"/>
                <w:numId w:val="22"/>
              </w:numPr>
              <w:spacing w:line="276" w:lineRule="auto"/>
              <w:rPr>
                <w:rFonts w:cstheme="minorHAnsi"/>
                <w:color w:val="000000" w:themeColor="text1"/>
                <w:sz w:val="24"/>
                <w:szCs w:val="24"/>
              </w:rPr>
            </w:pPr>
            <w:r w:rsidRPr="00003F80">
              <w:rPr>
                <w:color w:val="000000" w:themeColor="text1"/>
                <w:sz w:val="24"/>
                <w:szCs w:val="24"/>
              </w:rPr>
              <w:t>Troubleshooting the issues and provided the solutions to the Users.</w:t>
            </w:r>
          </w:p>
        </w:tc>
      </w:tr>
    </w:tbl>
    <w:p w14:paraId="383E4C8B" w14:textId="77777777" w:rsidR="00FA7920" w:rsidRPr="00FA7920" w:rsidRDefault="00FA7920" w:rsidP="00886EBD">
      <w:pPr>
        <w:rPr>
          <w:rFonts w:eastAsiaTheme="majorEastAsia" w:cstheme="minorHAnsi"/>
          <w:b/>
          <w:caps/>
          <w:color w:val="000000" w:themeColor="text1"/>
          <w:sz w:val="24"/>
          <w:szCs w:val="28"/>
        </w:rPr>
      </w:pPr>
    </w:p>
    <w:sectPr w:rsidR="00FA7920" w:rsidRPr="00FA7920"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3BEF5" w14:textId="77777777" w:rsidR="00302A68" w:rsidRDefault="00302A68" w:rsidP="0068194B">
      <w:r>
        <w:separator/>
      </w:r>
    </w:p>
    <w:p w14:paraId="37D1A6CE" w14:textId="77777777" w:rsidR="00302A68" w:rsidRDefault="00302A68"/>
    <w:p w14:paraId="00F8F299" w14:textId="77777777" w:rsidR="00302A68" w:rsidRDefault="00302A68"/>
  </w:endnote>
  <w:endnote w:type="continuationSeparator" w:id="0">
    <w:p w14:paraId="5DA4A902" w14:textId="77777777" w:rsidR="00302A68" w:rsidRDefault="00302A68" w:rsidP="0068194B">
      <w:r>
        <w:continuationSeparator/>
      </w:r>
    </w:p>
    <w:p w14:paraId="10F49A1B" w14:textId="77777777" w:rsidR="00302A68" w:rsidRDefault="00302A68"/>
    <w:p w14:paraId="12C8B243" w14:textId="77777777" w:rsidR="00302A68" w:rsidRDefault="00302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73DA2B1A"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A86C2" w14:textId="77777777" w:rsidR="00302A68" w:rsidRDefault="00302A68" w:rsidP="0068194B">
      <w:r>
        <w:separator/>
      </w:r>
    </w:p>
    <w:p w14:paraId="09A07A66" w14:textId="77777777" w:rsidR="00302A68" w:rsidRDefault="00302A68"/>
    <w:p w14:paraId="6C845E30" w14:textId="77777777" w:rsidR="00302A68" w:rsidRDefault="00302A68"/>
  </w:footnote>
  <w:footnote w:type="continuationSeparator" w:id="0">
    <w:p w14:paraId="7EA510E0" w14:textId="77777777" w:rsidR="00302A68" w:rsidRDefault="00302A68" w:rsidP="0068194B">
      <w:r>
        <w:continuationSeparator/>
      </w:r>
    </w:p>
    <w:p w14:paraId="1D855E82" w14:textId="77777777" w:rsidR="00302A68" w:rsidRDefault="00302A68"/>
    <w:p w14:paraId="208761E4" w14:textId="77777777" w:rsidR="00302A68" w:rsidRDefault="00302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67E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4707152" wp14:editId="38B822D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E30D2D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1" w15:restartNumberingAfterBreak="0">
    <w:nsid w:val="0000000C"/>
    <w:multiLevelType w:val="hybridMultilevel"/>
    <w:tmpl w:val="A2A415F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16"/>
    <w:multiLevelType w:val="hybridMultilevel"/>
    <w:tmpl w:val="63C290A2"/>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1D"/>
    <w:multiLevelType w:val="hybridMultilevel"/>
    <w:tmpl w:val="1496079C"/>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21"/>
    <w:multiLevelType w:val="hybridMultilevel"/>
    <w:tmpl w:val="9D042EA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11A17EE"/>
    <w:multiLevelType w:val="hybridMultilevel"/>
    <w:tmpl w:val="5C7694B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B1C52"/>
    <w:multiLevelType w:val="hybridMultilevel"/>
    <w:tmpl w:val="35B6D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DE27F0"/>
    <w:multiLevelType w:val="multilevel"/>
    <w:tmpl w:val="B266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5"/>
  </w:num>
  <w:num w:numId="6">
    <w:abstractNumId w:val="3"/>
  </w:num>
  <w:num w:numId="7">
    <w:abstractNumId w:val="16"/>
  </w:num>
  <w:num w:numId="8">
    <w:abstractNumId w:val="2"/>
  </w:num>
  <w:num w:numId="9">
    <w:abstractNumId w:val="17"/>
  </w:num>
  <w:num w:numId="10">
    <w:abstractNumId w:val="5"/>
  </w:num>
  <w:num w:numId="11">
    <w:abstractNumId w:val="4"/>
  </w:num>
  <w:num w:numId="12">
    <w:abstractNumId w:val="1"/>
  </w:num>
  <w:num w:numId="13">
    <w:abstractNumId w:val="0"/>
  </w:num>
  <w:num w:numId="14">
    <w:abstractNumId w:val="20"/>
  </w:num>
  <w:num w:numId="15">
    <w:abstractNumId w:val="19"/>
  </w:num>
  <w:num w:numId="16">
    <w:abstractNumId w:val="15"/>
  </w:num>
  <w:num w:numId="17">
    <w:abstractNumId w:val="15"/>
  </w:num>
  <w:num w:numId="18">
    <w:abstractNumId w:val="10"/>
  </w:num>
  <w:num w:numId="19">
    <w:abstractNumId w:val="14"/>
  </w:num>
  <w:num w:numId="20">
    <w:abstractNumId w:val="13"/>
  </w:num>
  <w:num w:numId="21">
    <w:abstractNumId w:val="12"/>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5"/>
    <w:rsid w:val="000001EF"/>
    <w:rsid w:val="00007322"/>
    <w:rsid w:val="00007728"/>
    <w:rsid w:val="00024584"/>
    <w:rsid w:val="00024730"/>
    <w:rsid w:val="000315D0"/>
    <w:rsid w:val="00055E95"/>
    <w:rsid w:val="0007021F"/>
    <w:rsid w:val="000967D1"/>
    <w:rsid w:val="000B2BA5"/>
    <w:rsid w:val="000C3747"/>
    <w:rsid w:val="000F2F8C"/>
    <w:rsid w:val="0010006E"/>
    <w:rsid w:val="001045A8"/>
    <w:rsid w:val="00113668"/>
    <w:rsid w:val="00114A91"/>
    <w:rsid w:val="00126E23"/>
    <w:rsid w:val="00133ABF"/>
    <w:rsid w:val="001427E1"/>
    <w:rsid w:val="00163668"/>
    <w:rsid w:val="00171566"/>
    <w:rsid w:val="00173D9E"/>
    <w:rsid w:val="00174676"/>
    <w:rsid w:val="001755A8"/>
    <w:rsid w:val="00184014"/>
    <w:rsid w:val="00192008"/>
    <w:rsid w:val="001B1C1D"/>
    <w:rsid w:val="001C0E68"/>
    <w:rsid w:val="001C45D1"/>
    <w:rsid w:val="001C4B6F"/>
    <w:rsid w:val="001D0BF1"/>
    <w:rsid w:val="001E3120"/>
    <w:rsid w:val="001E32E9"/>
    <w:rsid w:val="001E7E0C"/>
    <w:rsid w:val="001F0BB0"/>
    <w:rsid w:val="001F4E6D"/>
    <w:rsid w:val="001F6140"/>
    <w:rsid w:val="00203573"/>
    <w:rsid w:val="00205261"/>
    <w:rsid w:val="0020597D"/>
    <w:rsid w:val="002138FF"/>
    <w:rsid w:val="00213B4C"/>
    <w:rsid w:val="002173A2"/>
    <w:rsid w:val="002253B0"/>
    <w:rsid w:val="00232734"/>
    <w:rsid w:val="00236D54"/>
    <w:rsid w:val="00241D8C"/>
    <w:rsid w:val="00241FDB"/>
    <w:rsid w:val="0024720C"/>
    <w:rsid w:val="002617AE"/>
    <w:rsid w:val="002638D0"/>
    <w:rsid w:val="002647D3"/>
    <w:rsid w:val="0027325C"/>
    <w:rsid w:val="00275D7C"/>
    <w:rsid w:val="00275EAE"/>
    <w:rsid w:val="00294998"/>
    <w:rsid w:val="00297F18"/>
    <w:rsid w:val="002A1945"/>
    <w:rsid w:val="002B1774"/>
    <w:rsid w:val="002B2958"/>
    <w:rsid w:val="002B3FC8"/>
    <w:rsid w:val="002D0AED"/>
    <w:rsid w:val="002D23C5"/>
    <w:rsid w:val="002D6137"/>
    <w:rsid w:val="002E07CF"/>
    <w:rsid w:val="002E5032"/>
    <w:rsid w:val="002E7E61"/>
    <w:rsid w:val="002F05E5"/>
    <w:rsid w:val="002F254D"/>
    <w:rsid w:val="002F30E4"/>
    <w:rsid w:val="00302A68"/>
    <w:rsid w:val="00307140"/>
    <w:rsid w:val="00316DFF"/>
    <w:rsid w:val="00325B57"/>
    <w:rsid w:val="00336056"/>
    <w:rsid w:val="00342E84"/>
    <w:rsid w:val="003544E1"/>
    <w:rsid w:val="00366398"/>
    <w:rsid w:val="003A0632"/>
    <w:rsid w:val="003A0ABE"/>
    <w:rsid w:val="003A30E5"/>
    <w:rsid w:val="003A6ADF"/>
    <w:rsid w:val="003B257C"/>
    <w:rsid w:val="003B4439"/>
    <w:rsid w:val="003B5928"/>
    <w:rsid w:val="003B5CAB"/>
    <w:rsid w:val="003D380F"/>
    <w:rsid w:val="003E107B"/>
    <w:rsid w:val="003E160D"/>
    <w:rsid w:val="003F1D5F"/>
    <w:rsid w:val="003F2863"/>
    <w:rsid w:val="00405128"/>
    <w:rsid w:val="00406CFF"/>
    <w:rsid w:val="00416B25"/>
    <w:rsid w:val="00420592"/>
    <w:rsid w:val="004319E0"/>
    <w:rsid w:val="00437883"/>
    <w:rsid w:val="00437E8C"/>
    <w:rsid w:val="00440225"/>
    <w:rsid w:val="004421C2"/>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140F1"/>
    <w:rsid w:val="005375FF"/>
    <w:rsid w:val="00537DAF"/>
    <w:rsid w:val="00566A35"/>
    <w:rsid w:val="0056701E"/>
    <w:rsid w:val="00572FF1"/>
    <w:rsid w:val="005740D7"/>
    <w:rsid w:val="00594670"/>
    <w:rsid w:val="005951EF"/>
    <w:rsid w:val="005A0F26"/>
    <w:rsid w:val="005A1B10"/>
    <w:rsid w:val="005A6850"/>
    <w:rsid w:val="005B1B1B"/>
    <w:rsid w:val="005C5932"/>
    <w:rsid w:val="005D3CA7"/>
    <w:rsid w:val="005D4CC1"/>
    <w:rsid w:val="005E17E8"/>
    <w:rsid w:val="005F4B91"/>
    <w:rsid w:val="005F55D2"/>
    <w:rsid w:val="005F7737"/>
    <w:rsid w:val="00614A8D"/>
    <w:rsid w:val="00620EFC"/>
    <w:rsid w:val="0062312F"/>
    <w:rsid w:val="00625F2C"/>
    <w:rsid w:val="00641946"/>
    <w:rsid w:val="00647166"/>
    <w:rsid w:val="006618E9"/>
    <w:rsid w:val="00663771"/>
    <w:rsid w:val="0068194B"/>
    <w:rsid w:val="00692703"/>
    <w:rsid w:val="006A1962"/>
    <w:rsid w:val="006A3AA5"/>
    <w:rsid w:val="006B5D48"/>
    <w:rsid w:val="006B7D7B"/>
    <w:rsid w:val="006C1A5E"/>
    <w:rsid w:val="006C39EB"/>
    <w:rsid w:val="006E1507"/>
    <w:rsid w:val="00712D8B"/>
    <w:rsid w:val="007273B7"/>
    <w:rsid w:val="00733E0A"/>
    <w:rsid w:val="0074403D"/>
    <w:rsid w:val="00746D44"/>
    <w:rsid w:val="007538DC"/>
    <w:rsid w:val="00757803"/>
    <w:rsid w:val="0079206B"/>
    <w:rsid w:val="00796076"/>
    <w:rsid w:val="007A4349"/>
    <w:rsid w:val="007C0566"/>
    <w:rsid w:val="007C47EA"/>
    <w:rsid w:val="007C606B"/>
    <w:rsid w:val="007E248B"/>
    <w:rsid w:val="007E2E1D"/>
    <w:rsid w:val="007E6A61"/>
    <w:rsid w:val="007F5330"/>
    <w:rsid w:val="00801140"/>
    <w:rsid w:val="00803404"/>
    <w:rsid w:val="008212C5"/>
    <w:rsid w:val="00834955"/>
    <w:rsid w:val="00855B59"/>
    <w:rsid w:val="00860461"/>
    <w:rsid w:val="0086487C"/>
    <w:rsid w:val="00870B20"/>
    <w:rsid w:val="008829F8"/>
    <w:rsid w:val="00885897"/>
    <w:rsid w:val="00886EBD"/>
    <w:rsid w:val="008A1EB1"/>
    <w:rsid w:val="008A3419"/>
    <w:rsid w:val="008A6538"/>
    <w:rsid w:val="008C7056"/>
    <w:rsid w:val="008E7F6D"/>
    <w:rsid w:val="008F3B14"/>
    <w:rsid w:val="00901899"/>
    <w:rsid w:val="00901BD8"/>
    <w:rsid w:val="0090344B"/>
    <w:rsid w:val="00905715"/>
    <w:rsid w:val="0091321E"/>
    <w:rsid w:val="00913946"/>
    <w:rsid w:val="0092726B"/>
    <w:rsid w:val="009361BA"/>
    <w:rsid w:val="00944F78"/>
    <w:rsid w:val="009510E7"/>
    <w:rsid w:val="00952C89"/>
    <w:rsid w:val="009559B1"/>
    <w:rsid w:val="009571D8"/>
    <w:rsid w:val="009650EA"/>
    <w:rsid w:val="0097790C"/>
    <w:rsid w:val="0098506E"/>
    <w:rsid w:val="009A44CE"/>
    <w:rsid w:val="009B4D51"/>
    <w:rsid w:val="009C4DFC"/>
    <w:rsid w:val="009D44F8"/>
    <w:rsid w:val="009E3160"/>
    <w:rsid w:val="009F220C"/>
    <w:rsid w:val="009F3B05"/>
    <w:rsid w:val="009F4931"/>
    <w:rsid w:val="00A02EB0"/>
    <w:rsid w:val="00A041D3"/>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C207A"/>
    <w:rsid w:val="00AD360E"/>
    <w:rsid w:val="00AD40FB"/>
    <w:rsid w:val="00AD782D"/>
    <w:rsid w:val="00AE0270"/>
    <w:rsid w:val="00AE7650"/>
    <w:rsid w:val="00B10EBE"/>
    <w:rsid w:val="00B236F1"/>
    <w:rsid w:val="00B50F99"/>
    <w:rsid w:val="00B51D1B"/>
    <w:rsid w:val="00B52D91"/>
    <w:rsid w:val="00B540F4"/>
    <w:rsid w:val="00B60FD0"/>
    <w:rsid w:val="00B622DF"/>
    <w:rsid w:val="00B6332A"/>
    <w:rsid w:val="00B81760"/>
    <w:rsid w:val="00B8494C"/>
    <w:rsid w:val="00BA1546"/>
    <w:rsid w:val="00BB4E51"/>
    <w:rsid w:val="00BD431F"/>
    <w:rsid w:val="00BE423E"/>
    <w:rsid w:val="00BF61AC"/>
    <w:rsid w:val="00C47FA6"/>
    <w:rsid w:val="00C51978"/>
    <w:rsid w:val="00C57FC6"/>
    <w:rsid w:val="00C62112"/>
    <w:rsid w:val="00C66A7D"/>
    <w:rsid w:val="00C779DA"/>
    <w:rsid w:val="00C814F7"/>
    <w:rsid w:val="00CA11CE"/>
    <w:rsid w:val="00CA1D0A"/>
    <w:rsid w:val="00CA4B4D"/>
    <w:rsid w:val="00CA57C2"/>
    <w:rsid w:val="00CB35C3"/>
    <w:rsid w:val="00CD323D"/>
    <w:rsid w:val="00CE4030"/>
    <w:rsid w:val="00CE64B3"/>
    <w:rsid w:val="00CF1A49"/>
    <w:rsid w:val="00D04797"/>
    <w:rsid w:val="00D0630C"/>
    <w:rsid w:val="00D243A9"/>
    <w:rsid w:val="00D305E5"/>
    <w:rsid w:val="00D37CD3"/>
    <w:rsid w:val="00D619EE"/>
    <w:rsid w:val="00D66A52"/>
    <w:rsid w:val="00D66EFA"/>
    <w:rsid w:val="00D72A2D"/>
    <w:rsid w:val="00D9521A"/>
    <w:rsid w:val="00D9604B"/>
    <w:rsid w:val="00DA3914"/>
    <w:rsid w:val="00DA59AA"/>
    <w:rsid w:val="00DB6915"/>
    <w:rsid w:val="00DB7E1E"/>
    <w:rsid w:val="00DC1B78"/>
    <w:rsid w:val="00DC2A2F"/>
    <w:rsid w:val="00DC600B"/>
    <w:rsid w:val="00DE0FAA"/>
    <w:rsid w:val="00DE136D"/>
    <w:rsid w:val="00DE6534"/>
    <w:rsid w:val="00DE6EA9"/>
    <w:rsid w:val="00DF4D6C"/>
    <w:rsid w:val="00DF6032"/>
    <w:rsid w:val="00E01923"/>
    <w:rsid w:val="00E10C33"/>
    <w:rsid w:val="00E14498"/>
    <w:rsid w:val="00E2397A"/>
    <w:rsid w:val="00E254DB"/>
    <w:rsid w:val="00E300FC"/>
    <w:rsid w:val="00E362DB"/>
    <w:rsid w:val="00E5632B"/>
    <w:rsid w:val="00E70240"/>
    <w:rsid w:val="00E71E6B"/>
    <w:rsid w:val="00E81CC5"/>
    <w:rsid w:val="00E85A87"/>
    <w:rsid w:val="00E85B4A"/>
    <w:rsid w:val="00E9528E"/>
    <w:rsid w:val="00E95749"/>
    <w:rsid w:val="00EA5099"/>
    <w:rsid w:val="00EA7882"/>
    <w:rsid w:val="00EC1351"/>
    <w:rsid w:val="00EC4CBF"/>
    <w:rsid w:val="00EE2CA8"/>
    <w:rsid w:val="00EF17E8"/>
    <w:rsid w:val="00EF51D9"/>
    <w:rsid w:val="00F130DD"/>
    <w:rsid w:val="00F24884"/>
    <w:rsid w:val="00F476C4"/>
    <w:rsid w:val="00F61DF9"/>
    <w:rsid w:val="00F81960"/>
    <w:rsid w:val="00F8769D"/>
    <w:rsid w:val="00F9350C"/>
    <w:rsid w:val="00F94EB5"/>
    <w:rsid w:val="00F95462"/>
    <w:rsid w:val="00F9624D"/>
    <w:rsid w:val="00FA7920"/>
    <w:rsid w:val="00FB31C1"/>
    <w:rsid w:val="00FB58F2"/>
    <w:rsid w:val="00FC6AEA"/>
    <w:rsid w:val="00FD3D13"/>
    <w:rsid w:val="00FE55A2"/>
    <w:rsid w:val="00FE69E2"/>
    <w:rsid w:val="00FE7FB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7C68"/>
  <w15:chartTrackingRefBased/>
  <w15:docId w15:val="{E51FC930-8BD8-425C-A6ED-5CA9BE05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641946"/>
    <w:rPr>
      <w:color w:val="605E5C"/>
      <w:shd w:val="clear" w:color="auto" w:fill="E1DFDD"/>
    </w:rPr>
  </w:style>
  <w:style w:type="character" w:customStyle="1" w:styleId="apple-tab-span">
    <w:name w:val="apple-tab-span"/>
    <w:basedOn w:val="DefaultParagraphFont"/>
    <w:rsid w:val="00096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10727">
      <w:bodyDiv w:val="1"/>
      <w:marLeft w:val="0"/>
      <w:marRight w:val="0"/>
      <w:marTop w:val="0"/>
      <w:marBottom w:val="0"/>
      <w:divBdr>
        <w:top w:val="none" w:sz="0" w:space="0" w:color="auto"/>
        <w:left w:val="none" w:sz="0" w:space="0" w:color="auto"/>
        <w:bottom w:val="none" w:sz="0" w:space="0" w:color="auto"/>
        <w:right w:val="none" w:sz="0" w:space="0" w:color="auto"/>
      </w:divBdr>
    </w:div>
    <w:div w:id="241573618">
      <w:bodyDiv w:val="1"/>
      <w:marLeft w:val="0"/>
      <w:marRight w:val="0"/>
      <w:marTop w:val="0"/>
      <w:marBottom w:val="0"/>
      <w:divBdr>
        <w:top w:val="none" w:sz="0" w:space="0" w:color="auto"/>
        <w:left w:val="none" w:sz="0" w:space="0" w:color="auto"/>
        <w:bottom w:val="none" w:sz="0" w:space="0" w:color="auto"/>
        <w:right w:val="none" w:sz="0" w:space="0" w:color="auto"/>
      </w:divBdr>
    </w:div>
    <w:div w:id="15913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aram.omk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kar\AppData\Local\Microsoft\Office\16.0\DTS\en-US%7bD6642071-AF70-48AF-AA4A-26B9F0ACF56B%7d\%7bE80FB361-284A-4CD9-8FAA-314A3F7DDA01%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7981975D04405D9103C0EDC42C8008"/>
        <w:category>
          <w:name w:val="General"/>
          <w:gallery w:val="placeholder"/>
        </w:category>
        <w:types>
          <w:type w:val="bbPlcHdr"/>
        </w:types>
        <w:behaviors>
          <w:behavior w:val="content"/>
        </w:behaviors>
        <w:guid w:val="{CEDB3274-147E-4CD3-A00A-753F2863CD37}"/>
      </w:docPartPr>
      <w:docPartBody>
        <w:p w:rsidR="00821C75" w:rsidRDefault="00E76B2B">
          <w:pPr>
            <w:pStyle w:val="4D7981975D04405D9103C0EDC42C8008"/>
          </w:pPr>
          <w:r w:rsidRPr="00CF1A49">
            <w:t>Phone</w:t>
          </w:r>
        </w:p>
      </w:docPartBody>
    </w:docPart>
    <w:docPart>
      <w:docPartPr>
        <w:name w:val="4D87E9A283624F05894B21D0145EEC14"/>
        <w:category>
          <w:name w:val="General"/>
          <w:gallery w:val="placeholder"/>
        </w:category>
        <w:types>
          <w:type w:val="bbPlcHdr"/>
        </w:types>
        <w:behaviors>
          <w:behavior w:val="content"/>
        </w:behaviors>
        <w:guid w:val="{42C2ECB4-BD24-4CCE-B30A-8E103D1154C8}"/>
      </w:docPartPr>
      <w:docPartBody>
        <w:p w:rsidR="00821C75" w:rsidRDefault="00E76B2B">
          <w:pPr>
            <w:pStyle w:val="4D87E9A283624F05894B21D0145EEC14"/>
          </w:pPr>
          <w:r w:rsidRPr="00CF1A49">
            <w:t>Experience</w:t>
          </w:r>
        </w:p>
      </w:docPartBody>
    </w:docPart>
    <w:docPart>
      <w:docPartPr>
        <w:name w:val="493FFBFA6AE941FF8A360172A5B19A81"/>
        <w:category>
          <w:name w:val="General"/>
          <w:gallery w:val="placeholder"/>
        </w:category>
        <w:types>
          <w:type w:val="bbPlcHdr"/>
        </w:types>
        <w:behaviors>
          <w:behavior w:val="content"/>
        </w:behaviors>
        <w:guid w:val="{1E7DCBA7-8DB1-4215-91C2-5D0302C3B900}"/>
      </w:docPartPr>
      <w:docPartBody>
        <w:p w:rsidR="00821C75" w:rsidRDefault="00E76B2B">
          <w:pPr>
            <w:pStyle w:val="493FFBFA6AE941FF8A360172A5B19A81"/>
          </w:pPr>
          <w:r w:rsidRPr="00CF1A49">
            <w:t>Education</w:t>
          </w:r>
        </w:p>
      </w:docPartBody>
    </w:docPart>
    <w:docPart>
      <w:docPartPr>
        <w:name w:val="DC2D166E15344B0182226DDF98E56817"/>
        <w:category>
          <w:name w:val="General"/>
          <w:gallery w:val="placeholder"/>
        </w:category>
        <w:types>
          <w:type w:val="bbPlcHdr"/>
        </w:types>
        <w:behaviors>
          <w:behavior w:val="content"/>
        </w:behaviors>
        <w:guid w:val="{846B818D-E9BD-4482-B7F7-689C2E4F4F76}"/>
      </w:docPartPr>
      <w:docPartBody>
        <w:p w:rsidR="00821C75" w:rsidRDefault="00E76B2B">
          <w:pPr>
            <w:pStyle w:val="DC2D166E15344B0182226DDF98E56817"/>
          </w:pPr>
          <w:r w:rsidRPr="00CF1A49">
            <w:t>Skills</w:t>
          </w:r>
        </w:p>
      </w:docPartBody>
    </w:docPart>
    <w:docPart>
      <w:docPartPr>
        <w:name w:val="EBF2ACAA69264DF48EA2554B6632E57D"/>
        <w:category>
          <w:name w:val="General"/>
          <w:gallery w:val="placeholder"/>
        </w:category>
        <w:types>
          <w:type w:val="bbPlcHdr"/>
        </w:types>
        <w:behaviors>
          <w:behavior w:val="content"/>
        </w:behaviors>
        <w:guid w:val="{D74C8F53-3E0C-4FDF-A59C-6EBB6480E771}"/>
      </w:docPartPr>
      <w:docPartBody>
        <w:p w:rsidR="00E331FB" w:rsidRDefault="00821C75" w:rsidP="00821C75">
          <w:pPr>
            <w:pStyle w:val="EBF2ACAA69264DF48EA2554B6632E57D"/>
          </w:pPr>
          <w:r w:rsidRPr="00CF1A49">
            <w:t>Address</w:t>
          </w:r>
        </w:p>
      </w:docPartBody>
    </w:docPart>
    <w:docPart>
      <w:docPartPr>
        <w:name w:val="881C1739F1F748128681F2C5E04BF9CB"/>
        <w:category>
          <w:name w:val="General"/>
          <w:gallery w:val="placeholder"/>
        </w:category>
        <w:types>
          <w:type w:val="bbPlcHdr"/>
        </w:types>
        <w:behaviors>
          <w:behavior w:val="content"/>
        </w:behaviors>
        <w:guid w:val="{8FF52567-A297-4FFA-9A85-C4FC1B5352D2}"/>
      </w:docPartPr>
      <w:docPartBody>
        <w:p w:rsidR="00C304AF" w:rsidRDefault="009208C1" w:rsidP="009208C1">
          <w:pPr>
            <w:pStyle w:val="881C1739F1F748128681F2C5E04BF9CB"/>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B2"/>
    <w:rsid w:val="000A60B5"/>
    <w:rsid w:val="00193463"/>
    <w:rsid w:val="0020108A"/>
    <w:rsid w:val="002D6066"/>
    <w:rsid w:val="0039592C"/>
    <w:rsid w:val="00414499"/>
    <w:rsid w:val="006A0C54"/>
    <w:rsid w:val="006A3C18"/>
    <w:rsid w:val="00794F23"/>
    <w:rsid w:val="00821C75"/>
    <w:rsid w:val="00825A38"/>
    <w:rsid w:val="009208C1"/>
    <w:rsid w:val="00C304AF"/>
    <w:rsid w:val="00C633B2"/>
    <w:rsid w:val="00CE0694"/>
    <w:rsid w:val="00DD6EEC"/>
    <w:rsid w:val="00DF516D"/>
    <w:rsid w:val="00E22FBD"/>
    <w:rsid w:val="00E331FB"/>
    <w:rsid w:val="00E7099F"/>
    <w:rsid w:val="00E76B2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2ACAA69264DF48EA2554B6632E57D">
    <w:name w:val="EBF2ACAA69264DF48EA2554B6632E57D"/>
    <w:rsid w:val="00821C75"/>
    <w:rPr>
      <w:rFonts w:cs="Gautami"/>
    </w:rPr>
  </w:style>
  <w:style w:type="character" w:styleId="IntenseEmphasis">
    <w:name w:val="Intense Emphasis"/>
    <w:basedOn w:val="DefaultParagraphFont"/>
    <w:uiPriority w:val="2"/>
    <w:rPr>
      <w:b/>
      <w:iCs/>
      <w:color w:val="262626" w:themeColor="text1" w:themeTint="D9"/>
    </w:rPr>
  </w:style>
  <w:style w:type="paragraph" w:customStyle="1" w:styleId="4D7981975D04405D9103C0EDC42C8008">
    <w:name w:val="4D7981975D04405D9103C0EDC42C8008"/>
    <w:rPr>
      <w:rFonts w:cs="Gautami"/>
    </w:rPr>
  </w:style>
  <w:style w:type="paragraph" w:customStyle="1" w:styleId="4D87E9A283624F05894B21D0145EEC14">
    <w:name w:val="4D87E9A283624F05894B21D0145EEC14"/>
    <w:rPr>
      <w:rFonts w:cs="Gautami"/>
    </w:rPr>
  </w:style>
  <w:style w:type="character" w:styleId="SubtleReference">
    <w:name w:val="Subtle Reference"/>
    <w:basedOn w:val="DefaultParagraphFont"/>
    <w:uiPriority w:val="10"/>
    <w:qFormat/>
    <w:rPr>
      <w:b/>
      <w:caps w:val="0"/>
      <w:smallCaps/>
      <w:color w:val="595959" w:themeColor="text1" w:themeTint="A6"/>
    </w:rPr>
  </w:style>
  <w:style w:type="paragraph" w:customStyle="1" w:styleId="493FFBFA6AE941FF8A360172A5B19A81">
    <w:name w:val="493FFBFA6AE941FF8A360172A5B19A81"/>
    <w:rPr>
      <w:rFonts w:cs="Gautami"/>
    </w:rPr>
  </w:style>
  <w:style w:type="paragraph" w:customStyle="1" w:styleId="DC2D166E15344B0182226DDF98E56817">
    <w:name w:val="DC2D166E15344B0182226DDF98E56817"/>
    <w:rPr>
      <w:rFonts w:cs="Gautami"/>
    </w:rPr>
  </w:style>
  <w:style w:type="paragraph" w:customStyle="1" w:styleId="881C1739F1F748128681F2C5E04BF9CB">
    <w:name w:val="881C1739F1F748128681F2C5E04BF9CB"/>
    <w:rsid w:val="009208C1"/>
    <w:rPr>
      <w:rFonts w:cs="Gautam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{E80FB361-284A-4CD9-8FAA-314A3F7DDA01}tf16402488_win32</Template>
  <TotalTime>410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Omkar</dc:creator>
  <cp:keywords/>
  <dc:description/>
  <cp:lastModifiedBy>Omkar Komira</cp:lastModifiedBy>
  <cp:revision>46</cp:revision>
  <dcterms:created xsi:type="dcterms:W3CDTF">2020-10-12T12:58:00Z</dcterms:created>
  <dcterms:modified xsi:type="dcterms:W3CDTF">2021-03-30T00:52:00Z</dcterms:modified>
  <cp:category/>
</cp:coreProperties>
</file>