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F4" w:rsidRDefault="00B249F4" w:rsidP="00B249F4">
      <w:pPr>
        <w:jc w:val="both"/>
        <w:rPr>
          <w:rFonts w:ascii="Palatino Linotype" w:eastAsia="Palatino Linotype" w:hAnsi="Palatino Linotype" w:cs="Palatino Linotype"/>
        </w:rPr>
      </w:pPr>
      <w:r>
        <w:rPr>
          <w:rFonts w:ascii="Palatino Linotype" w:eastAsia="Palatino Linotype" w:hAnsi="Palatino Linotype" w:cs="Palatino Linotype"/>
        </w:rPr>
        <w:t>Geeta Rawat</w:t>
      </w:r>
    </w:p>
    <w:p w:rsidR="00B249F4" w:rsidRDefault="00B249F4" w:rsidP="00B249F4">
      <w:pPr>
        <w:jc w:val="both"/>
        <w:rPr>
          <w:rFonts w:ascii="Palatino Linotype" w:eastAsia="Palatino Linotype" w:hAnsi="Palatino Linotype" w:cs="Palatino Linotype"/>
        </w:rPr>
      </w:pPr>
      <w:r>
        <w:rPr>
          <w:rFonts w:ascii="Palatino Linotype" w:eastAsia="Palatino Linotype" w:hAnsi="Palatino Linotype" w:cs="Palatino Linotype"/>
        </w:rPr>
        <w:t>Email Address:</w:t>
      </w:r>
      <w:r w:rsidRPr="00C335E8">
        <w:rPr>
          <w:rFonts w:ascii="Palatino Linotype" w:eastAsia="Palatino Linotype" w:hAnsi="Palatino Linotype" w:cs="Palatino Linotype"/>
        </w:rPr>
        <w:t>rawatgeeta.pm@gmail.com</w:t>
      </w:r>
    </w:p>
    <w:p w:rsidR="00B249F4" w:rsidRDefault="00B249F4" w:rsidP="00B249F4">
      <w:pPr>
        <w:jc w:val="center"/>
        <w:rPr>
          <w:rFonts w:ascii="Palatino Linotype" w:eastAsia="Palatino Linotype" w:hAnsi="Palatino Linotype" w:cs="Palatino Linotype"/>
          <w:b/>
          <w:i/>
        </w:rPr>
      </w:pPr>
    </w:p>
    <w:p w:rsidR="00B249F4" w:rsidRDefault="00B249F4" w:rsidP="00B249F4">
      <w:pPr>
        <w:jc w:val="center"/>
        <w:rPr>
          <w:rFonts w:ascii="Palatino Linotype" w:eastAsia="Palatino Linotype" w:hAnsi="Palatino Linotype" w:cs="Palatino Linotype"/>
          <w:b/>
          <w:i/>
          <w:color w:val="000000"/>
        </w:rPr>
      </w:pPr>
    </w:p>
    <w:p w:rsidR="00B249F4" w:rsidRDefault="00B249F4" w:rsidP="00B249F4">
      <w:pPr>
        <w:jc w:val="both"/>
        <w:rPr>
          <w:rFonts w:ascii="Palatino Linotype" w:eastAsia="Palatino Linotype" w:hAnsi="Palatino Linotype" w:cs="Palatino Linotype"/>
          <w:color w:val="000000"/>
        </w:rPr>
      </w:pPr>
    </w:p>
    <w:tbl>
      <w:tblPr>
        <w:tblW w:w="10440" w:type="dxa"/>
        <w:jc w:val="center"/>
        <w:tblLayout w:type="fixed"/>
        <w:tblLook w:val="0400"/>
      </w:tblPr>
      <w:tblGrid>
        <w:gridCol w:w="2923"/>
        <w:gridCol w:w="4594"/>
        <w:gridCol w:w="2923"/>
      </w:tblGrid>
      <w:tr w:rsidR="00B249F4" w:rsidTr="00456222">
        <w:trPr>
          <w:jc w:val="center"/>
        </w:trPr>
        <w:tc>
          <w:tcPr>
            <w:tcW w:w="2923" w:type="dxa"/>
          </w:tcPr>
          <w:p w:rsidR="00B249F4" w:rsidRDefault="00403012" w:rsidP="00456222">
            <w:pPr>
              <w:jc w:val="both"/>
              <w:rPr>
                <w:rFonts w:ascii="Palatino Linotype" w:eastAsia="Palatino Linotype" w:hAnsi="Palatino Linotype" w:cs="Palatino Linotype"/>
                <w:color w:val="000000"/>
              </w:rPr>
            </w:pPr>
            <w:r>
              <w:pict>
                <v:rect id="_x0000_i1025" style="width:0;height:1.5pt" o:hralign="center" o:hrstd="t" o:hr="t" fillcolor="#a0a0a0" stroked="f"/>
              </w:pict>
            </w:r>
          </w:p>
        </w:tc>
        <w:tc>
          <w:tcPr>
            <w:tcW w:w="4594" w:type="dxa"/>
            <w:shd w:val="clear" w:color="auto" w:fill="DBE5F1"/>
            <w:vAlign w:val="bottom"/>
          </w:tcPr>
          <w:p w:rsidR="00B249F4" w:rsidRDefault="00B249F4" w:rsidP="00456222">
            <w:pPr>
              <w:jc w:val="center"/>
              <w:rPr>
                <w:rFonts w:ascii="Palatino Linotype" w:eastAsia="Palatino Linotype" w:hAnsi="Palatino Linotype" w:cs="Palatino Linotype"/>
                <w:b/>
                <w:smallCaps/>
                <w:color w:val="000000"/>
              </w:rPr>
            </w:pPr>
            <w:r>
              <w:rPr>
                <w:rFonts w:ascii="Palatino Linotype" w:eastAsia="Palatino Linotype" w:hAnsi="Palatino Linotype" w:cs="Palatino Linotype"/>
                <w:b/>
                <w:smallCaps/>
                <w:color w:val="000000"/>
              </w:rPr>
              <w:t>Qualifications</w:t>
            </w:r>
          </w:p>
        </w:tc>
        <w:tc>
          <w:tcPr>
            <w:tcW w:w="2923" w:type="dxa"/>
          </w:tcPr>
          <w:p w:rsidR="00B249F4" w:rsidRDefault="00403012" w:rsidP="00456222">
            <w:pPr>
              <w:jc w:val="both"/>
              <w:rPr>
                <w:rFonts w:ascii="Palatino Linotype" w:eastAsia="Palatino Linotype" w:hAnsi="Palatino Linotype" w:cs="Palatino Linotype"/>
                <w:color w:val="000000"/>
              </w:rPr>
            </w:pPr>
            <w:r>
              <w:pict>
                <v:rect id="_x0000_i1026" style="width:0;height:1.5pt" o:hralign="center" o:hrstd="t" o:hr="t" fillcolor="#a0a0a0" stroked="f"/>
              </w:pict>
            </w:r>
          </w:p>
        </w:tc>
      </w:tr>
    </w:tbl>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p w:rsidR="00207C1F" w:rsidRPr="00FE32C2" w:rsidRDefault="00207C1F" w:rsidP="00207C1F">
      <w:pPr>
        <w:pStyle w:val="ListParagraph"/>
        <w:numPr>
          <w:ilvl w:val="0"/>
          <w:numId w:val="1"/>
        </w:numPr>
        <w:spacing w:before="280"/>
        <w:rPr>
          <w:rFonts w:ascii="Palatino Linotype" w:eastAsia="Times New Roman" w:hAnsi="Palatino Linotype" w:cs="Times New Roman"/>
          <w:color w:val="000000"/>
        </w:rPr>
      </w:pPr>
      <w:r w:rsidRPr="00FE32C2">
        <w:rPr>
          <w:rFonts w:ascii="Palatino Linotype" w:eastAsia="Palatino Linotype" w:hAnsi="Palatino Linotype" w:cs="Times New Roman"/>
          <w:color w:val="000000"/>
        </w:rPr>
        <w:t>A Project Management Professional with over 11+ Years of experience in business excellence with fortune 500 Clients. My core competencies include Data Analysis, Project Management, continuous improvement &amp; Client Relation. I have worked with US, UK &amp; India Clients (Walt Disney World, British Gas, and Benelux. BT &amp; Sprint/Ericsson, AT&amp;T, Goldman Sachs, Morgan Stanley and Merrill Lynch , Pelican and Eton) primarily to coordinate with IT Domains (ITSM) Service Support, Service Support and Service Delivery and Investment banking</w:t>
      </w:r>
    </w:p>
    <w:p w:rsidR="00207C1F" w:rsidRPr="00FE32C2" w:rsidRDefault="00207C1F" w:rsidP="00207C1F">
      <w:pPr>
        <w:pStyle w:val="ListParagraph"/>
        <w:numPr>
          <w:ilvl w:val="0"/>
          <w:numId w:val="1"/>
        </w:numPr>
      </w:pPr>
      <w:r w:rsidRPr="00FE32C2">
        <w:t>Engage business stakeholders to identify and incorporate business owned project tasks and dependencies</w:t>
      </w:r>
    </w:p>
    <w:p w:rsidR="00207C1F" w:rsidRDefault="00207C1F" w:rsidP="00207C1F">
      <w:pPr>
        <w:numPr>
          <w:ilvl w:val="0"/>
          <w:numId w:val="1"/>
        </w:numPr>
        <w:jc w:val="both"/>
        <w:rPr>
          <w:rFonts w:ascii="Palatino Linotype" w:eastAsia="Palatino Linotype" w:hAnsi="Palatino Linotype" w:cs="Times New Roman"/>
          <w:color w:val="000000"/>
        </w:rPr>
      </w:pPr>
      <w:r w:rsidRPr="00B249F4">
        <w:rPr>
          <w:rFonts w:ascii="Palatino Linotype" w:eastAsia="Times New Roman" w:hAnsi="Palatino Linotype" w:cs="Times New Roman"/>
          <w:color w:val="000000"/>
        </w:rPr>
        <w:t>Cloud migrations, a project / program manager for Application / Server migratio</w:t>
      </w:r>
      <w:r w:rsidRPr="00B249F4">
        <w:rPr>
          <w:rFonts w:ascii="Palatino Linotype" w:eastAsia="Palatino Linotype" w:hAnsi="Palatino Linotype" w:cs="Times New Roman"/>
          <w:color w:val="000000"/>
        </w:rPr>
        <w:t>n</w:t>
      </w:r>
    </w:p>
    <w:p w:rsidR="00207C1F"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Experience in handing wide variety of Infrastructure projects including HW/SW Upgrade, Steady Stage operations and Server Build Projects.</w:t>
      </w:r>
    </w:p>
    <w:p w:rsidR="00207C1F" w:rsidRDefault="00207C1F" w:rsidP="00207C1F">
      <w:pPr>
        <w:numPr>
          <w:ilvl w:val="0"/>
          <w:numId w:val="1"/>
        </w:numPr>
        <w:jc w:val="both"/>
        <w:rPr>
          <w:rFonts w:ascii="Palatino Linotype" w:eastAsia="Palatino Linotype" w:hAnsi="Palatino Linotype" w:cs="Times New Roman"/>
          <w:color w:val="000000"/>
        </w:rPr>
      </w:pPr>
      <w:r w:rsidRPr="00FC2480">
        <w:rPr>
          <w:rFonts w:ascii="Palatino Linotype" w:eastAsia="Palatino Linotype" w:hAnsi="Palatino Linotype" w:cs="Times New Roman"/>
          <w:color w:val="000000"/>
        </w:rPr>
        <w:t>Experience with projects in multiple technologies and functions including project work stream Development, Network and Infrastructure Implementation Database and other interfaces Security ,Performance testing .</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FE32C2">
        <w:rPr>
          <w:rFonts w:ascii="Palatino Linotype" w:eastAsia="Palatino Linotype" w:hAnsi="Palatino Linotype" w:cs="Times New Roman"/>
          <w:color w:val="000000"/>
        </w:rPr>
        <w:t>Serve as the conduit between the customer community (internal and external customers) and the software development team to ensure business goals are achieved</w:t>
      </w:r>
    </w:p>
    <w:p w:rsidR="00207C1F" w:rsidRPr="00AD57E5"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Times New Roman" w:hAnsi="Palatino Linotype" w:cs="Times New Roman"/>
          <w:color w:val="000000"/>
        </w:rPr>
        <w:t xml:space="preserve">Strong Infrastructure project management experience, Mainly on cloud e Effective English Communication Verbal &amp; Non-verbal Strong working knowledge of project-planning tools like MS Project, MS Excel, MS Power point Effective </w:t>
      </w:r>
    </w:p>
    <w:p w:rsidR="00207C1F"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Managing team sizes up to 10 members to achieve project objectives.</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FE32C2">
        <w:rPr>
          <w:rFonts w:ascii="Palatino Linotype" w:eastAsia="Palatino Linotype" w:hAnsi="Palatino Linotype" w:cs="Times New Roman"/>
          <w:color w:val="000000"/>
        </w:rPr>
        <w:t>Responsible for working with vendor, contract, or internal IT delivery resources to define project scope, technical requirements and determine high level estimates</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hAnsi="Palatino Linotype" w:cs="Times New Roman"/>
          <w:color w:val="000000"/>
        </w:rPr>
        <w:t>Good Experience on these environment [Public AWS, Azure &amp; Google / Private Cloud].</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Managed Project life cycle by using tools like MS Project &amp; Rational Portfolio Manager.</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Experienced in designing wide range of RFS, RFP, and SOW etc.</w:t>
      </w:r>
    </w:p>
    <w:p w:rsidR="00207C1F" w:rsidRPr="00FE32C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Times New Roman" w:hAnsi="Palatino Linotype" w:cs="Times New Roman"/>
          <w:color w:val="000000"/>
        </w:rPr>
        <w:t>Hands on Skills on Cloud Migration Fundamentals Good understanding of current and emerging Cloud technologies &amp; tool Profession</w:t>
      </w:r>
    </w:p>
    <w:p w:rsidR="00207C1F" w:rsidRPr="00AD57E5" w:rsidRDefault="00207C1F" w:rsidP="00207C1F">
      <w:pPr>
        <w:numPr>
          <w:ilvl w:val="0"/>
          <w:numId w:val="1"/>
        </w:numPr>
        <w:jc w:val="both"/>
        <w:rPr>
          <w:rFonts w:ascii="Palatino Linotype" w:eastAsia="Palatino Linotype" w:hAnsi="Palatino Linotype" w:cs="Times New Roman"/>
          <w:color w:val="000000"/>
        </w:rPr>
      </w:pPr>
      <w:r w:rsidRPr="00FE32C2">
        <w:rPr>
          <w:rFonts w:ascii="Palatino Linotype" w:eastAsia="Palatino Linotype" w:hAnsi="Palatino Linotype" w:cs="Times New Roman"/>
          <w:color w:val="000000"/>
        </w:rPr>
        <w:t>Defines resources and schedule for project implementation</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Highly experienced in managing Investment Banking, telecom and infrastructure projects.</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Hands on experience on Vendor Management with BSNL, Avaya, Nortel, Cisco, HP, Airtel etc.</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b/>
          <w:color w:val="000000"/>
        </w:rPr>
        <w:t>PMP</w:t>
      </w:r>
      <w:r w:rsidRPr="00D73412">
        <w:rPr>
          <w:rFonts w:ascii="Palatino Linotype" w:eastAsia="Palatino Linotype" w:hAnsi="Palatino Linotype" w:cs="Times New Roman"/>
          <w:color w:val="000000"/>
        </w:rPr>
        <w:t xml:space="preserve"> Trained and pursuing certification, </w:t>
      </w:r>
      <w:r w:rsidRPr="00D73412">
        <w:rPr>
          <w:rFonts w:ascii="Palatino Linotype" w:eastAsia="Palatino Linotype" w:hAnsi="Palatino Linotype" w:cs="Times New Roman"/>
          <w:b/>
          <w:color w:val="000000"/>
        </w:rPr>
        <w:t>ITIL V2 Foundation Certified</w:t>
      </w:r>
      <w:r w:rsidRPr="00D73412">
        <w:rPr>
          <w:rFonts w:ascii="Palatino Linotype" w:eastAsia="Palatino Linotype" w:hAnsi="Palatino Linotype" w:cs="Times New Roman"/>
          <w:color w:val="000000"/>
        </w:rPr>
        <w:t>. </w:t>
      </w:r>
      <w:r w:rsidRPr="00D73412">
        <w:rPr>
          <w:rFonts w:ascii="Palatino Linotype" w:eastAsia="Palatino Linotype" w:hAnsi="Palatino Linotype" w:cs="Times New Roman"/>
          <w:b/>
          <w:color w:val="000000"/>
        </w:rPr>
        <w:t>IBM Internal certifications</w:t>
      </w:r>
      <w:r w:rsidRPr="00D73412">
        <w:rPr>
          <w:rFonts w:ascii="Palatino Linotype" w:eastAsia="Palatino Linotype" w:hAnsi="Palatino Linotype" w:cs="Times New Roman"/>
          <w:color w:val="000000"/>
        </w:rPr>
        <w:t xml:space="preserve"> completed for project management.</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Possess excellent interpersonal, communication and analytical skills with demonstrated abilities</w:t>
      </w:r>
      <w:bookmarkStart w:id="0" w:name="_GoBack"/>
      <w:bookmarkEnd w:id="0"/>
      <w:r w:rsidRPr="00D73412">
        <w:rPr>
          <w:rFonts w:ascii="Palatino Linotype" w:eastAsia="Palatino Linotype" w:hAnsi="Palatino Linotype" w:cs="Times New Roman"/>
          <w:color w:val="000000"/>
        </w:rPr>
        <w:t xml:space="preserve"> in customer relationship management.</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Project/Program Management</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Managing overall operations for executing multiple projects involving initiating, scoping, high level design &amp; architecture, resource mobilization, execution within cost &amp; time parameters.</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Monitoring / tracking the projects with respect to budgeted cost, demand forecasts, time over-runs to ensure timely execution of programs.</w:t>
      </w:r>
    </w:p>
    <w:p w:rsidR="00207C1F" w:rsidRPr="00D73412"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Conducting project closures meetings and addressing all the important issues.</w:t>
      </w:r>
    </w:p>
    <w:p w:rsidR="00207C1F" w:rsidRPr="00AD57E5" w:rsidRDefault="00207C1F" w:rsidP="00207C1F">
      <w:pPr>
        <w:numPr>
          <w:ilvl w:val="0"/>
          <w:numId w:val="1"/>
        </w:numPr>
        <w:jc w:val="both"/>
        <w:rPr>
          <w:rFonts w:ascii="Palatino Linotype" w:eastAsia="Palatino Linotype" w:hAnsi="Palatino Linotype" w:cs="Times New Roman"/>
          <w:color w:val="000000"/>
        </w:rPr>
      </w:pPr>
      <w:r w:rsidRPr="00D73412">
        <w:rPr>
          <w:rFonts w:ascii="Palatino Linotype" w:eastAsia="Palatino Linotype" w:hAnsi="Palatino Linotype" w:cs="Times New Roman"/>
          <w:color w:val="000000"/>
        </w:rPr>
        <w:t>Defining best practices for project support and documentation</w:t>
      </w:r>
    </w:p>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tbl>
      <w:tblPr>
        <w:tblW w:w="10440" w:type="dxa"/>
        <w:jc w:val="center"/>
        <w:tblLayout w:type="fixed"/>
        <w:tblLook w:val="0400"/>
      </w:tblPr>
      <w:tblGrid>
        <w:gridCol w:w="2923"/>
        <w:gridCol w:w="4594"/>
        <w:gridCol w:w="2923"/>
      </w:tblGrid>
      <w:tr w:rsidR="00B249F4" w:rsidTr="00456222">
        <w:trPr>
          <w:jc w:val="center"/>
        </w:trPr>
        <w:tc>
          <w:tcPr>
            <w:tcW w:w="2923" w:type="dxa"/>
          </w:tcPr>
          <w:p w:rsidR="00B249F4" w:rsidRDefault="00403012" w:rsidP="00456222">
            <w:pPr>
              <w:jc w:val="both"/>
              <w:rPr>
                <w:rFonts w:ascii="Palatino Linotype" w:eastAsia="Palatino Linotype" w:hAnsi="Palatino Linotype" w:cs="Palatino Linotype"/>
                <w:color w:val="000000"/>
              </w:rPr>
            </w:pPr>
            <w:r>
              <w:pict>
                <v:rect id="_x0000_i1027" style="width:0;height:1.5pt" o:hralign="center" o:hrstd="t" o:hr="t" fillcolor="#a0a0a0" stroked="f"/>
              </w:pict>
            </w:r>
          </w:p>
        </w:tc>
        <w:tc>
          <w:tcPr>
            <w:tcW w:w="4594" w:type="dxa"/>
            <w:shd w:val="clear" w:color="auto" w:fill="DBE5F1"/>
            <w:vAlign w:val="bottom"/>
          </w:tcPr>
          <w:p w:rsidR="00B249F4" w:rsidRDefault="00B249F4" w:rsidP="00456222">
            <w:pPr>
              <w:jc w:val="center"/>
              <w:rPr>
                <w:rFonts w:ascii="Palatino Linotype" w:eastAsia="Palatino Linotype" w:hAnsi="Palatino Linotype" w:cs="Palatino Linotype"/>
                <w:b/>
                <w:smallCaps/>
                <w:color w:val="000000"/>
              </w:rPr>
            </w:pPr>
            <w:r>
              <w:rPr>
                <w:rFonts w:ascii="Palatino Linotype" w:eastAsia="Palatino Linotype" w:hAnsi="Palatino Linotype" w:cs="Palatino Linotype"/>
                <w:b/>
                <w:smallCaps/>
                <w:color w:val="000000"/>
              </w:rPr>
              <w:t>Technical Summary</w:t>
            </w:r>
          </w:p>
        </w:tc>
        <w:tc>
          <w:tcPr>
            <w:tcW w:w="2923" w:type="dxa"/>
          </w:tcPr>
          <w:p w:rsidR="00B249F4" w:rsidRDefault="00403012" w:rsidP="00456222">
            <w:pPr>
              <w:jc w:val="both"/>
              <w:rPr>
                <w:rFonts w:ascii="Palatino Linotype" w:eastAsia="Palatino Linotype" w:hAnsi="Palatino Linotype" w:cs="Palatino Linotype"/>
                <w:color w:val="000000"/>
              </w:rPr>
            </w:pPr>
            <w:r>
              <w:pict>
                <v:rect id="_x0000_i1028" style="width:0;height:1.5pt" o:hralign="center" o:hrstd="t" o:hr="t" fillcolor="#a0a0a0" stroked="f"/>
              </w:pict>
            </w:r>
          </w:p>
        </w:tc>
      </w:tr>
    </w:tbl>
    <w:p w:rsidR="00B249F4" w:rsidRDefault="00B249F4" w:rsidP="00B249F4">
      <w:pPr>
        <w:jc w:val="both"/>
        <w:rPr>
          <w:rFonts w:ascii="Palatino Linotype" w:eastAsia="Palatino Linotype" w:hAnsi="Palatino Linotype" w:cs="Palatino Linotype"/>
          <w:color w:val="000000"/>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19"/>
        <w:gridCol w:w="7650"/>
      </w:tblGrid>
      <w:tr w:rsidR="00B249F4" w:rsidTr="00456222">
        <w:tc>
          <w:tcPr>
            <w:tcW w:w="2719" w:type="dxa"/>
            <w:tcBorders>
              <w:top w:val="single" w:sz="4" w:space="0" w:color="808080"/>
              <w:left w:val="nil"/>
              <w:bottom w:val="single" w:sz="4" w:space="0" w:color="808080"/>
              <w:right w:val="single" w:sz="12" w:space="0" w:color="BFBFBF"/>
            </w:tcBorders>
            <w:shd w:val="clear" w:color="auto" w:fill="DBE5F1"/>
            <w:vAlign w:val="center"/>
          </w:tcPr>
          <w:p w:rsidR="00B249F4" w:rsidRDefault="00B249F4" w:rsidP="00456222">
            <w:pPr>
              <w:pBdr>
                <w:top w:val="nil"/>
                <w:left w:val="nil"/>
                <w:bottom w:val="nil"/>
                <w:right w:val="nil"/>
                <w:between w:val="nil"/>
              </w:pBdr>
              <w:jc w:val="center"/>
              <w:rPr>
                <w:rFonts w:ascii="Palatino Linotype" w:eastAsia="Palatino Linotype" w:hAnsi="Palatino Linotype" w:cs="Palatino Linotype"/>
                <w:b/>
                <w:smallCaps/>
                <w:color w:val="000000"/>
                <w:u w:val="single"/>
              </w:rPr>
            </w:pPr>
            <w:r>
              <w:rPr>
                <w:rFonts w:ascii="Palatino Linotype" w:eastAsia="Palatino Linotype" w:hAnsi="Palatino Linotype" w:cs="Palatino Linotype"/>
                <w:b/>
                <w:smallCaps/>
                <w:color w:val="000000"/>
              </w:rPr>
              <w:t>Web Development Tools</w:t>
            </w:r>
          </w:p>
        </w:tc>
        <w:tc>
          <w:tcPr>
            <w:tcW w:w="7650" w:type="dxa"/>
            <w:tcBorders>
              <w:top w:val="single" w:sz="4" w:space="0" w:color="808080"/>
              <w:left w:val="single" w:sz="12" w:space="0" w:color="BFBFBF"/>
              <w:bottom w:val="single" w:sz="4" w:space="0" w:color="808080"/>
              <w:right w:val="nil"/>
            </w:tcBorders>
          </w:tcPr>
          <w:p w:rsidR="00B249F4" w:rsidRDefault="00B249F4" w:rsidP="00456222">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XML, HTML, CSS, </w:t>
            </w:r>
          </w:p>
        </w:tc>
      </w:tr>
      <w:tr w:rsidR="00B249F4" w:rsidTr="00456222">
        <w:trPr>
          <w:trHeight w:val="528"/>
        </w:trPr>
        <w:tc>
          <w:tcPr>
            <w:tcW w:w="2719" w:type="dxa"/>
            <w:tcBorders>
              <w:top w:val="single" w:sz="4" w:space="0" w:color="808080"/>
              <w:left w:val="nil"/>
              <w:bottom w:val="single" w:sz="4" w:space="0" w:color="808080"/>
              <w:right w:val="single" w:sz="12" w:space="0" w:color="BFBFBF"/>
            </w:tcBorders>
            <w:shd w:val="clear" w:color="auto" w:fill="DBE5F1"/>
            <w:vAlign w:val="center"/>
          </w:tcPr>
          <w:p w:rsidR="00B249F4" w:rsidRDefault="00B249F4" w:rsidP="00456222">
            <w:pPr>
              <w:pBdr>
                <w:top w:val="nil"/>
                <w:left w:val="nil"/>
                <w:bottom w:val="nil"/>
                <w:right w:val="nil"/>
                <w:between w:val="nil"/>
              </w:pBdr>
              <w:jc w:val="center"/>
              <w:rPr>
                <w:rFonts w:ascii="Palatino Linotype" w:eastAsia="Palatino Linotype" w:hAnsi="Palatino Linotype" w:cs="Palatino Linotype"/>
                <w:color w:val="000000"/>
              </w:rPr>
            </w:pPr>
            <w:r>
              <w:rPr>
                <w:rFonts w:ascii="Palatino Linotype" w:eastAsia="Palatino Linotype" w:hAnsi="Palatino Linotype" w:cs="Palatino Linotype"/>
                <w:b/>
                <w:smallCaps/>
                <w:color w:val="000000"/>
              </w:rPr>
              <w:t xml:space="preserve">PROJECT Management </w:t>
            </w:r>
            <w:r>
              <w:rPr>
                <w:rFonts w:ascii="Palatino Linotype" w:eastAsia="Palatino Linotype" w:hAnsi="Palatino Linotype" w:cs="Palatino Linotype"/>
                <w:b/>
                <w:smallCaps/>
                <w:color w:val="000000"/>
              </w:rPr>
              <w:lastRenderedPageBreak/>
              <w:t>SOFTWARE</w:t>
            </w:r>
          </w:p>
        </w:tc>
        <w:tc>
          <w:tcPr>
            <w:tcW w:w="7650" w:type="dxa"/>
            <w:tcBorders>
              <w:top w:val="single" w:sz="4" w:space="0" w:color="808080"/>
              <w:left w:val="single" w:sz="12" w:space="0" w:color="BFBFBF"/>
              <w:bottom w:val="single" w:sz="4" w:space="0" w:color="808080"/>
              <w:right w:val="nil"/>
            </w:tcBorders>
          </w:tcPr>
          <w:p w:rsidR="00B249F4" w:rsidRDefault="00B249F4" w:rsidP="00456222">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Estimation, Scheduling ,Budget Mgmt, Resource Mgmt, Collaboration Software</w:t>
            </w:r>
          </w:p>
        </w:tc>
      </w:tr>
      <w:tr w:rsidR="00B249F4" w:rsidTr="00456222">
        <w:tc>
          <w:tcPr>
            <w:tcW w:w="2719" w:type="dxa"/>
            <w:tcBorders>
              <w:top w:val="single" w:sz="4" w:space="0" w:color="808080"/>
              <w:left w:val="nil"/>
              <w:bottom w:val="single" w:sz="4" w:space="0" w:color="808080"/>
              <w:right w:val="single" w:sz="12" w:space="0" w:color="BFBFBF"/>
            </w:tcBorders>
            <w:shd w:val="clear" w:color="auto" w:fill="DBE5F1"/>
            <w:vAlign w:val="center"/>
          </w:tcPr>
          <w:p w:rsidR="00B249F4" w:rsidRDefault="00B249F4" w:rsidP="00456222">
            <w:pPr>
              <w:pBdr>
                <w:top w:val="nil"/>
                <w:left w:val="nil"/>
                <w:bottom w:val="nil"/>
                <w:right w:val="nil"/>
                <w:between w:val="nil"/>
              </w:pBdr>
              <w:jc w:val="center"/>
              <w:rPr>
                <w:rFonts w:ascii="Palatino Linotype" w:eastAsia="Palatino Linotype" w:hAnsi="Palatino Linotype" w:cs="Palatino Linotype"/>
                <w:b/>
                <w:smallCaps/>
                <w:color w:val="000000"/>
                <w:u w:val="single"/>
              </w:rPr>
            </w:pPr>
            <w:r>
              <w:rPr>
                <w:rFonts w:ascii="Palatino Linotype" w:eastAsia="Palatino Linotype" w:hAnsi="Palatino Linotype" w:cs="Palatino Linotype"/>
                <w:b/>
                <w:smallCaps/>
                <w:color w:val="000000"/>
              </w:rPr>
              <w:lastRenderedPageBreak/>
              <w:t>Microsoft Office Suite</w:t>
            </w:r>
          </w:p>
        </w:tc>
        <w:tc>
          <w:tcPr>
            <w:tcW w:w="7650" w:type="dxa"/>
            <w:tcBorders>
              <w:top w:val="single" w:sz="4" w:space="0" w:color="808080"/>
              <w:left w:val="single" w:sz="12" w:space="0" w:color="BFBFBF"/>
              <w:bottom w:val="single" w:sz="4" w:space="0" w:color="808080"/>
              <w:right w:val="nil"/>
            </w:tcBorders>
          </w:tcPr>
          <w:p w:rsidR="00B249F4" w:rsidRDefault="00B249F4" w:rsidP="00456222">
            <w:pPr>
              <w:pBdr>
                <w:top w:val="nil"/>
                <w:left w:val="nil"/>
                <w:bottom w:val="nil"/>
                <w:right w:val="nil"/>
                <w:between w:val="nil"/>
              </w:pBdr>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Project, Word, Access, Excel, PowerPoint, Visio, Visual Studio, Outlook</w:t>
            </w:r>
            <w:r>
              <w:rPr>
                <w:rFonts w:ascii="Palatino Linotype" w:eastAsia="Palatino Linotype" w:hAnsi="Palatino Linotype" w:cs="Palatino Linotype"/>
                <w:color w:val="000000"/>
              </w:rPr>
              <w:tab/>
            </w:r>
          </w:p>
        </w:tc>
      </w:tr>
      <w:tr w:rsidR="00B249F4" w:rsidTr="00456222">
        <w:trPr>
          <w:trHeight w:val="215"/>
        </w:trPr>
        <w:tc>
          <w:tcPr>
            <w:tcW w:w="2719" w:type="dxa"/>
            <w:tcBorders>
              <w:top w:val="single" w:sz="4" w:space="0" w:color="808080"/>
              <w:left w:val="nil"/>
              <w:bottom w:val="single" w:sz="4" w:space="0" w:color="808080"/>
              <w:right w:val="single" w:sz="12" w:space="0" w:color="BFBFBF"/>
            </w:tcBorders>
            <w:shd w:val="clear" w:color="auto" w:fill="DBE5F1"/>
            <w:vAlign w:val="center"/>
          </w:tcPr>
          <w:p w:rsidR="00B249F4" w:rsidRDefault="00B249F4" w:rsidP="00456222">
            <w:pPr>
              <w:pBdr>
                <w:top w:val="nil"/>
                <w:left w:val="nil"/>
                <w:bottom w:val="nil"/>
                <w:right w:val="nil"/>
                <w:between w:val="nil"/>
              </w:pBdr>
              <w:jc w:val="center"/>
              <w:rPr>
                <w:rFonts w:ascii="Palatino Linotype" w:eastAsia="Palatino Linotype" w:hAnsi="Palatino Linotype" w:cs="Palatino Linotype"/>
                <w:b/>
                <w:smallCaps/>
                <w:color w:val="000000"/>
                <w:u w:val="single"/>
              </w:rPr>
            </w:pPr>
            <w:r>
              <w:rPr>
                <w:rFonts w:ascii="Palatino Linotype" w:eastAsia="Palatino Linotype" w:hAnsi="Palatino Linotype" w:cs="Palatino Linotype"/>
                <w:b/>
                <w:smallCaps/>
                <w:color w:val="000000"/>
              </w:rPr>
              <w:t>Database</w:t>
            </w:r>
          </w:p>
        </w:tc>
        <w:tc>
          <w:tcPr>
            <w:tcW w:w="7650" w:type="dxa"/>
            <w:tcBorders>
              <w:top w:val="single" w:sz="4" w:space="0" w:color="808080"/>
              <w:left w:val="single" w:sz="12" w:space="0" w:color="BFBFBF"/>
              <w:bottom w:val="single" w:sz="4" w:space="0" w:color="808080"/>
              <w:right w:val="nil"/>
            </w:tcBorders>
          </w:tcPr>
          <w:p w:rsidR="00B249F4" w:rsidRDefault="00B249F4" w:rsidP="00456222">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SQL, Oracle, SQL Server 2000,</w:t>
            </w:r>
            <w:r>
              <w:rPr>
                <w:rFonts w:ascii="Palatino Linotype" w:eastAsia="Palatino Linotype" w:hAnsi="Palatino Linotype" w:cs="Palatino Linotype"/>
                <w:color w:val="000000"/>
                <w:highlight w:val="white"/>
              </w:rPr>
              <w:t xml:space="preserve">  </w:t>
            </w:r>
            <w:r>
              <w:rPr>
                <w:rFonts w:ascii="Palatino Linotype" w:eastAsia="Palatino Linotype" w:hAnsi="Palatino Linotype" w:cs="Palatino Linotype"/>
                <w:color w:val="000000"/>
              </w:rPr>
              <w:t>IBM DB2,Microsoft Access, FoxPro</w:t>
            </w:r>
          </w:p>
        </w:tc>
      </w:tr>
      <w:tr w:rsidR="00B249F4" w:rsidTr="00456222">
        <w:trPr>
          <w:trHeight w:val="233"/>
        </w:trPr>
        <w:tc>
          <w:tcPr>
            <w:tcW w:w="2719" w:type="dxa"/>
            <w:tcBorders>
              <w:top w:val="single" w:sz="4" w:space="0" w:color="808080"/>
              <w:left w:val="nil"/>
              <w:bottom w:val="single" w:sz="4" w:space="0" w:color="808080"/>
              <w:right w:val="single" w:sz="12" w:space="0" w:color="BFBFBF"/>
            </w:tcBorders>
            <w:shd w:val="clear" w:color="auto" w:fill="DBE5F1"/>
            <w:vAlign w:val="center"/>
          </w:tcPr>
          <w:p w:rsidR="00B249F4" w:rsidRDefault="00B249F4" w:rsidP="00456222">
            <w:pPr>
              <w:pBdr>
                <w:top w:val="nil"/>
                <w:left w:val="nil"/>
                <w:bottom w:val="nil"/>
                <w:right w:val="nil"/>
                <w:between w:val="nil"/>
              </w:pBdr>
              <w:jc w:val="center"/>
              <w:rPr>
                <w:rFonts w:ascii="Palatino Linotype" w:eastAsia="Palatino Linotype" w:hAnsi="Palatino Linotype" w:cs="Palatino Linotype"/>
                <w:b/>
                <w:i/>
                <w:smallCaps/>
                <w:color w:val="000000"/>
                <w:u w:val="single"/>
              </w:rPr>
            </w:pPr>
            <w:r>
              <w:rPr>
                <w:rFonts w:ascii="Palatino Linotype" w:eastAsia="Palatino Linotype" w:hAnsi="Palatino Linotype" w:cs="Palatino Linotype"/>
                <w:b/>
                <w:smallCaps/>
                <w:color w:val="000000"/>
              </w:rPr>
              <w:t>Content Management Tools</w:t>
            </w:r>
          </w:p>
        </w:tc>
        <w:tc>
          <w:tcPr>
            <w:tcW w:w="7650" w:type="dxa"/>
            <w:tcBorders>
              <w:top w:val="single" w:sz="4" w:space="0" w:color="808080"/>
              <w:left w:val="single" w:sz="12" w:space="0" w:color="BFBFBF"/>
              <w:bottom w:val="single" w:sz="4" w:space="0" w:color="808080"/>
              <w:right w:val="nil"/>
            </w:tcBorders>
          </w:tcPr>
          <w:p w:rsidR="00B249F4" w:rsidRDefault="00B249F4" w:rsidP="00456222">
            <w:pPr>
              <w:pBdr>
                <w:top w:val="nil"/>
                <w:left w:val="nil"/>
                <w:bottom w:val="nil"/>
                <w:right w:val="nil"/>
                <w:between w:val="nil"/>
              </w:pBdr>
              <w:rPr>
                <w:rFonts w:ascii="Palatino Linotype" w:eastAsia="Palatino Linotype" w:hAnsi="Palatino Linotype" w:cs="Palatino Linotype"/>
                <w:color w:val="000000"/>
                <w:u w:val="single"/>
              </w:rPr>
            </w:pPr>
            <w:r>
              <w:rPr>
                <w:rFonts w:ascii="Palatino Linotype" w:eastAsia="Palatino Linotype" w:hAnsi="Palatino Linotype" w:cs="Palatino Linotype"/>
                <w:color w:val="000000"/>
              </w:rPr>
              <w:t>ADOBE CQ, Sitecore</w:t>
            </w:r>
          </w:p>
        </w:tc>
      </w:tr>
    </w:tbl>
    <w:p w:rsidR="00B249F4" w:rsidRDefault="00B249F4" w:rsidP="00B249F4">
      <w:pPr>
        <w:jc w:val="both"/>
        <w:rPr>
          <w:rFonts w:ascii="Palatino Linotype" w:eastAsia="Palatino Linotype" w:hAnsi="Palatino Linotype" w:cs="Palatino Linotype"/>
          <w:color w:val="000000"/>
        </w:rPr>
        <w:sectPr w:rsidR="00B249F4">
          <w:headerReference w:type="even" r:id="rId7"/>
          <w:headerReference w:type="default" r:id="rId8"/>
          <w:footerReference w:type="default" r:id="rId9"/>
          <w:pgSz w:w="12240" w:h="15840"/>
          <w:pgMar w:top="432" w:right="1008" w:bottom="432" w:left="1008" w:header="144" w:footer="432" w:gutter="0"/>
          <w:pgNumType w:start="1"/>
          <w:cols w:space="720"/>
        </w:sectPr>
      </w:pPr>
    </w:p>
    <w:p w:rsidR="00B249F4" w:rsidRDefault="00B249F4" w:rsidP="00B249F4">
      <w:pPr>
        <w:rPr>
          <w:rFonts w:ascii="Palatino Linotype" w:eastAsia="Palatino Linotype" w:hAnsi="Palatino Linotype" w:cs="Palatino Linotype"/>
          <w:color w:val="000000"/>
        </w:rPr>
      </w:pPr>
    </w:p>
    <w:p w:rsidR="00B249F4" w:rsidRDefault="00B249F4" w:rsidP="00B249F4">
      <w:pPr>
        <w:rPr>
          <w:rFonts w:ascii="Palatino Linotype" w:eastAsia="Palatino Linotype" w:hAnsi="Palatino Linotype" w:cs="Palatino Linotype"/>
          <w:color w:val="000000"/>
        </w:rPr>
      </w:pPr>
    </w:p>
    <w:tbl>
      <w:tblPr>
        <w:tblW w:w="10440" w:type="dxa"/>
        <w:jc w:val="center"/>
        <w:tblLayout w:type="fixed"/>
        <w:tblLook w:val="0400"/>
      </w:tblPr>
      <w:tblGrid>
        <w:gridCol w:w="2923"/>
        <w:gridCol w:w="4594"/>
        <w:gridCol w:w="2923"/>
      </w:tblGrid>
      <w:tr w:rsidR="00B249F4" w:rsidTr="00456222">
        <w:trPr>
          <w:jc w:val="center"/>
        </w:trPr>
        <w:tc>
          <w:tcPr>
            <w:tcW w:w="2923" w:type="dxa"/>
          </w:tcPr>
          <w:p w:rsidR="00B249F4" w:rsidRDefault="00403012" w:rsidP="00456222">
            <w:pPr>
              <w:jc w:val="both"/>
              <w:rPr>
                <w:rFonts w:ascii="Palatino Linotype" w:eastAsia="Palatino Linotype" w:hAnsi="Palatino Linotype" w:cs="Palatino Linotype"/>
                <w:color w:val="000000"/>
              </w:rPr>
            </w:pPr>
            <w:r>
              <w:pict>
                <v:rect id="_x0000_i1029" style="width:0;height:1.5pt" o:hralign="center" o:hrstd="t" o:hr="t" fillcolor="#a0a0a0" stroked="f"/>
              </w:pict>
            </w:r>
          </w:p>
        </w:tc>
        <w:tc>
          <w:tcPr>
            <w:tcW w:w="4594" w:type="dxa"/>
            <w:shd w:val="clear" w:color="auto" w:fill="DBE5F1"/>
            <w:vAlign w:val="bottom"/>
          </w:tcPr>
          <w:p w:rsidR="00B249F4" w:rsidRDefault="00B249F4" w:rsidP="00456222">
            <w:pPr>
              <w:jc w:val="center"/>
              <w:rPr>
                <w:rFonts w:ascii="Palatino Linotype" w:eastAsia="Palatino Linotype" w:hAnsi="Palatino Linotype" w:cs="Palatino Linotype"/>
                <w:b/>
                <w:smallCaps/>
                <w:color w:val="000000"/>
              </w:rPr>
            </w:pPr>
            <w:r>
              <w:rPr>
                <w:rFonts w:ascii="Palatino Linotype" w:eastAsia="Palatino Linotype" w:hAnsi="Palatino Linotype" w:cs="Palatino Linotype"/>
                <w:b/>
                <w:smallCaps/>
                <w:color w:val="000000"/>
              </w:rPr>
              <w:t>Professional Experience</w:t>
            </w:r>
          </w:p>
        </w:tc>
        <w:tc>
          <w:tcPr>
            <w:tcW w:w="2923" w:type="dxa"/>
          </w:tcPr>
          <w:p w:rsidR="00B249F4" w:rsidRDefault="00403012" w:rsidP="00456222">
            <w:pPr>
              <w:jc w:val="both"/>
              <w:rPr>
                <w:rFonts w:ascii="Palatino Linotype" w:eastAsia="Palatino Linotype" w:hAnsi="Palatino Linotype" w:cs="Palatino Linotype"/>
                <w:color w:val="000000"/>
              </w:rPr>
            </w:pPr>
            <w:r>
              <w:pict>
                <v:rect id="_x0000_i1030" style="width:0;height:1.5pt" o:hralign="center" o:hrstd="t" o:hr="t" fillcolor="#a0a0a0" stroked="f"/>
              </w:pict>
            </w:r>
          </w:p>
        </w:tc>
      </w:tr>
    </w:tbl>
    <w:p w:rsidR="00B249F4" w:rsidRDefault="00B249F4" w:rsidP="00B249F4">
      <w:pPr>
        <w:pBdr>
          <w:bottom w:val="single" w:sz="8" w:space="1" w:color="D9D9D9"/>
        </w:pBdr>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Career Highlights:</w:t>
      </w:r>
    </w:p>
    <w:p w:rsidR="00B249F4" w:rsidRDefault="00B249F4" w:rsidP="00B249F4">
      <w:pPr>
        <w:pBdr>
          <w:bottom w:val="single" w:sz="8" w:space="1" w:color="D9D9D9"/>
        </w:pBdr>
        <w:rPr>
          <w:rFonts w:ascii="Palatino Linotype" w:eastAsia="Palatino Linotype" w:hAnsi="Palatino Linotype" w:cs="Palatino Linotype"/>
          <w:b/>
          <w:color w:val="000000"/>
        </w:rPr>
      </w:pPr>
    </w:p>
    <w:p w:rsidR="00B249F4" w:rsidRDefault="00B249F4" w:rsidP="00B249F4">
      <w:pPr>
        <w:pBdr>
          <w:bottom w:val="single" w:sz="8" w:space="1" w:color="D9D9D9"/>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Project Manager </w:t>
      </w:r>
    </w:p>
    <w:p w:rsidR="00B249F4" w:rsidRDefault="00B249F4" w:rsidP="00B249F4">
      <w:pPr>
        <w:pBdr>
          <w:bottom w:val="single" w:sz="8" w:space="1" w:color="D9D9D9"/>
        </w:pBdr>
        <w:rPr>
          <w:rFonts w:ascii="Palatino Linotype" w:eastAsia="Palatino Linotype" w:hAnsi="Palatino Linotype" w:cs="Palatino Linotype"/>
          <w:color w:val="000000"/>
        </w:rPr>
      </w:pPr>
      <w:r>
        <w:rPr>
          <w:rFonts w:ascii="Palatino Linotype" w:eastAsia="Palatino Linotype" w:hAnsi="Palatino Linotype" w:cs="Palatino Linotype"/>
          <w:smallCaps/>
          <w:color w:val="000000"/>
        </w:rPr>
        <w:t xml:space="preserve">USA   JULY 2019 - </w:t>
      </w:r>
      <w:r>
        <w:rPr>
          <w:rFonts w:ascii="Candara" w:eastAsia="Times New Roman" w:hAnsi="Candara" w:cs="Times New Roman"/>
          <w:b/>
          <w:color w:val="000000"/>
        </w:rPr>
        <w:t>TO TILLDATE</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(Upgrade</w:t>
      </w:r>
      <w:r>
        <w:rPr>
          <w:rFonts w:ascii="Palatino Linotype" w:eastAsia="Palatino Linotype" w:hAnsi="Palatino Linotype" w:cs="Palatino Linotype"/>
          <w:color w:val="000000"/>
        </w:rPr>
        <w:t>, New Services</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Company:</w:t>
      </w:r>
      <w:r w:rsidRPr="0039609D">
        <w:rPr>
          <w:rFonts w:ascii="Palatino Linotype" w:eastAsia="Palatino Linotype" w:hAnsi="Palatino Linotype" w:cs="Palatino Linotype"/>
          <w:b/>
          <w:i/>
          <w:color w:val="000000"/>
        </w:rPr>
        <w:t>XPO logistics</w:t>
      </w:r>
      <w:r w:rsidRPr="0039609D">
        <w:rPr>
          <w:rFonts w:ascii="Arial" w:hAnsi="Arial" w:cs="Arial"/>
          <w:color w:val="202124"/>
          <w:sz w:val="21"/>
          <w:szCs w:val="21"/>
          <w:shd w:val="clear" w:color="auto" w:fill="FFFFFF"/>
        </w:rPr>
        <w:t>Hazelwood, MO 63042,</w:t>
      </w:r>
      <w:r>
        <w:rPr>
          <w:rFonts w:ascii="Arial" w:hAnsi="Arial" w:cs="Arial"/>
          <w:color w:val="202124"/>
          <w:sz w:val="21"/>
          <w:szCs w:val="21"/>
          <w:shd w:val="clear" w:color="auto" w:fill="FFFFFF"/>
        </w:rPr>
        <w:t> </w:t>
      </w:r>
    </w:p>
    <w:p w:rsidR="00B249F4" w:rsidRDefault="00B249F4" w:rsidP="00B249F4">
      <w:pPr>
        <w:widowControl w:val="0"/>
        <w:jc w:val="both"/>
        <w:rPr>
          <w:rFonts w:ascii="Palatino Linotype" w:eastAsia="Palatino Linotype" w:hAnsi="Palatino Linotype" w:cs="Palatino Linotype"/>
          <w:b/>
          <w:i/>
          <w:color w:val="000000"/>
        </w:rPr>
      </w:pP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Providing IT Project Management with creating project plan, gather requirements, determine budget, create schedule, and implementation for Confidential Center of USC.</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Work closely with Hospital Leadership to identify and document specifications based on assessment of the user’s needs and generate a schedule to complete the list of objectives.</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Work with leadership groups and users to update hospital applications, case tracking project in surgery, Cerner Go-live, Synapse, OTTR and Lawson.</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Agreeing deliverables/milestones and reporting project progress to the account specific management in place on the particular project...</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Technical Project Review Meetings, Customer facing Meetings, attend Review Meetings and produce all documentation and minutes as appropriate.</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Meet with Department Directors to discuss and develop a schedule to refresh and replace over 500 desktops and laptops for the campus-wide</w:t>
      </w:r>
    </w:p>
    <w:p w:rsidR="00B249F4" w:rsidRDefault="00B249F4" w:rsidP="00B249F4">
      <w:pPr>
        <w:pBdr>
          <w:top w:val="nil"/>
          <w:left w:val="nil"/>
          <w:bottom w:val="nil"/>
          <w:right w:val="nil"/>
          <w:between w:val="nil"/>
        </w:pBdr>
        <w:ind w:left="360"/>
        <w:jc w:val="both"/>
        <w:rPr>
          <w:rFonts w:ascii="Palatino Linotype" w:eastAsia="Palatino Linotype" w:hAnsi="Palatino Linotype" w:cs="Palatino Linotype"/>
          <w:color w:val="000000"/>
        </w:rPr>
      </w:pPr>
    </w:p>
    <w:p w:rsidR="00B249F4" w:rsidRDefault="00B249F4" w:rsidP="00B249F4">
      <w:pPr>
        <w:pBdr>
          <w:bottom w:val="single" w:sz="8" w:space="1" w:color="D9D9D9"/>
        </w:pBd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Associate Project Manager – (IT Infrastructure) SW/HW Upgrade Telecomm Projects. </w:t>
      </w:r>
    </w:p>
    <w:p w:rsidR="00B249F4" w:rsidRDefault="00B249F4" w:rsidP="00B249F4">
      <w:pPr>
        <w:pBdr>
          <w:bottom w:val="single" w:sz="8" w:space="1" w:color="D9D9D9"/>
        </w:pBdr>
        <w:rPr>
          <w:rFonts w:ascii="Palatino Linotype" w:eastAsia="Palatino Linotype" w:hAnsi="Palatino Linotype" w:cs="Palatino Linotype"/>
          <w:color w:val="000000"/>
        </w:rPr>
      </w:pPr>
      <w:r>
        <w:rPr>
          <w:rFonts w:ascii="Palatino Linotype" w:eastAsia="Palatino Linotype" w:hAnsi="Palatino Linotype" w:cs="Palatino Linotype"/>
          <w:smallCaps/>
          <w:color w:val="000000"/>
        </w:rPr>
        <w:t>USA   JUNE 2017 – MARCH 2019</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(Upgrade</w:t>
      </w:r>
      <w:r>
        <w:rPr>
          <w:rFonts w:ascii="Palatino Linotype" w:eastAsia="Palatino Linotype" w:hAnsi="Palatino Linotype" w:cs="Palatino Linotype"/>
          <w:color w:val="000000"/>
        </w:rPr>
        <w:t>, New Services</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Company:</w:t>
      </w:r>
      <w:r w:rsidRPr="00865385">
        <w:rPr>
          <w:rFonts w:ascii="Palatino Linotype" w:eastAsia="Palatino Linotype" w:hAnsi="Palatino Linotype" w:cs="Palatino Linotype"/>
          <w:b/>
          <w:i/>
          <w:color w:val="000000"/>
        </w:rPr>
        <w:t>iOLAP</w:t>
      </w:r>
      <w:r w:rsidRPr="0039609D">
        <w:rPr>
          <w:rFonts w:ascii="Arial" w:hAnsi="Arial" w:cs="Arial"/>
          <w:color w:val="202124"/>
          <w:sz w:val="21"/>
          <w:szCs w:val="21"/>
          <w:shd w:val="clear" w:color="auto" w:fill="FFFFFF"/>
        </w:rPr>
        <w:t>Frisco, TX 75034</w:t>
      </w:r>
    </w:p>
    <w:p w:rsidR="00B249F4" w:rsidRDefault="00B249F4" w:rsidP="00B249F4">
      <w:pPr>
        <w:widowControl w:val="0"/>
        <w:jc w:val="both"/>
        <w:rPr>
          <w:rFonts w:ascii="Palatino Linotype" w:eastAsia="Palatino Linotype" w:hAnsi="Palatino Linotype" w:cs="Palatino Linotype"/>
          <w:b/>
          <w:i/>
          <w:color w:val="000000"/>
        </w:rPr>
      </w:pP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Delivered 40 + Upgrades, projects including HW/SW Upgrade, Steady Stage operations and Server Build Projects.</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Worked on Build Quality Improvement initiative and defined the framework, process and implemented the same with success...</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Managing multiple complex projects with resources spread over multiple locations.</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Agreeing deliverables/milestones and reporting project progress to the account specific management in place on the particular project...</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Technical Project Review Meetings, Customer facing Meetings, attend Review Meetings and produce all documentation and minutes as appropriate.</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Managing all changes in accordance to the Change Management Process so preventing the implementation of unauthorized changes and cost exposures.</w:t>
      </w:r>
    </w:p>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b/>
          <w:i/>
          <w:color w:val="000000"/>
        </w:rPr>
      </w:pPr>
    </w:p>
    <w:p w:rsidR="00B249F4" w:rsidRDefault="00B249F4" w:rsidP="00B249F4">
      <w:pPr>
        <w:widowControl w:val="0"/>
        <w:jc w:val="both"/>
        <w:rPr>
          <w:rFonts w:ascii="Palatino Linotype" w:eastAsia="Palatino Linotype" w:hAnsi="Palatino Linotype" w:cs="Palatino Linotype"/>
          <w:b/>
          <w:i/>
          <w:color w:val="000000"/>
        </w:rPr>
      </w:pPr>
    </w:p>
    <w:p w:rsidR="00B249F4" w:rsidRDefault="00B249F4" w:rsidP="00B249F4">
      <w:pPr>
        <w:pBdr>
          <w:bottom w:val="single" w:sz="8" w:space="1" w:color="D9D9D9"/>
        </w:pBdr>
        <w:rPr>
          <w:rFonts w:ascii="Palatino Linotype" w:eastAsia="Palatino Linotype" w:hAnsi="Palatino Linotype" w:cs="Palatino Linotype"/>
          <w:color w:val="000000"/>
        </w:rPr>
      </w:pPr>
      <w:r>
        <w:rPr>
          <w:rFonts w:ascii="Palatino Linotype" w:eastAsia="Palatino Linotype" w:hAnsi="Palatino Linotype" w:cs="Palatino Linotype"/>
          <w:b/>
          <w:color w:val="000000"/>
        </w:rPr>
        <w:t>Associate Project Manager – (IT Infrastructure) SW/HW Upgrade</w:t>
      </w:r>
      <w:r w:rsidR="00E83382" w:rsidRPr="00E83382">
        <w:rPr>
          <w:rFonts w:ascii="Palatino Linotype" w:eastAsia="Palatino Linotype" w:hAnsi="Palatino Linotype" w:cs="Palatino Linotype"/>
          <w:b/>
          <w:color w:val="000000"/>
        </w:rPr>
        <w:t xml:space="preserve"> </w:t>
      </w:r>
      <w:r w:rsidR="00E83382">
        <w:rPr>
          <w:rFonts w:ascii="Palatino Linotype" w:eastAsia="Palatino Linotype" w:hAnsi="Palatino Linotype" w:cs="Palatino Linotype"/>
          <w:b/>
          <w:color w:val="000000"/>
        </w:rPr>
        <w:t>Telecomm Projects</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smallCaps/>
          <w:color w:val="000000"/>
        </w:rPr>
        <w:t xml:space="preserve">UST GLOBAL – Gurgaon India </w:t>
      </w:r>
      <w:r>
        <w:rPr>
          <w:rFonts w:ascii="Palatino Linotype" w:eastAsia="Palatino Linotype" w:hAnsi="Palatino Linotype" w:cs="Palatino Linotype"/>
          <w:color w:val="000000"/>
        </w:rPr>
        <w:t xml:space="preserve"> Dec 2013 - April 2014</w:t>
      </w:r>
    </w:p>
    <w:p w:rsidR="00B249F4" w:rsidRDefault="00B249F4" w:rsidP="00B249F4">
      <w:pPr>
        <w:widowControl w:val="0"/>
        <w:jc w:val="both"/>
        <w:rPr>
          <w:rFonts w:ascii="Palatino Linotype" w:eastAsia="Palatino Linotype" w:hAnsi="Palatino Linotype" w:cs="Palatino Linotype"/>
          <w:b/>
          <w:i/>
          <w:color w:val="000000"/>
        </w:rPr>
      </w:pPr>
      <w:bookmarkStart w:id="1" w:name="_heading=h.gjdgxs" w:colFirst="0" w:colLast="0"/>
      <w:bookmarkEnd w:id="1"/>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Upgrade, New Services</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Company: Mahindra,Africa and USA. </w:t>
      </w:r>
    </w:p>
    <w:p w:rsidR="00B249F4" w:rsidRDefault="00B249F4" w:rsidP="00B249F4">
      <w:pPr>
        <w:widowControl w:val="0"/>
        <w:jc w:val="both"/>
        <w:rPr>
          <w:rFonts w:ascii="Palatino Linotype" w:eastAsia="Palatino Linotype" w:hAnsi="Palatino Linotype" w:cs="Palatino Linotype"/>
          <w:b/>
          <w:i/>
          <w:color w:val="000000"/>
        </w:rPr>
      </w:pP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lastRenderedPageBreak/>
        <w:t xml:space="preserve">Creating and issuing out release notices to stakeholder and external clients updating clints of the delivery of the software in each development environment </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Continuous application of case tracking/management methodology in each project and development environment</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Creating and executing process improvement initiatives for new change management processes within the internal organization</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Partner with senior leadership  teams on any initiatives and programs within the organization</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Technical Project Review Meetings, Customer facing Meetings, attend Review Meetings and produce all documentation and minutes as appropriate.</w:t>
      </w:r>
    </w:p>
    <w:p w:rsidR="00B249F4" w:rsidRPr="000756B1"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0756B1">
        <w:rPr>
          <w:rFonts w:ascii="Palatino Linotype" w:eastAsia="Palatino Linotype" w:hAnsi="Palatino Linotype" w:cs="Palatino Linotype"/>
          <w:color w:val="000000"/>
        </w:rPr>
        <w:t>Managing all changes in accordance to the Change Management Process so preventing the implementation of unauthorized changes and cost exposures.</w:t>
      </w:r>
    </w:p>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p w:rsidR="00B249F4" w:rsidRDefault="00B249F4" w:rsidP="00B249F4">
      <w:pPr>
        <w:pBdr>
          <w:bottom w:val="single" w:sz="8" w:space="1" w:color="D9D9D9"/>
        </w:pBdr>
        <w:jc w:val="center"/>
        <w:rPr>
          <w:rFonts w:ascii="Palatino Linotype" w:eastAsia="Palatino Linotype" w:hAnsi="Palatino Linotype" w:cs="Palatino Linotype"/>
          <w:color w:val="000000"/>
        </w:rPr>
      </w:pPr>
    </w:p>
    <w:p w:rsidR="00B249F4" w:rsidRDefault="00B249F4" w:rsidP="00B249F4">
      <w:pPr>
        <w:spacing w:before="280" w:after="28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Associate Project Manager – (IT Infrastructure) SW/HW Upgrade, Steady State, SOW, SW and Server Build Projects. </w:t>
      </w:r>
      <w:r>
        <w:rPr>
          <w:rFonts w:ascii="Palatino Linotype" w:eastAsia="Palatino Linotype" w:hAnsi="Palatino Linotype" w:cs="Palatino Linotype"/>
          <w:smallCaps/>
          <w:color w:val="000000"/>
        </w:rPr>
        <w:t xml:space="preserve">IBM INDIA PVT INDIA </w:t>
      </w:r>
      <w:r>
        <w:rPr>
          <w:rFonts w:ascii="Palatino Linotype" w:eastAsia="Palatino Linotype" w:hAnsi="Palatino Linotype" w:cs="Palatino Linotype"/>
          <w:color w:val="000000"/>
        </w:rPr>
        <w:t>(Noida, India): Feb 2011–Nov 2013</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Upgrade RAM on the Selectica Linux/Unix servers</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 xml:space="preserve">Company: (Walt Disney World, BG Group, Florida &amp; Texas </w:t>
      </w:r>
    </w:p>
    <w:p w:rsidR="00B249F4" w:rsidRDefault="00B249F4" w:rsidP="00B249F4">
      <w:pPr>
        <w:widowControl w:val="0"/>
        <w:jc w:val="both"/>
        <w:rPr>
          <w:rFonts w:ascii="Palatino Linotype" w:eastAsia="Palatino Linotype" w:hAnsi="Palatino Linotype" w:cs="Palatino Linotype"/>
          <w:b/>
          <w:i/>
          <w:color w:val="000000"/>
        </w:rPr>
      </w:pPr>
    </w:p>
    <w:p w:rsidR="00B249F4" w:rsidRPr="00257792"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sidRPr="00257792">
        <w:rPr>
          <w:rFonts w:ascii="Palatino Linotype" w:hAnsi="Palatino Linotype"/>
          <w:color w:val="000000"/>
        </w:rPr>
        <w:t>Delivered 62 + Upgrade, Steady State &amp; Server Build projects to bring Disney a/c &amp; SOW, SW to BG Group in green status. Worked with Benelux on cloud migration, with following environment  [Public AWS, Azure &amp; Google / Private Cloud]. Experience in handing wide variety of Infrastructure projects including HW/SW Upgrade, Steady Stage operations and Server Build Projects,</w:t>
      </w:r>
      <w:r w:rsidRPr="00257792">
        <w:rPr>
          <w:rFonts w:ascii="Palatino Linotype" w:eastAsia="Palatino Linotype" w:hAnsi="Palatino Linotype" w:cs="Palatino Linotype"/>
          <w:color w:val="000000"/>
        </w:rPr>
        <w:t>.</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Worked on Build Quality Improvement initiative and defined the framework, process and implemented the same with success...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Managing multiple complex projects with resources spread over multiple locations.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Agreeing deliverables/milestones and reporting project progress to the account specific management in place on the particular project...</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Technical Project Review Meetings, Customer facing Meetings, attend Review Meetings and produce all documentation and minutes as appropriate.</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Managing all changes in accordance to the Change Management Process so preventing the implementation of unauthorized changes and cost exposures.</w:t>
      </w:r>
    </w:p>
    <w:p w:rsidR="00B249F4" w:rsidRDefault="00B249F4" w:rsidP="00B249F4">
      <w:pPr>
        <w:pBdr>
          <w:bottom w:val="single" w:sz="8" w:space="1" w:color="D9D9D9"/>
        </w:pBdr>
        <w:rPr>
          <w:rFonts w:ascii="Palatino Linotype" w:eastAsia="Palatino Linotype" w:hAnsi="Palatino Linotype" w:cs="Palatino Linotype"/>
          <w:b/>
          <w:color w:val="000000"/>
        </w:rPr>
      </w:pPr>
    </w:p>
    <w:p w:rsidR="00B249F4" w:rsidRDefault="00B249F4" w:rsidP="00B249F4">
      <w:pPr>
        <w:pBdr>
          <w:bottom w:val="single" w:sz="8" w:space="1" w:color="D9D9D9"/>
        </w:pBdr>
        <w:jc w:val="cente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Senior Technical Support – PMO –IT Telecom </w:t>
      </w:r>
      <w:r>
        <w:rPr>
          <w:rFonts w:ascii="Palatino Linotype" w:eastAsia="Palatino Linotype" w:hAnsi="Palatino Linotype" w:cs="Palatino Linotype"/>
          <w:smallCaps/>
          <w:color w:val="000000"/>
        </w:rPr>
        <w:t>HCL TECHNOLOGIES Limited</w:t>
      </w:r>
      <w:r>
        <w:rPr>
          <w:rFonts w:ascii="Palatino Linotype" w:eastAsia="Palatino Linotype" w:hAnsi="Palatino Linotype" w:cs="Palatino Linotype"/>
          <w:color w:val="000000"/>
        </w:rPr>
        <w:t xml:space="preserve"> (Noida, India): June 2009–Dec 2010</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SOW, Charter, preliminary, scope statement, WBS, project plan execution, minute of meetings, Integrated change control, project performance reports, update of project plans, scope verification and acceptance, organization process updates, Project closure report, Update metrics, Project archival.</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Career Highlights:</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MCCS-Migration of Servers</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Company: (Ericsson Sprint, AT&amp;T, British Telcom, Kansas, Texas&amp; Great Britain</w:t>
      </w:r>
    </w:p>
    <w:p w:rsidR="00B249F4" w:rsidRDefault="00B249F4" w:rsidP="00B249F4">
      <w:pPr>
        <w:spacing w:before="280" w:after="280"/>
        <w:ind w:left="7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SOW, Charter, preliminary, scope statement, WBS, project plan execution, minute of meetings, Integrated change control, project performance reports, update of project plans, scope verification and acceptance, organization process updates, Project closure report, Update metrics, Project archival.</w:t>
      </w:r>
    </w:p>
    <w:p w:rsidR="00B249F4" w:rsidRDefault="00B249F4" w:rsidP="00B249F4">
      <w:pPr>
        <w:pBdr>
          <w:bottom w:val="single" w:sz="8" w:space="1" w:color="D9D9D9"/>
        </w:pBdr>
        <w:rPr>
          <w:rFonts w:ascii="Palatino Linotype" w:eastAsia="Palatino Linotype" w:hAnsi="Palatino Linotype" w:cs="Palatino Linotype"/>
          <w:b/>
          <w:color w:val="000000"/>
        </w:rPr>
      </w:pPr>
    </w:p>
    <w:p w:rsidR="00B249F4" w:rsidRDefault="00B249F4" w:rsidP="00B249F4">
      <w:pPr>
        <w:pBdr>
          <w:bottom w:val="single" w:sz="8" w:space="1" w:color="D9D9D9"/>
        </w:pBdr>
        <w:rPr>
          <w:rFonts w:ascii="Palatino Linotype" w:eastAsia="Palatino Linotype" w:hAnsi="Palatino Linotype" w:cs="Palatino Linotype"/>
          <w:b/>
          <w:color w:val="000000"/>
        </w:rPr>
      </w:pPr>
    </w:p>
    <w:p w:rsidR="00B249F4" w:rsidRDefault="00B249F4" w:rsidP="00B249F4">
      <w:pPr>
        <w:pBdr>
          <w:bottom w:val="single" w:sz="8" w:space="1" w:color="D9D9D9"/>
        </w:pBdr>
        <w:rPr>
          <w:rFonts w:ascii="Palatino Linotype" w:eastAsia="Palatino Linotype" w:hAnsi="Palatino Linotype" w:cs="Palatino Linotype"/>
          <w:b/>
          <w:color w:val="000000"/>
        </w:rPr>
      </w:pPr>
    </w:p>
    <w:p w:rsidR="00B249F4" w:rsidRDefault="00B249F4" w:rsidP="00B249F4">
      <w:pPr>
        <w:pBdr>
          <w:bottom w:val="single" w:sz="8" w:space="1" w:color="D9D9D9"/>
        </w:pBd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Executive –PMO (IT – Investment Banking)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smallCaps/>
          <w:color w:val="000000"/>
        </w:rPr>
        <w:t>HEADSTRONG SERVICES PVT LTD</w:t>
      </w:r>
      <w:r>
        <w:rPr>
          <w:rFonts w:ascii="Palatino Linotype" w:eastAsia="Palatino Linotype" w:hAnsi="Palatino Linotype" w:cs="Palatino Linotype"/>
          <w:color w:val="000000"/>
        </w:rPr>
        <w:t>, (Noida, India): Mar 2007–May 2009</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Worked as a PMO Executive on variety of Investment Banking focused on Daily PMO Activities to ensure the deadline and project delivery SLA are met. </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Career Highlights:</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MS,GS &amp; ML Migration</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Company: (MorganStanley, Goldman Sachs &amp;</w:t>
      </w:r>
      <w:r>
        <w:rPr>
          <w:rFonts w:ascii="Palatino Linotype" w:eastAsia="Palatino Linotype" w:hAnsi="Palatino Linotype" w:cs="Palatino Linotype"/>
          <w:color w:val="000000"/>
        </w:rPr>
        <w:t>Merrill Lynch,</w:t>
      </w:r>
      <w:r>
        <w:rPr>
          <w:rFonts w:ascii="Palatino Linotype" w:eastAsia="Palatino Linotype" w:hAnsi="Palatino Linotype" w:cs="Palatino Linotype"/>
          <w:b/>
          <w:i/>
          <w:color w:val="000000"/>
        </w:rPr>
        <w:t xml:space="preserve"> New York</w:t>
      </w:r>
    </w:p>
    <w:p w:rsidR="00B249F4" w:rsidRDefault="00B249F4" w:rsidP="00B249F4">
      <w:pPr>
        <w:widowControl w:val="0"/>
        <w:jc w:val="both"/>
        <w:rPr>
          <w:rFonts w:ascii="Palatino Linotype" w:eastAsia="Palatino Linotype" w:hAnsi="Palatino Linotype" w:cs="Palatino Linotype"/>
          <w:b/>
          <w:i/>
          <w:color w:val="000000"/>
        </w:rPr>
      </w:pP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Start up and Allocation &amp; Closures...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To maintain adding/deletion the DL, s and access controls.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To maintain adding/deletion the DL, s and access controls.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Providing support in project management office in various project relation activities.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Tracking all necessary statistics and providing reports MIS.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Customer facing role with weekly touch point calls on project status.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Maintaining Project SOW, SLA, and Project Reports.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Client engagement services and solution implementations.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Maintaining various Team Rooms and update them as and when requires as per the status of the projects.</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Reviewed and analyzed business requirements to define automation test approach and strategy of Client Reporting. Helped maintain MIS, Documentations and project allocation.</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Career Highlights:</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IDEA, Dish Tv &amp; BSNL Migration</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Company: (</w:t>
      </w:r>
      <w:r>
        <w:rPr>
          <w:rFonts w:ascii="Palatino Linotype" w:eastAsia="Palatino Linotype" w:hAnsi="Palatino Linotype" w:cs="Palatino Linotype"/>
          <w:color w:val="000000"/>
        </w:rPr>
        <w:t>IDEA, Dish Tv &amp;BSNL, India)</w:t>
      </w:r>
    </w:p>
    <w:p w:rsidR="00B249F4" w:rsidRDefault="00B249F4" w:rsidP="00B249F4">
      <w:pPr>
        <w:widowControl w:val="0"/>
        <w:jc w:val="both"/>
        <w:rPr>
          <w:rFonts w:ascii="Palatino Linotype" w:eastAsia="Palatino Linotype" w:hAnsi="Palatino Linotype" w:cs="Palatino Linotype"/>
          <w:b/>
          <w:i/>
          <w:color w:val="000000"/>
        </w:rPr>
      </w:pP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To maintain PMO artefacts.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Daily/Weekly and Monthly Reporting.</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Start up and Allocation &amp; Closures.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Providing reports MIS &amp; Financial Reports.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Summary and RFP/RFQ,s.</w:t>
      </w:r>
    </w:p>
    <w:p w:rsidR="00B249F4" w:rsidRPr="00C23D1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Updates and Risks maintenance</w:t>
      </w:r>
      <w:r w:rsidRPr="00C23D14">
        <w:rPr>
          <w:rFonts w:ascii="Palatino Linotype" w:eastAsia="Palatino Linotype" w:hAnsi="Palatino Linotype" w:cs="Palatino Linotype"/>
          <w:color w:val="000000"/>
        </w:rPr>
        <w:t>.</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Start up and Allocation.</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Client Interaction/Communication.</w:t>
      </w:r>
    </w:p>
    <w:p w:rsidR="00B249F4" w:rsidRDefault="00B249F4" w:rsidP="00B249F4">
      <w:pPr>
        <w:pBdr>
          <w:bottom w:val="single" w:sz="8" w:space="1" w:color="D9D9D9"/>
        </w:pBdr>
        <w:jc w:val="center"/>
        <w:rPr>
          <w:rFonts w:ascii="Palatino Linotype" w:eastAsia="Palatino Linotype" w:hAnsi="Palatino Linotype" w:cs="Palatino Linotype"/>
          <w:b/>
          <w:color w:val="000000"/>
        </w:rPr>
      </w:pPr>
    </w:p>
    <w:p w:rsidR="00B249F4" w:rsidRDefault="00B249F4" w:rsidP="00B249F4">
      <w:pPr>
        <w:pBdr>
          <w:bottom w:val="single" w:sz="8" w:space="1" w:color="D9D9D9"/>
        </w:pBdr>
        <w:rPr>
          <w:rFonts w:ascii="Palatino Linotype" w:eastAsia="Palatino Linotype" w:hAnsi="Palatino Linotype" w:cs="Palatino Linotype"/>
          <w:color w:val="000000"/>
        </w:rPr>
      </w:pPr>
      <w:r>
        <w:rPr>
          <w:rFonts w:ascii="Palatino Linotype" w:eastAsia="Palatino Linotype" w:hAnsi="Palatino Linotype" w:cs="Palatino Linotype"/>
          <w:b/>
          <w:color w:val="000000"/>
        </w:rPr>
        <w:t xml:space="preserve">Executive – PMO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smallCaps/>
          <w:color w:val="000000"/>
        </w:rPr>
        <w:t xml:space="preserve">Tech Mahindra Limited </w:t>
      </w:r>
      <w:r>
        <w:rPr>
          <w:rFonts w:ascii="Palatino Linotype" w:eastAsia="Palatino Linotype" w:hAnsi="Palatino Linotype" w:cs="Palatino Linotype"/>
          <w:color w:val="000000"/>
        </w:rPr>
        <w:t>(Noida, India), May 2006–March 2007</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As a member of the Project Management Office ensuring the reporting daily, weekly and monthly, Actively allocating projects and maintaining distributions list. </w:t>
      </w:r>
    </w:p>
    <w:p w:rsidR="00B249F4" w:rsidRDefault="00B249F4" w:rsidP="00B249F4">
      <w:pPr>
        <w:widowControl w:val="0"/>
        <w:jc w:val="both"/>
        <w:rPr>
          <w:rFonts w:ascii="Palatino Linotype" w:eastAsia="Palatino Linotype" w:hAnsi="Palatino Linotype" w:cs="Palatino Linotype"/>
          <w:color w:val="000000"/>
        </w:rPr>
      </w:pP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Career Highlights:</w:t>
      </w:r>
    </w:p>
    <w:p w:rsidR="00B249F4" w:rsidRDefault="00B249F4" w:rsidP="00B249F4">
      <w:pPr>
        <w:widowControl w:val="0"/>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Project: (</w:t>
      </w:r>
      <w:r>
        <w:rPr>
          <w:rFonts w:ascii="Palatino Linotype" w:eastAsia="Palatino Linotype" w:hAnsi="Palatino Linotype" w:cs="Palatino Linotype"/>
          <w:color w:val="000000"/>
        </w:rPr>
        <w:t>British Telecom Migration</w:t>
      </w:r>
      <w:r>
        <w:rPr>
          <w:rFonts w:ascii="Palatino Linotype" w:eastAsia="Palatino Linotype" w:hAnsi="Palatino Linotype" w:cs="Palatino Linotype"/>
          <w:b/>
          <w:i/>
          <w:color w:val="000000"/>
        </w:rPr>
        <w:t>)</w:t>
      </w:r>
    </w:p>
    <w:p w:rsidR="00B249F4" w:rsidRDefault="00B249F4" w:rsidP="00B249F4">
      <w:pPr>
        <w:widowControl w:val="0"/>
        <w:jc w:val="both"/>
        <w:rPr>
          <w:rFonts w:ascii="Palatino Linotype" w:eastAsia="Palatino Linotype" w:hAnsi="Palatino Linotype" w:cs="Palatino Linotype"/>
          <w:b/>
          <w:color w:val="000000"/>
        </w:rPr>
      </w:pPr>
      <w:r>
        <w:rPr>
          <w:rFonts w:ascii="Palatino Linotype" w:eastAsia="Palatino Linotype" w:hAnsi="Palatino Linotype" w:cs="Palatino Linotype"/>
          <w:b/>
          <w:i/>
          <w:color w:val="000000"/>
        </w:rPr>
        <w:t>Company: (</w:t>
      </w:r>
      <w:r>
        <w:rPr>
          <w:rFonts w:ascii="Palatino Linotype" w:eastAsia="Palatino Linotype" w:hAnsi="Palatino Linotype" w:cs="Palatino Linotype"/>
          <w:color w:val="000000"/>
        </w:rPr>
        <w:t>British Telecom, UK)</w:t>
      </w:r>
    </w:p>
    <w:p w:rsidR="00B249F4" w:rsidRDefault="00B249F4" w:rsidP="00B249F4">
      <w:pPr>
        <w:widowControl w:val="0"/>
        <w:jc w:val="both"/>
        <w:rPr>
          <w:rFonts w:ascii="Palatino Linotype" w:eastAsia="Palatino Linotype" w:hAnsi="Palatino Linotype" w:cs="Palatino Linotype"/>
          <w:b/>
          <w:i/>
          <w:color w:val="000000"/>
        </w:rPr>
      </w:pP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Project Start up and allocation.</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Worked on RFP and project charters.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Complete all requirement form and reports within established timeframe.</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Tracking all necessary statistics and providing reports (show rates, turnover etc) as requested.</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Possessing a complete knowledge and understanding of all products and Quality guidelines for all clients and programs.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Support and Monitor all Project Reports.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Providing all projects update to external /internal stakeholders.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Maintaining Project SOW, SLA,s and Project Reports.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Providing RFQ, RFP.</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Generating MIS Reports.</w:t>
      </w:r>
    </w:p>
    <w:p w:rsidR="00B249F4" w:rsidRDefault="00B249F4" w:rsidP="00B249F4">
      <w:pPr>
        <w:numPr>
          <w:ilvl w:val="0"/>
          <w:numId w:val="2"/>
        </w:numPr>
        <w:pBdr>
          <w:top w:val="nil"/>
          <w:left w:val="nil"/>
          <w:bottom w:val="nil"/>
          <w:right w:val="nil"/>
          <w:between w:val="nil"/>
        </w:pBdr>
        <w:ind w:left="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Providing project startup /transition and Implementation for new projects. </w:t>
      </w:r>
    </w:p>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p w:rsidR="00B249F4" w:rsidRDefault="00B249F4" w:rsidP="00B249F4">
      <w:pPr>
        <w:pBdr>
          <w:top w:val="nil"/>
          <w:left w:val="nil"/>
          <w:bottom w:val="nil"/>
          <w:right w:val="nil"/>
          <w:between w:val="nil"/>
        </w:pBdr>
        <w:jc w:val="both"/>
        <w:rPr>
          <w:rFonts w:ascii="Palatino Linotype" w:eastAsia="Palatino Linotype" w:hAnsi="Palatino Linotype" w:cs="Palatino Linotype"/>
          <w:color w:val="000000"/>
        </w:rPr>
      </w:pPr>
    </w:p>
    <w:tbl>
      <w:tblPr>
        <w:tblW w:w="10440" w:type="dxa"/>
        <w:jc w:val="center"/>
        <w:tblLayout w:type="fixed"/>
        <w:tblLook w:val="0400"/>
      </w:tblPr>
      <w:tblGrid>
        <w:gridCol w:w="2923"/>
        <w:gridCol w:w="4594"/>
        <w:gridCol w:w="2923"/>
      </w:tblGrid>
      <w:tr w:rsidR="00B249F4" w:rsidTr="00456222">
        <w:trPr>
          <w:jc w:val="center"/>
        </w:trPr>
        <w:tc>
          <w:tcPr>
            <w:tcW w:w="2923" w:type="dxa"/>
          </w:tcPr>
          <w:p w:rsidR="00B249F4" w:rsidRDefault="00403012" w:rsidP="00456222">
            <w:pPr>
              <w:jc w:val="both"/>
              <w:rPr>
                <w:rFonts w:ascii="Palatino Linotype" w:eastAsia="Palatino Linotype" w:hAnsi="Palatino Linotype" w:cs="Palatino Linotype"/>
                <w:color w:val="000000"/>
              </w:rPr>
            </w:pPr>
            <w:r>
              <w:pict>
                <v:rect id="_x0000_i1031" style="width:0;height:1.5pt" o:hralign="center" o:hrstd="t" o:hr="t" fillcolor="#a0a0a0" stroked="f"/>
              </w:pict>
            </w:r>
          </w:p>
        </w:tc>
        <w:tc>
          <w:tcPr>
            <w:tcW w:w="4594" w:type="dxa"/>
            <w:shd w:val="clear" w:color="auto" w:fill="DBE5F1"/>
            <w:vAlign w:val="bottom"/>
          </w:tcPr>
          <w:p w:rsidR="00B249F4" w:rsidRDefault="00B249F4" w:rsidP="00456222">
            <w:pPr>
              <w:jc w:val="center"/>
              <w:rPr>
                <w:rFonts w:ascii="Palatino Linotype" w:eastAsia="Palatino Linotype" w:hAnsi="Palatino Linotype" w:cs="Palatino Linotype"/>
                <w:b/>
                <w:smallCaps/>
                <w:color w:val="000000"/>
              </w:rPr>
            </w:pPr>
            <w:r>
              <w:rPr>
                <w:rFonts w:ascii="Palatino Linotype" w:eastAsia="Palatino Linotype" w:hAnsi="Palatino Linotype" w:cs="Palatino Linotype"/>
                <w:b/>
                <w:smallCaps/>
                <w:color w:val="000000"/>
              </w:rPr>
              <w:t>Education and Credentials</w:t>
            </w:r>
          </w:p>
        </w:tc>
        <w:tc>
          <w:tcPr>
            <w:tcW w:w="2923" w:type="dxa"/>
          </w:tcPr>
          <w:p w:rsidR="00B249F4" w:rsidRDefault="00403012" w:rsidP="00456222">
            <w:pPr>
              <w:jc w:val="both"/>
              <w:rPr>
                <w:rFonts w:ascii="Palatino Linotype" w:eastAsia="Palatino Linotype" w:hAnsi="Palatino Linotype" w:cs="Palatino Linotype"/>
                <w:color w:val="000000"/>
              </w:rPr>
            </w:pPr>
            <w:r>
              <w:pict>
                <v:rect id="_x0000_i1032" style="width:0;height:1.5pt" o:hralign="center" o:hrstd="t" o:hr="t" fillcolor="#a0a0a0" stroked="f"/>
              </w:pict>
            </w:r>
          </w:p>
        </w:tc>
      </w:tr>
    </w:tbl>
    <w:p w:rsidR="00B249F4" w:rsidRDefault="00B249F4" w:rsidP="00B249F4">
      <w:pPr>
        <w:pBdr>
          <w:top w:val="nil"/>
          <w:left w:val="nil"/>
          <w:bottom w:val="nil"/>
          <w:right w:val="nil"/>
          <w:between w:val="nil"/>
        </w:pBdr>
        <w:rPr>
          <w:rFonts w:ascii="Palatino Linotype" w:eastAsia="Palatino Linotype" w:hAnsi="Palatino Linotype" w:cs="Palatino Linotype"/>
          <w:color w:val="000000"/>
        </w:rPr>
      </w:pPr>
    </w:p>
    <w:p w:rsidR="00B249F4" w:rsidRDefault="00B249F4" w:rsidP="00B249F4">
      <w:pPr>
        <w:widowControl w:val="0"/>
        <w:jc w:val="center"/>
        <w:rPr>
          <w:rFonts w:ascii="Palatino Linotype" w:eastAsia="Palatino Linotype" w:hAnsi="Palatino Linotype" w:cs="Palatino Linotype"/>
          <w:b/>
          <w:smallCaps/>
          <w:color w:val="000000"/>
        </w:rPr>
      </w:pPr>
      <w:r>
        <w:rPr>
          <w:rFonts w:ascii="Palatino Linotype" w:eastAsia="Palatino Linotype" w:hAnsi="Palatino Linotype" w:cs="Palatino Linotype"/>
          <w:smallCaps/>
          <w:color w:val="000000"/>
        </w:rPr>
        <w:t>Bachelor of Arts in humanities: Sep 2005</w:t>
      </w:r>
    </w:p>
    <w:p w:rsidR="00B249F4" w:rsidRDefault="00B249F4" w:rsidP="00B249F4">
      <w:pPr>
        <w:widowControl w:val="0"/>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DELHI UNIVERSITY▪NEW DELHI – INDIA  subuhi</w:t>
      </w:r>
    </w:p>
    <w:p w:rsidR="008F55CC" w:rsidRDefault="008F55CC"/>
    <w:sectPr w:rsidR="008F55CC" w:rsidSect="009E75C3">
      <w:type w:val="continuous"/>
      <w:pgSz w:w="12240" w:h="15840"/>
      <w:pgMar w:top="432" w:right="1008" w:bottom="432" w:left="1008" w:header="144"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7C" w:rsidRDefault="0042227C" w:rsidP="00403012">
      <w:r>
        <w:separator/>
      </w:r>
    </w:p>
  </w:endnote>
  <w:endnote w:type="continuationSeparator" w:id="1">
    <w:p w:rsidR="0042227C" w:rsidRDefault="0042227C" w:rsidP="00403012">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C3" w:rsidRDefault="00403012">
    <w:pPr>
      <w:pBdr>
        <w:top w:val="single" w:sz="4" w:space="1" w:color="D9D9D9"/>
        <w:left w:val="nil"/>
        <w:bottom w:val="nil"/>
        <w:right w:val="nil"/>
        <w:between w:val="nil"/>
      </w:pBdr>
      <w:tabs>
        <w:tab w:val="center" w:pos="4680"/>
        <w:tab w:val="right" w:pos="9360"/>
      </w:tabs>
      <w:jc w:val="right"/>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fldChar w:fldCharType="begin"/>
    </w:r>
    <w:r w:rsidR="009759E5">
      <w:rPr>
        <w:rFonts w:ascii="Palatino Linotype" w:eastAsia="Palatino Linotype" w:hAnsi="Palatino Linotype" w:cs="Palatino Linotype"/>
        <w:i/>
        <w:color w:val="000000"/>
      </w:rPr>
      <w:instrText>PAGE</w:instrText>
    </w:r>
    <w:r>
      <w:rPr>
        <w:rFonts w:ascii="Palatino Linotype" w:eastAsia="Palatino Linotype" w:hAnsi="Palatino Linotype" w:cs="Palatino Linotype"/>
        <w:i/>
        <w:color w:val="000000"/>
      </w:rPr>
      <w:fldChar w:fldCharType="separate"/>
    </w:r>
    <w:r w:rsidR="00E83382">
      <w:rPr>
        <w:rFonts w:ascii="Palatino Linotype" w:eastAsia="Palatino Linotype" w:hAnsi="Palatino Linotype" w:cs="Palatino Linotype"/>
        <w:i/>
        <w:noProof/>
        <w:color w:val="000000"/>
      </w:rPr>
      <w:t>2</w:t>
    </w:r>
    <w:r>
      <w:rPr>
        <w:rFonts w:ascii="Palatino Linotype" w:eastAsia="Palatino Linotype" w:hAnsi="Palatino Linotype" w:cs="Palatino Linotype"/>
        <w:i/>
        <w:color w:val="000000"/>
      </w:rPr>
      <w:fldChar w:fldCharType="end"/>
    </w:r>
    <w:r w:rsidR="009759E5">
      <w:rPr>
        <w:rFonts w:ascii="Palatino Linotype" w:eastAsia="Palatino Linotype" w:hAnsi="Palatino Linotype" w:cs="Palatino Linotype"/>
        <w:i/>
        <w:color w:val="00000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7C" w:rsidRDefault="0042227C" w:rsidP="00403012">
      <w:r>
        <w:separator/>
      </w:r>
    </w:p>
  </w:footnote>
  <w:footnote w:type="continuationSeparator" w:id="1">
    <w:p w:rsidR="0042227C" w:rsidRDefault="0042227C" w:rsidP="00403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C3" w:rsidRDefault="009759E5">
    <w:pPr>
      <w:pBdr>
        <w:top w:val="nil"/>
        <w:left w:val="nil"/>
        <w:bottom w:val="nil"/>
        <w:right w:val="nil"/>
        <w:between w:val="nil"/>
      </w:pBdr>
      <w:tabs>
        <w:tab w:val="center" w:pos="4680"/>
        <w:tab w:val="right" w:pos="9360"/>
      </w:tabs>
      <w:ind w:left="-990" w:right="-1008"/>
      <w:rPr>
        <w:rFonts w:ascii="Arial" w:eastAsia="Arial" w:hAnsi="Arial" w:cs="Arial"/>
        <w:color w:val="000000"/>
        <w:sz w:val="32"/>
        <w:szCs w:val="32"/>
      </w:rPr>
    </w:pPr>
    <w:r>
      <w:rPr>
        <w:rFonts w:ascii="Arial" w:eastAsia="Arial" w:hAnsi="Arial" w:cs="Arial"/>
        <w:color w:val="000000"/>
        <w:sz w:val="32"/>
        <w:szCs w:val="32"/>
      </w:rPr>
      <w:tab/>
    </w:r>
    <w:r>
      <w:rPr>
        <w:rFonts w:ascii="Arial" w:eastAsia="Arial" w:hAnsi="Arial" w:cs="Arial"/>
        <w:color w:val="000000"/>
        <w:sz w:val="32"/>
        <w:szCs w:val="32"/>
      </w:rPr>
      <w:tab/>
    </w:r>
    <w:r w:rsidR="00403012" w:rsidRPr="00403012">
      <w:rPr>
        <w:noProof/>
      </w:rPr>
      <w:pict>
        <v:rect id="Rectangle 7" o:spid="_x0000_s1025" style="position:absolute;left:0;text-align:left;margin-left:-45pt;margin-top:-1pt;width:82pt;height:82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" fillcolor="#366092" strokecolor="#8cb3e3" strokeweight="10pt">
          <v:stroke startarrowwidth="narrow" startarrowlength="short" endarrowwidth="narrow" endarrowlength="short" linestyle="thinThin"/>
          <v:textbox inset="2.53958mm,2.53958mm,2.53958mm,2.53958mm">
            <w:txbxContent>
              <w:p w:rsidR="00F404E8" w:rsidRDefault="0042227C">
                <w:pPr>
                  <w:textDirection w:val="btLr"/>
                </w:pPr>
              </w:p>
            </w:txbxContent>
          </v:textbox>
        </v:rect>
      </w:pict>
    </w:r>
    <w:r w:rsidR="00403012" w:rsidRPr="00403012">
      <w:rPr>
        <w:noProof/>
      </w:rPr>
      <w:pict>
        <v:rect id="Rectangle 6" o:spid="_x0000_s1026" style="position:absolute;left:0;text-align:left;margin-left:-11pt;margin-top:16pt;width:73pt;height:73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" fillcolor="#17365d" strokecolor="white" strokeweight="1pt">
          <v:fill color2="#dae5f1" angle="135" focus="50%" type="gradient">
            <o:fill v:ext="view" type="gradientUnscaled"/>
          </v:fill>
          <v:stroke startarrowwidth="narrow" startarrowlength="short" endarrowwidth="narrow" endarrowlength="short"/>
          <v:shadow on="t" type="perspective" color="#dae5f1" opacity="32638f" origin=",.5" offset="0,0" matrix=",,,-1"/>
          <v:textbox inset="2.53958mm,2.53958mm,2.53958mm,2.53958mm">
            <w:txbxContent>
              <w:p w:rsidR="00F404E8" w:rsidRDefault="0042227C">
                <w:pPr>
                  <w:textDirection w:val="btLr"/>
                </w:pPr>
              </w:p>
            </w:txbxContent>
          </v:textbox>
        </v:rect>
      </w:pict>
    </w:r>
  </w:p>
  <w:p w:rsidR="009E75C3" w:rsidRDefault="0042227C">
    <w:pPr>
      <w:pBdr>
        <w:top w:val="nil"/>
        <w:left w:val="nil"/>
        <w:bottom w:val="nil"/>
        <w:right w:val="nil"/>
        <w:between w:val="nil"/>
      </w:pBdr>
      <w:tabs>
        <w:tab w:val="center" w:pos="4680"/>
        <w:tab w:val="right" w:pos="9360"/>
      </w:tabs>
      <w:ind w:left="-990" w:right="-1008"/>
      <w:rPr>
        <w:rFonts w:ascii="Arial" w:eastAsia="Arial" w:hAnsi="Arial" w:cs="Arial"/>
        <w:color w:val="000000"/>
        <w:sz w:val="32"/>
        <w:szCs w:val="32"/>
      </w:rPr>
    </w:pPr>
  </w:p>
  <w:p w:rsidR="009E75C3" w:rsidRDefault="0042227C">
    <w:pPr>
      <w:pBdr>
        <w:top w:val="nil"/>
        <w:left w:val="nil"/>
        <w:bottom w:val="nil"/>
        <w:right w:val="nil"/>
        <w:between w:val="nil"/>
      </w:pBdr>
      <w:shd w:val="clear" w:color="auto" w:fill="17365D"/>
      <w:tabs>
        <w:tab w:val="center" w:pos="4680"/>
        <w:tab w:val="right" w:pos="9360"/>
      </w:tabs>
      <w:ind w:left="-990" w:right="-1008"/>
      <w:rPr>
        <w:rFonts w:ascii="Palatino Linotype" w:eastAsia="Palatino Linotype" w:hAnsi="Palatino Linotype" w:cs="Palatino Linotype"/>
        <w:i/>
        <w:color w:val="000000"/>
        <w:sz w:val="44"/>
        <w:szCs w:val="44"/>
      </w:rPr>
    </w:pPr>
  </w:p>
  <w:p w:rsidR="009E75C3" w:rsidRDefault="009759E5">
    <w:pPr>
      <w:pBdr>
        <w:top w:val="nil"/>
        <w:left w:val="nil"/>
        <w:bottom w:val="nil"/>
        <w:right w:val="nil"/>
        <w:between w:val="nil"/>
      </w:pBdr>
      <w:tabs>
        <w:tab w:val="center" w:pos="4680"/>
        <w:tab w:val="right" w:pos="9360"/>
      </w:tabs>
      <w:spacing w:after="60"/>
      <w:jc w:val="right"/>
      <w:rPr>
        <w:rFonts w:ascii="Palatino Linotype" w:eastAsia="Palatino Linotype" w:hAnsi="Palatino Linotype" w:cs="Palatino Linotype"/>
        <w:b/>
        <w:i/>
        <w:color w:val="000000"/>
        <w:sz w:val="40"/>
        <w:szCs w:val="40"/>
      </w:rPr>
    </w:pPr>
    <w:r>
      <w:rPr>
        <w:rFonts w:ascii="Palatino Linotype" w:eastAsia="Palatino Linotype" w:hAnsi="Palatino Linotype" w:cs="Palatino Linotype"/>
        <w:b/>
        <w:i/>
        <w:color w:val="000000"/>
        <w:sz w:val="28"/>
        <w:szCs w:val="28"/>
      </w:rPr>
      <w:t>Justo Valladares| Page Two</w:t>
    </w:r>
  </w:p>
  <w:p w:rsidR="009E75C3" w:rsidRDefault="0042227C">
    <w:pPr>
      <w:pBdr>
        <w:top w:val="nil"/>
        <w:left w:val="nil"/>
        <w:bottom w:val="nil"/>
        <w:right w:val="nil"/>
        <w:between w:val="nil"/>
      </w:pBdr>
      <w:tabs>
        <w:tab w:val="center" w:pos="4680"/>
        <w:tab w:val="right" w:pos="9360"/>
      </w:tabs>
      <w:jc w:val="both"/>
      <w:rPr>
        <w:rFonts w:ascii="Book Antiqua" w:eastAsia="Book Antiqua" w:hAnsi="Book Antiqua" w:cs="Book Antiqua"/>
        <w:color w:val="000000"/>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C3" w:rsidRDefault="009759E5">
    <w:pPr>
      <w:pBdr>
        <w:top w:val="nil"/>
        <w:left w:val="nil"/>
        <w:bottom w:val="nil"/>
        <w:right w:val="nil"/>
        <w:between w:val="nil"/>
      </w:pBdr>
      <w:shd w:val="clear" w:color="auto" w:fill="17365D"/>
      <w:tabs>
        <w:tab w:val="center" w:pos="4680"/>
        <w:tab w:val="right" w:pos="9360"/>
      </w:tabs>
      <w:ind w:left="-990" w:right="-1008"/>
      <w:jc w:val="both"/>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32"/>
        <w:szCs w:val="32"/>
      </w:rPr>
      <w:tab/>
    </w:r>
    <w:r>
      <w:rPr>
        <w:rFonts w:ascii="Palatino Linotype" w:eastAsia="Palatino Linotype" w:hAnsi="Palatino Linotype" w:cs="Palatino Linotype"/>
        <w:color w:val="000000"/>
        <w:sz w:val="32"/>
        <w:szCs w:val="32"/>
      </w:rPr>
      <w:tab/>
    </w:r>
    <w:r w:rsidR="00403012" w:rsidRPr="00403012">
      <w:rPr>
        <w:noProof/>
      </w:rPr>
      <w:pict>
        <v:rect id="Rectangle 5" o:spid="_x0000_s1027" style="position:absolute;left:0;text-align:left;margin-left:-45pt;margin-top:-1pt;width:82pt;height:82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" fillcolor="#366092" strokecolor="#8cb3e3" strokeweight="10pt">
          <v:stroke startarrowwidth="narrow" startarrowlength="short" endarrowwidth="narrow" endarrowlength="short" linestyle="thinThin"/>
          <v:textbox inset="2.53958mm,2.53958mm,2.53958mm,2.53958mm">
            <w:txbxContent>
              <w:p w:rsidR="00F404E8" w:rsidRDefault="0042227C">
                <w:pPr>
                  <w:textDirection w:val="btLr"/>
                </w:pPr>
              </w:p>
            </w:txbxContent>
          </v:textbox>
        </v:rect>
      </w:pict>
    </w:r>
    <w:r w:rsidR="00403012" w:rsidRPr="00403012">
      <w:rPr>
        <w:noProof/>
      </w:rPr>
      <w:pict>
        <v:rect id="Rectangle 8" o:spid="_x0000_s1028" style="position:absolute;left:0;text-align:left;margin-left:-11pt;margin-top:16pt;width:73pt;height:73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" fillcolor="#17365d" strokecolor="white" strokeweight="1pt">
          <v:fill color2="#dae5f1" angle="135" focus="50%" type="gradient">
            <o:fill v:ext="view" type="gradientUnscaled"/>
          </v:fill>
          <v:stroke startarrowwidth="narrow" startarrowlength="short" endarrowwidth="narrow" endarrowlength="short"/>
          <v:shadow on="t" type="perspective" color="#dae5f1" opacity="32638f" origin=",.5" offset="0,0" matrix=",,,-1"/>
          <v:textbox inset="2.53958mm,2.53958mm,2.53958mm,2.53958mm">
            <w:txbxContent>
              <w:p w:rsidR="00F404E8" w:rsidRDefault="0042227C">
                <w:pPr>
                  <w:textDirection w:val="btL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1472"/>
    <w:multiLevelType w:val="multilevel"/>
    <w:tmpl w:val="35BCC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405194"/>
    <w:multiLevelType w:val="multilevel"/>
    <w:tmpl w:val="37B6A66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B249F4"/>
    <w:rsid w:val="00207C1F"/>
    <w:rsid w:val="00403012"/>
    <w:rsid w:val="0042227C"/>
    <w:rsid w:val="008F55CC"/>
    <w:rsid w:val="009759E5"/>
    <w:rsid w:val="00B249F4"/>
    <w:rsid w:val="00E83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F4"/>
    <w:pPr>
      <w:spacing w:after="0" w:line="240" w:lineRule="auto"/>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C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Vanadic It Solutions</dc:creator>
  <cp:lastModifiedBy>Vanadic It Solutions</cp:lastModifiedBy>
  <cp:revision>2</cp:revision>
  <dcterms:created xsi:type="dcterms:W3CDTF">2021-06-10T14:48:00Z</dcterms:created>
  <dcterms:modified xsi:type="dcterms:W3CDTF">2021-06-10T14:48:00Z</dcterms:modified>
</cp:coreProperties>
</file>