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ACA8" w14:textId="079F014F" w:rsidR="000C0AEA" w:rsidRPr="000C0AEA" w:rsidRDefault="0023253C" w:rsidP="000C0AEA">
      <w:pPr>
        <w:rPr>
          <w:rFonts w:ascii="Times New Roman" w:hAnsi="Times New Roman" w:cs="Times New Roman"/>
          <w:b/>
          <w:sz w:val="22"/>
          <w:szCs w:val="22"/>
        </w:rPr>
      </w:pPr>
      <w:r w:rsidRPr="00595654">
        <w:rPr>
          <w:rFonts w:ascii="Book Antiqua" w:hAnsi="Book Antiqua"/>
          <w:b/>
          <w:noProof/>
          <w:sz w:val="48"/>
          <w:szCs w:val="48"/>
          <w:lang w:eastAsia="en-US"/>
        </w:rPr>
        <mc:AlternateContent>
          <mc:Choice Requires="wps">
            <w:drawing>
              <wp:anchor distT="0" distB="0" distL="114300" distR="114300" simplePos="0" relativeHeight="251658752" behindDoc="1" locked="0" layoutInCell="1" allowOverlap="1" wp14:anchorId="38356614" wp14:editId="069F56FC">
                <wp:simplePos x="0" y="0"/>
                <wp:positionH relativeFrom="column">
                  <wp:posOffset>-82550</wp:posOffset>
                </wp:positionH>
                <wp:positionV relativeFrom="paragraph">
                  <wp:posOffset>1403350</wp:posOffset>
                </wp:positionV>
                <wp:extent cx="2621280" cy="8267700"/>
                <wp:effectExtent l="0" t="0" r="26670" b="19050"/>
                <wp:wrapNone/>
                <wp:docPr id="6" name="Rectángulo 6"/>
                <wp:cNvGraphicFramePr/>
                <a:graphic xmlns:a="http://schemas.openxmlformats.org/drawingml/2006/main">
                  <a:graphicData uri="http://schemas.microsoft.com/office/word/2010/wordprocessingShape">
                    <wps:wsp>
                      <wps:cNvSpPr/>
                      <wps:spPr>
                        <a:xfrm>
                          <a:off x="0" y="0"/>
                          <a:ext cx="2621280" cy="8267700"/>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18900000" scaled="1"/>
                          <a:tileRect/>
                        </a:gra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FCA9" w14:textId="402C4FBF" w:rsidR="004A4500" w:rsidRDefault="004A4500" w:rsidP="001915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6614" id="Rectángulo 6" o:spid="_x0000_s1026" style="position:absolute;margin-left:-6.5pt;margin-top:110.5pt;width:206.4pt;height:6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" fillcolor="#d5dce4 [671]" strokecolor="#0d0d0d [3069]" strokeweight="1pt">
                <v:fill color2="#d5dce4 [671]" rotate="t" angle="135" colors="0 #7b8086;.5 #b3b9c1;1 #d5dce6" focus="100%" type="gradient"/>
                <v:textbox>
                  <w:txbxContent>
                    <w:p w14:paraId="37B8FCA9" w14:textId="402C4FBF" w:rsidR="004A4500" w:rsidRDefault="004A4500" w:rsidP="001915EB"/>
                  </w:txbxContent>
                </v:textbox>
              </v:rect>
            </w:pict>
          </mc:Fallback>
        </mc:AlternateContent>
      </w:r>
      <w:r w:rsidR="00DB6284" w:rsidRPr="00595654">
        <w:rPr>
          <w:rFonts w:ascii="Book Antiqua" w:hAnsi="Book Antiqua"/>
          <w:b/>
          <w:noProof/>
          <w:sz w:val="48"/>
          <w:szCs w:val="48"/>
          <w:lang w:eastAsia="en-US"/>
        </w:rPr>
        <mc:AlternateContent>
          <mc:Choice Requires="wps">
            <w:drawing>
              <wp:anchor distT="0" distB="0" distL="114300" distR="114300" simplePos="0" relativeHeight="251630080" behindDoc="1" locked="0" layoutInCell="1" allowOverlap="1" wp14:anchorId="633BD405" wp14:editId="69D96639">
                <wp:simplePos x="0" y="0"/>
                <wp:positionH relativeFrom="column">
                  <wp:posOffset>-59690</wp:posOffset>
                </wp:positionH>
                <wp:positionV relativeFrom="paragraph">
                  <wp:posOffset>-6350</wp:posOffset>
                </wp:positionV>
                <wp:extent cx="2598420" cy="1264920"/>
                <wp:effectExtent l="0" t="0" r="11430" b="11430"/>
                <wp:wrapNone/>
                <wp:docPr id="4" name="Rectángulo 4"/>
                <wp:cNvGraphicFramePr/>
                <a:graphic xmlns:a="http://schemas.openxmlformats.org/drawingml/2006/main">
                  <a:graphicData uri="http://schemas.microsoft.com/office/word/2010/wordprocessingShape">
                    <wps:wsp>
                      <wps:cNvSpPr/>
                      <wps:spPr>
                        <a:xfrm>
                          <a:off x="0" y="0"/>
                          <a:ext cx="2598420" cy="1264920"/>
                        </a:xfrm>
                        <a:prstGeom prst="rect">
                          <a:avLst/>
                        </a:prstGeom>
                        <a:gradFill flip="none" rotWithShape="1">
                          <a:gsLst>
                            <a:gs pos="0">
                              <a:schemeClr val="tx2">
                                <a:lumMod val="75000"/>
                                <a:tint val="66000"/>
                                <a:satMod val="160000"/>
                              </a:schemeClr>
                            </a:gs>
                            <a:gs pos="50000">
                              <a:schemeClr val="tx2">
                                <a:lumMod val="75000"/>
                                <a:tint val="44500"/>
                                <a:satMod val="160000"/>
                              </a:schemeClr>
                            </a:gs>
                            <a:gs pos="100000">
                              <a:schemeClr val="tx2">
                                <a:lumMod val="75000"/>
                                <a:tint val="23500"/>
                                <a:satMod val="160000"/>
                              </a:schemeClr>
                            </a:gs>
                          </a:gsLst>
                          <a:lin ang="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1458B" w14:textId="749C0E03" w:rsidR="00FC5782" w:rsidRPr="00446027" w:rsidRDefault="00E25CCB" w:rsidP="008B245A">
                            <w:pPr>
                              <w:ind w:left="270" w:firstLine="438"/>
                              <w:rPr>
                                <w:rFonts w:ascii="Times New Roman" w:hAnsi="Times New Roman" w:cs="Times New Roman"/>
                                <w:b/>
                                <w:color w:val="0D0D0D" w:themeColor="text1" w:themeTint="F2"/>
                                <w:sz w:val="48"/>
                                <w:szCs w:val="48"/>
                              </w:rPr>
                            </w:pPr>
                            <w:r w:rsidRPr="00446027">
                              <w:rPr>
                                <w:rFonts w:ascii="Times New Roman" w:hAnsi="Times New Roman" w:cs="Times New Roman"/>
                                <w:b/>
                                <w:color w:val="0D0D0D" w:themeColor="text1" w:themeTint="F2"/>
                                <w:sz w:val="48"/>
                                <w:szCs w:val="48"/>
                              </w:rPr>
                              <w:t>Binoy Seal</w:t>
                            </w:r>
                          </w:p>
                          <w:p w14:paraId="2BFDE464" w14:textId="77777777" w:rsidR="00FC5782" w:rsidRDefault="00FC5782" w:rsidP="00FC5782">
                            <w:pPr>
                              <w:ind w:left="270"/>
                              <w:rPr>
                                <w:rFonts w:ascii="Book Antiqua" w:hAnsi="Book Antiqua"/>
                                <w:color w:val="000000" w:themeColor="text1"/>
                                <w:sz w:val="18"/>
                                <w:szCs w:val="18"/>
                              </w:rPr>
                            </w:pPr>
                          </w:p>
                          <w:p w14:paraId="6E49EDE4" w14:textId="455F8BC3" w:rsidR="00E25CCB" w:rsidRPr="008F7726" w:rsidRDefault="00FC5782" w:rsidP="001915EB">
                            <w:pPr>
                              <w:rPr>
                                <w:rFonts w:ascii="Times New Roman" w:hAnsi="Times New Roman" w:cs="Times New Roman"/>
                                <w:color w:val="000000" w:themeColor="text1"/>
                                <w:sz w:val="22"/>
                                <w:szCs w:val="18"/>
                              </w:rPr>
                            </w:pPr>
                            <w:r w:rsidRPr="008F7726">
                              <w:rPr>
                                <w:rFonts w:ascii="Times New Roman" w:hAnsi="Times New Roman" w:cs="Times New Roman"/>
                                <w:color w:val="000000" w:themeColor="text1"/>
                                <w:sz w:val="22"/>
                                <w:szCs w:val="18"/>
                              </w:rPr>
                              <w:t xml:space="preserve">Phone - </w:t>
                            </w:r>
                            <w:r w:rsidR="00B327EA">
                              <w:rPr>
                                <w:rFonts w:ascii="Times New Roman" w:hAnsi="Times New Roman" w:cs="Times New Roman"/>
                                <w:color w:val="000000" w:themeColor="text1"/>
                                <w:sz w:val="22"/>
                                <w:szCs w:val="18"/>
                              </w:rPr>
                              <w:t>+91 9321212127</w:t>
                            </w:r>
                          </w:p>
                          <w:p w14:paraId="75A5F18E" w14:textId="787D9754" w:rsidR="00E25CCB" w:rsidRPr="008F7726" w:rsidRDefault="00FC5782" w:rsidP="001915EB">
                            <w:pPr>
                              <w:rPr>
                                <w:rFonts w:ascii="Times New Roman" w:hAnsi="Times New Roman" w:cs="Times New Roman"/>
                                <w:color w:val="000000" w:themeColor="text1"/>
                                <w:sz w:val="22"/>
                                <w:szCs w:val="18"/>
                              </w:rPr>
                            </w:pPr>
                            <w:r w:rsidRPr="008F7726">
                              <w:rPr>
                                <w:rFonts w:ascii="Times New Roman" w:hAnsi="Times New Roman" w:cs="Times New Roman"/>
                                <w:color w:val="000000" w:themeColor="text1"/>
                                <w:sz w:val="22"/>
                                <w:szCs w:val="18"/>
                              </w:rPr>
                              <w:t xml:space="preserve">Email ID </w:t>
                            </w:r>
                            <w:r w:rsidR="00E25CCB" w:rsidRPr="008F7726">
                              <w:rPr>
                                <w:rFonts w:ascii="Times New Roman" w:hAnsi="Times New Roman" w:cs="Times New Roman"/>
                                <w:color w:val="000000" w:themeColor="text1"/>
                                <w:sz w:val="22"/>
                                <w:szCs w:val="18"/>
                              </w:rPr>
                              <w:t>–</w:t>
                            </w:r>
                            <w:r w:rsidRPr="008F7726">
                              <w:rPr>
                                <w:rFonts w:ascii="Times New Roman" w:hAnsi="Times New Roman" w:cs="Times New Roman"/>
                                <w:color w:val="000000" w:themeColor="text1"/>
                                <w:sz w:val="22"/>
                                <w:szCs w:val="18"/>
                              </w:rPr>
                              <w:t xml:space="preserve"> </w:t>
                            </w:r>
                            <w:hyperlink r:id="rId6" w:history="1">
                              <w:r w:rsidR="00E25CCB" w:rsidRPr="008F7726">
                                <w:rPr>
                                  <w:rStyle w:val="Hyperlink"/>
                                  <w:rFonts w:ascii="Times New Roman" w:hAnsi="Times New Roman" w:cs="Times New Roman"/>
                                  <w:sz w:val="22"/>
                                  <w:szCs w:val="18"/>
                                </w:rPr>
                                <w:t>benoyseal.7@gmail.com</w:t>
                              </w:r>
                            </w:hyperlink>
                          </w:p>
                          <w:p w14:paraId="43CA0E0E" w14:textId="7CE18B66" w:rsidR="00E25CCB" w:rsidRPr="008F7726" w:rsidRDefault="00FC5782" w:rsidP="001915EB">
                            <w:pPr>
                              <w:rPr>
                                <w:rStyle w:val="Hyperlink"/>
                                <w:rFonts w:ascii="Times New Roman" w:hAnsi="Times New Roman" w:cs="Times New Roman"/>
                                <w:color w:val="000000" w:themeColor="text1"/>
                                <w:sz w:val="20"/>
                                <w:szCs w:val="17"/>
                                <w:u w:val="none"/>
                              </w:rPr>
                            </w:pPr>
                            <w:r w:rsidRPr="008F7726">
                              <w:rPr>
                                <w:rFonts w:ascii="Times New Roman" w:hAnsi="Times New Roman" w:cs="Times New Roman"/>
                                <w:color w:val="000000" w:themeColor="text1"/>
                                <w:sz w:val="22"/>
                                <w:szCs w:val="18"/>
                              </w:rPr>
                              <w:t>Linked</w:t>
                            </w:r>
                            <w:r w:rsidR="00E25CCB" w:rsidRPr="008F7726">
                              <w:rPr>
                                <w:rFonts w:ascii="Times New Roman" w:hAnsi="Times New Roman" w:cs="Times New Roman"/>
                                <w:color w:val="000000" w:themeColor="text1"/>
                                <w:sz w:val="22"/>
                                <w:szCs w:val="18"/>
                              </w:rPr>
                              <w:t>I</w:t>
                            </w:r>
                            <w:r w:rsidRPr="008F7726">
                              <w:rPr>
                                <w:rFonts w:ascii="Times New Roman" w:hAnsi="Times New Roman" w:cs="Times New Roman"/>
                                <w:color w:val="000000" w:themeColor="text1"/>
                                <w:sz w:val="22"/>
                                <w:szCs w:val="18"/>
                              </w:rPr>
                              <w:t xml:space="preserve">n - </w:t>
                            </w:r>
                            <w:hyperlink r:id="rId7" w:history="1">
                              <w:r w:rsidR="00E25CCB" w:rsidRPr="008F7726">
                                <w:rPr>
                                  <w:rStyle w:val="Hyperlink"/>
                                  <w:rFonts w:ascii="Times New Roman" w:hAnsi="Times New Roman" w:cs="Times New Roman"/>
                                  <w:sz w:val="22"/>
                                  <w:szCs w:val="18"/>
                                </w:rPr>
                                <w:t>https://www.linkedin.com/in/binoyseal/</w:t>
                              </w:r>
                            </w:hyperlink>
                          </w:p>
                          <w:p w14:paraId="398A06D4" w14:textId="3B46A74E" w:rsidR="00FC5782" w:rsidRPr="0064341A" w:rsidRDefault="00FC5782" w:rsidP="00FC5782">
                            <w:pPr>
                              <w:ind w:left="270"/>
                              <w:rPr>
                                <w:rStyle w:val="Hyperlink"/>
                                <w:rFonts w:ascii="Book Antiqua" w:hAnsi="Book Antiqua" w:cs="Times New Roman"/>
                                <w:color w:val="000000" w:themeColor="text1"/>
                                <w:sz w:val="17"/>
                                <w:szCs w:val="17"/>
                                <w:u w:val="none"/>
                              </w:rPr>
                            </w:pPr>
                            <w:r w:rsidRPr="0064341A">
                              <w:rPr>
                                <w:rStyle w:val="Hyperlink"/>
                                <w:rFonts w:ascii="Book Antiqua" w:hAnsi="Book Antiqua" w:cs="Times New Roman"/>
                                <w:color w:val="000000" w:themeColor="text1"/>
                                <w:sz w:val="17"/>
                                <w:szCs w:val="17"/>
                                <w:u w:val="none"/>
                              </w:rPr>
                              <w:t xml:space="preserve"> </w:t>
                            </w:r>
                          </w:p>
                          <w:p w14:paraId="7F34C163" w14:textId="77777777" w:rsidR="00FC5782" w:rsidRPr="00280EA2" w:rsidRDefault="00FC5782" w:rsidP="00FC5782">
                            <w:pPr>
                              <w:ind w:left="270"/>
                              <w:rPr>
                                <w:rFonts w:ascii="Book Antiqua" w:hAnsi="Book Antiqua"/>
                                <w:color w:val="000000" w:themeColor="text1"/>
                                <w:sz w:val="20"/>
                                <w:szCs w:val="20"/>
                              </w:rPr>
                            </w:pPr>
                          </w:p>
                          <w:p w14:paraId="25EBF305" w14:textId="77777777" w:rsidR="00FC5782" w:rsidRDefault="00FC5782" w:rsidP="00FC57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BD405" id="Rectángulo 4" o:spid="_x0000_s1027" style="position:absolute;margin-left:-4.7pt;margin-top:-.5pt;width:204.6pt;height:9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" fillcolor="#323e4f [2415]" strokecolor="black [3213]" strokeweight="1pt">
                <v:fill color2="#323e4f [2415]" rotate="t" angle="90" colors="0 #a0a4aa;.5 #c6c8cb;1 #e3e4e5" focus="100%" type="gradient"/>
                <v:textbox>
                  <w:txbxContent>
                    <w:p w14:paraId="7DA1458B" w14:textId="749C0E03" w:rsidR="00FC5782" w:rsidRPr="00446027" w:rsidRDefault="00E25CCB" w:rsidP="008B245A">
                      <w:pPr>
                        <w:ind w:left="270" w:firstLine="438"/>
                        <w:rPr>
                          <w:rFonts w:ascii="Times New Roman" w:hAnsi="Times New Roman" w:cs="Times New Roman"/>
                          <w:b/>
                          <w:color w:val="0D0D0D" w:themeColor="text1" w:themeTint="F2"/>
                          <w:sz w:val="48"/>
                          <w:szCs w:val="48"/>
                        </w:rPr>
                      </w:pPr>
                      <w:r w:rsidRPr="00446027">
                        <w:rPr>
                          <w:rFonts w:ascii="Times New Roman" w:hAnsi="Times New Roman" w:cs="Times New Roman"/>
                          <w:b/>
                          <w:color w:val="0D0D0D" w:themeColor="text1" w:themeTint="F2"/>
                          <w:sz w:val="48"/>
                          <w:szCs w:val="48"/>
                        </w:rPr>
                        <w:t>Binoy Seal</w:t>
                      </w:r>
                    </w:p>
                    <w:p w14:paraId="2BFDE464" w14:textId="77777777" w:rsidR="00FC5782" w:rsidRDefault="00FC5782" w:rsidP="00FC5782">
                      <w:pPr>
                        <w:ind w:left="270"/>
                        <w:rPr>
                          <w:rFonts w:ascii="Book Antiqua" w:hAnsi="Book Antiqua"/>
                          <w:color w:val="000000" w:themeColor="text1"/>
                          <w:sz w:val="18"/>
                          <w:szCs w:val="18"/>
                        </w:rPr>
                      </w:pPr>
                    </w:p>
                    <w:p w14:paraId="6E49EDE4" w14:textId="455F8BC3" w:rsidR="00E25CCB" w:rsidRPr="008F7726" w:rsidRDefault="00FC5782" w:rsidP="001915EB">
                      <w:pPr>
                        <w:rPr>
                          <w:rFonts w:ascii="Times New Roman" w:hAnsi="Times New Roman" w:cs="Times New Roman"/>
                          <w:color w:val="000000" w:themeColor="text1"/>
                          <w:sz w:val="22"/>
                          <w:szCs w:val="18"/>
                        </w:rPr>
                      </w:pPr>
                      <w:r w:rsidRPr="008F7726">
                        <w:rPr>
                          <w:rFonts w:ascii="Times New Roman" w:hAnsi="Times New Roman" w:cs="Times New Roman"/>
                          <w:color w:val="000000" w:themeColor="text1"/>
                          <w:sz w:val="22"/>
                          <w:szCs w:val="18"/>
                        </w:rPr>
                        <w:t xml:space="preserve">Phone - </w:t>
                      </w:r>
                      <w:r w:rsidR="00B327EA">
                        <w:rPr>
                          <w:rFonts w:ascii="Times New Roman" w:hAnsi="Times New Roman" w:cs="Times New Roman"/>
                          <w:color w:val="000000" w:themeColor="text1"/>
                          <w:sz w:val="22"/>
                          <w:szCs w:val="18"/>
                        </w:rPr>
                        <w:t>+91 9321212127</w:t>
                      </w:r>
                    </w:p>
                    <w:p w14:paraId="75A5F18E" w14:textId="787D9754" w:rsidR="00E25CCB" w:rsidRPr="008F7726" w:rsidRDefault="00FC5782" w:rsidP="001915EB">
                      <w:pPr>
                        <w:rPr>
                          <w:rFonts w:ascii="Times New Roman" w:hAnsi="Times New Roman" w:cs="Times New Roman"/>
                          <w:color w:val="000000" w:themeColor="text1"/>
                          <w:sz w:val="22"/>
                          <w:szCs w:val="18"/>
                        </w:rPr>
                      </w:pPr>
                      <w:r w:rsidRPr="008F7726">
                        <w:rPr>
                          <w:rFonts w:ascii="Times New Roman" w:hAnsi="Times New Roman" w:cs="Times New Roman"/>
                          <w:color w:val="000000" w:themeColor="text1"/>
                          <w:sz w:val="22"/>
                          <w:szCs w:val="18"/>
                        </w:rPr>
                        <w:t xml:space="preserve">Email ID </w:t>
                      </w:r>
                      <w:r w:rsidR="00E25CCB" w:rsidRPr="008F7726">
                        <w:rPr>
                          <w:rFonts w:ascii="Times New Roman" w:hAnsi="Times New Roman" w:cs="Times New Roman"/>
                          <w:color w:val="000000" w:themeColor="text1"/>
                          <w:sz w:val="22"/>
                          <w:szCs w:val="18"/>
                        </w:rPr>
                        <w:t>–</w:t>
                      </w:r>
                      <w:r w:rsidRPr="008F7726">
                        <w:rPr>
                          <w:rFonts w:ascii="Times New Roman" w:hAnsi="Times New Roman" w:cs="Times New Roman"/>
                          <w:color w:val="000000" w:themeColor="text1"/>
                          <w:sz w:val="22"/>
                          <w:szCs w:val="18"/>
                        </w:rPr>
                        <w:t xml:space="preserve"> </w:t>
                      </w:r>
                      <w:hyperlink r:id="rId8" w:history="1">
                        <w:r w:rsidR="00E25CCB" w:rsidRPr="008F7726">
                          <w:rPr>
                            <w:rStyle w:val="Hyperlink"/>
                            <w:rFonts w:ascii="Times New Roman" w:hAnsi="Times New Roman" w:cs="Times New Roman"/>
                            <w:sz w:val="22"/>
                            <w:szCs w:val="18"/>
                          </w:rPr>
                          <w:t>benoyseal.7@gmail.com</w:t>
                        </w:r>
                      </w:hyperlink>
                    </w:p>
                    <w:p w14:paraId="43CA0E0E" w14:textId="7CE18B66" w:rsidR="00E25CCB" w:rsidRPr="008F7726" w:rsidRDefault="00FC5782" w:rsidP="001915EB">
                      <w:pPr>
                        <w:rPr>
                          <w:rStyle w:val="Hyperlink"/>
                          <w:rFonts w:ascii="Times New Roman" w:hAnsi="Times New Roman" w:cs="Times New Roman"/>
                          <w:color w:val="000000" w:themeColor="text1"/>
                          <w:sz w:val="20"/>
                          <w:szCs w:val="17"/>
                          <w:u w:val="none"/>
                        </w:rPr>
                      </w:pPr>
                      <w:r w:rsidRPr="008F7726">
                        <w:rPr>
                          <w:rFonts w:ascii="Times New Roman" w:hAnsi="Times New Roman" w:cs="Times New Roman"/>
                          <w:color w:val="000000" w:themeColor="text1"/>
                          <w:sz w:val="22"/>
                          <w:szCs w:val="18"/>
                        </w:rPr>
                        <w:t>Linked</w:t>
                      </w:r>
                      <w:r w:rsidR="00E25CCB" w:rsidRPr="008F7726">
                        <w:rPr>
                          <w:rFonts w:ascii="Times New Roman" w:hAnsi="Times New Roman" w:cs="Times New Roman"/>
                          <w:color w:val="000000" w:themeColor="text1"/>
                          <w:sz w:val="22"/>
                          <w:szCs w:val="18"/>
                        </w:rPr>
                        <w:t>I</w:t>
                      </w:r>
                      <w:r w:rsidRPr="008F7726">
                        <w:rPr>
                          <w:rFonts w:ascii="Times New Roman" w:hAnsi="Times New Roman" w:cs="Times New Roman"/>
                          <w:color w:val="000000" w:themeColor="text1"/>
                          <w:sz w:val="22"/>
                          <w:szCs w:val="18"/>
                        </w:rPr>
                        <w:t xml:space="preserve">n - </w:t>
                      </w:r>
                      <w:hyperlink r:id="rId9" w:history="1">
                        <w:r w:rsidR="00E25CCB" w:rsidRPr="008F7726">
                          <w:rPr>
                            <w:rStyle w:val="Hyperlink"/>
                            <w:rFonts w:ascii="Times New Roman" w:hAnsi="Times New Roman" w:cs="Times New Roman"/>
                            <w:sz w:val="22"/>
                            <w:szCs w:val="18"/>
                          </w:rPr>
                          <w:t>https://www.linkedin.com/in/binoyseal/</w:t>
                        </w:r>
                      </w:hyperlink>
                    </w:p>
                    <w:p w14:paraId="398A06D4" w14:textId="3B46A74E" w:rsidR="00FC5782" w:rsidRPr="0064341A" w:rsidRDefault="00FC5782" w:rsidP="00FC5782">
                      <w:pPr>
                        <w:ind w:left="270"/>
                        <w:rPr>
                          <w:rStyle w:val="Hyperlink"/>
                          <w:rFonts w:ascii="Book Antiqua" w:hAnsi="Book Antiqua" w:cs="Times New Roman"/>
                          <w:color w:val="000000" w:themeColor="text1"/>
                          <w:sz w:val="17"/>
                          <w:szCs w:val="17"/>
                          <w:u w:val="none"/>
                        </w:rPr>
                      </w:pPr>
                      <w:r w:rsidRPr="0064341A">
                        <w:rPr>
                          <w:rStyle w:val="Hyperlink"/>
                          <w:rFonts w:ascii="Book Antiqua" w:hAnsi="Book Antiqua" w:cs="Times New Roman"/>
                          <w:color w:val="000000" w:themeColor="text1"/>
                          <w:sz w:val="17"/>
                          <w:szCs w:val="17"/>
                          <w:u w:val="none"/>
                        </w:rPr>
                        <w:t xml:space="preserve"> </w:t>
                      </w:r>
                    </w:p>
                    <w:p w14:paraId="7F34C163" w14:textId="77777777" w:rsidR="00FC5782" w:rsidRPr="00280EA2" w:rsidRDefault="00FC5782" w:rsidP="00FC5782">
                      <w:pPr>
                        <w:ind w:left="270"/>
                        <w:rPr>
                          <w:rFonts w:ascii="Book Antiqua" w:hAnsi="Book Antiqua"/>
                          <w:color w:val="000000" w:themeColor="text1"/>
                          <w:sz w:val="20"/>
                          <w:szCs w:val="20"/>
                        </w:rPr>
                      </w:pPr>
                    </w:p>
                    <w:p w14:paraId="25EBF305" w14:textId="77777777" w:rsidR="00FC5782" w:rsidRDefault="00FC5782" w:rsidP="00FC5782">
                      <w:pPr>
                        <w:jc w:val="center"/>
                      </w:pPr>
                    </w:p>
                  </w:txbxContent>
                </v:textbox>
              </v:rect>
            </w:pict>
          </mc:Fallback>
        </mc:AlternateContent>
      </w:r>
      <w:r w:rsidR="00F70F9A">
        <w:rPr>
          <w:rFonts w:ascii="Book Antiqua" w:hAnsi="Book Antiqua"/>
          <w:b/>
          <w:noProof/>
          <w:sz w:val="48"/>
          <w:szCs w:val="48"/>
          <w:lang w:eastAsia="en-US"/>
        </w:rPr>
        <mc:AlternateContent>
          <mc:Choice Requires="wps">
            <w:drawing>
              <wp:anchor distT="0" distB="0" distL="114300" distR="114300" simplePos="0" relativeHeight="251633152" behindDoc="0" locked="0" layoutInCell="1" allowOverlap="1" wp14:anchorId="5F503B20" wp14:editId="26E20A2A">
                <wp:simplePos x="0" y="0"/>
                <wp:positionH relativeFrom="column">
                  <wp:posOffset>-21590</wp:posOffset>
                </wp:positionH>
                <wp:positionV relativeFrom="paragraph">
                  <wp:posOffset>1624330</wp:posOffset>
                </wp:positionV>
                <wp:extent cx="24003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2400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98036" id="Straight Connector 1" o:spid="_x0000_s1026" style="position:absolute;flip:y;z-index:251633152;visibility:visible;mso-wrap-style:square;mso-wrap-distance-left:9pt;mso-wrap-distance-top:0;mso-wrap-distance-right:9pt;mso-wrap-distance-bottom:0;mso-position-horizontal:absolute;mso-position-horizontal-relative:text;mso-position-vertical:absolute;mso-position-vertical-relative:text" from="-1.7pt,127.9pt" to="187.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" strokecolor="black [3200]" strokeweight=".5pt">
                <v:stroke joinstyle="miter"/>
              </v:line>
            </w:pict>
          </mc:Fallback>
        </mc:AlternateContent>
      </w:r>
      <w:r w:rsidR="00FC5782" w:rsidRPr="00595654">
        <w:rPr>
          <w:rFonts w:ascii="Book Antiqua" w:hAnsi="Book Antiqua"/>
          <w:b/>
          <w:sz w:val="48"/>
          <w:szCs w:val="48"/>
        </w:rPr>
        <w:br/>
      </w:r>
      <w:r w:rsidR="00FC5782" w:rsidRPr="00595654">
        <w:rPr>
          <w:rFonts w:ascii="Book Antiqua" w:hAnsi="Book Antiqua"/>
          <w:b/>
          <w:sz w:val="48"/>
          <w:szCs w:val="48"/>
        </w:rPr>
        <w:br/>
      </w:r>
      <w:r w:rsidR="00FC5782" w:rsidRPr="00595654">
        <w:rPr>
          <w:rFonts w:ascii="Book Antiqua" w:hAnsi="Book Antiqua"/>
          <w:b/>
          <w:sz w:val="48"/>
          <w:szCs w:val="48"/>
        </w:rPr>
        <w:br/>
      </w:r>
      <w:r w:rsidR="00FC5782" w:rsidRPr="00595654">
        <w:rPr>
          <w:rFonts w:ascii="Book Antiqua" w:hAnsi="Book Antiqua"/>
          <w:b/>
          <w:sz w:val="48"/>
          <w:szCs w:val="48"/>
        </w:rPr>
        <w:br/>
      </w:r>
      <w:r w:rsidR="004A4500">
        <w:rPr>
          <w:rFonts w:ascii="Times New Roman" w:hAnsi="Times New Roman" w:cs="Times New Roman"/>
          <w:b/>
          <w:sz w:val="22"/>
          <w:szCs w:val="22"/>
        </w:rPr>
        <w:t>OBJECTIVE</w:t>
      </w:r>
    </w:p>
    <w:p w14:paraId="01047A1F" w14:textId="61F4C302" w:rsidR="00FC5782" w:rsidRPr="008F7726" w:rsidRDefault="004A5ABB" w:rsidP="004A4500">
      <w:pPr>
        <w:jc w:val="both"/>
        <w:rPr>
          <w:rFonts w:ascii="Book Antiqua" w:hAnsi="Book Antiqua"/>
          <w:b/>
          <w:sz w:val="48"/>
          <w:szCs w:val="48"/>
        </w:rPr>
      </w:pPr>
      <w:r>
        <w:rPr>
          <w:rFonts w:ascii="Book Antiqua" w:hAnsi="Book Antiqua" w:cs="Times New Roman"/>
          <w:b/>
          <w:i/>
          <w:sz w:val="22"/>
          <w:szCs w:val="22"/>
        </w:rPr>
        <w:t xml:space="preserve">To learn and contribute prolifically </w:t>
      </w:r>
      <w:r w:rsidR="00756246">
        <w:rPr>
          <w:rFonts w:ascii="Book Antiqua" w:hAnsi="Book Antiqua" w:cs="Times New Roman"/>
          <w:b/>
          <w:i/>
          <w:sz w:val="22"/>
          <w:szCs w:val="22"/>
        </w:rPr>
        <w:t>to</w:t>
      </w:r>
      <w:r w:rsidR="00053B8E">
        <w:rPr>
          <w:rFonts w:ascii="Book Antiqua" w:hAnsi="Book Antiqua" w:cs="Times New Roman"/>
          <w:b/>
          <w:i/>
          <w:sz w:val="22"/>
          <w:szCs w:val="22"/>
        </w:rPr>
        <w:t>wards the</w:t>
      </w:r>
      <w:r>
        <w:rPr>
          <w:rFonts w:ascii="Book Antiqua" w:hAnsi="Book Antiqua" w:cs="Times New Roman"/>
          <w:b/>
          <w:i/>
          <w:sz w:val="22"/>
          <w:szCs w:val="22"/>
        </w:rPr>
        <w:t xml:space="preserve"> execution of strategic </w:t>
      </w:r>
      <w:r w:rsidR="008B4184">
        <w:rPr>
          <w:rFonts w:ascii="Book Antiqua" w:hAnsi="Book Antiqua" w:cs="Times New Roman"/>
          <w:b/>
          <w:i/>
          <w:sz w:val="22"/>
          <w:szCs w:val="22"/>
        </w:rPr>
        <w:t xml:space="preserve">decisions </w:t>
      </w:r>
      <w:r w:rsidR="008B4184" w:rsidRPr="00E25CCB">
        <w:rPr>
          <w:rFonts w:ascii="Book Antiqua" w:hAnsi="Book Antiqua" w:cs="Times New Roman"/>
          <w:b/>
          <w:i/>
          <w:sz w:val="22"/>
          <w:szCs w:val="22"/>
        </w:rPr>
        <w:t>with</w:t>
      </w:r>
      <w:r w:rsidR="00E25CCB" w:rsidRPr="00E25CCB">
        <w:rPr>
          <w:rFonts w:ascii="Book Antiqua" w:hAnsi="Book Antiqua" w:cs="Times New Roman"/>
          <w:b/>
          <w:i/>
          <w:sz w:val="22"/>
          <w:szCs w:val="22"/>
        </w:rPr>
        <w:t xml:space="preserve"> strong leadership and analytical skills acquired through years of experience.</w:t>
      </w:r>
    </w:p>
    <w:p w14:paraId="23CDAB1D" w14:textId="77777777" w:rsidR="00FC5782" w:rsidRPr="00595654" w:rsidRDefault="00FC5782" w:rsidP="00FC5782">
      <w:pPr>
        <w:autoSpaceDE w:val="0"/>
        <w:autoSpaceDN w:val="0"/>
        <w:adjustRightInd w:val="0"/>
        <w:jc w:val="both"/>
        <w:rPr>
          <w:rFonts w:ascii="Book Antiqua" w:hAnsi="Book Antiqua" w:cs="Lato-Regular"/>
          <w:sz w:val="18"/>
          <w:szCs w:val="18"/>
        </w:rPr>
      </w:pPr>
      <w:r w:rsidRPr="00595654">
        <w:rPr>
          <w:rFonts w:ascii="Book Antiqua" w:hAnsi="Book Antiqua" w:cs="Lato-Regular"/>
          <w:sz w:val="18"/>
          <w:szCs w:val="18"/>
        </w:rPr>
        <w:t xml:space="preserve"> </w:t>
      </w:r>
    </w:p>
    <w:p w14:paraId="242A45B0" w14:textId="77777777" w:rsidR="00FC5782" w:rsidRPr="008F7726" w:rsidRDefault="00FC5782" w:rsidP="00FC5782">
      <w:pPr>
        <w:pBdr>
          <w:bottom w:val="single" w:sz="4" w:space="1" w:color="auto"/>
        </w:pBdr>
        <w:tabs>
          <w:tab w:val="left" w:pos="3165"/>
        </w:tabs>
        <w:jc w:val="both"/>
        <w:rPr>
          <w:rFonts w:ascii="Times New Roman" w:hAnsi="Times New Roman" w:cs="Times New Roman"/>
          <w:sz w:val="20"/>
          <w:szCs w:val="18"/>
        </w:rPr>
      </w:pPr>
      <w:r w:rsidRPr="008F7726">
        <w:rPr>
          <w:rFonts w:ascii="Times New Roman" w:hAnsi="Times New Roman" w:cs="Times New Roman"/>
          <w:b/>
          <w:sz w:val="22"/>
          <w:szCs w:val="20"/>
        </w:rPr>
        <w:t>EDUCATION</w:t>
      </w:r>
    </w:p>
    <w:p w14:paraId="53CB72E0" w14:textId="3C9FB393" w:rsidR="00E25CCB" w:rsidRPr="00E25CCB" w:rsidRDefault="00FC5782" w:rsidP="00FC5782">
      <w:pPr>
        <w:pStyle w:val="ListParagraph"/>
        <w:numPr>
          <w:ilvl w:val="0"/>
          <w:numId w:val="12"/>
        </w:numPr>
        <w:autoSpaceDE w:val="0"/>
        <w:autoSpaceDN w:val="0"/>
        <w:adjustRightInd w:val="0"/>
        <w:ind w:left="180" w:hanging="180"/>
        <w:rPr>
          <w:rFonts w:ascii="Times New Roman" w:eastAsia="Times New Roman" w:hAnsi="Times New Roman" w:cs="Times New Roman"/>
          <w:i/>
          <w:sz w:val="22"/>
          <w:szCs w:val="22"/>
        </w:rPr>
      </w:pPr>
      <w:r w:rsidRPr="00E25CCB">
        <w:rPr>
          <w:rFonts w:ascii="Times New Roman" w:hAnsi="Times New Roman" w:cs="Times New Roman"/>
          <w:b/>
          <w:sz w:val="22"/>
          <w:szCs w:val="22"/>
        </w:rPr>
        <w:t xml:space="preserve">MS </w:t>
      </w:r>
      <w:r w:rsidR="00E25CCB" w:rsidRPr="00E25CCB">
        <w:rPr>
          <w:rFonts w:ascii="Times New Roman" w:hAnsi="Times New Roman" w:cs="Times New Roman"/>
          <w:b/>
          <w:sz w:val="22"/>
          <w:szCs w:val="22"/>
        </w:rPr>
        <w:t>in Engineering</w:t>
      </w:r>
      <w:r w:rsidR="00AD4393">
        <w:rPr>
          <w:rFonts w:ascii="Times New Roman" w:hAnsi="Times New Roman" w:cs="Times New Roman"/>
          <w:b/>
          <w:sz w:val="22"/>
          <w:szCs w:val="22"/>
        </w:rPr>
        <w:t xml:space="preserve"> &amp; Industrial</w:t>
      </w:r>
      <w:r w:rsidR="00E25CCB" w:rsidRPr="00E25CCB">
        <w:rPr>
          <w:rFonts w:ascii="Times New Roman" w:hAnsi="Times New Roman" w:cs="Times New Roman"/>
          <w:b/>
          <w:sz w:val="22"/>
          <w:szCs w:val="22"/>
        </w:rPr>
        <w:t xml:space="preserve"> Management</w:t>
      </w:r>
      <w:r w:rsidR="00AD4393">
        <w:rPr>
          <w:rFonts w:ascii="Times New Roman" w:hAnsi="Times New Roman" w:cs="Times New Roman"/>
          <w:b/>
          <w:sz w:val="22"/>
          <w:szCs w:val="22"/>
        </w:rPr>
        <w:t xml:space="preserve"> - </w:t>
      </w:r>
      <w:r w:rsidR="00AD4393" w:rsidRPr="00AD4393">
        <w:rPr>
          <w:rFonts w:ascii="Times New Roman" w:hAnsi="Times New Roman" w:cs="Times New Roman"/>
          <w:b/>
          <w:sz w:val="22"/>
          <w:szCs w:val="22"/>
        </w:rPr>
        <w:t>California State University, Northridge</w:t>
      </w:r>
      <w:r w:rsidRPr="00E25CCB">
        <w:rPr>
          <w:rFonts w:ascii="Times New Roman" w:hAnsi="Times New Roman" w:cs="Times New Roman"/>
          <w:b/>
          <w:sz w:val="22"/>
          <w:szCs w:val="22"/>
        </w:rPr>
        <w:t xml:space="preserve"> </w:t>
      </w:r>
    </w:p>
    <w:p w14:paraId="04C0413A" w14:textId="72E4EFAB" w:rsidR="00FC5782" w:rsidRPr="000B376C" w:rsidRDefault="00FC5782" w:rsidP="00E25CCB">
      <w:pPr>
        <w:pStyle w:val="ListParagraph"/>
        <w:autoSpaceDE w:val="0"/>
        <w:autoSpaceDN w:val="0"/>
        <w:adjustRightInd w:val="0"/>
        <w:ind w:left="180"/>
        <w:rPr>
          <w:rFonts w:ascii="Times New Roman" w:eastAsia="Times New Roman" w:hAnsi="Times New Roman" w:cs="Times New Roman"/>
          <w:i/>
          <w:sz w:val="22"/>
          <w:szCs w:val="22"/>
        </w:rPr>
      </w:pPr>
      <w:r w:rsidRPr="000B376C">
        <w:rPr>
          <w:rFonts w:ascii="Times New Roman" w:hAnsi="Times New Roman" w:cs="Times New Roman"/>
          <w:i/>
          <w:sz w:val="22"/>
          <w:szCs w:val="22"/>
        </w:rPr>
        <w:t xml:space="preserve">(August 2017 – May 2019)                                                </w:t>
      </w:r>
    </w:p>
    <w:p w14:paraId="5E930674" w14:textId="45AAE182" w:rsidR="00FC5782" w:rsidRPr="00E25CCB" w:rsidRDefault="00FC5782" w:rsidP="00FC5782">
      <w:pPr>
        <w:pStyle w:val="ListParagraph"/>
        <w:numPr>
          <w:ilvl w:val="0"/>
          <w:numId w:val="12"/>
        </w:numPr>
        <w:autoSpaceDE w:val="0"/>
        <w:autoSpaceDN w:val="0"/>
        <w:adjustRightInd w:val="0"/>
        <w:ind w:left="180" w:hanging="180"/>
        <w:rPr>
          <w:rFonts w:ascii="Times New Roman" w:eastAsia="Times New Roman" w:hAnsi="Times New Roman" w:cs="Times New Roman"/>
          <w:i/>
          <w:sz w:val="22"/>
          <w:szCs w:val="22"/>
        </w:rPr>
      </w:pPr>
      <w:r w:rsidRPr="00E25CCB">
        <w:rPr>
          <w:rFonts w:ascii="Times New Roman" w:hAnsi="Times New Roman" w:cs="Times New Roman"/>
          <w:b/>
          <w:sz w:val="22"/>
          <w:szCs w:val="22"/>
        </w:rPr>
        <w:t xml:space="preserve">BE </w:t>
      </w:r>
      <w:r w:rsidR="00E25CCB" w:rsidRPr="00E25CCB">
        <w:rPr>
          <w:rFonts w:ascii="Times New Roman" w:hAnsi="Times New Roman" w:cs="Times New Roman"/>
          <w:b/>
          <w:sz w:val="22"/>
          <w:szCs w:val="22"/>
        </w:rPr>
        <w:t xml:space="preserve">in </w:t>
      </w:r>
      <w:r w:rsidRPr="00E25CCB">
        <w:rPr>
          <w:rFonts w:ascii="Times New Roman" w:hAnsi="Times New Roman" w:cs="Times New Roman"/>
          <w:b/>
          <w:sz w:val="22"/>
          <w:szCs w:val="22"/>
        </w:rPr>
        <w:t>Electronics &amp; Telecommunications</w:t>
      </w:r>
      <w:r w:rsidR="00AD4393">
        <w:rPr>
          <w:rFonts w:ascii="Times New Roman" w:hAnsi="Times New Roman" w:cs="Times New Roman"/>
          <w:b/>
          <w:sz w:val="22"/>
          <w:szCs w:val="22"/>
        </w:rPr>
        <w:t xml:space="preserve">, </w:t>
      </w:r>
      <w:r w:rsidR="00AD4393" w:rsidRPr="00AD4393">
        <w:rPr>
          <w:rFonts w:ascii="Times New Roman" w:hAnsi="Times New Roman" w:cs="Times New Roman"/>
          <w:b/>
          <w:sz w:val="22"/>
          <w:szCs w:val="22"/>
        </w:rPr>
        <w:t>University of Mumbai</w:t>
      </w:r>
      <w:r w:rsidRPr="00E25CCB">
        <w:rPr>
          <w:rFonts w:ascii="Times New Roman" w:hAnsi="Times New Roman" w:cs="Times New Roman"/>
          <w:b/>
          <w:sz w:val="22"/>
          <w:szCs w:val="22"/>
        </w:rPr>
        <w:t xml:space="preserve"> </w:t>
      </w:r>
      <w:r w:rsidRPr="00E25CCB">
        <w:rPr>
          <w:rFonts w:ascii="Times New Roman" w:hAnsi="Times New Roman" w:cs="Times New Roman"/>
          <w:i/>
          <w:sz w:val="22"/>
          <w:szCs w:val="22"/>
        </w:rPr>
        <w:t>(August 201</w:t>
      </w:r>
      <w:r w:rsidR="000B376C">
        <w:rPr>
          <w:rFonts w:ascii="Times New Roman" w:hAnsi="Times New Roman" w:cs="Times New Roman"/>
          <w:i/>
          <w:sz w:val="22"/>
          <w:szCs w:val="22"/>
        </w:rPr>
        <w:t>0</w:t>
      </w:r>
      <w:r w:rsidRPr="00E25CCB">
        <w:rPr>
          <w:rFonts w:ascii="Times New Roman" w:hAnsi="Times New Roman" w:cs="Times New Roman"/>
          <w:i/>
          <w:sz w:val="22"/>
          <w:szCs w:val="22"/>
        </w:rPr>
        <w:t xml:space="preserve"> – </w:t>
      </w:r>
      <w:r w:rsidR="000B376C">
        <w:rPr>
          <w:rFonts w:ascii="Times New Roman" w:hAnsi="Times New Roman" w:cs="Times New Roman"/>
          <w:i/>
          <w:sz w:val="22"/>
          <w:szCs w:val="22"/>
        </w:rPr>
        <w:t>May</w:t>
      </w:r>
      <w:r w:rsidRPr="00E25CCB">
        <w:rPr>
          <w:rFonts w:ascii="Times New Roman" w:hAnsi="Times New Roman" w:cs="Times New Roman"/>
          <w:i/>
          <w:sz w:val="22"/>
          <w:szCs w:val="22"/>
        </w:rPr>
        <w:t xml:space="preserve"> 201</w:t>
      </w:r>
      <w:r w:rsidR="000B376C">
        <w:rPr>
          <w:rFonts w:ascii="Times New Roman" w:hAnsi="Times New Roman" w:cs="Times New Roman"/>
          <w:i/>
          <w:sz w:val="22"/>
          <w:szCs w:val="22"/>
        </w:rPr>
        <w:t>4</w:t>
      </w:r>
      <w:r w:rsidRPr="00E25CCB">
        <w:rPr>
          <w:rFonts w:ascii="Times New Roman" w:hAnsi="Times New Roman" w:cs="Times New Roman"/>
          <w:i/>
          <w:sz w:val="22"/>
          <w:szCs w:val="22"/>
        </w:rPr>
        <w:t xml:space="preserve">)                                               </w:t>
      </w:r>
    </w:p>
    <w:p w14:paraId="496B710F" w14:textId="77777777" w:rsidR="00FC5782" w:rsidRPr="00595654" w:rsidRDefault="00FC5782" w:rsidP="00FC5782">
      <w:pPr>
        <w:pBdr>
          <w:bottom w:val="single" w:sz="4" w:space="1" w:color="auto"/>
        </w:pBdr>
        <w:autoSpaceDE w:val="0"/>
        <w:autoSpaceDN w:val="0"/>
        <w:adjustRightInd w:val="0"/>
        <w:rPr>
          <w:rFonts w:ascii="Book Antiqua" w:eastAsia="Times New Roman" w:hAnsi="Book Antiqua" w:cs="Times New Roman"/>
          <w:sz w:val="20"/>
          <w:szCs w:val="20"/>
        </w:rPr>
      </w:pPr>
    </w:p>
    <w:p w14:paraId="39DD3799" w14:textId="65B8BBDE" w:rsidR="00FC5782" w:rsidRPr="008F7726" w:rsidRDefault="008F7726" w:rsidP="00FC5782">
      <w:pPr>
        <w:pBdr>
          <w:bottom w:val="single" w:sz="4" w:space="1" w:color="auto"/>
        </w:pBdr>
        <w:jc w:val="both"/>
        <w:rPr>
          <w:rFonts w:ascii="Times New Roman" w:hAnsi="Times New Roman" w:cs="Times New Roman"/>
          <w:i/>
          <w:sz w:val="20"/>
          <w:szCs w:val="18"/>
        </w:rPr>
      </w:pPr>
      <w:r>
        <w:rPr>
          <w:rFonts w:ascii="Times New Roman" w:hAnsi="Times New Roman" w:cs="Times New Roman"/>
          <w:b/>
          <w:sz w:val="22"/>
          <w:szCs w:val="20"/>
        </w:rPr>
        <w:t xml:space="preserve">AREAS OF </w:t>
      </w:r>
      <w:r w:rsidR="004A4500">
        <w:rPr>
          <w:rFonts w:ascii="Times New Roman" w:hAnsi="Times New Roman" w:cs="Times New Roman"/>
          <w:b/>
          <w:sz w:val="22"/>
          <w:szCs w:val="20"/>
        </w:rPr>
        <w:t>KNOWLEDGE</w:t>
      </w:r>
    </w:p>
    <w:p w14:paraId="4DCD4995" w14:textId="5DEF59A5" w:rsidR="008F7726" w:rsidRDefault="008F7726" w:rsidP="008F7726">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8F7726">
        <w:rPr>
          <w:rFonts w:ascii="Times New Roman" w:hAnsi="Times New Roman" w:cs="Times New Roman"/>
          <w:sz w:val="22"/>
          <w:szCs w:val="18"/>
        </w:rPr>
        <w:t>Value Stream Management</w:t>
      </w:r>
    </w:p>
    <w:p w14:paraId="5DAFE7A4" w14:textId="424EF418" w:rsidR="008F7726" w:rsidRDefault="008F7726" w:rsidP="008F7726">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8F7726">
        <w:rPr>
          <w:rFonts w:ascii="Times New Roman" w:hAnsi="Times New Roman" w:cs="Times New Roman"/>
          <w:sz w:val="22"/>
          <w:szCs w:val="18"/>
        </w:rPr>
        <w:t>Lean Six Sigma</w:t>
      </w:r>
    </w:p>
    <w:p w14:paraId="3E952BB6" w14:textId="3A665011" w:rsidR="008F7726" w:rsidRDefault="008F7726" w:rsidP="00465FBF">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8F7726">
        <w:rPr>
          <w:rFonts w:ascii="Times New Roman" w:hAnsi="Times New Roman" w:cs="Times New Roman"/>
          <w:sz w:val="22"/>
          <w:szCs w:val="18"/>
        </w:rPr>
        <w:t>Supply Chain Management</w:t>
      </w:r>
    </w:p>
    <w:p w14:paraId="47758311" w14:textId="4B7EF103" w:rsidR="008F7726" w:rsidRDefault="008F7726" w:rsidP="00465FBF">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8F7726">
        <w:rPr>
          <w:rFonts w:ascii="Times New Roman" w:hAnsi="Times New Roman" w:cs="Times New Roman"/>
          <w:sz w:val="22"/>
          <w:szCs w:val="18"/>
        </w:rPr>
        <w:t xml:space="preserve">SIPOC Analysis                     </w:t>
      </w:r>
    </w:p>
    <w:p w14:paraId="48656F65" w14:textId="3901A450" w:rsidR="00465FBF" w:rsidRDefault="008F7726" w:rsidP="00465FBF">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8F7726">
        <w:rPr>
          <w:rFonts w:ascii="Times New Roman" w:hAnsi="Times New Roman" w:cs="Times New Roman"/>
          <w:sz w:val="22"/>
          <w:szCs w:val="18"/>
        </w:rPr>
        <w:t xml:space="preserve">5S, Kaizen, Kanban, TPM </w:t>
      </w:r>
    </w:p>
    <w:p w14:paraId="33E965C1" w14:textId="70AA7E21" w:rsidR="00465FBF" w:rsidRDefault="00465FBF" w:rsidP="00465FBF">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465FBF">
        <w:rPr>
          <w:rFonts w:ascii="Times New Roman" w:hAnsi="Times New Roman" w:cs="Times New Roman"/>
          <w:sz w:val="22"/>
          <w:szCs w:val="18"/>
        </w:rPr>
        <w:t xml:space="preserve">Budget </w:t>
      </w:r>
      <w:r w:rsidR="00BE6EA3">
        <w:rPr>
          <w:rFonts w:ascii="Times New Roman" w:hAnsi="Times New Roman" w:cs="Times New Roman"/>
          <w:sz w:val="22"/>
          <w:szCs w:val="18"/>
        </w:rPr>
        <w:t>Planning</w:t>
      </w:r>
      <w:r w:rsidRPr="00465FBF">
        <w:rPr>
          <w:rFonts w:ascii="Times New Roman" w:hAnsi="Times New Roman" w:cs="Times New Roman"/>
          <w:sz w:val="22"/>
          <w:szCs w:val="18"/>
        </w:rPr>
        <w:t xml:space="preserve">             </w:t>
      </w:r>
    </w:p>
    <w:p w14:paraId="79D1AF02" w14:textId="55744BAE" w:rsidR="008B4184" w:rsidRPr="001915EB" w:rsidRDefault="00465FBF" w:rsidP="008B4184">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1915EB">
        <w:rPr>
          <w:rFonts w:ascii="Times New Roman" w:hAnsi="Times New Roman" w:cs="Times New Roman"/>
          <w:sz w:val="22"/>
          <w:szCs w:val="18"/>
        </w:rPr>
        <w:t>Continuous Improvement</w:t>
      </w:r>
    </w:p>
    <w:p w14:paraId="7081251D" w14:textId="74288566" w:rsidR="008F7726" w:rsidRDefault="00465FBF" w:rsidP="008B4184">
      <w:pPr>
        <w:pStyle w:val="ListParagraph"/>
        <w:autoSpaceDE w:val="0"/>
        <w:autoSpaceDN w:val="0"/>
        <w:adjustRightInd w:val="0"/>
        <w:ind w:left="180"/>
        <w:rPr>
          <w:rFonts w:ascii="Times New Roman" w:hAnsi="Times New Roman" w:cs="Times New Roman"/>
          <w:sz w:val="22"/>
          <w:szCs w:val="18"/>
        </w:rPr>
      </w:pPr>
      <w:r w:rsidRPr="00465FBF">
        <w:rPr>
          <w:rFonts w:ascii="Times New Roman" w:hAnsi="Times New Roman" w:cs="Times New Roman"/>
          <w:sz w:val="22"/>
          <w:szCs w:val="18"/>
        </w:rPr>
        <w:t xml:space="preserve">      </w:t>
      </w:r>
      <w:r w:rsidR="008F7726" w:rsidRPr="008F7726">
        <w:rPr>
          <w:rFonts w:ascii="Times New Roman" w:hAnsi="Times New Roman" w:cs="Times New Roman"/>
          <w:sz w:val="22"/>
          <w:szCs w:val="18"/>
        </w:rPr>
        <w:t xml:space="preserve">    </w:t>
      </w:r>
    </w:p>
    <w:p w14:paraId="24C706B7" w14:textId="77777777" w:rsidR="008B4184" w:rsidRDefault="008B4184" w:rsidP="00756246">
      <w:pPr>
        <w:pBdr>
          <w:bottom w:val="single" w:sz="4" w:space="1" w:color="auto"/>
          <w:between w:val="single" w:sz="4" w:space="1" w:color="auto"/>
        </w:pBdr>
        <w:tabs>
          <w:tab w:val="left" w:pos="3165"/>
        </w:tabs>
        <w:jc w:val="both"/>
        <w:rPr>
          <w:rFonts w:ascii="Times New Roman" w:hAnsi="Times New Roman" w:cs="Times New Roman"/>
          <w:b/>
          <w:bCs/>
          <w:sz w:val="22"/>
          <w:szCs w:val="18"/>
        </w:rPr>
      </w:pPr>
      <w:r w:rsidRPr="008B4184">
        <w:rPr>
          <w:rFonts w:ascii="Times New Roman" w:hAnsi="Times New Roman" w:cs="Times New Roman"/>
          <w:b/>
          <w:bCs/>
          <w:sz w:val="22"/>
          <w:szCs w:val="18"/>
        </w:rPr>
        <w:t>BUSINESS INTELLIGENCE TOOLS</w:t>
      </w:r>
    </w:p>
    <w:p w14:paraId="3E4329E3" w14:textId="2A41F303" w:rsidR="00FC5782" w:rsidRPr="00756246" w:rsidRDefault="00756246" w:rsidP="00756246">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756246">
        <w:rPr>
          <w:rFonts w:ascii="Times New Roman" w:hAnsi="Times New Roman" w:cs="Times New Roman"/>
          <w:sz w:val="22"/>
          <w:szCs w:val="18"/>
        </w:rPr>
        <w:t>Tableau</w:t>
      </w:r>
    </w:p>
    <w:p w14:paraId="3F1488EA" w14:textId="1729465C" w:rsidR="00756246" w:rsidRPr="00756246" w:rsidRDefault="00756246" w:rsidP="00756246">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756246">
        <w:rPr>
          <w:rFonts w:ascii="Times New Roman" w:hAnsi="Times New Roman" w:cs="Times New Roman"/>
          <w:sz w:val="22"/>
          <w:szCs w:val="18"/>
        </w:rPr>
        <w:t>Amazon QuickSight</w:t>
      </w:r>
    </w:p>
    <w:p w14:paraId="48CD0175" w14:textId="280738E6" w:rsidR="001915EB" w:rsidRPr="001915EB" w:rsidRDefault="00756246" w:rsidP="001915EB">
      <w:pPr>
        <w:pStyle w:val="ListParagraph"/>
        <w:numPr>
          <w:ilvl w:val="0"/>
          <w:numId w:val="12"/>
        </w:numPr>
        <w:autoSpaceDE w:val="0"/>
        <w:autoSpaceDN w:val="0"/>
        <w:adjustRightInd w:val="0"/>
        <w:ind w:left="180" w:hanging="180"/>
        <w:rPr>
          <w:rFonts w:ascii="Times New Roman" w:hAnsi="Times New Roman" w:cs="Times New Roman"/>
          <w:sz w:val="22"/>
          <w:szCs w:val="18"/>
        </w:rPr>
      </w:pPr>
      <w:r w:rsidRPr="001915EB">
        <w:rPr>
          <w:rFonts w:ascii="Times New Roman" w:hAnsi="Times New Roman" w:cs="Times New Roman"/>
          <w:sz w:val="22"/>
          <w:szCs w:val="18"/>
        </w:rPr>
        <w:t>Power BI</w:t>
      </w:r>
    </w:p>
    <w:p w14:paraId="6A903CE5" w14:textId="77777777" w:rsidR="008B4184" w:rsidRDefault="008B4184" w:rsidP="008B4184">
      <w:pPr>
        <w:rPr>
          <w:rFonts w:ascii="Times New Roman" w:hAnsi="Times New Roman" w:cs="Times New Roman"/>
          <w:b/>
          <w:bCs/>
          <w:sz w:val="22"/>
          <w:szCs w:val="20"/>
        </w:rPr>
      </w:pPr>
    </w:p>
    <w:p w14:paraId="413131FA" w14:textId="7FE48309" w:rsidR="001915EB" w:rsidRDefault="001915EB" w:rsidP="001915EB">
      <w:pPr>
        <w:pBdr>
          <w:bottom w:val="single" w:sz="4" w:space="1" w:color="auto"/>
        </w:pBdr>
        <w:rPr>
          <w:rFonts w:ascii="Times New Roman" w:hAnsi="Times New Roman" w:cs="Times New Roman"/>
          <w:b/>
          <w:bCs/>
          <w:sz w:val="22"/>
          <w:szCs w:val="20"/>
        </w:rPr>
      </w:pPr>
      <w:r>
        <w:rPr>
          <w:rFonts w:ascii="Times New Roman" w:hAnsi="Times New Roman" w:cs="Times New Roman"/>
          <w:b/>
          <w:bCs/>
          <w:sz w:val="22"/>
          <w:szCs w:val="20"/>
        </w:rPr>
        <w:t>DATABASE MANAGEMENT</w:t>
      </w:r>
    </w:p>
    <w:p w14:paraId="460A31B5" w14:textId="32D7240B" w:rsidR="001915EB" w:rsidRPr="001915EB" w:rsidRDefault="001915EB" w:rsidP="001915EB">
      <w:pPr>
        <w:pStyle w:val="ListParagraph"/>
        <w:numPr>
          <w:ilvl w:val="0"/>
          <w:numId w:val="12"/>
        </w:numPr>
        <w:autoSpaceDE w:val="0"/>
        <w:autoSpaceDN w:val="0"/>
        <w:adjustRightInd w:val="0"/>
        <w:ind w:left="180" w:hanging="180"/>
        <w:rPr>
          <w:rFonts w:ascii="Times New Roman" w:hAnsi="Times New Roman" w:cs="Times New Roman"/>
          <w:sz w:val="22"/>
          <w:szCs w:val="20"/>
        </w:rPr>
      </w:pPr>
      <w:r w:rsidRPr="001915EB">
        <w:rPr>
          <w:rFonts w:ascii="Times New Roman" w:hAnsi="Times New Roman" w:cs="Times New Roman"/>
          <w:sz w:val="22"/>
          <w:szCs w:val="20"/>
        </w:rPr>
        <w:t>MySQL</w:t>
      </w:r>
    </w:p>
    <w:p w14:paraId="53ABE44D" w14:textId="77777777" w:rsidR="001915EB" w:rsidRDefault="001915EB" w:rsidP="001915EB">
      <w:pPr>
        <w:rPr>
          <w:rFonts w:ascii="Times New Roman" w:hAnsi="Times New Roman" w:cs="Times New Roman"/>
          <w:b/>
          <w:bCs/>
          <w:sz w:val="22"/>
          <w:szCs w:val="20"/>
        </w:rPr>
      </w:pPr>
    </w:p>
    <w:p w14:paraId="31AAAD5A" w14:textId="63050C0B" w:rsidR="00FC5782" w:rsidRPr="00FE4A98" w:rsidRDefault="00FE4A98" w:rsidP="001915EB">
      <w:pPr>
        <w:rPr>
          <w:rFonts w:ascii="Times New Roman" w:hAnsi="Times New Roman" w:cs="Times New Roman"/>
          <w:sz w:val="22"/>
          <w:szCs w:val="20"/>
        </w:rPr>
      </w:pPr>
      <w:r w:rsidRPr="00FE4A98">
        <w:rPr>
          <w:rFonts w:ascii="Times New Roman" w:hAnsi="Times New Roman" w:cs="Times New Roman"/>
          <w:b/>
          <w:bCs/>
          <w:sz w:val="22"/>
          <w:szCs w:val="20"/>
        </w:rPr>
        <w:t>QUALITY</w:t>
      </w:r>
      <w:r w:rsidR="00C5303B">
        <w:rPr>
          <w:rFonts w:ascii="Times New Roman" w:hAnsi="Times New Roman" w:cs="Times New Roman"/>
          <w:b/>
          <w:bCs/>
          <w:sz w:val="22"/>
          <w:szCs w:val="20"/>
        </w:rPr>
        <w:t xml:space="preserve"> </w:t>
      </w:r>
      <w:r w:rsidR="004A4500">
        <w:rPr>
          <w:rFonts w:ascii="Times New Roman" w:hAnsi="Times New Roman" w:cs="Times New Roman"/>
          <w:b/>
          <w:bCs/>
          <w:sz w:val="22"/>
          <w:szCs w:val="20"/>
        </w:rPr>
        <w:t xml:space="preserve">ASSURANCE </w:t>
      </w:r>
      <w:r w:rsidRPr="00FE4A98">
        <w:rPr>
          <w:rFonts w:ascii="Times New Roman" w:hAnsi="Times New Roman" w:cs="Times New Roman"/>
          <w:b/>
          <w:bCs/>
          <w:sz w:val="22"/>
          <w:szCs w:val="20"/>
        </w:rPr>
        <w:t>TOOLS</w:t>
      </w:r>
    </w:p>
    <w:p w14:paraId="02C02666" w14:textId="4B1BA177" w:rsidR="00FE4A98" w:rsidRPr="00132C1B" w:rsidRDefault="00FE4A98" w:rsidP="00132C1B">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5 Core tools: APQP, FMEA, MSA, SPC, PPAP</w:t>
      </w:r>
      <w:r w:rsidRPr="00132C1B">
        <w:rPr>
          <w:rFonts w:ascii="Times New Roman" w:hAnsi="Times New Roman" w:cs="Times New Roman"/>
          <w:bCs/>
          <w:sz w:val="22"/>
          <w:szCs w:val="20"/>
        </w:rPr>
        <w:t xml:space="preserve"> </w:t>
      </w:r>
    </w:p>
    <w:p w14:paraId="037A92B4" w14:textId="77777777" w:rsidR="00FE4A98" w:rsidRPr="00FE4A98" w:rsidRDefault="00FE4A98" w:rsidP="00FE4A98">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 xml:space="preserve">QMS &amp; PDCA </w:t>
      </w:r>
    </w:p>
    <w:p w14:paraId="717C4737" w14:textId="77777777" w:rsidR="00FE4A98" w:rsidRPr="00FE4A98" w:rsidRDefault="00FE4A98" w:rsidP="00FE4A98">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 xml:space="preserve">CAPA      </w:t>
      </w:r>
    </w:p>
    <w:p w14:paraId="17EBAA0E" w14:textId="77777777" w:rsidR="00FE4A98" w:rsidRPr="00FE4A98" w:rsidRDefault="00FE4A98" w:rsidP="00FE4A98">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 xml:space="preserve">RCA Analysis      </w:t>
      </w:r>
    </w:p>
    <w:p w14:paraId="39F1A9F8" w14:textId="77777777" w:rsidR="00FE4A98" w:rsidRPr="00FE4A98" w:rsidRDefault="00FE4A98" w:rsidP="00FE4A98">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 xml:space="preserve">TQM     </w:t>
      </w:r>
    </w:p>
    <w:p w14:paraId="76792AB5" w14:textId="709B8902" w:rsidR="00FE4A98" w:rsidRPr="00FE4A98" w:rsidRDefault="00FE4A98" w:rsidP="00FE4A98">
      <w:pPr>
        <w:pStyle w:val="ListParagraph"/>
        <w:numPr>
          <w:ilvl w:val="0"/>
          <w:numId w:val="12"/>
        </w:numPr>
        <w:autoSpaceDE w:val="0"/>
        <w:autoSpaceDN w:val="0"/>
        <w:adjustRightInd w:val="0"/>
        <w:ind w:left="180" w:hanging="180"/>
        <w:rPr>
          <w:rFonts w:ascii="Times New Roman" w:hAnsi="Times New Roman" w:cs="Times New Roman"/>
          <w:bCs/>
          <w:sz w:val="22"/>
          <w:szCs w:val="20"/>
        </w:rPr>
      </w:pPr>
      <w:r w:rsidRPr="00FE4A98">
        <w:rPr>
          <w:rFonts w:ascii="Times New Roman" w:hAnsi="Times New Roman" w:cs="Times New Roman"/>
          <w:bCs/>
          <w:sz w:val="22"/>
          <w:szCs w:val="20"/>
        </w:rPr>
        <w:t>ISO 9001 &amp; AS 9100</w:t>
      </w:r>
      <w:r>
        <w:rPr>
          <w:rFonts w:ascii="Times New Roman" w:hAnsi="Times New Roman" w:cs="Times New Roman"/>
          <w:bCs/>
          <w:sz w:val="22"/>
          <w:szCs w:val="20"/>
        </w:rPr>
        <w:t xml:space="preserve"> Standards</w:t>
      </w:r>
      <w:r w:rsidRPr="00FE4A98">
        <w:rPr>
          <w:rFonts w:ascii="Times New Roman" w:hAnsi="Times New Roman" w:cs="Times New Roman"/>
          <w:bCs/>
          <w:sz w:val="22"/>
          <w:szCs w:val="20"/>
        </w:rPr>
        <w:t xml:space="preserve"> </w:t>
      </w:r>
    </w:p>
    <w:p w14:paraId="75051B6A" w14:textId="0DC24FAB" w:rsidR="00FE4A98" w:rsidRPr="00FE4A98" w:rsidRDefault="00FE4A98" w:rsidP="00FE4A98">
      <w:pPr>
        <w:autoSpaceDE w:val="0"/>
        <w:autoSpaceDN w:val="0"/>
        <w:adjustRightInd w:val="0"/>
        <w:jc w:val="both"/>
        <w:rPr>
          <w:rFonts w:ascii="Book Antiqua" w:hAnsi="Book Antiqua" w:cs="Lato-Bold"/>
          <w:b/>
          <w:bCs/>
          <w:sz w:val="20"/>
          <w:szCs w:val="20"/>
        </w:rPr>
      </w:pPr>
      <w:r w:rsidRPr="00FE4A98">
        <w:rPr>
          <w:rFonts w:ascii="Book Antiqua" w:hAnsi="Book Antiqua" w:cs="Lato-Bold"/>
          <w:b/>
          <w:bCs/>
          <w:sz w:val="20"/>
          <w:szCs w:val="20"/>
        </w:rPr>
        <w:t xml:space="preserve">                                                                                                                                                                               </w:t>
      </w:r>
    </w:p>
    <w:p w14:paraId="6FDC587F" w14:textId="4B577D7E" w:rsidR="00FC5782" w:rsidRPr="00427DBB" w:rsidRDefault="00FC5782" w:rsidP="00FC5782">
      <w:pPr>
        <w:pStyle w:val="ListParagraph"/>
        <w:pBdr>
          <w:bottom w:val="single" w:sz="4" w:space="1" w:color="auto"/>
        </w:pBdr>
        <w:autoSpaceDE w:val="0"/>
        <w:autoSpaceDN w:val="0"/>
        <w:adjustRightInd w:val="0"/>
        <w:ind w:left="0"/>
        <w:jc w:val="both"/>
        <w:rPr>
          <w:rFonts w:ascii="Times New Roman" w:hAnsi="Times New Roman" w:cs="Times New Roman"/>
          <w:sz w:val="22"/>
          <w:szCs w:val="20"/>
        </w:rPr>
      </w:pPr>
      <w:r w:rsidRPr="00427DBB">
        <w:rPr>
          <w:rFonts w:ascii="Times New Roman" w:hAnsi="Times New Roman" w:cs="Times New Roman"/>
          <w:b/>
          <w:bCs/>
          <w:sz w:val="22"/>
          <w:szCs w:val="20"/>
        </w:rPr>
        <w:t>HOB</w:t>
      </w:r>
      <w:r w:rsidR="004A4500">
        <w:rPr>
          <w:rFonts w:ascii="Times New Roman" w:hAnsi="Times New Roman" w:cs="Times New Roman"/>
          <w:b/>
          <w:bCs/>
          <w:sz w:val="22"/>
          <w:szCs w:val="20"/>
        </w:rPr>
        <w:t>B</w:t>
      </w:r>
      <w:r w:rsidRPr="00427DBB">
        <w:rPr>
          <w:rFonts w:ascii="Times New Roman" w:hAnsi="Times New Roman" w:cs="Times New Roman"/>
          <w:b/>
          <w:bCs/>
          <w:sz w:val="22"/>
          <w:szCs w:val="20"/>
        </w:rPr>
        <w:t>IES &amp; INTERESTS</w:t>
      </w:r>
      <w:r w:rsidRPr="00427DBB">
        <w:rPr>
          <w:rFonts w:ascii="Times New Roman" w:hAnsi="Times New Roman" w:cs="Times New Roman"/>
          <w:sz w:val="22"/>
          <w:szCs w:val="20"/>
        </w:rPr>
        <w:t xml:space="preserve"> </w:t>
      </w:r>
    </w:p>
    <w:p w14:paraId="5566DF31" w14:textId="5623DA4E" w:rsidR="00446027" w:rsidRDefault="00427DBB" w:rsidP="00FC5782">
      <w:pPr>
        <w:autoSpaceDE w:val="0"/>
        <w:autoSpaceDN w:val="0"/>
        <w:adjustRightInd w:val="0"/>
        <w:jc w:val="both"/>
        <w:rPr>
          <w:rFonts w:ascii="Times New Roman" w:hAnsi="Times New Roman" w:cs="Times New Roman"/>
          <w:sz w:val="22"/>
          <w:szCs w:val="18"/>
        </w:rPr>
      </w:pPr>
      <w:r w:rsidRPr="00446027">
        <w:rPr>
          <w:rFonts w:ascii="Times New Roman" w:hAnsi="Times New Roman" w:cs="Times New Roman"/>
          <w:sz w:val="22"/>
          <w:szCs w:val="18"/>
        </w:rPr>
        <w:t>Personal Fitness</w:t>
      </w:r>
      <w:r w:rsidR="00446027" w:rsidRPr="00446027">
        <w:rPr>
          <w:rFonts w:ascii="Times New Roman" w:hAnsi="Times New Roman" w:cs="Times New Roman"/>
          <w:sz w:val="22"/>
          <w:szCs w:val="18"/>
        </w:rPr>
        <w:t>, Reading books,</w:t>
      </w:r>
      <w:r w:rsidR="00446027">
        <w:rPr>
          <w:rFonts w:ascii="Times New Roman" w:hAnsi="Times New Roman" w:cs="Times New Roman"/>
          <w:sz w:val="22"/>
          <w:szCs w:val="18"/>
        </w:rPr>
        <w:t xml:space="preserve"> </w:t>
      </w:r>
      <w:r w:rsidR="00446027" w:rsidRPr="00446027">
        <w:rPr>
          <w:rFonts w:ascii="Times New Roman" w:hAnsi="Times New Roman" w:cs="Times New Roman"/>
          <w:sz w:val="22"/>
          <w:szCs w:val="18"/>
        </w:rPr>
        <w:t>Sports, Console gaming</w:t>
      </w:r>
    </w:p>
    <w:p w14:paraId="32032D9E" w14:textId="77777777" w:rsidR="008B4184" w:rsidRDefault="008B4184" w:rsidP="00766410">
      <w:pPr>
        <w:autoSpaceDE w:val="0"/>
        <w:autoSpaceDN w:val="0"/>
        <w:adjustRightInd w:val="0"/>
        <w:jc w:val="both"/>
        <w:rPr>
          <w:rFonts w:ascii="Book Antiqua" w:hAnsi="Book Antiqua"/>
          <w:b/>
          <w:sz w:val="28"/>
          <w:szCs w:val="28"/>
        </w:rPr>
      </w:pPr>
    </w:p>
    <w:p w14:paraId="0FFD39CA" w14:textId="77777777" w:rsidR="008B4184" w:rsidRDefault="008B4184" w:rsidP="00766410">
      <w:pPr>
        <w:autoSpaceDE w:val="0"/>
        <w:autoSpaceDN w:val="0"/>
        <w:adjustRightInd w:val="0"/>
        <w:jc w:val="both"/>
        <w:rPr>
          <w:rFonts w:ascii="Book Antiqua" w:hAnsi="Book Antiqua"/>
          <w:b/>
          <w:sz w:val="28"/>
          <w:szCs w:val="28"/>
        </w:rPr>
      </w:pPr>
    </w:p>
    <w:p w14:paraId="3B6E8723" w14:textId="39FD7675" w:rsidR="00FC5782" w:rsidRPr="00766410" w:rsidRDefault="008B4184" w:rsidP="0024293C">
      <w:pPr>
        <w:pBdr>
          <w:bottom w:val="single" w:sz="4" w:space="1" w:color="auto"/>
        </w:pBdr>
        <w:autoSpaceDE w:val="0"/>
        <w:autoSpaceDN w:val="0"/>
        <w:adjustRightInd w:val="0"/>
        <w:jc w:val="both"/>
        <w:rPr>
          <w:rFonts w:ascii="Times New Roman" w:hAnsi="Times New Roman" w:cs="Times New Roman"/>
          <w:sz w:val="22"/>
          <w:szCs w:val="18"/>
        </w:rPr>
      </w:pPr>
      <w:r>
        <w:rPr>
          <w:rFonts w:ascii="Book Antiqua" w:hAnsi="Book Antiqua"/>
          <w:b/>
          <w:noProof/>
          <w:sz w:val="28"/>
          <w:szCs w:val="28"/>
        </w:rPr>
        <mc:AlternateContent>
          <mc:Choice Requires="wps">
            <w:drawing>
              <wp:anchor distT="0" distB="0" distL="114300" distR="114300" simplePos="0" relativeHeight="251659264" behindDoc="0" locked="0" layoutInCell="1" allowOverlap="1" wp14:anchorId="6530E18A" wp14:editId="17198C55">
                <wp:simplePos x="0" y="0"/>
                <wp:positionH relativeFrom="column">
                  <wp:posOffset>-149225</wp:posOffset>
                </wp:positionH>
                <wp:positionV relativeFrom="paragraph">
                  <wp:posOffset>-6350</wp:posOffset>
                </wp:positionV>
                <wp:extent cx="4671060" cy="96774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4671060" cy="9677400"/>
                        </a:xfrm>
                        <a:prstGeom prst="rect">
                          <a:avLst/>
                        </a:prstGeom>
                        <a:noFill/>
                        <a:ln w="127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4D1B6" id="Rectangle 10" o:spid="_x0000_s1026" style="position:absolute;margin-left:-11.75pt;margin-top:-.5pt;width:367.8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" filled="f" strokecolor="black [3213]" strokeweight="1pt"/>
            </w:pict>
          </mc:Fallback>
        </mc:AlternateContent>
      </w:r>
      <w:r w:rsidR="00FC5782" w:rsidRPr="007E0E77">
        <w:rPr>
          <w:rFonts w:ascii="Book Antiqua" w:hAnsi="Book Antiqua"/>
          <w:b/>
          <w:sz w:val="28"/>
          <w:szCs w:val="28"/>
        </w:rPr>
        <w:t>PROFESSIONAL EXPERIENCE</w:t>
      </w:r>
    </w:p>
    <w:p w14:paraId="63ECAE94" w14:textId="2C1D990B" w:rsidR="000F7FF3" w:rsidRDefault="000F7FF3" w:rsidP="00FC5782">
      <w:pPr>
        <w:rPr>
          <w:rFonts w:ascii="Times New Roman" w:hAnsi="Times New Roman" w:cs="Times New Roman"/>
          <w:b/>
          <w:sz w:val="22"/>
          <w:szCs w:val="22"/>
        </w:rPr>
      </w:pPr>
    </w:p>
    <w:p w14:paraId="25651652" w14:textId="6E58A1F7" w:rsidR="00B327EA" w:rsidRPr="00B327EA" w:rsidRDefault="00B327EA" w:rsidP="00B327EA">
      <w:pPr>
        <w:rPr>
          <w:rFonts w:ascii="Times New Roman" w:hAnsi="Times New Roman" w:cs="Times New Roman"/>
          <w:b/>
          <w:sz w:val="22"/>
          <w:szCs w:val="22"/>
        </w:rPr>
      </w:pPr>
      <w:r w:rsidRPr="00B327EA">
        <w:rPr>
          <w:rFonts w:ascii="Times New Roman" w:hAnsi="Times New Roman" w:cs="Times New Roman"/>
          <w:b/>
          <w:sz w:val="22"/>
          <w:szCs w:val="22"/>
        </w:rPr>
        <w:t>Virtasant, Texas, United States</w:t>
      </w:r>
      <w:r>
        <w:rPr>
          <w:rFonts w:ascii="Times New Roman" w:hAnsi="Times New Roman" w:cs="Times New Roman"/>
          <w:b/>
          <w:sz w:val="22"/>
          <w:szCs w:val="22"/>
        </w:rPr>
        <w:t xml:space="preserve">                                    April 2020 – Dec 2020</w:t>
      </w:r>
    </w:p>
    <w:p w14:paraId="32160827" w14:textId="3F76DF10" w:rsidR="00B327EA" w:rsidRPr="00B327EA" w:rsidRDefault="00B327EA" w:rsidP="00B327EA">
      <w:pPr>
        <w:rPr>
          <w:rFonts w:ascii="Times New Roman" w:hAnsi="Times New Roman" w:cs="Times New Roman"/>
          <w:b/>
          <w:sz w:val="22"/>
          <w:szCs w:val="22"/>
        </w:rPr>
      </w:pPr>
      <w:r w:rsidRPr="00B327EA">
        <w:rPr>
          <w:rFonts w:ascii="Times New Roman" w:hAnsi="Times New Roman" w:cs="Times New Roman"/>
          <w:b/>
          <w:sz w:val="22"/>
          <w:szCs w:val="22"/>
        </w:rPr>
        <w:t>Business Intelligence Analyst</w:t>
      </w:r>
    </w:p>
    <w:p w14:paraId="12439B22" w14:textId="61AE1E06" w:rsidR="00B327EA" w:rsidRPr="00F62A83" w:rsidRDefault="00F62A83" w:rsidP="00DB6284">
      <w:pPr>
        <w:jc w:val="both"/>
        <w:rPr>
          <w:rFonts w:ascii="Times New Roman" w:hAnsi="Times New Roman" w:cs="Times New Roman"/>
          <w:sz w:val="22"/>
          <w:szCs w:val="22"/>
        </w:rPr>
      </w:pPr>
      <w:r w:rsidRPr="00F62A83">
        <w:rPr>
          <w:rFonts w:ascii="Times New Roman" w:hAnsi="Times New Roman" w:cs="Times New Roman"/>
          <w:sz w:val="22"/>
          <w:szCs w:val="22"/>
        </w:rPr>
        <w:t>•</w:t>
      </w:r>
      <w:r>
        <w:rPr>
          <w:rFonts w:ascii="Times New Roman" w:hAnsi="Times New Roman" w:cs="Times New Roman"/>
          <w:sz w:val="22"/>
          <w:szCs w:val="22"/>
        </w:rPr>
        <w:t xml:space="preserve"> </w:t>
      </w:r>
      <w:r w:rsidR="00B327EA" w:rsidRPr="00F62A83">
        <w:rPr>
          <w:rFonts w:ascii="Times New Roman" w:hAnsi="Times New Roman" w:cs="Times New Roman"/>
          <w:sz w:val="22"/>
          <w:szCs w:val="22"/>
        </w:rPr>
        <w:t>Designed and developed interactive dashboards on Amazon QuickSight as per the requirements.</w:t>
      </w:r>
    </w:p>
    <w:p w14:paraId="1B07E649" w14:textId="3AE8DC51" w:rsidR="00F62A83" w:rsidRDefault="00F62A83" w:rsidP="00DB6284">
      <w:pPr>
        <w:jc w:val="both"/>
        <w:rPr>
          <w:rFonts w:ascii="Times New Roman" w:hAnsi="Times New Roman" w:cs="Times New Roman"/>
          <w:sz w:val="22"/>
          <w:szCs w:val="22"/>
        </w:rPr>
      </w:pPr>
      <w:r w:rsidRPr="00F62A83">
        <w:rPr>
          <w:rFonts w:ascii="Times New Roman" w:hAnsi="Times New Roman" w:cs="Times New Roman"/>
          <w:sz w:val="22"/>
          <w:szCs w:val="22"/>
        </w:rPr>
        <w:t>•</w:t>
      </w:r>
      <w:r>
        <w:rPr>
          <w:rFonts w:ascii="Times New Roman" w:hAnsi="Times New Roman" w:cs="Times New Roman"/>
          <w:sz w:val="22"/>
          <w:szCs w:val="22"/>
        </w:rPr>
        <w:t xml:space="preserve"> </w:t>
      </w:r>
      <w:r w:rsidR="00B327EA" w:rsidRPr="00F62A83">
        <w:rPr>
          <w:rFonts w:ascii="Times New Roman" w:hAnsi="Times New Roman" w:cs="Times New Roman"/>
          <w:sz w:val="22"/>
          <w:szCs w:val="22"/>
        </w:rPr>
        <w:t>Procured and analyzed relevant data through mining the company’s database with the use of SQL query writing skills (DDL, DML, and DCL) to establish industry trends, areas of improvement and how can the costs be reduced.</w:t>
      </w:r>
    </w:p>
    <w:p w14:paraId="31EBB916" w14:textId="638A4670" w:rsidR="000F7FF3" w:rsidRDefault="00B327EA" w:rsidP="00DB6284">
      <w:pPr>
        <w:jc w:val="both"/>
        <w:rPr>
          <w:rFonts w:ascii="Times New Roman" w:hAnsi="Times New Roman" w:cs="Times New Roman"/>
          <w:sz w:val="22"/>
          <w:szCs w:val="22"/>
        </w:rPr>
      </w:pPr>
      <w:r w:rsidRPr="00B327EA">
        <w:rPr>
          <w:rFonts w:ascii="Times New Roman" w:hAnsi="Times New Roman" w:cs="Times New Roman"/>
          <w:sz w:val="22"/>
          <w:szCs w:val="22"/>
        </w:rPr>
        <w:t>• Created BRD and FRD to arrive at a consensus with stakeholders and provide input into the next phase of the project</w:t>
      </w:r>
      <w:r w:rsidR="009D63A7">
        <w:rPr>
          <w:rFonts w:ascii="Times New Roman" w:hAnsi="Times New Roman" w:cs="Times New Roman"/>
          <w:sz w:val="22"/>
          <w:szCs w:val="22"/>
        </w:rPr>
        <w:t>.</w:t>
      </w:r>
    </w:p>
    <w:p w14:paraId="1BB9114F" w14:textId="1C10CBC7" w:rsidR="009D63A7" w:rsidRDefault="004725A4" w:rsidP="00DB6284">
      <w:pPr>
        <w:jc w:val="both"/>
        <w:rPr>
          <w:rFonts w:ascii="Times New Roman" w:hAnsi="Times New Roman" w:cs="Times New Roman"/>
          <w:sz w:val="22"/>
          <w:szCs w:val="22"/>
        </w:rPr>
      </w:pPr>
      <w:r w:rsidRPr="004725A4">
        <w:rPr>
          <w:rFonts w:ascii="Times New Roman" w:hAnsi="Times New Roman" w:cs="Times New Roman"/>
          <w:sz w:val="22"/>
          <w:szCs w:val="22"/>
        </w:rPr>
        <w:t>•</w:t>
      </w:r>
      <w:r>
        <w:rPr>
          <w:rFonts w:ascii="Times New Roman" w:hAnsi="Times New Roman" w:cs="Times New Roman"/>
          <w:sz w:val="22"/>
          <w:szCs w:val="22"/>
        </w:rPr>
        <w:t xml:space="preserve"> </w:t>
      </w:r>
      <w:r w:rsidRPr="004725A4">
        <w:rPr>
          <w:rFonts w:ascii="Times New Roman" w:hAnsi="Times New Roman" w:cs="Times New Roman"/>
          <w:sz w:val="22"/>
          <w:szCs w:val="22"/>
        </w:rPr>
        <w:t>Actively involved as part of a team for gathering and analyzing the needs of End User Requirement</w:t>
      </w:r>
      <w:r w:rsidR="00F96AC4">
        <w:rPr>
          <w:rFonts w:ascii="Times New Roman" w:hAnsi="Times New Roman" w:cs="Times New Roman"/>
          <w:sz w:val="22"/>
          <w:szCs w:val="22"/>
        </w:rPr>
        <w:t>.</w:t>
      </w:r>
    </w:p>
    <w:p w14:paraId="4B664C56" w14:textId="77777777" w:rsidR="00F96AC4" w:rsidRDefault="00F96AC4" w:rsidP="00FC5782">
      <w:pPr>
        <w:rPr>
          <w:rFonts w:ascii="Times New Roman" w:hAnsi="Times New Roman" w:cs="Times New Roman"/>
          <w:b/>
          <w:sz w:val="22"/>
          <w:szCs w:val="22"/>
        </w:rPr>
      </w:pPr>
    </w:p>
    <w:p w14:paraId="07EC4EAE" w14:textId="5F49EBE6" w:rsidR="00F70F9A" w:rsidRDefault="00F70F9A" w:rsidP="00FC5782">
      <w:pPr>
        <w:rPr>
          <w:rFonts w:ascii="Book Antiqua" w:hAnsi="Book Antiqua"/>
          <w:b/>
          <w:i/>
          <w:sz w:val="18"/>
          <w:szCs w:val="18"/>
        </w:rPr>
      </w:pPr>
      <w:r w:rsidRPr="00F70F9A">
        <w:rPr>
          <w:rFonts w:ascii="Times New Roman" w:hAnsi="Times New Roman" w:cs="Times New Roman"/>
          <w:b/>
          <w:sz w:val="22"/>
          <w:szCs w:val="22"/>
        </w:rPr>
        <w:t>ICON CDC</w:t>
      </w:r>
      <w:r w:rsidR="002950BD">
        <w:rPr>
          <w:rFonts w:ascii="Times New Roman" w:hAnsi="Times New Roman" w:cs="Times New Roman"/>
          <w:b/>
          <w:sz w:val="22"/>
          <w:szCs w:val="22"/>
        </w:rPr>
        <w:t xml:space="preserve">, Van Nuys, United States </w:t>
      </w:r>
      <w:r>
        <w:rPr>
          <w:rFonts w:ascii="Book Antiqua" w:hAnsi="Book Antiqua"/>
          <w:b/>
          <w:sz w:val="18"/>
          <w:szCs w:val="18"/>
        </w:rPr>
        <w:t xml:space="preserve">     </w:t>
      </w:r>
      <w:r w:rsidR="002950BD">
        <w:rPr>
          <w:rFonts w:ascii="Book Antiqua" w:hAnsi="Book Antiqua"/>
          <w:b/>
          <w:sz w:val="18"/>
          <w:szCs w:val="18"/>
        </w:rPr>
        <w:t xml:space="preserve">             </w:t>
      </w:r>
      <w:r w:rsidRPr="00F70F9A">
        <w:rPr>
          <w:rFonts w:ascii="Times New Roman" w:hAnsi="Times New Roman" w:cs="Times New Roman"/>
          <w:b/>
          <w:sz w:val="22"/>
          <w:szCs w:val="18"/>
        </w:rPr>
        <w:t>December 2017</w:t>
      </w:r>
      <w:r w:rsidR="00FC5782" w:rsidRPr="00F70F9A">
        <w:rPr>
          <w:rFonts w:ascii="Times New Roman" w:hAnsi="Times New Roman" w:cs="Times New Roman"/>
          <w:b/>
          <w:i/>
          <w:sz w:val="22"/>
          <w:szCs w:val="18"/>
        </w:rPr>
        <w:t xml:space="preserve"> – </w:t>
      </w:r>
      <w:r w:rsidRPr="00F70F9A">
        <w:rPr>
          <w:rFonts w:ascii="Times New Roman" w:hAnsi="Times New Roman" w:cs="Times New Roman"/>
          <w:b/>
          <w:sz w:val="22"/>
          <w:szCs w:val="18"/>
        </w:rPr>
        <w:t>May 2018</w:t>
      </w:r>
      <w:r w:rsidR="00FC5782" w:rsidRPr="00F70F9A">
        <w:rPr>
          <w:rFonts w:ascii="Book Antiqua" w:hAnsi="Book Antiqua"/>
          <w:b/>
          <w:i/>
          <w:sz w:val="22"/>
          <w:szCs w:val="18"/>
        </w:rPr>
        <w:t xml:space="preserve"> </w:t>
      </w:r>
    </w:p>
    <w:p w14:paraId="19147A29" w14:textId="678F63AF" w:rsidR="00FC5782" w:rsidRPr="00F70F9A" w:rsidRDefault="00F70F9A" w:rsidP="00FC5782">
      <w:pPr>
        <w:rPr>
          <w:rFonts w:ascii="Times New Roman" w:hAnsi="Times New Roman" w:cs="Times New Roman"/>
          <w:b/>
          <w:sz w:val="18"/>
          <w:szCs w:val="18"/>
        </w:rPr>
      </w:pPr>
      <w:r w:rsidRPr="00F70F9A">
        <w:rPr>
          <w:rFonts w:ascii="Times New Roman" w:hAnsi="Times New Roman" w:cs="Times New Roman"/>
          <w:b/>
          <w:sz w:val="22"/>
          <w:szCs w:val="18"/>
        </w:rPr>
        <w:t>Business Operations Intern</w:t>
      </w:r>
      <w:r w:rsidR="00FC5782" w:rsidRPr="00F70F9A">
        <w:rPr>
          <w:rFonts w:ascii="Times New Roman" w:hAnsi="Times New Roman" w:cs="Times New Roman"/>
          <w:b/>
          <w:sz w:val="18"/>
          <w:szCs w:val="18"/>
        </w:rPr>
        <w:t xml:space="preserve"> </w:t>
      </w:r>
    </w:p>
    <w:p w14:paraId="1AD5EF72" w14:textId="31991C8D" w:rsidR="00F70F9A" w:rsidRPr="00F70F9A" w:rsidRDefault="00F70F9A" w:rsidP="00DB6284">
      <w:pPr>
        <w:pStyle w:val="ListParagraph"/>
        <w:shd w:val="clear" w:color="auto" w:fill="FFFFFF"/>
        <w:spacing w:after="63"/>
        <w:ind w:left="0"/>
        <w:jc w:val="both"/>
        <w:rPr>
          <w:rFonts w:ascii="Times New Roman" w:hAnsi="Times New Roman" w:cs="Times New Roman"/>
          <w:sz w:val="22"/>
          <w:szCs w:val="18"/>
        </w:rPr>
      </w:pPr>
      <w:r w:rsidRPr="00F70F9A">
        <w:rPr>
          <w:rFonts w:ascii="Times New Roman" w:hAnsi="Times New Roman" w:cs="Times New Roman"/>
          <w:sz w:val="22"/>
          <w:szCs w:val="18"/>
        </w:rPr>
        <w:t>• Monitored operating costs, budgets, and resources and</w:t>
      </w:r>
      <w:r w:rsidR="000F7FF3">
        <w:rPr>
          <w:rFonts w:ascii="Times New Roman" w:hAnsi="Times New Roman" w:cs="Times New Roman"/>
          <w:sz w:val="22"/>
          <w:szCs w:val="18"/>
        </w:rPr>
        <w:t xml:space="preserve"> laid out</w:t>
      </w:r>
      <w:r w:rsidRPr="00F70F9A">
        <w:rPr>
          <w:rFonts w:ascii="Times New Roman" w:hAnsi="Times New Roman" w:cs="Times New Roman"/>
          <w:sz w:val="22"/>
          <w:szCs w:val="18"/>
        </w:rPr>
        <w:t xml:space="preserve"> a project cost analysis for the management’s numerous events.</w:t>
      </w:r>
    </w:p>
    <w:p w14:paraId="39A1E413" w14:textId="5A89BB00" w:rsidR="00FC5782" w:rsidRDefault="00F70F9A" w:rsidP="00DB7CDB">
      <w:pPr>
        <w:pStyle w:val="ListParagraph"/>
        <w:shd w:val="clear" w:color="auto" w:fill="FFFFFF"/>
        <w:ind w:left="0"/>
        <w:jc w:val="both"/>
        <w:rPr>
          <w:rFonts w:ascii="Times New Roman" w:hAnsi="Times New Roman" w:cs="Times New Roman"/>
          <w:sz w:val="22"/>
          <w:szCs w:val="18"/>
        </w:rPr>
      </w:pPr>
      <w:r w:rsidRPr="00F70F9A">
        <w:rPr>
          <w:rFonts w:ascii="Times New Roman" w:hAnsi="Times New Roman" w:cs="Times New Roman"/>
          <w:sz w:val="22"/>
          <w:szCs w:val="18"/>
        </w:rPr>
        <w:t>• Communicated with clients and evaluated their needs and specifications and formed a marketing strategy to increase lead generation using Salesforce resulting in 25% more clients.</w:t>
      </w:r>
    </w:p>
    <w:p w14:paraId="1E5332BF" w14:textId="3F04B907" w:rsidR="00DB7CDB" w:rsidRPr="00DB7CDB" w:rsidRDefault="00DB7CDB" w:rsidP="00DB7CDB">
      <w:pPr>
        <w:shd w:val="clear" w:color="auto" w:fill="FFFFFF"/>
        <w:rPr>
          <w:rFonts w:ascii="Times New Roman" w:hAnsi="Times New Roman" w:cs="Times New Roman"/>
          <w:sz w:val="22"/>
          <w:szCs w:val="18"/>
          <w:lang w:val="en-IN"/>
        </w:rPr>
      </w:pPr>
      <w:r w:rsidRPr="00DB7CDB">
        <w:rPr>
          <w:rFonts w:ascii="Times New Roman" w:hAnsi="Times New Roman" w:cs="Times New Roman"/>
          <w:sz w:val="22"/>
          <w:szCs w:val="18"/>
          <w:lang w:val="en-IN"/>
        </w:rPr>
        <w:t>•</w:t>
      </w:r>
      <w:r>
        <w:rPr>
          <w:rFonts w:ascii="Times New Roman" w:hAnsi="Times New Roman" w:cs="Times New Roman"/>
          <w:sz w:val="22"/>
          <w:szCs w:val="18"/>
          <w:lang w:val="en-IN"/>
        </w:rPr>
        <w:t xml:space="preserve"> </w:t>
      </w:r>
      <w:r w:rsidRPr="00DB7CDB">
        <w:rPr>
          <w:rFonts w:ascii="Times New Roman" w:hAnsi="Times New Roman" w:cs="Times New Roman"/>
          <w:sz w:val="22"/>
          <w:szCs w:val="18"/>
          <w:lang w:val="en-IN"/>
        </w:rPr>
        <w:t>Worked in Agile environment playing an active role in Iteration planning, Sprint Review, Lesson Learned and resolving roadblocks</w:t>
      </w:r>
      <w:r>
        <w:rPr>
          <w:rFonts w:ascii="Times New Roman" w:hAnsi="Times New Roman" w:cs="Times New Roman"/>
          <w:sz w:val="22"/>
          <w:szCs w:val="18"/>
          <w:lang w:val="en-IN"/>
        </w:rPr>
        <w:t>.</w:t>
      </w:r>
    </w:p>
    <w:p w14:paraId="77C423BF" w14:textId="77777777" w:rsidR="00AB50D7" w:rsidRPr="007C1241" w:rsidRDefault="00AB50D7" w:rsidP="00AB50D7">
      <w:pPr>
        <w:pStyle w:val="ListParagraph"/>
        <w:shd w:val="clear" w:color="auto" w:fill="FFFFFF"/>
        <w:spacing w:after="63"/>
        <w:ind w:left="0"/>
        <w:rPr>
          <w:rFonts w:ascii="Book Antiqua" w:hAnsi="Book Antiqua" w:cs="Times New Roman"/>
          <w:sz w:val="18"/>
          <w:szCs w:val="18"/>
        </w:rPr>
      </w:pPr>
    </w:p>
    <w:p w14:paraId="12B779C8" w14:textId="5720C97F" w:rsidR="00FC5782" w:rsidRPr="006A55E8" w:rsidRDefault="006A55E8" w:rsidP="00FC5782">
      <w:pPr>
        <w:pStyle w:val="ListParagraph"/>
        <w:shd w:val="clear" w:color="auto" w:fill="FFFFFF"/>
        <w:spacing w:after="63"/>
        <w:ind w:left="0"/>
        <w:jc w:val="both"/>
        <w:rPr>
          <w:rFonts w:ascii="Times New Roman" w:eastAsia="Times New Roman" w:hAnsi="Times New Roman" w:cs="Times New Roman"/>
          <w:b/>
          <w:i/>
          <w:sz w:val="22"/>
          <w:szCs w:val="22"/>
        </w:rPr>
      </w:pPr>
      <w:r w:rsidRPr="006A55E8">
        <w:rPr>
          <w:rFonts w:ascii="Times New Roman" w:eastAsia="Times New Roman" w:hAnsi="Times New Roman" w:cs="Times New Roman"/>
          <w:b/>
          <w:sz w:val="22"/>
          <w:szCs w:val="22"/>
        </w:rPr>
        <w:t xml:space="preserve">Marine Automation, Mumbai, India   </w:t>
      </w:r>
      <w:r w:rsidR="00FC5782" w:rsidRPr="006A55E8">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w:t>
      </w:r>
      <w:r w:rsidRPr="006A55E8">
        <w:rPr>
          <w:rFonts w:ascii="Times New Roman" w:eastAsia="Times New Roman" w:hAnsi="Times New Roman" w:cs="Times New Roman"/>
          <w:b/>
          <w:sz w:val="22"/>
          <w:szCs w:val="22"/>
        </w:rPr>
        <w:t>January</w:t>
      </w:r>
      <w:r w:rsidR="00FC5782" w:rsidRPr="006A55E8">
        <w:rPr>
          <w:rFonts w:ascii="Times New Roman" w:eastAsia="Times New Roman" w:hAnsi="Times New Roman" w:cs="Times New Roman"/>
          <w:b/>
          <w:i/>
          <w:sz w:val="22"/>
          <w:szCs w:val="22"/>
        </w:rPr>
        <w:t xml:space="preserve"> </w:t>
      </w:r>
      <w:r w:rsidR="00FC5782" w:rsidRPr="006A55E8">
        <w:rPr>
          <w:rFonts w:ascii="Times New Roman" w:eastAsia="Times New Roman" w:hAnsi="Times New Roman" w:cs="Times New Roman"/>
          <w:b/>
          <w:sz w:val="22"/>
          <w:szCs w:val="22"/>
        </w:rPr>
        <w:t>201</w:t>
      </w:r>
      <w:r w:rsidRPr="006A55E8">
        <w:rPr>
          <w:rFonts w:ascii="Times New Roman" w:eastAsia="Times New Roman" w:hAnsi="Times New Roman" w:cs="Times New Roman"/>
          <w:b/>
          <w:sz w:val="22"/>
          <w:szCs w:val="22"/>
        </w:rPr>
        <w:t>4</w:t>
      </w:r>
      <w:r w:rsidR="00FC5782" w:rsidRPr="006A55E8">
        <w:rPr>
          <w:rFonts w:ascii="Times New Roman" w:eastAsia="Times New Roman" w:hAnsi="Times New Roman" w:cs="Times New Roman"/>
          <w:b/>
          <w:sz w:val="22"/>
          <w:szCs w:val="22"/>
        </w:rPr>
        <w:t xml:space="preserve"> – </w:t>
      </w:r>
      <w:r w:rsidRPr="006A55E8">
        <w:rPr>
          <w:rFonts w:ascii="Times New Roman" w:eastAsia="Times New Roman" w:hAnsi="Times New Roman" w:cs="Times New Roman"/>
          <w:b/>
          <w:sz w:val="22"/>
          <w:szCs w:val="22"/>
        </w:rPr>
        <w:t>July</w:t>
      </w:r>
      <w:r w:rsidR="00FC5782" w:rsidRPr="006A55E8">
        <w:rPr>
          <w:rFonts w:ascii="Times New Roman" w:eastAsia="Times New Roman" w:hAnsi="Times New Roman" w:cs="Times New Roman"/>
          <w:b/>
          <w:sz w:val="22"/>
          <w:szCs w:val="22"/>
        </w:rPr>
        <w:t xml:space="preserve"> 2017</w:t>
      </w:r>
    </w:p>
    <w:p w14:paraId="23C7AF12" w14:textId="39A59AA1" w:rsidR="00FC5782" w:rsidRPr="006A55E8" w:rsidRDefault="006A55E8" w:rsidP="00FC5782">
      <w:pPr>
        <w:pStyle w:val="ListParagraph"/>
        <w:shd w:val="clear" w:color="auto" w:fill="FFFFFF"/>
        <w:spacing w:after="63"/>
        <w:ind w:left="0"/>
        <w:rPr>
          <w:rFonts w:ascii="Times New Roman" w:eastAsia="Times New Roman" w:hAnsi="Times New Roman" w:cs="Times New Roman"/>
          <w:b/>
          <w:sz w:val="22"/>
          <w:szCs w:val="22"/>
        </w:rPr>
      </w:pPr>
      <w:r w:rsidRPr="006A55E8">
        <w:rPr>
          <w:rFonts w:ascii="Times New Roman" w:eastAsia="Times New Roman" w:hAnsi="Times New Roman" w:cs="Times New Roman"/>
          <w:b/>
          <w:sz w:val="22"/>
          <w:szCs w:val="22"/>
        </w:rPr>
        <w:t>Operations Manager</w:t>
      </w:r>
    </w:p>
    <w:p w14:paraId="674BD5E0" w14:textId="77777777" w:rsidR="005B78DB" w:rsidRPr="005B78DB" w:rsidRDefault="005B78DB" w:rsidP="00142535">
      <w:pPr>
        <w:pStyle w:val="ListParagraph"/>
        <w:tabs>
          <w:tab w:val="left" w:pos="3165"/>
        </w:tabs>
        <w:autoSpaceDE w:val="0"/>
        <w:autoSpaceDN w:val="0"/>
        <w:adjustRightInd w:val="0"/>
        <w:ind w:left="0"/>
        <w:jc w:val="both"/>
        <w:rPr>
          <w:rFonts w:ascii="Times New Roman" w:hAnsi="Times New Roman" w:cs="Times New Roman"/>
          <w:sz w:val="22"/>
          <w:szCs w:val="18"/>
        </w:rPr>
      </w:pPr>
      <w:bookmarkStart w:id="0" w:name="_Hlk11766676"/>
      <w:r w:rsidRPr="005B78DB">
        <w:rPr>
          <w:rFonts w:ascii="Times New Roman" w:hAnsi="Times New Roman" w:cs="Times New Roman"/>
          <w:sz w:val="22"/>
          <w:szCs w:val="18"/>
        </w:rPr>
        <w:t xml:space="preserve">• </w:t>
      </w:r>
      <w:bookmarkEnd w:id="0"/>
      <w:r w:rsidRPr="005B78DB">
        <w:rPr>
          <w:rFonts w:ascii="Times New Roman" w:hAnsi="Times New Roman" w:cs="Times New Roman"/>
          <w:sz w:val="22"/>
          <w:szCs w:val="18"/>
        </w:rPr>
        <w:t>Negotiated tenders of BARC, ONGC and SCI and directed the workforce towards fulfillment of the contracts for 2 consecutive years and ensured the audits conducted were successful.</w:t>
      </w:r>
    </w:p>
    <w:p w14:paraId="6358DAE6" w14:textId="07B64E42" w:rsidR="005B78DB" w:rsidRPr="005B78DB" w:rsidRDefault="005B78DB" w:rsidP="00142535">
      <w:pPr>
        <w:pStyle w:val="ListParagraph"/>
        <w:tabs>
          <w:tab w:val="left" w:pos="3165"/>
        </w:tabs>
        <w:autoSpaceDE w:val="0"/>
        <w:autoSpaceDN w:val="0"/>
        <w:adjustRightInd w:val="0"/>
        <w:ind w:left="0"/>
        <w:jc w:val="both"/>
        <w:rPr>
          <w:rFonts w:ascii="Times New Roman" w:hAnsi="Times New Roman" w:cs="Times New Roman"/>
          <w:sz w:val="22"/>
          <w:szCs w:val="18"/>
        </w:rPr>
      </w:pPr>
      <w:r w:rsidRPr="005B78DB">
        <w:rPr>
          <w:rFonts w:ascii="Times New Roman" w:hAnsi="Times New Roman" w:cs="Times New Roman"/>
          <w:sz w:val="22"/>
          <w:szCs w:val="18"/>
        </w:rPr>
        <w:t>• Managed to retrieve bottlenecked funds worth $100,000 within 3 months</w:t>
      </w:r>
      <w:r w:rsidR="00DB6284">
        <w:rPr>
          <w:rFonts w:ascii="Times New Roman" w:hAnsi="Times New Roman" w:cs="Times New Roman"/>
          <w:sz w:val="22"/>
          <w:szCs w:val="18"/>
        </w:rPr>
        <w:t>.</w:t>
      </w:r>
    </w:p>
    <w:p w14:paraId="434391A1" w14:textId="77777777" w:rsidR="005B78DB" w:rsidRPr="005B78DB" w:rsidRDefault="005B78DB" w:rsidP="00142535">
      <w:pPr>
        <w:pStyle w:val="ListParagraph"/>
        <w:tabs>
          <w:tab w:val="left" w:pos="3165"/>
        </w:tabs>
        <w:autoSpaceDE w:val="0"/>
        <w:autoSpaceDN w:val="0"/>
        <w:adjustRightInd w:val="0"/>
        <w:ind w:left="0"/>
        <w:jc w:val="both"/>
        <w:rPr>
          <w:rFonts w:ascii="Times New Roman" w:hAnsi="Times New Roman" w:cs="Times New Roman"/>
          <w:sz w:val="22"/>
          <w:szCs w:val="18"/>
        </w:rPr>
      </w:pPr>
      <w:r w:rsidRPr="005B78DB">
        <w:rPr>
          <w:rFonts w:ascii="Times New Roman" w:hAnsi="Times New Roman" w:cs="Times New Roman"/>
          <w:sz w:val="22"/>
          <w:szCs w:val="18"/>
        </w:rPr>
        <w:t xml:space="preserve">• Strategically planned the usage of resources at disposal which ensured swift functioning for the organization. </w:t>
      </w:r>
    </w:p>
    <w:p w14:paraId="1236986B" w14:textId="77777777" w:rsidR="005B78DB" w:rsidRPr="005B78DB" w:rsidRDefault="005B78DB" w:rsidP="00142535">
      <w:pPr>
        <w:pStyle w:val="ListParagraph"/>
        <w:tabs>
          <w:tab w:val="left" w:pos="3165"/>
        </w:tabs>
        <w:autoSpaceDE w:val="0"/>
        <w:autoSpaceDN w:val="0"/>
        <w:adjustRightInd w:val="0"/>
        <w:ind w:left="0"/>
        <w:jc w:val="both"/>
        <w:rPr>
          <w:rFonts w:ascii="Times New Roman" w:hAnsi="Times New Roman" w:cs="Times New Roman"/>
          <w:sz w:val="22"/>
          <w:szCs w:val="18"/>
        </w:rPr>
      </w:pPr>
      <w:r w:rsidRPr="005B78DB">
        <w:rPr>
          <w:rFonts w:ascii="Times New Roman" w:hAnsi="Times New Roman" w:cs="Times New Roman"/>
          <w:sz w:val="22"/>
          <w:szCs w:val="18"/>
        </w:rPr>
        <w:t>• Implemented lean six sigma concepts to reduce wastes, eliminate bottlenecks and delivered optimized process with 7% reduction in variable costs, inventory holding costs and lesser cycle time.</w:t>
      </w:r>
    </w:p>
    <w:p w14:paraId="53820CEC" w14:textId="6B707724" w:rsidR="005B78DB" w:rsidRPr="005B78DB" w:rsidRDefault="005B78DB" w:rsidP="00142535">
      <w:pPr>
        <w:pStyle w:val="ListParagraph"/>
        <w:tabs>
          <w:tab w:val="left" w:pos="3165"/>
        </w:tabs>
        <w:autoSpaceDE w:val="0"/>
        <w:autoSpaceDN w:val="0"/>
        <w:adjustRightInd w:val="0"/>
        <w:ind w:left="0"/>
        <w:jc w:val="both"/>
        <w:rPr>
          <w:rFonts w:ascii="Times New Roman" w:hAnsi="Times New Roman" w:cs="Times New Roman"/>
          <w:sz w:val="22"/>
          <w:szCs w:val="18"/>
        </w:rPr>
      </w:pPr>
      <w:r w:rsidRPr="005B78DB">
        <w:rPr>
          <w:rFonts w:ascii="Times New Roman" w:hAnsi="Times New Roman" w:cs="Times New Roman"/>
          <w:sz w:val="22"/>
          <w:szCs w:val="18"/>
        </w:rPr>
        <w:t>• Incorporated 5S principles to achieve higher level of quality, safety, productivity and ensured that workers have a conducive working environment.</w:t>
      </w:r>
    </w:p>
    <w:p w14:paraId="0AF45A03" w14:textId="3635DF27" w:rsidR="00AB50D7" w:rsidRDefault="005B78DB" w:rsidP="00DB7CDB">
      <w:pPr>
        <w:pStyle w:val="ListParagraph"/>
        <w:tabs>
          <w:tab w:val="left" w:pos="3165"/>
        </w:tabs>
        <w:autoSpaceDE w:val="0"/>
        <w:autoSpaceDN w:val="0"/>
        <w:adjustRightInd w:val="0"/>
        <w:ind w:left="0"/>
        <w:jc w:val="both"/>
        <w:rPr>
          <w:rFonts w:ascii="Times New Roman" w:hAnsi="Times New Roman" w:cs="Times New Roman"/>
          <w:sz w:val="22"/>
          <w:szCs w:val="18"/>
        </w:rPr>
      </w:pPr>
      <w:r w:rsidRPr="005B78DB">
        <w:rPr>
          <w:rFonts w:ascii="Times New Roman" w:hAnsi="Times New Roman" w:cs="Times New Roman"/>
          <w:sz w:val="22"/>
          <w:szCs w:val="18"/>
        </w:rPr>
        <w:t>• Influential in designing the structure of the layout for the organization’s new office and advised a strategical location for the workshops so as to reduce the non-value-added costs.</w:t>
      </w:r>
    </w:p>
    <w:p w14:paraId="7DEED156" w14:textId="77777777" w:rsidR="00DB6284" w:rsidRPr="005B78DB" w:rsidRDefault="00DB6284" w:rsidP="005B78DB">
      <w:pPr>
        <w:pStyle w:val="ListParagraph"/>
        <w:tabs>
          <w:tab w:val="left" w:pos="3165"/>
        </w:tabs>
        <w:autoSpaceDE w:val="0"/>
        <w:autoSpaceDN w:val="0"/>
        <w:adjustRightInd w:val="0"/>
        <w:ind w:left="0"/>
        <w:rPr>
          <w:rFonts w:ascii="Times New Roman" w:hAnsi="Times New Roman" w:cs="Times New Roman"/>
          <w:sz w:val="22"/>
          <w:szCs w:val="18"/>
        </w:rPr>
      </w:pPr>
    </w:p>
    <w:p w14:paraId="4B6E36FA" w14:textId="67C1D4DA" w:rsidR="00FC5782" w:rsidRDefault="00FC5782" w:rsidP="0024293C">
      <w:pPr>
        <w:pBdr>
          <w:bottom w:val="single" w:sz="4" w:space="1" w:color="auto"/>
        </w:pBdr>
        <w:tabs>
          <w:tab w:val="left" w:pos="3165"/>
        </w:tabs>
        <w:jc w:val="both"/>
        <w:rPr>
          <w:rFonts w:ascii="Book Antiqua" w:hAnsi="Book Antiqua" w:cs="Times New Roman"/>
          <w:b/>
          <w:sz w:val="28"/>
          <w:szCs w:val="28"/>
        </w:rPr>
      </w:pPr>
      <w:r w:rsidRPr="007E0E77">
        <w:rPr>
          <w:rFonts w:ascii="Book Antiqua" w:hAnsi="Book Antiqua" w:cs="Times New Roman"/>
          <w:b/>
          <w:sz w:val="28"/>
          <w:szCs w:val="28"/>
        </w:rPr>
        <w:t>PROJECTS</w:t>
      </w:r>
      <w:r w:rsidR="004A4500">
        <w:rPr>
          <w:rFonts w:ascii="Book Antiqua" w:hAnsi="Book Antiqua" w:cs="Times New Roman"/>
          <w:b/>
          <w:sz w:val="28"/>
          <w:szCs w:val="28"/>
        </w:rPr>
        <w:t xml:space="preserve"> UNDERTAKEN</w:t>
      </w:r>
    </w:p>
    <w:p w14:paraId="1143648B" w14:textId="393A0215" w:rsidR="00AB50D7" w:rsidRPr="00AB50D7" w:rsidRDefault="00AB50D7" w:rsidP="00142535">
      <w:pPr>
        <w:pStyle w:val="ListParagraph"/>
        <w:widowControl w:val="0"/>
        <w:autoSpaceDE w:val="0"/>
        <w:autoSpaceDN w:val="0"/>
        <w:adjustRightInd w:val="0"/>
        <w:spacing w:after="240"/>
        <w:ind w:left="0"/>
        <w:jc w:val="both"/>
        <w:rPr>
          <w:rFonts w:ascii="Times New Roman" w:hAnsi="Times New Roman" w:cs="Times New Roman"/>
          <w:sz w:val="22"/>
          <w:szCs w:val="18"/>
        </w:rPr>
      </w:pPr>
      <w:bookmarkStart w:id="1" w:name="_Hlk7019539"/>
      <w:r w:rsidRPr="00AB50D7">
        <w:rPr>
          <w:rFonts w:ascii="Times New Roman" w:hAnsi="Times New Roman" w:cs="Times New Roman"/>
          <w:b/>
          <w:sz w:val="22"/>
          <w:szCs w:val="18"/>
        </w:rPr>
        <w:t>• Lean project:</w:t>
      </w:r>
      <w:r w:rsidRPr="00AB50D7">
        <w:rPr>
          <w:rFonts w:ascii="Times New Roman" w:hAnsi="Times New Roman" w:cs="Times New Roman"/>
          <w:sz w:val="22"/>
          <w:szCs w:val="18"/>
        </w:rPr>
        <w:t xml:space="preserve"> Incorporated a real-time </w:t>
      </w:r>
      <w:r>
        <w:rPr>
          <w:rFonts w:ascii="Times New Roman" w:hAnsi="Times New Roman" w:cs="Times New Roman"/>
          <w:sz w:val="22"/>
          <w:szCs w:val="18"/>
        </w:rPr>
        <w:t>l</w:t>
      </w:r>
      <w:r w:rsidRPr="00AB50D7">
        <w:rPr>
          <w:rFonts w:ascii="Times New Roman" w:hAnsi="Times New Roman" w:cs="Times New Roman"/>
          <w:sz w:val="22"/>
          <w:szCs w:val="18"/>
        </w:rPr>
        <w:t>ean plan by implementing lean principles/tools such as 5S, TPM and Spaghetti Diagrams for San Fernando Valley Pallet Co. located at Chatsworth, CA</w:t>
      </w:r>
      <w:r w:rsidR="009D63A7">
        <w:rPr>
          <w:rFonts w:ascii="Times New Roman" w:hAnsi="Times New Roman" w:cs="Times New Roman"/>
          <w:sz w:val="22"/>
          <w:szCs w:val="18"/>
        </w:rPr>
        <w:t>.</w:t>
      </w:r>
      <w:r w:rsidRPr="00AB50D7">
        <w:rPr>
          <w:rFonts w:ascii="Times New Roman" w:hAnsi="Times New Roman" w:cs="Times New Roman"/>
          <w:sz w:val="22"/>
          <w:szCs w:val="18"/>
        </w:rPr>
        <w:t xml:space="preserve"> </w:t>
      </w:r>
    </w:p>
    <w:p w14:paraId="6174D5C0" w14:textId="77777777" w:rsidR="00AB50D7" w:rsidRPr="00AB50D7" w:rsidRDefault="00AB50D7" w:rsidP="00142535">
      <w:pPr>
        <w:pStyle w:val="ListParagraph"/>
        <w:widowControl w:val="0"/>
        <w:autoSpaceDE w:val="0"/>
        <w:autoSpaceDN w:val="0"/>
        <w:adjustRightInd w:val="0"/>
        <w:spacing w:after="240"/>
        <w:ind w:left="0"/>
        <w:jc w:val="both"/>
        <w:rPr>
          <w:rFonts w:ascii="Times New Roman" w:hAnsi="Times New Roman" w:cs="Times New Roman"/>
          <w:sz w:val="22"/>
          <w:szCs w:val="18"/>
        </w:rPr>
      </w:pPr>
      <w:r w:rsidRPr="00AB50D7">
        <w:rPr>
          <w:rFonts w:ascii="Times New Roman" w:hAnsi="Times New Roman" w:cs="Times New Roman"/>
          <w:b/>
          <w:sz w:val="22"/>
          <w:szCs w:val="18"/>
        </w:rPr>
        <w:t>• Six Sigma project:</w:t>
      </w:r>
      <w:r w:rsidRPr="00AB50D7">
        <w:rPr>
          <w:rFonts w:ascii="Times New Roman" w:hAnsi="Times New Roman" w:cs="Times New Roman"/>
          <w:sz w:val="22"/>
          <w:szCs w:val="18"/>
        </w:rPr>
        <w:t xml:space="preserve"> Established a controlled range for the catapult using DMAIC principles and conducting various analysis such as Gage R&amp;R analysis and interpreting control charts.</w:t>
      </w:r>
    </w:p>
    <w:p w14:paraId="5A391BDD" w14:textId="77777777" w:rsidR="00AB50D7" w:rsidRPr="00AB50D7" w:rsidRDefault="00AB50D7" w:rsidP="00142535">
      <w:pPr>
        <w:pStyle w:val="ListParagraph"/>
        <w:widowControl w:val="0"/>
        <w:autoSpaceDE w:val="0"/>
        <w:autoSpaceDN w:val="0"/>
        <w:adjustRightInd w:val="0"/>
        <w:spacing w:after="240"/>
        <w:ind w:left="0"/>
        <w:jc w:val="both"/>
        <w:rPr>
          <w:rFonts w:ascii="Times New Roman" w:hAnsi="Times New Roman" w:cs="Times New Roman"/>
          <w:sz w:val="22"/>
          <w:szCs w:val="18"/>
        </w:rPr>
      </w:pPr>
      <w:r w:rsidRPr="00AB50D7">
        <w:rPr>
          <w:rFonts w:ascii="Times New Roman" w:hAnsi="Times New Roman" w:cs="Times New Roman"/>
          <w:b/>
          <w:sz w:val="22"/>
          <w:szCs w:val="18"/>
        </w:rPr>
        <w:t>• Supply Chain Management project:</w:t>
      </w:r>
      <w:r w:rsidRPr="00AB50D7">
        <w:rPr>
          <w:rFonts w:ascii="Times New Roman" w:hAnsi="Times New Roman" w:cs="Times New Roman"/>
          <w:sz w:val="22"/>
          <w:szCs w:val="18"/>
        </w:rPr>
        <w:t xml:space="preserve"> Directed a detailed research on what could be the major challenges which tie in with risk management of the global supply chain and figured out ways to mitigate those risks.</w:t>
      </w:r>
    </w:p>
    <w:p w14:paraId="5BEEC374" w14:textId="77777777" w:rsidR="00AB50D7" w:rsidRPr="00AB50D7" w:rsidRDefault="00AB50D7" w:rsidP="00142535">
      <w:pPr>
        <w:pStyle w:val="ListParagraph"/>
        <w:widowControl w:val="0"/>
        <w:autoSpaceDE w:val="0"/>
        <w:autoSpaceDN w:val="0"/>
        <w:adjustRightInd w:val="0"/>
        <w:spacing w:after="240"/>
        <w:ind w:left="0"/>
        <w:jc w:val="both"/>
        <w:rPr>
          <w:rFonts w:ascii="Times New Roman" w:hAnsi="Times New Roman" w:cs="Times New Roman"/>
          <w:sz w:val="22"/>
          <w:szCs w:val="18"/>
        </w:rPr>
      </w:pPr>
      <w:r w:rsidRPr="00AB50D7">
        <w:rPr>
          <w:rFonts w:ascii="Times New Roman" w:hAnsi="Times New Roman" w:cs="Times New Roman"/>
          <w:b/>
          <w:sz w:val="22"/>
          <w:szCs w:val="18"/>
        </w:rPr>
        <w:t>• Quality Management project:</w:t>
      </w:r>
      <w:r w:rsidRPr="00AB50D7">
        <w:rPr>
          <w:rFonts w:ascii="Times New Roman" w:hAnsi="Times New Roman" w:cs="Times New Roman"/>
          <w:sz w:val="22"/>
          <w:szCs w:val="18"/>
        </w:rPr>
        <w:t xml:space="preserve"> Laid out a detailed plan for the incurred defects and generated the timeline of numerous defects incurred in the manufacturing facility.</w:t>
      </w:r>
    </w:p>
    <w:p w14:paraId="7F1E822A" w14:textId="639FE131" w:rsidR="00FC5782" w:rsidRPr="004725A4" w:rsidRDefault="00AB50D7" w:rsidP="00AB50D7">
      <w:pPr>
        <w:pStyle w:val="ListParagraph"/>
        <w:widowControl w:val="0"/>
        <w:autoSpaceDE w:val="0"/>
        <w:autoSpaceDN w:val="0"/>
        <w:adjustRightInd w:val="0"/>
        <w:spacing w:after="240"/>
        <w:ind w:left="0"/>
        <w:jc w:val="both"/>
        <w:rPr>
          <w:rFonts w:ascii="Times New Roman" w:hAnsi="Times New Roman" w:cs="Times New Roman"/>
          <w:sz w:val="22"/>
          <w:szCs w:val="18"/>
        </w:rPr>
      </w:pPr>
      <w:r w:rsidRPr="00AB50D7">
        <w:rPr>
          <w:rFonts w:ascii="Times New Roman" w:hAnsi="Times New Roman" w:cs="Times New Roman"/>
          <w:b/>
          <w:sz w:val="22"/>
          <w:szCs w:val="18"/>
        </w:rPr>
        <w:t>• Operations Management project</w:t>
      </w:r>
      <w:r w:rsidRPr="00AB50D7">
        <w:rPr>
          <w:rFonts w:ascii="Times New Roman" w:hAnsi="Times New Roman" w:cs="Times New Roman"/>
          <w:sz w:val="22"/>
          <w:szCs w:val="18"/>
        </w:rPr>
        <w:t>: Incorporated location deciding techniques such as the ‘Centre of Gravity’ and with the help of ‘Factor-rating Method’ evaluated the best possible location for the proposed chemical plant</w:t>
      </w:r>
      <w:r w:rsidR="004725A4">
        <w:rPr>
          <w:rFonts w:ascii="Times New Roman" w:hAnsi="Times New Roman" w:cs="Times New Roman"/>
          <w:sz w:val="22"/>
          <w:szCs w:val="18"/>
        </w:rPr>
        <w:t>.</w:t>
      </w:r>
      <w:bookmarkEnd w:id="1"/>
    </w:p>
    <w:sectPr w:rsidR="00FC5782" w:rsidRPr="004725A4" w:rsidSect="000700E3">
      <w:pgSz w:w="12240" w:h="15840"/>
      <w:pgMar w:top="418" w:right="418" w:bottom="418" w:left="418" w:header="720" w:footer="720" w:gutter="0"/>
      <w:cols w:num="2" w:space="720" w:equalWidth="0">
        <w:col w:w="3717" w:space="720"/>
        <w:col w:w="696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Lato-Regular">
    <w:altName w:val="Segoe UI"/>
    <w:panose1 w:val="00000000000000000000"/>
    <w:charset w:val="00"/>
    <w:family w:val="auto"/>
    <w:notTrueType/>
    <w:pitch w:val="default"/>
    <w:sig w:usb0="00000003" w:usb1="00000000" w:usb2="00000000" w:usb3="00000000" w:csb0="00000001" w:csb1="00000000"/>
  </w:font>
  <w:font w:name="Lato-Bold">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B4956"/>
    <w:multiLevelType w:val="hybridMultilevel"/>
    <w:tmpl w:val="753C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90CF2"/>
    <w:multiLevelType w:val="hybridMultilevel"/>
    <w:tmpl w:val="A4CE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7C7"/>
    <w:multiLevelType w:val="hybridMultilevel"/>
    <w:tmpl w:val="2D8E262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A04FCD"/>
    <w:multiLevelType w:val="hybridMultilevel"/>
    <w:tmpl w:val="E9EA5354"/>
    <w:lvl w:ilvl="0" w:tplc="04090009">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1CDA"/>
    <w:multiLevelType w:val="hybridMultilevel"/>
    <w:tmpl w:val="1370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A5669"/>
    <w:multiLevelType w:val="hybridMultilevel"/>
    <w:tmpl w:val="74CC59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8A7578F"/>
    <w:multiLevelType w:val="hybridMultilevel"/>
    <w:tmpl w:val="F79601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D0C6878"/>
    <w:multiLevelType w:val="hybridMultilevel"/>
    <w:tmpl w:val="0674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96AF4"/>
    <w:multiLevelType w:val="hybridMultilevel"/>
    <w:tmpl w:val="D394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D62F4"/>
    <w:multiLevelType w:val="hybridMultilevel"/>
    <w:tmpl w:val="8B26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04A5F"/>
    <w:multiLevelType w:val="hybridMultilevel"/>
    <w:tmpl w:val="974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4339C"/>
    <w:multiLevelType w:val="hybridMultilevel"/>
    <w:tmpl w:val="5A26D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E4F93"/>
    <w:multiLevelType w:val="hybridMultilevel"/>
    <w:tmpl w:val="EB5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15B8F"/>
    <w:multiLevelType w:val="hybridMultilevel"/>
    <w:tmpl w:val="6778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23B5A"/>
    <w:multiLevelType w:val="hybridMultilevel"/>
    <w:tmpl w:val="4462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F371AE"/>
    <w:multiLevelType w:val="hybridMultilevel"/>
    <w:tmpl w:val="DBA4B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82E45"/>
    <w:multiLevelType w:val="hybridMultilevel"/>
    <w:tmpl w:val="E558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B0C10"/>
    <w:multiLevelType w:val="hybridMultilevel"/>
    <w:tmpl w:val="782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A7CA3"/>
    <w:multiLevelType w:val="hybridMultilevel"/>
    <w:tmpl w:val="73F62B3A"/>
    <w:lvl w:ilvl="0" w:tplc="7D8CF982">
      <w:numFmt w:val="bullet"/>
      <w:lvlText w:val="•"/>
      <w:lvlJc w:val="left"/>
      <w:pPr>
        <w:ind w:left="1980" w:hanging="360"/>
      </w:pPr>
      <w:rPr>
        <w:rFonts w:ascii="Times New Roman" w:eastAsiaTheme="minorEastAsia"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696754CF"/>
    <w:multiLevelType w:val="hybridMultilevel"/>
    <w:tmpl w:val="7C0E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A019F"/>
    <w:multiLevelType w:val="hybridMultilevel"/>
    <w:tmpl w:val="BDCE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C4832"/>
    <w:multiLevelType w:val="hybridMultilevel"/>
    <w:tmpl w:val="CF6A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77E23"/>
    <w:multiLevelType w:val="hybridMultilevel"/>
    <w:tmpl w:val="8B5837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267219E"/>
    <w:multiLevelType w:val="hybridMultilevel"/>
    <w:tmpl w:val="0362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A01AC"/>
    <w:multiLevelType w:val="hybridMultilevel"/>
    <w:tmpl w:val="CAC6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55890"/>
    <w:multiLevelType w:val="hybridMultilevel"/>
    <w:tmpl w:val="CC4E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47057"/>
    <w:multiLevelType w:val="hybridMultilevel"/>
    <w:tmpl w:val="7354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9"/>
  </w:num>
  <w:num w:numId="5">
    <w:abstractNumId w:val="27"/>
  </w:num>
  <w:num w:numId="6">
    <w:abstractNumId w:val="26"/>
  </w:num>
  <w:num w:numId="7">
    <w:abstractNumId w:val="11"/>
  </w:num>
  <w:num w:numId="8">
    <w:abstractNumId w:val="20"/>
  </w:num>
  <w:num w:numId="9">
    <w:abstractNumId w:val="7"/>
  </w:num>
  <w:num w:numId="10">
    <w:abstractNumId w:val="18"/>
  </w:num>
  <w:num w:numId="11">
    <w:abstractNumId w:val="24"/>
  </w:num>
  <w:num w:numId="12">
    <w:abstractNumId w:val="15"/>
  </w:num>
  <w:num w:numId="13">
    <w:abstractNumId w:val="25"/>
  </w:num>
  <w:num w:numId="14">
    <w:abstractNumId w:val="14"/>
  </w:num>
  <w:num w:numId="15">
    <w:abstractNumId w:val="17"/>
  </w:num>
  <w:num w:numId="16">
    <w:abstractNumId w:val="3"/>
  </w:num>
  <w:num w:numId="17">
    <w:abstractNumId w:val="16"/>
  </w:num>
  <w:num w:numId="18">
    <w:abstractNumId w:val="23"/>
  </w:num>
  <w:num w:numId="19">
    <w:abstractNumId w:val="2"/>
  </w:num>
  <w:num w:numId="20">
    <w:abstractNumId w:val="1"/>
  </w:num>
  <w:num w:numId="21">
    <w:abstractNumId w:val="21"/>
  </w:num>
  <w:num w:numId="22">
    <w:abstractNumId w:val="22"/>
  </w:num>
  <w:num w:numId="23">
    <w:abstractNumId w:val="8"/>
  </w:num>
  <w:num w:numId="24">
    <w:abstractNumId w:val="10"/>
  </w:num>
  <w:num w:numId="25">
    <w:abstractNumId w:val="5"/>
  </w:num>
  <w:num w:numId="26">
    <w:abstractNumId w:val="4"/>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D4A"/>
    <w:rsid w:val="000206B7"/>
    <w:rsid w:val="00022B77"/>
    <w:rsid w:val="00033633"/>
    <w:rsid w:val="00037812"/>
    <w:rsid w:val="00053B8E"/>
    <w:rsid w:val="000569BC"/>
    <w:rsid w:val="000639CD"/>
    <w:rsid w:val="00066C5E"/>
    <w:rsid w:val="000700E3"/>
    <w:rsid w:val="00070EAB"/>
    <w:rsid w:val="00072DB4"/>
    <w:rsid w:val="00076879"/>
    <w:rsid w:val="000B376C"/>
    <w:rsid w:val="000C0AEA"/>
    <w:rsid w:val="000F6523"/>
    <w:rsid w:val="000F7FF3"/>
    <w:rsid w:val="001118C8"/>
    <w:rsid w:val="00132C1B"/>
    <w:rsid w:val="001424B0"/>
    <w:rsid w:val="00142535"/>
    <w:rsid w:val="001915EB"/>
    <w:rsid w:val="001920DE"/>
    <w:rsid w:val="001A4A3E"/>
    <w:rsid w:val="001B1512"/>
    <w:rsid w:val="001D4039"/>
    <w:rsid w:val="001F2D4A"/>
    <w:rsid w:val="0023253C"/>
    <w:rsid w:val="0024293C"/>
    <w:rsid w:val="00245300"/>
    <w:rsid w:val="00246D13"/>
    <w:rsid w:val="00277F79"/>
    <w:rsid w:val="00280EA2"/>
    <w:rsid w:val="00293BFF"/>
    <w:rsid w:val="002950BD"/>
    <w:rsid w:val="002C5E20"/>
    <w:rsid w:val="002D21CC"/>
    <w:rsid w:val="002F66FA"/>
    <w:rsid w:val="00312007"/>
    <w:rsid w:val="003133ED"/>
    <w:rsid w:val="003173F5"/>
    <w:rsid w:val="003730A7"/>
    <w:rsid w:val="003B7583"/>
    <w:rsid w:val="00425E8B"/>
    <w:rsid w:val="00427DBB"/>
    <w:rsid w:val="00446027"/>
    <w:rsid w:val="00465FBF"/>
    <w:rsid w:val="004714E7"/>
    <w:rsid w:val="004725A4"/>
    <w:rsid w:val="00475443"/>
    <w:rsid w:val="004A4500"/>
    <w:rsid w:val="004A5ABB"/>
    <w:rsid w:val="004C0992"/>
    <w:rsid w:val="005116F3"/>
    <w:rsid w:val="00516BF8"/>
    <w:rsid w:val="0055057C"/>
    <w:rsid w:val="005864F2"/>
    <w:rsid w:val="00595654"/>
    <w:rsid w:val="005B78DB"/>
    <w:rsid w:val="005D5C0F"/>
    <w:rsid w:val="005F28FF"/>
    <w:rsid w:val="00607DD2"/>
    <w:rsid w:val="00614991"/>
    <w:rsid w:val="006363D3"/>
    <w:rsid w:val="0064341A"/>
    <w:rsid w:val="00663A4A"/>
    <w:rsid w:val="006A55E8"/>
    <w:rsid w:val="006E1A34"/>
    <w:rsid w:val="00701388"/>
    <w:rsid w:val="00712340"/>
    <w:rsid w:val="00756246"/>
    <w:rsid w:val="00766410"/>
    <w:rsid w:val="00767ABB"/>
    <w:rsid w:val="0079762F"/>
    <w:rsid w:val="007A186D"/>
    <w:rsid w:val="007B644E"/>
    <w:rsid w:val="007D6596"/>
    <w:rsid w:val="0081033D"/>
    <w:rsid w:val="008444CA"/>
    <w:rsid w:val="00870B94"/>
    <w:rsid w:val="0088175D"/>
    <w:rsid w:val="008A3A1E"/>
    <w:rsid w:val="008B245A"/>
    <w:rsid w:val="008B4184"/>
    <w:rsid w:val="008B7C9E"/>
    <w:rsid w:val="008C4A95"/>
    <w:rsid w:val="008F08CD"/>
    <w:rsid w:val="008F7726"/>
    <w:rsid w:val="00904988"/>
    <w:rsid w:val="0097725F"/>
    <w:rsid w:val="009C12C9"/>
    <w:rsid w:val="009D53A4"/>
    <w:rsid w:val="009D63A7"/>
    <w:rsid w:val="009E7CFA"/>
    <w:rsid w:val="00A9500F"/>
    <w:rsid w:val="00A96909"/>
    <w:rsid w:val="00AB50D7"/>
    <w:rsid w:val="00AD4393"/>
    <w:rsid w:val="00B04E2F"/>
    <w:rsid w:val="00B05170"/>
    <w:rsid w:val="00B327EA"/>
    <w:rsid w:val="00B82786"/>
    <w:rsid w:val="00B85EB9"/>
    <w:rsid w:val="00BA1A8D"/>
    <w:rsid w:val="00BD24AE"/>
    <w:rsid w:val="00BE6EA3"/>
    <w:rsid w:val="00C06CED"/>
    <w:rsid w:val="00C1062C"/>
    <w:rsid w:val="00C13FB1"/>
    <w:rsid w:val="00C151A0"/>
    <w:rsid w:val="00C201CD"/>
    <w:rsid w:val="00C5303B"/>
    <w:rsid w:val="00C667BD"/>
    <w:rsid w:val="00C908C1"/>
    <w:rsid w:val="00CA7B53"/>
    <w:rsid w:val="00CC38E2"/>
    <w:rsid w:val="00CF0D96"/>
    <w:rsid w:val="00D524E3"/>
    <w:rsid w:val="00D649F1"/>
    <w:rsid w:val="00D70679"/>
    <w:rsid w:val="00D70798"/>
    <w:rsid w:val="00D759B7"/>
    <w:rsid w:val="00D76AC8"/>
    <w:rsid w:val="00D82192"/>
    <w:rsid w:val="00D85A6E"/>
    <w:rsid w:val="00DA1F84"/>
    <w:rsid w:val="00DA53E7"/>
    <w:rsid w:val="00DB2D61"/>
    <w:rsid w:val="00DB6284"/>
    <w:rsid w:val="00DB7CDB"/>
    <w:rsid w:val="00DC25C4"/>
    <w:rsid w:val="00DE0F1B"/>
    <w:rsid w:val="00DF1183"/>
    <w:rsid w:val="00DF558F"/>
    <w:rsid w:val="00E25CCB"/>
    <w:rsid w:val="00EB4199"/>
    <w:rsid w:val="00EC1413"/>
    <w:rsid w:val="00EC3361"/>
    <w:rsid w:val="00ED6A11"/>
    <w:rsid w:val="00EF308D"/>
    <w:rsid w:val="00F03D8F"/>
    <w:rsid w:val="00F62A83"/>
    <w:rsid w:val="00F70F9A"/>
    <w:rsid w:val="00F96AC4"/>
    <w:rsid w:val="00FC050C"/>
    <w:rsid w:val="00FC5578"/>
    <w:rsid w:val="00FC5782"/>
    <w:rsid w:val="00FE4A9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12482"/>
  <w14:defaultImageDpi w14:val="300"/>
  <w15:docId w15:val="{83B5DC29-7EC4-43CB-A790-6DE24466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3FB1"/>
    <w:pPr>
      <w:ind w:left="720"/>
      <w:contextualSpacing/>
    </w:pPr>
  </w:style>
  <w:style w:type="paragraph" w:styleId="BodyText">
    <w:name w:val="Body Text"/>
    <w:basedOn w:val="Normal"/>
    <w:link w:val="BodyTextChar"/>
    <w:uiPriority w:val="1"/>
    <w:qFormat/>
    <w:rsid w:val="000700E3"/>
    <w:pPr>
      <w:widowControl w:val="0"/>
      <w:autoSpaceDE w:val="0"/>
      <w:autoSpaceDN w:val="0"/>
    </w:pPr>
    <w:rPr>
      <w:rFonts w:ascii="Book Antiqua" w:eastAsia="Book Antiqua" w:hAnsi="Book Antiqua" w:cs="Book Antiqua"/>
      <w:sz w:val="18"/>
      <w:szCs w:val="18"/>
      <w:lang w:eastAsia="en-US" w:bidi="en-US"/>
    </w:rPr>
  </w:style>
  <w:style w:type="character" w:customStyle="1" w:styleId="BodyTextChar">
    <w:name w:val="Body Text Char"/>
    <w:basedOn w:val="DefaultParagraphFont"/>
    <w:link w:val="BodyText"/>
    <w:uiPriority w:val="1"/>
    <w:rsid w:val="000700E3"/>
    <w:rPr>
      <w:rFonts w:ascii="Book Antiqua" w:eastAsia="Book Antiqua" w:hAnsi="Book Antiqua" w:cs="Book Antiqua"/>
      <w:sz w:val="18"/>
      <w:szCs w:val="18"/>
      <w:lang w:val="en-US" w:eastAsia="en-US" w:bidi="en-US"/>
    </w:rPr>
  </w:style>
  <w:style w:type="character" w:styleId="Hyperlink">
    <w:name w:val="Hyperlink"/>
    <w:basedOn w:val="DefaultParagraphFont"/>
    <w:uiPriority w:val="99"/>
    <w:unhideWhenUsed/>
    <w:rsid w:val="0064341A"/>
    <w:rPr>
      <w:color w:val="0563C1" w:themeColor="hyperlink"/>
      <w:u w:val="single"/>
    </w:rPr>
  </w:style>
  <w:style w:type="character" w:styleId="UnresolvedMention">
    <w:name w:val="Unresolved Mention"/>
    <w:basedOn w:val="DefaultParagraphFont"/>
    <w:uiPriority w:val="99"/>
    <w:semiHidden/>
    <w:unhideWhenUsed/>
    <w:rsid w:val="0064341A"/>
    <w:rPr>
      <w:color w:val="605E5C"/>
      <w:shd w:val="clear" w:color="auto" w:fill="E1DFDD"/>
    </w:rPr>
  </w:style>
  <w:style w:type="character" w:customStyle="1" w:styleId="lt-line-clampline">
    <w:name w:val="lt-line-clamp__line"/>
    <w:basedOn w:val="DefaultParagraphFont"/>
    <w:rsid w:val="00EC3361"/>
  </w:style>
  <w:style w:type="character" w:styleId="FollowedHyperlink">
    <w:name w:val="FollowedHyperlink"/>
    <w:basedOn w:val="DefaultParagraphFont"/>
    <w:uiPriority w:val="99"/>
    <w:semiHidden/>
    <w:unhideWhenUsed/>
    <w:rsid w:val="00E25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yseal.7@gmail.com" TargetMode="External"/><Relationship Id="rId3" Type="http://schemas.openxmlformats.org/officeDocument/2006/relationships/styles" Target="styles.xml"/><Relationship Id="rId7" Type="http://schemas.openxmlformats.org/officeDocument/2006/relationships/hyperlink" Target="https://www.linkedin.com/in/binoyse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oyseal.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binoys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6593-097F-4327-B144-DE8C2310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656</Words>
  <Characters>3743</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Benoy Seal</cp:lastModifiedBy>
  <cp:revision>3</cp:revision>
  <cp:lastPrinted>2018-11-21T06:12:00Z</cp:lastPrinted>
  <dcterms:created xsi:type="dcterms:W3CDTF">2021-06-03T10:33:00Z</dcterms:created>
  <dcterms:modified xsi:type="dcterms:W3CDTF">2021-06-03T10:35:00Z</dcterms:modified>
</cp:coreProperties>
</file>