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84CCB" w14:textId="6D9DD3E2" w:rsidR="00293377" w:rsidRPr="009C6F60" w:rsidRDefault="00AD22C9" w:rsidP="00794511">
      <w:pPr>
        <w:spacing w:after="0"/>
        <w:rPr>
          <w:rFonts w:ascii="Arial" w:eastAsia="Times New Roman" w:hAnsi="Arial" w:cs="Arial"/>
          <w:color w:val="7F7F7F" w:themeColor="text1" w:themeTint="80"/>
          <w:sz w:val="16"/>
          <w:szCs w:val="2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39808" behindDoc="0" locked="0" layoutInCell="1" allowOverlap="1" wp14:anchorId="68EF9DB5" wp14:editId="75FBC852">
            <wp:simplePos x="0" y="0"/>
            <wp:positionH relativeFrom="column">
              <wp:posOffset>3937000</wp:posOffset>
            </wp:positionH>
            <wp:positionV relativeFrom="paragraph">
              <wp:posOffset>-6985</wp:posOffset>
            </wp:positionV>
            <wp:extent cx="1437005" cy="823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88" w:rsidRPr="009C6F60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34688" behindDoc="0" locked="0" layoutInCell="1" allowOverlap="1" wp14:anchorId="16E4475A" wp14:editId="6EAC16A2">
            <wp:simplePos x="0" y="0"/>
            <wp:positionH relativeFrom="column">
              <wp:posOffset>5435237</wp:posOffset>
            </wp:positionH>
            <wp:positionV relativeFrom="paragraph">
              <wp:posOffset>5080</wp:posOffset>
            </wp:positionV>
            <wp:extent cx="1417955" cy="8108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377" w:rsidRPr="009C6F60">
        <w:rPr>
          <w:rFonts w:ascii="Arial" w:hAnsi="Arial" w:cs="Arial"/>
          <w:b/>
          <w:color w:val="17365D" w:themeColor="text2" w:themeShade="BF"/>
          <w:sz w:val="30"/>
          <w:szCs w:val="28"/>
        </w:rPr>
        <w:t>Dmitri Khanine</w:t>
      </w:r>
      <w:r w:rsidR="00293377" w:rsidRPr="009C6F60">
        <w:rPr>
          <w:rFonts w:ascii="Arial" w:hAnsi="Arial" w:cs="Arial"/>
          <w:b/>
          <w:sz w:val="30"/>
          <w:szCs w:val="28"/>
        </w:rPr>
        <w:t xml:space="preserve">  </w:t>
      </w:r>
      <w:r w:rsidR="00293377" w:rsidRPr="001C7506">
        <w:rPr>
          <w:rFonts w:ascii="Arial" w:hAnsi="Arial" w:cs="Arial"/>
          <w:b/>
          <w:sz w:val="28"/>
          <w:szCs w:val="28"/>
        </w:rPr>
        <w:br/>
      </w:r>
      <w:r w:rsidR="00040E50" w:rsidRPr="00040E50">
        <w:rPr>
          <w:rFonts w:ascii="Arial" w:hAnsi="Arial" w:cs="Arial"/>
          <w:b/>
          <w:color w:val="7F7F7F" w:themeColor="text1" w:themeTint="80"/>
          <w:sz w:val="16"/>
          <w:szCs w:val="20"/>
        </w:rPr>
        <w:t>Salesforce Certified System Architect</w:t>
      </w:r>
      <w:r w:rsidR="00040E50">
        <w:rPr>
          <w:rFonts w:ascii="Arial" w:hAnsi="Arial" w:cs="Arial"/>
          <w:color w:val="7F7F7F" w:themeColor="text1" w:themeTint="80"/>
          <w:sz w:val="16"/>
          <w:szCs w:val="20"/>
        </w:rPr>
        <w:br/>
      </w:r>
      <w:r w:rsidR="00040E50">
        <w:rPr>
          <w:rFonts w:ascii="Arial" w:hAnsi="Arial" w:cs="Arial"/>
          <w:color w:val="7F7F7F" w:themeColor="text1" w:themeTint="80"/>
          <w:sz w:val="16"/>
          <w:szCs w:val="20"/>
        </w:rPr>
        <w:br/>
      </w:r>
      <w:r w:rsidR="00F54482" w:rsidRPr="009C6F60">
        <w:rPr>
          <w:rFonts w:ascii="Arial" w:hAnsi="Arial" w:cs="Arial"/>
          <w:color w:val="7F7F7F" w:themeColor="text1" w:themeTint="80"/>
          <w:sz w:val="16"/>
          <w:szCs w:val="20"/>
        </w:rPr>
        <w:t>1202 Buttonbush Crescent</w:t>
      </w:r>
      <w:r w:rsidR="00040E50">
        <w:rPr>
          <w:rFonts w:ascii="Arial" w:hAnsi="Arial" w:cs="Arial"/>
          <w:color w:val="7F7F7F" w:themeColor="text1" w:themeTint="80"/>
          <w:sz w:val="16"/>
          <w:szCs w:val="20"/>
        </w:rPr>
        <w:t xml:space="preserve">, </w:t>
      </w:r>
      <w:r w:rsidR="00F54482" w:rsidRPr="009C6F60">
        <w:rPr>
          <w:rFonts w:ascii="Arial" w:hAnsi="Arial" w:cs="Arial"/>
          <w:color w:val="7F7F7F" w:themeColor="text1" w:themeTint="80"/>
          <w:sz w:val="16"/>
          <w:szCs w:val="20"/>
        </w:rPr>
        <w:t>London, Ontario N6K 0A9</w:t>
      </w:r>
      <w:r w:rsidR="00293377" w:rsidRPr="009C6F60">
        <w:rPr>
          <w:rFonts w:ascii="Arial" w:hAnsi="Arial" w:cs="Arial"/>
          <w:color w:val="7F7F7F" w:themeColor="text1" w:themeTint="80"/>
          <w:sz w:val="16"/>
          <w:szCs w:val="20"/>
        </w:rPr>
        <w:br/>
        <w:t>(416) 846-3047</w:t>
      </w:r>
      <w:r w:rsidR="00040E50">
        <w:rPr>
          <w:rFonts w:ascii="Arial" w:hAnsi="Arial" w:cs="Arial"/>
          <w:color w:val="7F7F7F" w:themeColor="text1" w:themeTint="80"/>
          <w:sz w:val="16"/>
          <w:szCs w:val="20"/>
        </w:rPr>
        <w:t xml:space="preserve">, </w:t>
      </w:r>
      <w:r w:rsidR="001711C6" w:rsidRPr="009C6F60">
        <w:rPr>
          <w:rFonts w:ascii="Arial" w:hAnsi="Arial" w:cs="Arial"/>
          <w:color w:val="7F7F7F" w:themeColor="text1" w:themeTint="80"/>
          <w:sz w:val="16"/>
          <w:szCs w:val="20"/>
        </w:rPr>
        <w:t>dm</w:t>
      </w:r>
      <w:r w:rsidR="004C74A9" w:rsidRPr="009C6F60">
        <w:rPr>
          <w:rFonts w:ascii="Arial" w:hAnsi="Arial" w:cs="Arial"/>
          <w:color w:val="7F7F7F" w:themeColor="text1" w:themeTint="80"/>
          <w:sz w:val="16"/>
          <w:szCs w:val="20"/>
        </w:rPr>
        <w:t>itri.khanine@gmail.com</w:t>
      </w:r>
    </w:p>
    <w:p w14:paraId="1F4AE7CF" w14:textId="36FEAB9D" w:rsidR="006631DB" w:rsidRDefault="006631DB" w:rsidP="002C39F1">
      <w:pPr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1F4AE7D0" w14:textId="44F53CCD" w:rsidR="00E600A2" w:rsidRPr="00635157" w:rsidRDefault="00E600A2" w:rsidP="002C39F1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 w:rsidRPr="00635157">
        <w:rPr>
          <w:rFonts w:asciiTheme="majorHAnsi" w:eastAsia="Times New Roman" w:hAnsiTheme="majorHAnsi" w:cs="Arial"/>
          <w:b/>
          <w:iCs/>
          <w:sz w:val="20"/>
          <w:szCs w:val="20"/>
        </w:rPr>
        <w:t>CAREER SUMMARY</w:t>
      </w:r>
    </w:p>
    <w:p w14:paraId="2A96700E" w14:textId="050D94CB" w:rsidR="00994CA1" w:rsidRDefault="005C3B46" w:rsidP="005B0CC8">
      <w:pPr>
        <w:pStyle w:val="ListParagraph"/>
        <w:numPr>
          <w:ilvl w:val="0"/>
          <w:numId w:val="10"/>
        </w:numPr>
        <w:spacing w:before="120" w:after="0" w:line="240" w:lineRule="auto"/>
        <w:ind w:left="1980" w:right="90" w:firstLine="0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="Arial" w:hAnsi="Arial" w:cs="Arial"/>
          <w:noProof/>
          <w:color w:val="7F7F7F" w:themeColor="text1" w:themeTint="80"/>
          <w:sz w:val="16"/>
          <w:szCs w:val="20"/>
        </w:rPr>
        <w:drawing>
          <wp:anchor distT="0" distB="0" distL="114300" distR="114300" simplePos="0" relativeHeight="251720704" behindDoc="0" locked="0" layoutInCell="1" allowOverlap="1" wp14:anchorId="0575D513" wp14:editId="5353BA71">
            <wp:simplePos x="0" y="0"/>
            <wp:positionH relativeFrom="column">
              <wp:posOffset>5869940</wp:posOffset>
            </wp:positionH>
            <wp:positionV relativeFrom="paragraph">
              <wp:posOffset>3175</wp:posOffset>
            </wp:positionV>
            <wp:extent cx="1038225" cy="1268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3 perc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7365D" w:themeColor="text2" w:themeShade="BF"/>
          <w:sz w:val="30"/>
          <w:szCs w:val="28"/>
        </w:rPr>
        <w:drawing>
          <wp:anchor distT="0" distB="0" distL="114300" distR="114300" simplePos="0" relativeHeight="251721728" behindDoc="0" locked="0" layoutInCell="1" allowOverlap="1" wp14:anchorId="17D9C92D" wp14:editId="25D284CD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1062990" cy="60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A1">
        <w:rPr>
          <w:rFonts w:asciiTheme="majorHAnsi" w:hAnsiTheme="majorHAnsi"/>
          <w:sz w:val="20"/>
          <w:szCs w:val="20"/>
        </w:rPr>
        <w:t xml:space="preserve">Top 3% </w:t>
      </w:r>
      <w:r w:rsidR="00E82275">
        <w:rPr>
          <w:rFonts w:asciiTheme="majorHAnsi" w:hAnsiTheme="majorHAnsi"/>
          <w:sz w:val="20"/>
          <w:szCs w:val="20"/>
        </w:rPr>
        <w:t xml:space="preserve">of </w:t>
      </w:r>
      <w:r w:rsidR="00994CA1">
        <w:rPr>
          <w:rFonts w:asciiTheme="majorHAnsi" w:hAnsiTheme="majorHAnsi"/>
          <w:sz w:val="20"/>
          <w:szCs w:val="20"/>
        </w:rPr>
        <w:t>Salesforce developers according to 2020 Survey based on over 263,000 data points</w:t>
      </w:r>
      <w:r w:rsidR="008D58A3">
        <w:rPr>
          <w:rFonts w:asciiTheme="majorHAnsi" w:hAnsiTheme="majorHAnsi"/>
          <w:sz w:val="20"/>
          <w:szCs w:val="20"/>
        </w:rPr>
        <w:t>.</w:t>
      </w:r>
    </w:p>
    <w:p w14:paraId="3125920E" w14:textId="26C8EBDF" w:rsidR="00A608E7" w:rsidRDefault="00DE5051" w:rsidP="005B0CC8">
      <w:pPr>
        <w:pStyle w:val="ListParagraph"/>
        <w:numPr>
          <w:ilvl w:val="0"/>
          <w:numId w:val="10"/>
        </w:numPr>
        <w:spacing w:before="120" w:after="0" w:line="240" w:lineRule="auto"/>
        <w:ind w:left="1980" w:right="90" w:firstLine="0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B52BDC6" wp14:editId="183D7D06">
            <wp:simplePos x="0" y="0"/>
            <wp:positionH relativeFrom="column">
              <wp:posOffset>9525</wp:posOffset>
            </wp:positionH>
            <wp:positionV relativeFrom="paragraph">
              <wp:posOffset>390525</wp:posOffset>
            </wp:positionV>
            <wp:extent cx="1064895" cy="609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8E7">
        <w:rPr>
          <w:rFonts w:asciiTheme="majorHAnsi" w:hAnsiTheme="majorHAnsi"/>
          <w:sz w:val="20"/>
          <w:szCs w:val="20"/>
        </w:rPr>
        <w:t>Certified Salesforce System Architect</w:t>
      </w:r>
      <w:r w:rsidR="00B64C5A">
        <w:rPr>
          <w:rFonts w:asciiTheme="majorHAnsi" w:hAnsiTheme="majorHAnsi"/>
          <w:sz w:val="20"/>
          <w:szCs w:val="20"/>
        </w:rPr>
        <w:t xml:space="preserve"> (Credential ID </w:t>
      </w:r>
      <w:r w:rsidR="00B64C5A" w:rsidRPr="00B64C5A">
        <w:rPr>
          <w:rFonts w:asciiTheme="majorHAnsi" w:hAnsiTheme="majorHAnsi"/>
          <w:sz w:val="20"/>
          <w:szCs w:val="20"/>
        </w:rPr>
        <w:t>8819</w:t>
      </w:r>
      <w:r w:rsidR="00B64C5A">
        <w:rPr>
          <w:rFonts w:asciiTheme="majorHAnsi" w:hAnsiTheme="majorHAnsi"/>
          <w:sz w:val="20"/>
          <w:szCs w:val="20"/>
        </w:rPr>
        <w:t>)</w:t>
      </w:r>
      <w:r w:rsidR="00A608E7">
        <w:rPr>
          <w:rFonts w:asciiTheme="majorHAnsi" w:hAnsiTheme="majorHAnsi"/>
          <w:sz w:val="20"/>
          <w:szCs w:val="20"/>
        </w:rPr>
        <w:t xml:space="preserve"> with </w:t>
      </w:r>
      <w:r w:rsidR="004D7954">
        <w:rPr>
          <w:rFonts w:asciiTheme="majorHAnsi" w:hAnsiTheme="majorHAnsi"/>
          <w:sz w:val="20"/>
          <w:szCs w:val="20"/>
        </w:rPr>
        <w:t xml:space="preserve">over </w:t>
      </w:r>
      <w:r w:rsidR="003D6A02">
        <w:rPr>
          <w:rFonts w:asciiTheme="majorHAnsi" w:hAnsiTheme="majorHAnsi"/>
          <w:sz w:val="20"/>
          <w:szCs w:val="20"/>
        </w:rPr>
        <w:t>13</w:t>
      </w:r>
      <w:r w:rsidR="00A608E7">
        <w:rPr>
          <w:rFonts w:asciiTheme="majorHAnsi" w:hAnsiTheme="majorHAnsi"/>
          <w:sz w:val="20"/>
          <w:szCs w:val="20"/>
        </w:rPr>
        <w:t xml:space="preserve"> years of hands on experience with Classic and Lightning, </w:t>
      </w:r>
      <w:r w:rsidR="00C2594F">
        <w:rPr>
          <w:rFonts w:asciiTheme="majorHAnsi" w:hAnsiTheme="majorHAnsi"/>
          <w:sz w:val="20"/>
          <w:szCs w:val="20"/>
        </w:rPr>
        <w:t xml:space="preserve">Backend and </w:t>
      </w:r>
      <w:r w:rsidR="00A608E7">
        <w:rPr>
          <w:rFonts w:asciiTheme="majorHAnsi" w:hAnsiTheme="majorHAnsi"/>
          <w:sz w:val="20"/>
          <w:szCs w:val="20"/>
        </w:rPr>
        <w:t xml:space="preserve">Frontend Development, </w:t>
      </w:r>
      <w:r w:rsidR="008D58A3">
        <w:rPr>
          <w:rFonts w:asciiTheme="majorHAnsi" w:hAnsiTheme="majorHAnsi"/>
          <w:sz w:val="20"/>
          <w:szCs w:val="20"/>
        </w:rPr>
        <w:t>I</w:t>
      </w:r>
      <w:r w:rsidR="00A608E7" w:rsidRPr="006B4309">
        <w:rPr>
          <w:rFonts w:asciiTheme="majorHAnsi" w:hAnsiTheme="majorHAnsi"/>
          <w:sz w:val="20"/>
          <w:szCs w:val="20"/>
        </w:rPr>
        <w:t xml:space="preserve">ntegrations and </w:t>
      </w:r>
      <w:r w:rsidR="008D58A3">
        <w:rPr>
          <w:rFonts w:asciiTheme="majorHAnsi" w:hAnsiTheme="majorHAnsi"/>
          <w:sz w:val="20"/>
          <w:szCs w:val="20"/>
        </w:rPr>
        <w:t>D</w:t>
      </w:r>
      <w:r w:rsidR="00A608E7" w:rsidRPr="006B4309">
        <w:rPr>
          <w:rFonts w:asciiTheme="majorHAnsi" w:hAnsiTheme="majorHAnsi"/>
          <w:sz w:val="20"/>
          <w:szCs w:val="20"/>
        </w:rPr>
        <w:t xml:space="preserve">ata </w:t>
      </w:r>
      <w:r w:rsidR="008D58A3">
        <w:rPr>
          <w:rFonts w:asciiTheme="majorHAnsi" w:hAnsiTheme="majorHAnsi"/>
          <w:sz w:val="20"/>
          <w:szCs w:val="20"/>
        </w:rPr>
        <w:t>M</w:t>
      </w:r>
      <w:r w:rsidR="00A608E7" w:rsidRPr="006B4309">
        <w:rPr>
          <w:rFonts w:asciiTheme="majorHAnsi" w:hAnsiTheme="majorHAnsi"/>
          <w:sz w:val="20"/>
          <w:szCs w:val="20"/>
        </w:rPr>
        <w:t>igration.</w:t>
      </w:r>
    </w:p>
    <w:p w14:paraId="73388EF9" w14:textId="1FCF2911" w:rsidR="00AE57D1" w:rsidRPr="004A078F" w:rsidRDefault="003E3A2B" w:rsidP="005B0CC8">
      <w:pPr>
        <w:pStyle w:val="ListParagraph"/>
        <w:numPr>
          <w:ilvl w:val="0"/>
          <w:numId w:val="10"/>
        </w:numPr>
        <w:spacing w:before="120" w:after="0" w:line="240" w:lineRule="auto"/>
        <w:ind w:left="1980" w:right="90" w:firstLine="0"/>
        <w:contextualSpacing w:val="0"/>
        <w:rPr>
          <w:rFonts w:asciiTheme="majorHAnsi" w:hAnsiTheme="majorHAnsi"/>
          <w:sz w:val="20"/>
          <w:szCs w:val="20"/>
        </w:rPr>
      </w:pPr>
      <w:r w:rsidRPr="009C6F60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595776" behindDoc="1" locked="0" layoutInCell="1" allowOverlap="1" wp14:anchorId="31BF83BF" wp14:editId="0F35ADE3">
            <wp:simplePos x="0" y="0"/>
            <wp:positionH relativeFrom="column">
              <wp:posOffset>5953125</wp:posOffset>
            </wp:positionH>
            <wp:positionV relativeFrom="paragraph">
              <wp:posOffset>461645</wp:posOffset>
            </wp:positionV>
            <wp:extent cx="904240" cy="1302385"/>
            <wp:effectExtent l="0" t="0" r="0" b="0"/>
            <wp:wrapTight wrapText="bothSides">
              <wp:wrapPolygon edited="0">
                <wp:start x="6826" y="0"/>
                <wp:lineTo x="4096" y="948"/>
                <wp:lineTo x="0" y="3791"/>
                <wp:lineTo x="0" y="12638"/>
                <wp:lineTo x="3185" y="15165"/>
                <wp:lineTo x="2730" y="21168"/>
                <wp:lineTo x="18202" y="21168"/>
                <wp:lineTo x="18657" y="15165"/>
                <wp:lineTo x="20933" y="12638"/>
                <wp:lineTo x="20933" y="4107"/>
                <wp:lineTo x="17292" y="948"/>
                <wp:lineTo x="14562" y="0"/>
                <wp:lineTo x="682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7D1">
        <w:rPr>
          <w:rFonts w:asciiTheme="majorHAnsi" w:hAnsiTheme="majorHAnsi"/>
          <w:sz w:val="20"/>
          <w:szCs w:val="20"/>
        </w:rPr>
        <w:t>Certified Vlocity Developer (</w:t>
      </w:r>
      <w:r w:rsidR="00AE57D1" w:rsidRPr="00711194">
        <w:rPr>
          <w:rFonts w:asciiTheme="majorHAnsi" w:hAnsiTheme="majorHAnsi"/>
          <w:sz w:val="20"/>
          <w:szCs w:val="20"/>
        </w:rPr>
        <w:t>Certification Number: 52522635</w:t>
      </w:r>
      <w:r w:rsidR="00AE57D1">
        <w:rPr>
          <w:rFonts w:asciiTheme="majorHAnsi" w:hAnsiTheme="majorHAnsi"/>
          <w:sz w:val="20"/>
          <w:szCs w:val="20"/>
        </w:rPr>
        <w:t xml:space="preserve">) – </w:t>
      </w:r>
      <w:r w:rsidR="00977910">
        <w:rPr>
          <w:rFonts w:asciiTheme="majorHAnsi" w:hAnsiTheme="majorHAnsi"/>
          <w:sz w:val="20"/>
          <w:szCs w:val="20"/>
        </w:rPr>
        <w:t>with over 3 years of experience</w:t>
      </w:r>
      <w:r w:rsidR="00977910">
        <w:rPr>
          <w:rFonts w:asciiTheme="majorHAnsi" w:hAnsiTheme="majorHAnsi"/>
          <w:sz w:val="20"/>
          <w:szCs w:val="20"/>
        </w:rPr>
        <w:t xml:space="preserve"> </w:t>
      </w:r>
      <w:r w:rsidR="009812D1">
        <w:rPr>
          <w:rFonts w:asciiTheme="majorHAnsi" w:hAnsiTheme="majorHAnsi"/>
          <w:sz w:val="20"/>
          <w:szCs w:val="20"/>
        </w:rPr>
        <w:t xml:space="preserve">with Vlocity </w:t>
      </w:r>
      <w:r w:rsidR="00AE57D1">
        <w:rPr>
          <w:rFonts w:asciiTheme="majorHAnsi" w:hAnsiTheme="majorHAnsi"/>
          <w:sz w:val="20"/>
          <w:szCs w:val="20"/>
        </w:rPr>
        <w:t>Industry Cloud on Salesforce Platform.</w:t>
      </w:r>
    </w:p>
    <w:p w14:paraId="65AE9B26" w14:textId="548F0ECB" w:rsidR="00293E87" w:rsidRPr="004D7954" w:rsidRDefault="00CF5F30" w:rsidP="005B0CC8">
      <w:pPr>
        <w:pStyle w:val="ListParagraph"/>
        <w:numPr>
          <w:ilvl w:val="0"/>
          <w:numId w:val="10"/>
        </w:numPr>
        <w:spacing w:before="120" w:after="0" w:line="240" w:lineRule="auto"/>
        <w:ind w:left="1980" w:right="90" w:firstLine="0"/>
        <w:contextualSpacing w:val="0"/>
        <w:rPr>
          <w:rFonts w:asciiTheme="majorHAnsi" w:hAnsiTheme="majorHAnsi"/>
          <w:sz w:val="20"/>
          <w:szCs w:val="20"/>
        </w:rPr>
      </w:pPr>
      <w:r>
        <w:rPr>
          <w:noProof/>
          <w:sz w:val="24"/>
          <w:szCs w:val="28"/>
          <w:lang w:val="en-CA" w:eastAsia="en-CA"/>
        </w:rPr>
        <w:drawing>
          <wp:anchor distT="0" distB="0" distL="114300" distR="114300" simplePos="0" relativeHeight="251624448" behindDoc="0" locked="0" layoutInCell="1" allowOverlap="1" wp14:anchorId="738D9636" wp14:editId="70C81F6F">
            <wp:simplePos x="0" y="0"/>
            <wp:positionH relativeFrom="column">
              <wp:posOffset>-1270</wp:posOffset>
            </wp:positionH>
            <wp:positionV relativeFrom="paragraph">
              <wp:posOffset>699770</wp:posOffset>
            </wp:positionV>
            <wp:extent cx="1045210" cy="34798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B46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713536" behindDoc="0" locked="0" layoutInCell="1" allowOverlap="1" wp14:anchorId="50C7E6A0" wp14:editId="270114C3">
            <wp:simplePos x="0" y="0"/>
            <wp:positionH relativeFrom="column">
              <wp:posOffset>0</wp:posOffset>
            </wp:positionH>
            <wp:positionV relativeFrom="paragraph">
              <wp:posOffset>-14605</wp:posOffset>
            </wp:positionV>
            <wp:extent cx="1067435" cy="6102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78F" w:rsidRPr="004D7954">
        <w:rPr>
          <w:rFonts w:asciiTheme="majorHAnsi" w:hAnsiTheme="majorHAnsi"/>
          <w:sz w:val="20"/>
          <w:szCs w:val="20"/>
        </w:rPr>
        <w:t xml:space="preserve">Certified </w:t>
      </w:r>
      <w:r w:rsidR="0034568B" w:rsidRPr="004D7954">
        <w:rPr>
          <w:rFonts w:asciiTheme="majorHAnsi" w:hAnsiTheme="majorHAnsi"/>
          <w:sz w:val="20"/>
          <w:szCs w:val="20"/>
        </w:rPr>
        <w:t xml:space="preserve">Salesforce </w:t>
      </w:r>
      <w:r w:rsidR="00D23AE1" w:rsidRPr="004D7954">
        <w:rPr>
          <w:rFonts w:asciiTheme="majorHAnsi" w:hAnsiTheme="majorHAnsi"/>
          <w:sz w:val="20"/>
          <w:szCs w:val="20"/>
        </w:rPr>
        <w:t>Platform</w:t>
      </w:r>
      <w:r w:rsidR="0034568B" w:rsidRPr="004D7954">
        <w:rPr>
          <w:rFonts w:asciiTheme="majorHAnsi" w:hAnsiTheme="majorHAnsi"/>
          <w:sz w:val="20"/>
          <w:szCs w:val="20"/>
        </w:rPr>
        <w:t xml:space="preserve"> Developer (Credential ID 19272905)</w:t>
      </w:r>
      <w:r w:rsidR="004D7954" w:rsidRPr="004D7954">
        <w:rPr>
          <w:rFonts w:asciiTheme="majorHAnsi" w:hAnsiTheme="majorHAnsi"/>
          <w:sz w:val="20"/>
          <w:szCs w:val="20"/>
        </w:rPr>
        <w:t xml:space="preserve">, </w:t>
      </w:r>
      <w:r w:rsidR="00DA794F" w:rsidRPr="004D7954">
        <w:rPr>
          <w:rFonts w:asciiTheme="majorHAnsi" w:hAnsiTheme="majorHAnsi"/>
          <w:sz w:val="20"/>
          <w:szCs w:val="20"/>
        </w:rPr>
        <w:t>Salesforce Certified Integration Architecture Designer (</w:t>
      </w:r>
      <w:r w:rsidR="00DA4446" w:rsidRPr="004D7954">
        <w:rPr>
          <w:rFonts w:asciiTheme="majorHAnsi" w:hAnsiTheme="majorHAnsi"/>
          <w:sz w:val="20"/>
          <w:szCs w:val="20"/>
        </w:rPr>
        <w:t>Credential ID 19642145)</w:t>
      </w:r>
      <w:r w:rsidR="004D7954">
        <w:rPr>
          <w:rFonts w:asciiTheme="majorHAnsi" w:hAnsiTheme="majorHAnsi"/>
          <w:sz w:val="20"/>
          <w:szCs w:val="20"/>
        </w:rPr>
        <w:t>,</w:t>
      </w:r>
      <w:r w:rsidR="00DA4446" w:rsidRPr="004D7954">
        <w:rPr>
          <w:rFonts w:asciiTheme="majorHAnsi" w:hAnsiTheme="majorHAnsi"/>
          <w:sz w:val="20"/>
          <w:szCs w:val="20"/>
        </w:rPr>
        <w:t xml:space="preserve"> </w:t>
      </w:r>
      <w:r w:rsidR="00420941" w:rsidRPr="004D7954">
        <w:rPr>
          <w:rFonts w:asciiTheme="majorHAnsi" w:hAnsiTheme="majorHAnsi"/>
          <w:sz w:val="20"/>
          <w:szCs w:val="20"/>
        </w:rPr>
        <w:t xml:space="preserve">Salesforce Certified </w:t>
      </w:r>
      <w:r w:rsidR="0099720E" w:rsidRPr="004D7954">
        <w:rPr>
          <w:rFonts w:asciiTheme="majorHAnsi" w:hAnsiTheme="majorHAnsi"/>
          <w:sz w:val="20"/>
          <w:szCs w:val="20"/>
        </w:rPr>
        <w:t xml:space="preserve">Development Lifecycle and Deployment Designer (Credential ID </w:t>
      </w:r>
      <w:r w:rsidR="008C0D3C" w:rsidRPr="004D7954">
        <w:rPr>
          <w:rFonts w:asciiTheme="majorHAnsi" w:hAnsiTheme="majorHAnsi"/>
          <w:sz w:val="20"/>
          <w:szCs w:val="20"/>
        </w:rPr>
        <w:t>19338971</w:t>
      </w:r>
      <w:r w:rsidR="0099720E" w:rsidRPr="004D7954">
        <w:rPr>
          <w:rFonts w:asciiTheme="majorHAnsi" w:hAnsiTheme="majorHAnsi"/>
          <w:sz w:val="20"/>
          <w:szCs w:val="20"/>
        </w:rPr>
        <w:t>)</w:t>
      </w:r>
      <w:r w:rsidR="006A629B">
        <w:rPr>
          <w:rFonts w:asciiTheme="majorHAnsi" w:hAnsiTheme="majorHAnsi"/>
          <w:sz w:val="20"/>
          <w:szCs w:val="20"/>
        </w:rPr>
        <w:t xml:space="preserve"> and Salesforce Certified Identity and Access Management Designer (Credential ID </w:t>
      </w:r>
      <w:r w:rsidR="00DC4D9D" w:rsidRPr="00DC4D9D">
        <w:rPr>
          <w:rFonts w:asciiTheme="majorHAnsi" w:hAnsiTheme="majorHAnsi"/>
          <w:sz w:val="20"/>
          <w:szCs w:val="20"/>
        </w:rPr>
        <w:t>19783921</w:t>
      </w:r>
      <w:r w:rsidR="00DC4D9D">
        <w:rPr>
          <w:rFonts w:asciiTheme="majorHAnsi" w:hAnsiTheme="majorHAnsi"/>
          <w:sz w:val="20"/>
          <w:szCs w:val="20"/>
        </w:rPr>
        <w:t>)</w:t>
      </w:r>
      <w:r w:rsidR="008C0D3C" w:rsidRPr="004D7954">
        <w:rPr>
          <w:rFonts w:asciiTheme="majorHAnsi" w:hAnsiTheme="majorHAnsi"/>
          <w:sz w:val="20"/>
          <w:szCs w:val="20"/>
        </w:rPr>
        <w:t>.</w:t>
      </w:r>
    </w:p>
    <w:p w14:paraId="39D37B4F" w14:textId="7511EDDC" w:rsidR="00293377" w:rsidRDefault="00293377" w:rsidP="005B0CC8">
      <w:pPr>
        <w:pStyle w:val="ListParagraph"/>
        <w:numPr>
          <w:ilvl w:val="0"/>
          <w:numId w:val="10"/>
        </w:numPr>
        <w:spacing w:before="120" w:after="0" w:line="240" w:lineRule="auto"/>
        <w:ind w:left="1980" w:right="90" w:firstLine="0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Oracle ACE. Expert in Oracle WebCenter Suite of products</w:t>
      </w:r>
      <w:r w:rsidR="008D58A3">
        <w:rPr>
          <w:rFonts w:asciiTheme="majorHAnsi" w:hAnsiTheme="majorHAnsi"/>
          <w:sz w:val="20"/>
          <w:szCs w:val="20"/>
        </w:rPr>
        <w:t>.</w:t>
      </w:r>
    </w:p>
    <w:p w14:paraId="1F4AE7D7" w14:textId="6BDF3A27" w:rsidR="006F2D32" w:rsidRDefault="006F2D32" w:rsidP="006F2D3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4AE7D8" w14:textId="57B085E9" w:rsidR="00BB42AC" w:rsidRPr="00727DF0" w:rsidRDefault="008A2242" w:rsidP="00BB42AC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iCs/>
          <w:sz w:val="20"/>
          <w:szCs w:val="20"/>
        </w:rPr>
        <w:t xml:space="preserve">KEY </w:t>
      </w:r>
      <w:r w:rsidR="00BB42AC">
        <w:rPr>
          <w:rFonts w:asciiTheme="majorHAnsi" w:eastAsia="Times New Roman" w:hAnsiTheme="majorHAnsi" w:cs="Arial"/>
          <w:b/>
          <w:iCs/>
          <w:sz w:val="20"/>
          <w:szCs w:val="20"/>
        </w:rPr>
        <w:t>TOOLS AND 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8910"/>
      </w:tblGrid>
      <w:tr w:rsidR="005C3B46" w:rsidRPr="002C61CC" w14:paraId="38EC8737" w14:textId="77777777" w:rsidTr="000418C8">
        <w:tc>
          <w:tcPr>
            <w:tcW w:w="1998" w:type="dxa"/>
          </w:tcPr>
          <w:p w14:paraId="18D684E0" w14:textId="6DC82904" w:rsidR="007B6B7D" w:rsidRPr="002C61CC" w:rsidRDefault="00B8653C" w:rsidP="00FE49D2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Salesf</w:t>
            </w:r>
            <w:r w:rsidR="007B6B7D">
              <w:rPr>
                <w:rFonts w:asciiTheme="majorHAnsi" w:hAnsiTheme="majorHAnsi"/>
                <w:b/>
                <w:sz w:val="20"/>
                <w:szCs w:val="20"/>
              </w:rPr>
              <w:t>orce</w:t>
            </w:r>
            <w:r w:rsidR="00341A63">
              <w:rPr>
                <w:rFonts w:asciiTheme="majorHAnsi" w:hAnsiTheme="majorHAnsi"/>
                <w:b/>
                <w:sz w:val="20"/>
                <w:szCs w:val="20"/>
              </w:rPr>
              <w:t xml:space="preserve"> CRM</w:t>
            </w:r>
          </w:p>
        </w:tc>
        <w:tc>
          <w:tcPr>
            <w:tcW w:w="8910" w:type="dxa"/>
          </w:tcPr>
          <w:p w14:paraId="78B4534C" w14:textId="26EEB1A5" w:rsidR="007B6B7D" w:rsidRPr="002C61CC" w:rsidRDefault="004A4A4E" w:rsidP="00BF0118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Lightning</w:t>
            </w:r>
            <w:r w:rsidR="00A672FC">
              <w:rPr>
                <w:rFonts w:asciiTheme="majorHAnsi" w:hAnsiTheme="majorHAnsi"/>
                <w:sz w:val="20"/>
                <w:szCs w:val="20"/>
              </w:rPr>
              <w:t xml:space="preserve">/Aura </w:t>
            </w:r>
            <w:r w:rsidR="00527BCC">
              <w:rPr>
                <w:rFonts w:asciiTheme="majorHAnsi" w:hAnsiTheme="majorHAnsi"/>
                <w:sz w:val="20"/>
                <w:szCs w:val="20"/>
              </w:rPr>
              <w:t xml:space="preserve">and LWC components, </w:t>
            </w:r>
            <w:r w:rsidR="007B6B7D">
              <w:rPr>
                <w:rFonts w:asciiTheme="majorHAnsi" w:hAnsiTheme="majorHAnsi"/>
                <w:sz w:val="20"/>
                <w:szCs w:val="20"/>
              </w:rPr>
              <w:t>Apex, SOQL</w:t>
            </w:r>
            <w:r w:rsidR="001A5DD2">
              <w:rPr>
                <w:rFonts w:asciiTheme="majorHAnsi" w:hAnsiTheme="majorHAnsi"/>
                <w:sz w:val="20"/>
                <w:szCs w:val="20"/>
              </w:rPr>
              <w:t>/Query Optimization</w:t>
            </w:r>
            <w:r w:rsidR="00455C9F">
              <w:rPr>
                <w:rFonts w:asciiTheme="majorHAnsi" w:hAnsiTheme="majorHAnsi"/>
                <w:sz w:val="20"/>
                <w:szCs w:val="20"/>
              </w:rPr>
              <w:t>,</w:t>
            </w:r>
            <w:r w:rsidR="007B6B7D">
              <w:rPr>
                <w:rFonts w:asciiTheme="majorHAnsi" w:hAnsiTheme="majorHAnsi"/>
                <w:sz w:val="20"/>
                <w:szCs w:val="20"/>
              </w:rPr>
              <w:t xml:space="preserve"> Visualforce</w:t>
            </w:r>
            <w:r w:rsidR="0065478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9F7FB0">
              <w:rPr>
                <w:rFonts w:asciiTheme="majorHAnsi" w:hAnsiTheme="majorHAnsi"/>
                <w:sz w:val="20"/>
                <w:szCs w:val="20"/>
              </w:rPr>
              <w:t>SOAP/REST</w:t>
            </w:r>
            <w:r w:rsidR="001A5DD2">
              <w:rPr>
                <w:rFonts w:asciiTheme="majorHAnsi" w:hAnsiTheme="majorHAnsi"/>
                <w:sz w:val="20"/>
                <w:szCs w:val="20"/>
              </w:rPr>
              <w:t>/Batch API</w:t>
            </w:r>
            <w:r w:rsidR="00C7197B">
              <w:rPr>
                <w:rFonts w:asciiTheme="majorHAnsi" w:hAnsiTheme="majorHAnsi"/>
                <w:sz w:val="20"/>
                <w:szCs w:val="20"/>
              </w:rPr>
              <w:t>,</w:t>
            </w:r>
            <w:r w:rsidR="009F7F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1240D">
              <w:rPr>
                <w:rFonts w:asciiTheme="majorHAnsi" w:hAnsiTheme="majorHAnsi"/>
                <w:sz w:val="20"/>
                <w:szCs w:val="20"/>
              </w:rPr>
              <w:t>DevHub/</w:t>
            </w:r>
            <w:r w:rsidR="0057393C">
              <w:rPr>
                <w:rFonts w:asciiTheme="majorHAnsi" w:hAnsiTheme="majorHAnsi"/>
                <w:sz w:val="20"/>
                <w:szCs w:val="20"/>
              </w:rPr>
              <w:t>DX</w:t>
            </w:r>
            <w:r w:rsidR="00C1240D">
              <w:rPr>
                <w:rFonts w:asciiTheme="majorHAnsi" w:hAnsiTheme="majorHAnsi"/>
                <w:sz w:val="20"/>
                <w:szCs w:val="20"/>
              </w:rPr>
              <w:t>,</w:t>
            </w:r>
            <w:r w:rsidR="0057393C">
              <w:rPr>
                <w:rFonts w:asciiTheme="majorHAnsi" w:hAnsiTheme="majorHAnsi"/>
                <w:sz w:val="20"/>
                <w:szCs w:val="20"/>
              </w:rPr>
              <w:t xml:space="preserve"> Continuous </w:t>
            </w:r>
            <w:r w:rsidR="00C7197B">
              <w:rPr>
                <w:rFonts w:asciiTheme="majorHAnsi" w:hAnsiTheme="majorHAnsi"/>
                <w:sz w:val="20"/>
                <w:szCs w:val="20"/>
              </w:rPr>
              <w:t>I</w:t>
            </w:r>
            <w:r w:rsidR="007B6B7D">
              <w:rPr>
                <w:rFonts w:asciiTheme="majorHAnsi" w:hAnsiTheme="majorHAnsi"/>
                <w:sz w:val="20"/>
                <w:szCs w:val="20"/>
              </w:rPr>
              <w:t>ntegration</w:t>
            </w:r>
            <w:r w:rsidR="0057393C">
              <w:rPr>
                <w:rFonts w:asciiTheme="majorHAnsi" w:hAnsiTheme="majorHAnsi"/>
                <w:sz w:val="20"/>
                <w:szCs w:val="20"/>
              </w:rPr>
              <w:t>, Copado, Gearset,</w:t>
            </w:r>
            <w:r w:rsidR="009F7F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393C">
              <w:rPr>
                <w:rFonts w:asciiTheme="majorHAnsi" w:hAnsiTheme="majorHAnsi"/>
                <w:sz w:val="20"/>
                <w:szCs w:val="20"/>
              </w:rPr>
              <w:t xml:space="preserve">Jenkins, </w:t>
            </w:r>
            <w:r w:rsidR="00310D15">
              <w:rPr>
                <w:rFonts w:asciiTheme="majorHAnsi" w:hAnsiTheme="majorHAnsi"/>
                <w:sz w:val="20"/>
                <w:szCs w:val="20"/>
              </w:rPr>
              <w:t>Data Migration</w:t>
            </w:r>
            <w:r w:rsidR="00CF2BEC">
              <w:rPr>
                <w:rFonts w:asciiTheme="majorHAnsi" w:hAnsiTheme="majorHAnsi"/>
                <w:sz w:val="20"/>
                <w:szCs w:val="20"/>
              </w:rPr>
              <w:t xml:space="preserve"> and SSO</w:t>
            </w:r>
            <w:r w:rsidR="006E2B8C">
              <w:rPr>
                <w:rFonts w:asciiTheme="majorHAnsi" w:hAnsiTheme="majorHAnsi"/>
                <w:sz w:val="20"/>
                <w:szCs w:val="20"/>
              </w:rPr>
              <w:t xml:space="preserve">, Einstein Analytics, </w:t>
            </w:r>
            <w:r w:rsidR="004A3A15">
              <w:rPr>
                <w:rFonts w:asciiTheme="majorHAnsi" w:hAnsiTheme="majorHAnsi"/>
                <w:sz w:val="20"/>
                <w:szCs w:val="20"/>
              </w:rPr>
              <w:t xml:space="preserve">Sites and Communities, </w:t>
            </w:r>
            <w:r w:rsidR="00E2371F">
              <w:rPr>
                <w:rFonts w:asciiTheme="majorHAnsi" w:hAnsiTheme="majorHAnsi"/>
                <w:sz w:val="20"/>
                <w:szCs w:val="20"/>
              </w:rPr>
              <w:t>Static Code Analysis/Checkmarx/JS Lint</w:t>
            </w:r>
          </w:p>
        </w:tc>
      </w:tr>
      <w:tr w:rsidR="005C3B46" w:rsidRPr="002C61CC" w14:paraId="109108A6" w14:textId="77777777" w:rsidTr="000418C8">
        <w:tc>
          <w:tcPr>
            <w:tcW w:w="1998" w:type="dxa"/>
          </w:tcPr>
          <w:p w14:paraId="2E15A2BC" w14:textId="3047F68E" w:rsidR="00DF1403" w:rsidRDefault="00DF1403" w:rsidP="00FE49D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Vlocity Industry Cloud</w:t>
            </w:r>
          </w:p>
        </w:tc>
        <w:tc>
          <w:tcPr>
            <w:tcW w:w="8910" w:type="dxa"/>
          </w:tcPr>
          <w:p w14:paraId="0F10BF8C" w14:textId="15233FC8" w:rsidR="00DF1403" w:rsidRDefault="00D16726" w:rsidP="00BF0118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Angular and LWC </w:t>
            </w:r>
            <w:r w:rsidR="00DF1403">
              <w:rPr>
                <w:rFonts w:asciiTheme="majorHAnsi" w:hAnsiTheme="majorHAnsi"/>
                <w:sz w:val="20"/>
                <w:szCs w:val="20"/>
              </w:rPr>
              <w:t>Omni</w:t>
            </w:r>
            <w:r w:rsidR="009A66A1">
              <w:rPr>
                <w:rFonts w:asciiTheme="majorHAnsi" w:hAnsiTheme="majorHAnsi"/>
                <w:sz w:val="20"/>
                <w:szCs w:val="20"/>
              </w:rPr>
              <w:t>S</w:t>
            </w:r>
            <w:r w:rsidR="00DF1403">
              <w:rPr>
                <w:rFonts w:asciiTheme="majorHAnsi" w:hAnsiTheme="majorHAnsi"/>
                <w:sz w:val="20"/>
                <w:szCs w:val="20"/>
              </w:rPr>
              <w:t>cript</w:t>
            </w:r>
            <w:r w:rsidR="009A66A1">
              <w:rPr>
                <w:rFonts w:asciiTheme="majorHAnsi" w:hAnsiTheme="majorHAnsi"/>
                <w:sz w:val="20"/>
                <w:szCs w:val="20"/>
              </w:rPr>
              <w:t>s</w:t>
            </w:r>
            <w:r w:rsidR="00DF1403">
              <w:rPr>
                <w:rFonts w:asciiTheme="majorHAnsi" w:hAnsiTheme="majorHAnsi"/>
                <w:sz w:val="20"/>
                <w:szCs w:val="20"/>
              </w:rPr>
              <w:t xml:space="preserve">, DataRaptors, </w:t>
            </w:r>
            <w:r w:rsidR="00B5652A">
              <w:rPr>
                <w:rFonts w:asciiTheme="majorHAnsi" w:hAnsiTheme="majorHAnsi"/>
                <w:sz w:val="20"/>
                <w:szCs w:val="20"/>
              </w:rPr>
              <w:t xml:space="preserve">Integration Procedures, Edit Blocks, </w:t>
            </w:r>
            <w:r w:rsidR="00DF1403">
              <w:rPr>
                <w:rFonts w:asciiTheme="majorHAnsi" w:hAnsiTheme="majorHAnsi"/>
                <w:sz w:val="20"/>
                <w:szCs w:val="20"/>
              </w:rPr>
              <w:t>Console</w:t>
            </w:r>
            <w:r w:rsidR="00E531C7">
              <w:rPr>
                <w:rFonts w:asciiTheme="majorHAnsi" w:hAnsiTheme="majorHAnsi"/>
                <w:sz w:val="20"/>
                <w:szCs w:val="20"/>
              </w:rPr>
              <w:t>s</w:t>
            </w:r>
            <w:r w:rsidR="00DF1403">
              <w:rPr>
                <w:rFonts w:asciiTheme="majorHAnsi" w:hAnsiTheme="majorHAnsi"/>
                <w:sz w:val="20"/>
                <w:szCs w:val="20"/>
              </w:rPr>
              <w:t xml:space="preserve"> and Card</w:t>
            </w:r>
            <w:r w:rsidR="00E531C7">
              <w:rPr>
                <w:rFonts w:asciiTheme="majorHAnsi" w:hAnsiTheme="majorHAnsi"/>
                <w:sz w:val="20"/>
                <w:szCs w:val="20"/>
              </w:rPr>
              <w:t>s</w:t>
            </w:r>
            <w:r w:rsidR="001C5806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0B2F9D">
              <w:rPr>
                <w:rFonts w:asciiTheme="majorHAnsi" w:hAnsiTheme="majorHAnsi"/>
                <w:sz w:val="20"/>
                <w:szCs w:val="20"/>
              </w:rPr>
              <w:t>Custom Templates</w:t>
            </w:r>
            <w:r w:rsidR="001C5806">
              <w:rPr>
                <w:rFonts w:asciiTheme="majorHAnsi" w:hAnsiTheme="majorHAnsi"/>
                <w:sz w:val="20"/>
                <w:szCs w:val="20"/>
              </w:rPr>
              <w:t>.</w:t>
            </w:r>
            <w:r w:rsidR="00B5652A">
              <w:rPr>
                <w:rFonts w:asciiTheme="majorHAnsi" w:hAnsiTheme="majorHAnsi"/>
                <w:sz w:val="20"/>
                <w:szCs w:val="20"/>
              </w:rPr>
              <w:t xml:space="preserve"> Experienced with Insurance and Communications Industry clouds</w:t>
            </w:r>
          </w:p>
        </w:tc>
      </w:tr>
      <w:tr w:rsidR="005C3B46" w:rsidRPr="002C61CC" w14:paraId="34C399FC" w14:textId="77777777" w:rsidTr="000418C8">
        <w:tc>
          <w:tcPr>
            <w:tcW w:w="1998" w:type="dxa"/>
          </w:tcPr>
          <w:p w14:paraId="5603DE7E" w14:textId="3EE18C17" w:rsidR="0014487D" w:rsidRPr="002C61CC" w:rsidRDefault="0014487D" w:rsidP="001B34E4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C61CC">
              <w:rPr>
                <w:rFonts w:asciiTheme="majorHAnsi" w:hAnsiTheme="majorHAnsi"/>
                <w:b/>
                <w:sz w:val="20"/>
                <w:szCs w:val="20"/>
              </w:rPr>
              <w:t>Web Technologies</w:t>
            </w:r>
          </w:p>
        </w:tc>
        <w:tc>
          <w:tcPr>
            <w:tcW w:w="8910" w:type="dxa"/>
          </w:tcPr>
          <w:p w14:paraId="6D7B7850" w14:textId="2E4787C0" w:rsidR="0014487D" w:rsidRPr="002C61CC" w:rsidRDefault="0014487D" w:rsidP="001B34E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2C61CC">
              <w:rPr>
                <w:rFonts w:asciiTheme="majorHAnsi" w:hAnsiTheme="majorHAnsi"/>
                <w:sz w:val="20"/>
                <w:szCs w:val="20"/>
              </w:rPr>
              <w:t xml:space="preserve">HTML5, </w:t>
            </w:r>
            <w:r w:rsidR="008F6E69">
              <w:rPr>
                <w:rFonts w:asciiTheme="majorHAnsi" w:hAnsiTheme="majorHAnsi"/>
                <w:sz w:val="20"/>
                <w:szCs w:val="20"/>
              </w:rPr>
              <w:t xml:space="preserve">CSS, Angular JS, </w:t>
            </w:r>
            <w:r w:rsidR="00387BE1">
              <w:rPr>
                <w:rFonts w:asciiTheme="majorHAnsi" w:hAnsiTheme="majorHAnsi"/>
                <w:sz w:val="20"/>
                <w:szCs w:val="20"/>
              </w:rPr>
              <w:t xml:space="preserve">React.JS, </w:t>
            </w:r>
            <w:r w:rsidR="0014697C">
              <w:rPr>
                <w:rFonts w:asciiTheme="majorHAnsi" w:hAnsiTheme="majorHAnsi"/>
                <w:sz w:val="20"/>
                <w:szCs w:val="20"/>
              </w:rPr>
              <w:t>Node.JS</w:t>
            </w:r>
            <w:r w:rsidRPr="002C61CC">
              <w:rPr>
                <w:rFonts w:asciiTheme="majorHAnsi" w:hAnsiTheme="majorHAnsi"/>
                <w:sz w:val="20"/>
                <w:szCs w:val="20"/>
              </w:rPr>
              <w:t xml:space="preserve">, Bootstrap, </w:t>
            </w:r>
            <w:r w:rsidR="00387BE1">
              <w:rPr>
                <w:rFonts w:asciiTheme="majorHAnsi" w:hAnsiTheme="majorHAnsi"/>
                <w:sz w:val="20"/>
                <w:szCs w:val="20"/>
              </w:rPr>
              <w:t>Selenium Automation</w:t>
            </w:r>
            <w:r w:rsidR="00521B9F">
              <w:rPr>
                <w:rFonts w:asciiTheme="majorHAnsi" w:hAnsiTheme="majorHAnsi"/>
                <w:sz w:val="20"/>
                <w:szCs w:val="20"/>
              </w:rPr>
              <w:t>, UX/Prototyping</w:t>
            </w:r>
            <w:r w:rsidRPr="002C61CC">
              <w:rPr>
                <w:rFonts w:asciiTheme="majorHAnsi" w:hAnsiTheme="majorHAnsi"/>
                <w:sz w:val="20"/>
                <w:szCs w:val="20"/>
              </w:rPr>
              <w:t xml:space="preserve"> and more</w:t>
            </w:r>
          </w:p>
        </w:tc>
      </w:tr>
      <w:tr w:rsidR="005C3B46" w:rsidRPr="002C61CC" w14:paraId="5CC75FDF" w14:textId="77777777" w:rsidTr="000418C8">
        <w:tc>
          <w:tcPr>
            <w:tcW w:w="1998" w:type="dxa"/>
          </w:tcPr>
          <w:p w14:paraId="6EA0DA7A" w14:textId="77777777" w:rsidR="0014487D" w:rsidRPr="002C61CC" w:rsidRDefault="0014487D" w:rsidP="001B34E4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C61CC">
              <w:rPr>
                <w:rFonts w:asciiTheme="majorHAnsi" w:hAnsiTheme="majorHAnsi"/>
                <w:b/>
                <w:sz w:val="20"/>
                <w:szCs w:val="20"/>
              </w:rPr>
              <w:t xml:space="preserve">Programming </w:t>
            </w:r>
          </w:p>
        </w:tc>
        <w:tc>
          <w:tcPr>
            <w:tcW w:w="8910" w:type="dxa"/>
          </w:tcPr>
          <w:p w14:paraId="2BEA7641" w14:textId="3AF53FF7" w:rsidR="0014487D" w:rsidRPr="002C61CC" w:rsidRDefault="0014697C" w:rsidP="001B34E4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Agile/Scrum, </w:t>
            </w:r>
            <w:r w:rsidR="00080A68">
              <w:rPr>
                <w:rFonts w:asciiTheme="majorHAnsi" w:hAnsiTheme="majorHAnsi"/>
                <w:sz w:val="20"/>
                <w:szCs w:val="20"/>
              </w:rPr>
              <w:t xml:space="preserve">Git/GitHub/BitBucket/Azure, </w:t>
            </w:r>
            <w:r w:rsidR="0014487D" w:rsidRPr="002C61CC">
              <w:rPr>
                <w:rFonts w:asciiTheme="majorHAnsi" w:hAnsiTheme="majorHAnsi"/>
                <w:sz w:val="20"/>
                <w:szCs w:val="20"/>
              </w:rPr>
              <w:t xml:space="preserve">Java, </w:t>
            </w:r>
            <w:r w:rsidR="00E927AF">
              <w:rPr>
                <w:rFonts w:asciiTheme="majorHAnsi" w:hAnsiTheme="majorHAnsi"/>
                <w:sz w:val="20"/>
                <w:szCs w:val="20"/>
              </w:rPr>
              <w:t>C#/</w:t>
            </w:r>
            <w:r w:rsidR="009A66A1" w:rsidRPr="002C61CC">
              <w:rPr>
                <w:rFonts w:asciiTheme="majorHAnsi" w:hAnsiTheme="majorHAnsi"/>
                <w:sz w:val="20"/>
                <w:szCs w:val="20"/>
              </w:rPr>
              <w:t>Dot Net</w:t>
            </w:r>
            <w:r w:rsidR="0014487D" w:rsidRPr="002C61CC">
              <w:rPr>
                <w:rFonts w:asciiTheme="majorHAnsi" w:hAnsiTheme="majorHAnsi"/>
                <w:sz w:val="20"/>
                <w:szCs w:val="20"/>
              </w:rPr>
              <w:t xml:space="preserve">, Perl, </w:t>
            </w:r>
            <w:r w:rsidR="0014487D">
              <w:rPr>
                <w:rFonts w:asciiTheme="majorHAnsi" w:hAnsiTheme="majorHAnsi"/>
                <w:sz w:val="20"/>
                <w:szCs w:val="20"/>
              </w:rPr>
              <w:t xml:space="preserve">Python, </w:t>
            </w:r>
            <w:r w:rsidR="0014487D" w:rsidRPr="002C61CC">
              <w:rPr>
                <w:rFonts w:asciiTheme="majorHAnsi" w:hAnsiTheme="majorHAnsi"/>
                <w:sz w:val="20"/>
                <w:szCs w:val="20"/>
              </w:rPr>
              <w:t>Ruby, PHP, SQL</w:t>
            </w:r>
            <w:r w:rsidR="00175584">
              <w:rPr>
                <w:rFonts w:asciiTheme="majorHAnsi" w:hAnsiTheme="majorHAnsi"/>
                <w:sz w:val="20"/>
                <w:szCs w:val="20"/>
              </w:rPr>
              <w:t>, UNIX/Windows/OSX</w:t>
            </w:r>
            <w:r w:rsidR="0092798A">
              <w:rPr>
                <w:rFonts w:asciiTheme="majorHAnsi" w:hAnsiTheme="majorHAnsi"/>
                <w:sz w:val="20"/>
                <w:szCs w:val="20"/>
              </w:rPr>
              <w:t xml:space="preserve"> and more</w:t>
            </w:r>
          </w:p>
        </w:tc>
      </w:tr>
      <w:tr w:rsidR="005C3B46" w:rsidRPr="002C61CC" w14:paraId="1F4AE7DB" w14:textId="77777777" w:rsidTr="000418C8">
        <w:tc>
          <w:tcPr>
            <w:tcW w:w="1998" w:type="dxa"/>
          </w:tcPr>
          <w:p w14:paraId="1F4AE7D9" w14:textId="29F8761C" w:rsidR="00181FA8" w:rsidRDefault="0098296F" w:rsidP="00FE49D2">
            <w:pPr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Oracle Middleware</w:t>
            </w:r>
          </w:p>
        </w:tc>
        <w:tc>
          <w:tcPr>
            <w:tcW w:w="8910" w:type="dxa"/>
          </w:tcPr>
          <w:p w14:paraId="1F4AE7DA" w14:textId="2E66E7A9" w:rsidR="00181FA8" w:rsidRDefault="009A66A1" w:rsidP="00FE49D2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WebLogic</w:t>
            </w:r>
            <w:r w:rsidR="001B17AF">
              <w:rPr>
                <w:rFonts w:asciiTheme="majorHAnsi" w:hAnsiTheme="majorHAnsi"/>
                <w:sz w:val="20"/>
                <w:szCs w:val="20"/>
              </w:rPr>
              <w:t xml:space="preserve"> Server, </w:t>
            </w:r>
            <w:r w:rsidR="00BF0118" w:rsidRPr="00BF0118">
              <w:rPr>
                <w:rFonts w:asciiTheme="majorHAnsi" w:hAnsiTheme="majorHAnsi"/>
                <w:sz w:val="20"/>
                <w:szCs w:val="20"/>
              </w:rPr>
              <w:t>WebCenter Content , Sites (FatWire)</w:t>
            </w:r>
            <w:r w:rsidR="003E137A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BF0118" w:rsidRPr="00BF0118">
              <w:rPr>
                <w:rFonts w:asciiTheme="majorHAnsi" w:hAnsiTheme="majorHAnsi"/>
                <w:sz w:val="20"/>
                <w:szCs w:val="20"/>
              </w:rPr>
              <w:t>Portal</w:t>
            </w:r>
          </w:p>
        </w:tc>
      </w:tr>
      <w:tr w:rsidR="005C3B46" w:rsidRPr="002C61CC" w14:paraId="1F4AE7E4" w14:textId="77777777" w:rsidTr="000418C8">
        <w:tc>
          <w:tcPr>
            <w:tcW w:w="1998" w:type="dxa"/>
          </w:tcPr>
          <w:p w14:paraId="1F4AE7E2" w14:textId="01FD9302" w:rsidR="00181FA8" w:rsidRPr="002C61CC" w:rsidRDefault="002E206B" w:rsidP="001B34E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Databases</w:t>
            </w:r>
          </w:p>
        </w:tc>
        <w:tc>
          <w:tcPr>
            <w:tcW w:w="8910" w:type="dxa"/>
          </w:tcPr>
          <w:p w14:paraId="1F4AE7E3" w14:textId="24B5EDCB" w:rsidR="00181FA8" w:rsidRPr="00D504F5" w:rsidRDefault="00214DDA" w:rsidP="003971F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Oracle, MS </w:t>
            </w:r>
            <w:r w:rsidR="002E206B">
              <w:rPr>
                <w:rFonts w:asciiTheme="majorHAnsi" w:hAnsiTheme="majorHAnsi"/>
                <w:sz w:val="20"/>
                <w:szCs w:val="20"/>
              </w:rPr>
              <w:t>SQL Server, DB/2</w:t>
            </w:r>
            <w:r w:rsidR="00387BE1">
              <w:rPr>
                <w:rFonts w:asciiTheme="majorHAnsi" w:hAnsiTheme="majorHAnsi"/>
                <w:sz w:val="20"/>
                <w:szCs w:val="20"/>
              </w:rPr>
              <w:t>, Sybase</w:t>
            </w:r>
            <w:r w:rsidR="003A574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C3B46" w:rsidRPr="002C61CC" w14:paraId="1F4AE7ED" w14:textId="77777777" w:rsidTr="000418C8">
        <w:tc>
          <w:tcPr>
            <w:tcW w:w="1998" w:type="dxa"/>
          </w:tcPr>
          <w:p w14:paraId="1F4AE7EB" w14:textId="77777777" w:rsidR="00181FA8" w:rsidRPr="002C61CC" w:rsidRDefault="00181FA8" w:rsidP="001B34E4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0" w:type="dxa"/>
          </w:tcPr>
          <w:p w14:paraId="1F4AE7EC" w14:textId="77777777" w:rsidR="00181FA8" w:rsidRPr="002C61CC" w:rsidRDefault="00181FA8" w:rsidP="007D458D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F4AE7EF" w14:textId="5ED1DCE0" w:rsidR="006F2D32" w:rsidRDefault="006F2D32" w:rsidP="002C39F1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  <w:sectPr w:rsidR="006F2D32" w:rsidSect="00BB42AC">
          <w:head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F4AE7F0" w14:textId="77777777" w:rsidR="00E600A2" w:rsidRPr="00635157" w:rsidRDefault="00E600A2" w:rsidP="002C39F1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iCs/>
          <w:sz w:val="20"/>
          <w:szCs w:val="20"/>
        </w:rPr>
        <w:t>PROFESSIONAL EXPERIENCE</w:t>
      </w:r>
    </w:p>
    <w:p w14:paraId="7CB6448C" w14:textId="60CAE08E" w:rsidR="00FD0562" w:rsidRPr="00CE65A4" w:rsidRDefault="009A66A1" w:rsidP="00B01244">
      <w:pPr>
        <w:spacing w:before="120"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TELUS</w:t>
      </w:r>
      <w:r w:rsidR="009E7093">
        <w:rPr>
          <w:rFonts w:asciiTheme="majorHAnsi" w:hAnsiTheme="majorHAnsi"/>
          <w:b/>
          <w:sz w:val="20"/>
          <w:szCs w:val="20"/>
        </w:rPr>
        <w:t xml:space="preserve"> Communications</w:t>
      </w:r>
      <w:r w:rsidR="00FD0562">
        <w:rPr>
          <w:rFonts w:asciiTheme="majorHAnsi" w:hAnsiTheme="majorHAnsi"/>
          <w:b/>
          <w:sz w:val="20"/>
          <w:szCs w:val="20"/>
        </w:rPr>
        <w:t xml:space="preserve"> –  </w:t>
      </w:r>
      <w:r w:rsidR="000C23DC">
        <w:rPr>
          <w:rFonts w:asciiTheme="majorHAnsi" w:hAnsiTheme="majorHAnsi"/>
          <w:b/>
          <w:sz w:val="20"/>
          <w:szCs w:val="20"/>
        </w:rPr>
        <w:t>March 2019</w:t>
      </w:r>
      <w:r w:rsidR="00FD0562">
        <w:rPr>
          <w:rFonts w:asciiTheme="majorHAnsi" w:hAnsiTheme="majorHAnsi"/>
          <w:b/>
          <w:sz w:val="20"/>
          <w:szCs w:val="20"/>
        </w:rPr>
        <w:t xml:space="preserve"> – </w:t>
      </w:r>
      <w:r w:rsidR="000C23DC">
        <w:rPr>
          <w:rFonts w:asciiTheme="majorHAnsi" w:hAnsiTheme="majorHAnsi"/>
          <w:b/>
          <w:sz w:val="20"/>
          <w:szCs w:val="20"/>
        </w:rPr>
        <w:t>Current</w:t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>
        <w:rPr>
          <w:rFonts w:asciiTheme="majorHAnsi" w:hAnsiTheme="majorHAnsi"/>
          <w:b/>
          <w:sz w:val="20"/>
          <w:szCs w:val="20"/>
        </w:rPr>
        <w:tab/>
      </w:r>
      <w:r w:rsidR="00FD0562" w:rsidRPr="00CE65A4">
        <w:rPr>
          <w:rFonts w:asciiTheme="majorHAnsi" w:hAnsiTheme="majorHAnsi"/>
          <w:b/>
          <w:sz w:val="20"/>
          <w:szCs w:val="20"/>
        </w:rPr>
        <w:t xml:space="preserve">    </w:t>
      </w:r>
      <w:r w:rsidR="00FD0562">
        <w:rPr>
          <w:rFonts w:asciiTheme="majorHAnsi" w:hAnsiTheme="majorHAnsi"/>
          <w:b/>
          <w:sz w:val="20"/>
          <w:szCs w:val="20"/>
        </w:rPr>
        <w:t xml:space="preserve">   </w:t>
      </w:r>
      <w:r w:rsidR="00F172CE">
        <w:rPr>
          <w:rFonts w:asciiTheme="majorHAnsi" w:hAnsiTheme="majorHAnsi"/>
          <w:b/>
          <w:sz w:val="20"/>
          <w:szCs w:val="20"/>
        </w:rPr>
        <w:t xml:space="preserve">                       Toronto, ON</w:t>
      </w:r>
      <w:r w:rsidR="00FD0562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7770A05F" w14:textId="77777777" w:rsidR="00FD0562" w:rsidRPr="0089713D" w:rsidRDefault="00FD0562" w:rsidP="002761F5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Consultant</w:t>
      </w:r>
    </w:p>
    <w:p w14:paraId="36C563E8" w14:textId="42AA9467" w:rsidR="00FD0562" w:rsidRDefault="00FD0562" w:rsidP="00FD056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C61099">
        <w:rPr>
          <w:rFonts w:asciiTheme="majorHAnsi" w:eastAsia="Times New Roman" w:hAnsiTheme="majorHAnsi" w:cs="Arial"/>
          <w:sz w:val="20"/>
          <w:szCs w:val="20"/>
        </w:rPr>
        <w:t>Support</w:t>
      </w:r>
      <w:r w:rsidR="00792461">
        <w:rPr>
          <w:rFonts w:asciiTheme="majorHAnsi" w:eastAsia="Times New Roman" w:hAnsiTheme="majorHAnsi" w:cs="Arial"/>
          <w:sz w:val="20"/>
          <w:szCs w:val="20"/>
        </w:rPr>
        <w:t>s</w:t>
      </w:r>
      <w:r w:rsidR="00C61099">
        <w:rPr>
          <w:rFonts w:asciiTheme="majorHAnsi" w:eastAsia="Times New Roman" w:hAnsiTheme="majorHAnsi" w:cs="Arial"/>
          <w:sz w:val="20"/>
          <w:szCs w:val="20"/>
        </w:rPr>
        <w:t xml:space="preserve"> and develop</w:t>
      </w:r>
      <w:r w:rsidR="00792461">
        <w:rPr>
          <w:rFonts w:asciiTheme="majorHAnsi" w:eastAsia="Times New Roman" w:hAnsiTheme="majorHAnsi" w:cs="Arial"/>
          <w:sz w:val="20"/>
          <w:szCs w:val="20"/>
        </w:rPr>
        <w:t>s</w:t>
      </w:r>
      <w:r w:rsidR="00C61099">
        <w:rPr>
          <w:rFonts w:asciiTheme="majorHAnsi" w:eastAsia="Times New Roman" w:hAnsiTheme="majorHAnsi" w:cs="Arial"/>
          <w:sz w:val="20"/>
          <w:szCs w:val="20"/>
        </w:rPr>
        <w:t xml:space="preserve"> new functionality </w:t>
      </w:r>
      <w:r w:rsidR="00BD076C">
        <w:rPr>
          <w:rFonts w:asciiTheme="majorHAnsi" w:eastAsia="Times New Roman" w:hAnsiTheme="majorHAnsi" w:cs="Arial"/>
          <w:sz w:val="20"/>
          <w:szCs w:val="20"/>
        </w:rPr>
        <w:t xml:space="preserve">for </w:t>
      </w:r>
      <w:r w:rsidR="00C16901">
        <w:rPr>
          <w:rFonts w:asciiTheme="majorHAnsi" w:eastAsia="Times New Roman" w:hAnsiTheme="majorHAnsi" w:cs="Arial"/>
          <w:sz w:val="20"/>
          <w:szCs w:val="20"/>
        </w:rPr>
        <w:t>back office</w:t>
      </w:r>
      <w:r w:rsidR="00BD076C">
        <w:rPr>
          <w:rFonts w:asciiTheme="majorHAnsi" w:eastAsia="Times New Roman" w:hAnsiTheme="majorHAnsi" w:cs="Arial"/>
          <w:sz w:val="20"/>
          <w:szCs w:val="20"/>
        </w:rPr>
        <w:t xml:space="preserve"> systems </w:t>
      </w:r>
      <w:r w:rsidR="00792461">
        <w:rPr>
          <w:rFonts w:asciiTheme="majorHAnsi" w:eastAsia="Times New Roman" w:hAnsiTheme="majorHAnsi" w:cs="Arial"/>
          <w:sz w:val="20"/>
          <w:szCs w:val="20"/>
        </w:rPr>
        <w:t>built on Salesforce and Vlocity stack</w:t>
      </w:r>
    </w:p>
    <w:p w14:paraId="09D5DD7B" w14:textId="77777777" w:rsidR="00345DCD" w:rsidRDefault="00345DCD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155C8D7" w14:textId="4CF1C0C7" w:rsidR="005D5B48" w:rsidRDefault="005D5B48" w:rsidP="00FD056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Created innovative </w:t>
      </w:r>
      <w:r w:rsidR="00710859">
        <w:rPr>
          <w:rFonts w:asciiTheme="majorHAnsi" w:eastAsia="Times New Roman" w:hAnsiTheme="majorHAnsi" w:cs="Arial"/>
          <w:sz w:val="20"/>
          <w:szCs w:val="20"/>
        </w:rPr>
        <w:t>version tracking tool</w:t>
      </w:r>
      <w:r w:rsidR="00B73218">
        <w:rPr>
          <w:rFonts w:asciiTheme="majorHAnsi" w:eastAsia="Times New Roman" w:hAnsiTheme="majorHAnsi" w:cs="Arial"/>
          <w:sz w:val="20"/>
          <w:szCs w:val="20"/>
        </w:rPr>
        <w:t>,</w:t>
      </w:r>
      <w:r w:rsidR="00710859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476AD2">
        <w:rPr>
          <w:rFonts w:asciiTheme="majorHAnsi" w:eastAsia="Times New Roman" w:hAnsiTheme="majorHAnsi" w:cs="Arial"/>
          <w:sz w:val="20"/>
          <w:szCs w:val="20"/>
        </w:rPr>
        <w:t xml:space="preserve">that helps large development teams minimize build </w:t>
      </w:r>
      <w:r w:rsidR="009A66A1">
        <w:rPr>
          <w:rFonts w:asciiTheme="majorHAnsi" w:eastAsia="Times New Roman" w:hAnsiTheme="majorHAnsi" w:cs="Arial"/>
          <w:sz w:val="20"/>
          <w:szCs w:val="20"/>
        </w:rPr>
        <w:t>conflicts</w:t>
      </w:r>
      <w:r w:rsidR="00476AD2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8C7E68">
        <w:rPr>
          <w:rFonts w:asciiTheme="majorHAnsi" w:eastAsia="Times New Roman" w:hAnsiTheme="majorHAnsi" w:cs="Arial"/>
          <w:sz w:val="20"/>
          <w:szCs w:val="20"/>
        </w:rPr>
        <w:t xml:space="preserve">in </w:t>
      </w:r>
      <w:r w:rsidR="00476AD2">
        <w:rPr>
          <w:rFonts w:asciiTheme="majorHAnsi" w:eastAsia="Times New Roman" w:hAnsiTheme="majorHAnsi" w:cs="Arial"/>
          <w:sz w:val="20"/>
          <w:szCs w:val="20"/>
        </w:rPr>
        <w:t xml:space="preserve">Vlocity UI </w:t>
      </w:r>
      <w:r w:rsidR="00335208">
        <w:rPr>
          <w:rFonts w:asciiTheme="majorHAnsi" w:eastAsia="Times New Roman" w:hAnsiTheme="majorHAnsi" w:cs="Arial"/>
          <w:sz w:val="20"/>
          <w:szCs w:val="20"/>
        </w:rPr>
        <w:t>templates</w:t>
      </w:r>
    </w:p>
    <w:p w14:paraId="4FEE9B1B" w14:textId="77777777" w:rsidR="00946C9C" w:rsidRDefault="00946C9C" w:rsidP="00946C9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Salesforce and Vlocity code and customizations</w:t>
      </w:r>
    </w:p>
    <w:p w14:paraId="42308088" w14:textId="03AA128B" w:rsidR="00FD0562" w:rsidRDefault="00FD0562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 w:rsidR="005D30E4">
        <w:rPr>
          <w:rFonts w:asciiTheme="majorHAnsi" w:hAnsiTheme="majorHAnsi"/>
          <w:sz w:val="20"/>
          <w:szCs w:val="20"/>
        </w:rPr>
        <w:t>Vlocity Communications</w:t>
      </w:r>
      <w:r w:rsidR="000F05EF">
        <w:rPr>
          <w:rFonts w:asciiTheme="majorHAnsi" w:hAnsiTheme="majorHAnsi"/>
          <w:sz w:val="20"/>
          <w:szCs w:val="20"/>
        </w:rPr>
        <w:t xml:space="preserve">, Vlocity CPQ, </w:t>
      </w:r>
      <w:r w:rsidR="00FD1E7D">
        <w:rPr>
          <w:rFonts w:asciiTheme="majorHAnsi" w:hAnsiTheme="majorHAnsi"/>
          <w:sz w:val="20"/>
          <w:szCs w:val="20"/>
        </w:rPr>
        <w:t xml:space="preserve">Vlocity </w:t>
      </w:r>
      <w:r w:rsidR="000F05EF">
        <w:rPr>
          <w:rFonts w:asciiTheme="majorHAnsi" w:hAnsiTheme="majorHAnsi"/>
          <w:sz w:val="20"/>
          <w:szCs w:val="20"/>
        </w:rPr>
        <w:t xml:space="preserve">Angular </w:t>
      </w:r>
      <w:r w:rsidR="00FD1E7D">
        <w:rPr>
          <w:rFonts w:asciiTheme="majorHAnsi" w:hAnsiTheme="majorHAnsi"/>
          <w:sz w:val="20"/>
          <w:szCs w:val="20"/>
        </w:rPr>
        <w:t xml:space="preserve">UI Templates, </w:t>
      </w:r>
      <w:r w:rsidR="000F05EF">
        <w:rPr>
          <w:rFonts w:asciiTheme="majorHAnsi" w:hAnsiTheme="majorHAnsi"/>
          <w:sz w:val="20"/>
          <w:szCs w:val="20"/>
        </w:rPr>
        <w:t xml:space="preserve">LWC OmniScripts, </w:t>
      </w:r>
      <w:r w:rsidR="00040B99">
        <w:rPr>
          <w:rFonts w:asciiTheme="majorHAnsi" w:hAnsiTheme="majorHAnsi"/>
          <w:sz w:val="20"/>
          <w:szCs w:val="20"/>
        </w:rPr>
        <w:t xml:space="preserve">Aura and Lightning Web </w:t>
      </w:r>
      <w:r>
        <w:rPr>
          <w:rFonts w:asciiTheme="majorHAnsi" w:hAnsiTheme="majorHAnsi"/>
          <w:sz w:val="20"/>
          <w:szCs w:val="20"/>
        </w:rPr>
        <w:t xml:space="preserve">Components, </w:t>
      </w:r>
      <w:r w:rsidR="00A86BD8">
        <w:rPr>
          <w:rFonts w:asciiTheme="majorHAnsi" w:hAnsiTheme="majorHAnsi"/>
          <w:sz w:val="20"/>
          <w:szCs w:val="20"/>
        </w:rPr>
        <w:t>Communi</w:t>
      </w:r>
      <w:r w:rsidR="004A3A15">
        <w:rPr>
          <w:rFonts w:asciiTheme="majorHAnsi" w:hAnsiTheme="majorHAnsi"/>
          <w:sz w:val="20"/>
          <w:szCs w:val="20"/>
        </w:rPr>
        <w:t>es</w:t>
      </w:r>
      <w:r w:rsidR="00A86BD8">
        <w:rPr>
          <w:rFonts w:asciiTheme="majorHAnsi" w:hAnsiTheme="majorHAnsi"/>
          <w:sz w:val="20"/>
          <w:szCs w:val="20"/>
        </w:rPr>
        <w:t xml:space="preserve">, </w:t>
      </w:r>
      <w:r w:rsidR="005D450A">
        <w:rPr>
          <w:rFonts w:asciiTheme="majorHAnsi" w:hAnsiTheme="majorHAnsi"/>
          <w:sz w:val="20"/>
          <w:szCs w:val="20"/>
        </w:rPr>
        <w:t>Apex</w:t>
      </w:r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</w:rPr>
        <w:t>VisualForce,</w:t>
      </w:r>
      <w:r>
        <w:rPr>
          <w:rFonts w:asciiTheme="majorHAnsi" w:hAnsiTheme="majorHAnsi"/>
          <w:sz w:val="20"/>
          <w:szCs w:val="20"/>
        </w:rPr>
        <w:t xml:space="preserve"> </w:t>
      </w:r>
      <w:r w:rsidR="00EC5311">
        <w:rPr>
          <w:rFonts w:asciiTheme="majorHAnsi" w:hAnsiTheme="majorHAnsi"/>
          <w:sz w:val="20"/>
          <w:szCs w:val="20"/>
        </w:rPr>
        <w:t>Angular</w:t>
      </w:r>
      <w:r w:rsidR="00B81C01">
        <w:rPr>
          <w:rFonts w:asciiTheme="majorHAnsi" w:hAnsiTheme="majorHAnsi"/>
          <w:sz w:val="20"/>
          <w:szCs w:val="20"/>
        </w:rPr>
        <w:t xml:space="preserve"> JS, </w:t>
      </w:r>
      <w:r w:rsidR="005D30E4">
        <w:rPr>
          <w:rFonts w:asciiTheme="majorHAnsi" w:hAnsiTheme="majorHAnsi"/>
          <w:sz w:val="20"/>
          <w:szCs w:val="20"/>
        </w:rPr>
        <w:t>SFDX, Copado</w:t>
      </w:r>
    </w:p>
    <w:p w14:paraId="6DCD6C07" w14:textId="77777777" w:rsidR="00FD0562" w:rsidRDefault="00FD0562" w:rsidP="00AE5F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0DDBBFA6" w14:textId="1BAEAE48" w:rsidR="00AE5FA3" w:rsidRPr="00CE65A4" w:rsidRDefault="00AE5FA3" w:rsidP="00AE5F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AB InBev/Budweiser Brands – </w:t>
      </w:r>
      <w:r w:rsidR="001E23D2">
        <w:rPr>
          <w:rFonts w:asciiTheme="majorHAnsi" w:hAnsiTheme="majorHAnsi"/>
          <w:b/>
          <w:sz w:val="20"/>
          <w:szCs w:val="20"/>
        </w:rPr>
        <w:t xml:space="preserve">July </w:t>
      </w:r>
      <w:r>
        <w:rPr>
          <w:rFonts w:asciiTheme="majorHAnsi" w:hAnsiTheme="majorHAnsi"/>
          <w:b/>
          <w:sz w:val="20"/>
          <w:szCs w:val="20"/>
        </w:rPr>
        <w:t xml:space="preserve">2018 – </w:t>
      </w:r>
      <w:r w:rsidR="000C23DC">
        <w:rPr>
          <w:rFonts w:asciiTheme="majorHAnsi" w:hAnsiTheme="majorHAnsi"/>
          <w:b/>
          <w:sz w:val="20"/>
          <w:szCs w:val="20"/>
        </w:rPr>
        <w:t>February</w:t>
      </w:r>
      <w:r w:rsidR="000F3857">
        <w:rPr>
          <w:rFonts w:asciiTheme="majorHAnsi" w:hAnsiTheme="majorHAnsi"/>
          <w:b/>
          <w:sz w:val="20"/>
          <w:szCs w:val="20"/>
        </w:rPr>
        <w:t xml:space="preserve"> 2019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CE65A4">
        <w:rPr>
          <w:rFonts w:asciiTheme="majorHAnsi" w:hAnsiTheme="majorHAnsi"/>
          <w:b/>
          <w:sz w:val="20"/>
          <w:szCs w:val="20"/>
        </w:rPr>
        <w:t xml:space="preserve">    </w:t>
      </w:r>
      <w:r>
        <w:rPr>
          <w:rFonts w:asciiTheme="majorHAnsi" w:hAnsiTheme="majorHAnsi"/>
          <w:b/>
          <w:sz w:val="20"/>
          <w:szCs w:val="20"/>
        </w:rPr>
        <w:t xml:space="preserve">   Chicago, Illinois</w:t>
      </w:r>
      <w:r w:rsidR="00615642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4253FDE6" w14:textId="5704A1D1" w:rsidR="00AE5FA3" w:rsidRPr="0089713D" w:rsidRDefault="00AE5FA3" w:rsidP="00B0124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Salesforce </w:t>
      </w:r>
      <w:r w:rsidR="00432898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Consultant</w:t>
      </w:r>
    </w:p>
    <w:p w14:paraId="2B403C0B" w14:textId="77777777" w:rsidR="00AE5FA3" w:rsidRDefault="00AE5FA3" w:rsidP="00AE5FA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Engaged to resolve complex production issues with custom Salesforce App and develop enhancements for wholesale beverage order screens</w:t>
      </w:r>
    </w:p>
    <w:p w14:paraId="5A4C4384" w14:textId="77777777" w:rsidR="00AE5FA3" w:rsidRDefault="00AE5FA3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3AC710C5" w14:textId="0CDB8ECB" w:rsidR="00AE5FA3" w:rsidRDefault="00AE5FA3" w:rsidP="00AE5FA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>• Implemented complex functionality and enhancements for Wholesal</w:t>
      </w:r>
      <w:r w:rsidR="000A1CEA">
        <w:rPr>
          <w:rFonts w:asciiTheme="majorHAnsi" w:eastAsia="Times New Roman" w:hAnsiTheme="majorHAnsi" w:cs="Arial"/>
          <w:sz w:val="20"/>
          <w:szCs w:val="20"/>
        </w:rPr>
        <w:t xml:space="preserve">er </w:t>
      </w:r>
      <w:r w:rsidR="007964E6">
        <w:rPr>
          <w:rFonts w:asciiTheme="majorHAnsi" w:eastAsia="Times New Roman" w:hAnsiTheme="majorHAnsi" w:cs="Arial"/>
          <w:sz w:val="20"/>
          <w:szCs w:val="20"/>
        </w:rPr>
        <w:t xml:space="preserve">app </w:t>
      </w:r>
      <w:r>
        <w:rPr>
          <w:rFonts w:asciiTheme="majorHAnsi" w:eastAsia="Times New Roman" w:hAnsiTheme="majorHAnsi" w:cs="Arial"/>
          <w:sz w:val="20"/>
          <w:szCs w:val="20"/>
        </w:rPr>
        <w:t>that is in use across North America</w:t>
      </w:r>
    </w:p>
    <w:p w14:paraId="01DB2C0A" w14:textId="55E51BCE" w:rsidR="00AE5FA3" w:rsidRDefault="00AE5FA3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Lightning Components, </w:t>
      </w:r>
      <w:r w:rsidR="00A86BD8">
        <w:rPr>
          <w:rFonts w:asciiTheme="majorHAnsi" w:hAnsiTheme="majorHAnsi"/>
          <w:sz w:val="20"/>
          <w:szCs w:val="20"/>
        </w:rPr>
        <w:t>Communit</w:t>
      </w:r>
      <w:r w:rsidR="004A3A15">
        <w:rPr>
          <w:rFonts w:asciiTheme="majorHAnsi" w:hAnsiTheme="majorHAnsi"/>
          <w:sz w:val="20"/>
          <w:szCs w:val="20"/>
        </w:rPr>
        <w:t>ies</w:t>
      </w:r>
      <w:r w:rsidR="00A86BD8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</w:rPr>
        <w:t>VisualForce,</w:t>
      </w:r>
      <w:r>
        <w:rPr>
          <w:rFonts w:asciiTheme="majorHAnsi" w:hAnsiTheme="majorHAnsi"/>
          <w:sz w:val="20"/>
          <w:szCs w:val="20"/>
        </w:rPr>
        <w:t xml:space="preserve"> SOQL</w:t>
      </w:r>
      <w:r w:rsidR="00C16901">
        <w:rPr>
          <w:rFonts w:asciiTheme="majorHAnsi" w:hAnsiTheme="majorHAnsi"/>
          <w:sz w:val="20"/>
          <w:szCs w:val="20"/>
        </w:rPr>
        <w:t>/Optimizations</w:t>
      </w:r>
      <w:r>
        <w:rPr>
          <w:rFonts w:asciiTheme="majorHAnsi" w:hAnsiTheme="majorHAnsi"/>
          <w:sz w:val="20"/>
          <w:szCs w:val="20"/>
        </w:rPr>
        <w:t>, REST API</w:t>
      </w:r>
    </w:p>
    <w:p w14:paraId="4CCBC3D8" w14:textId="77777777" w:rsidR="00653669" w:rsidRDefault="00653669" w:rsidP="0063078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31BBB78A" w14:textId="625F6ADA" w:rsidR="00AE5FA3" w:rsidRPr="00CE65A4" w:rsidRDefault="00AE5FA3" w:rsidP="00AE5FA3">
      <w:pPr>
        <w:tabs>
          <w:tab w:val="right" w:pos="1071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Cogeco Peer 1 – </w:t>
      </w:r>
      <w:r w:rsidR="001E23D2">
        <w:rPr>
          <w:rFonts w:asciiTheme="majorHAnsi" w:hAnsiTheme="majorHAnsi"/>
          <w:b/>
          <w:sz w:val="20"/>
          <w:szCs w:val="20"/>
        </w:rPr>
        <w:t xml:space="preserve">March </w:t>
      </w:r>
      <w:r>
        <w:rPr>
          <w:rFonts w:asciiTheme="majorHAnsi" w:hAnsiTheme="majorHAnsi"/>
          <w:b/>
          <w:sz w:val="20"/>
          <w:szCs w:val="20"/>
        </w:rPr>
        <w:t xml:space="preserve">2018 – </w:t>
      </w:r>
      <w:r w:rsidR="001E23D2">
        <w:rPr>
          <w:rFonts w:asciiTheme="majorHAnsi" w:hAnsiTheme="majorHAnsi"/>
          <w:b/>
          <w:sz w:val="20"/>
          <w:szCs w:val="20"/>
        </w:rPr>
        <w:t xml:space="preserve">June </w:t>
      </w:r>
      <w:r>
        <w:rPr>
          <w:rFonts w:asciiTheme="majorHAnsi" w:hAnsiTheme="majorHAnsi"/>
          <w:b/>
          <w:sz w:val="20"/>
          <w:szCs w:val="20"/>
        </w:rPr>
        <w:t xml:space="preserve">2018   </w:t>
      </w:r>
      <w:r>
        <w:rPr>
          <w:rFonts w:asciiTheme="majorHAnsi" w:hAnsiTheme="majorHAnsi"/>
          <w:b/>
          <w:sz w:val="20"/>
          <w:szCs w:val="20"/>
        </w:rPr>
        <w:tab/>
        <w:t xml:space="preserve"> Toronto, ON</w:t>
      </w:r>
      <w:r w:rsidR="00BA2582">
        <w:rPr>
          <w:rFonts w:asciiTheme="majorHAnsi" w:hAnsiTheme="majorHAnsi"/>
          <w:b/>
          <w:sz w:val="20"/>
          <w:szCs w:val="20"/>
        </w:rPr>
        <w:t xml:space="preserve"> (Mostly Remote)</w:t>
      </w:r>
    </w:p>
    <w:p w14:paraId="097D0646" w14:textId="77777777" w:rsidR="00AE5FA3" w:rsidRPr="0089713D" w:rsidRDefault="00AE5FA3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Consultant</w:t>
      </w:r>
    </w:p>
    <w:p w14:paraId="1C665671" w14:textId="77777777" w:rsidR="00AE5FA3" w:rsidRDefault="00AE5FA3" w:rsidP="00AE5FA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Engaged to create Salesforce Community-Based Cogeco Billing Portal that allows Cogeco Peer 1 Customers to view up to date invoices, update their billing information, submit and pre-authorize payments.</w:t>
      </w:r>
    </w:p>
    <w:p w14:paraId="1D0EEA92" w14:textId="77777777" w:rsidR="00AE5FA3" w:rsidRDefault="00AE5FA3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60499B62" w14:textId="77777777" w:rsidR="00AE5FA3" w:rsidRDefault="00AE5FA3" w:rsidP="00AE5FA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>• Cogeco Billing Portal – Web Design and Development, Salesforce Communities, Lightning Components and VisualForce</w:t>
      </w:r>
    </w:p>
    <w:p w14:paraId="02DAEF39" w14:textId="0382D542" w:rsidR="00AE5FA3" w:rsidRDefault="00AE5FA3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Lightning Components, </w:t>
      </w:r>
      <w:r w:rsidR="004A3A15">
        <w:rPr>
          <w:rFonts w:asciiTheme="majorHAnsi" w:hAnsiTheme="majorHAnsi"/>
          <w:sz w:val="20"/>
          <w:szCs w:val="20"/>
        </w:rPr>
        <w:t>Communities</w:t>
      </w:r>
      <w:r w:rsidR="00A86BD8">
        <w:rPr>
          <w:rFonts w:asciiTheme="majorHAnsi" w:hAnsiTheme="majorHAnsi"/>
          <w:sz w:val="20"/>
          <w:szCs w:val="20"/>
        </w:rPr>
        <w:t>,</w:t>
      </w:r>
      <w:r w:rsidR="00B0124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SOQL, API</w:t>
      </w:r>
      <w:r w:rsidR="007D4523">
        <w:rPr>
          <w:rFonts w:asciiTheme="majorHAnsi" w:hAnsiTheme="majorHAnsi"/>
          <w:sz w:val="20"/>
          <w:szCs w:val="20"/>
        </w:rPr>
        <w:t xml:space="preserve">/Integrations, </w:t>
      </w:r>
      <w:r>
        <w:rPr>
          <w:rFonts w:asciiTheme="majorHAnsi" w:hAnsiTheme="majorHAnsi"/>
          <w:sz w:val="20"/>
          <w:szCs w:val="20"/>
        </w:rPr>
        <w:t>Web Design</w:t>
      </w:r>
    </w:p>
    <w:p w14:paraId="62D44DF4" w14:textId="05BF7C0F" w:rsidR="00D6644D" w:rsidRDefault="00D6644D" w:rsidP="00AE5F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F882397" w14:textId="3060CDA9" w:rsidR="00D6644D" w:rsidRPr="00CE65A4" w:rsidRDefault="00D6644D" w:rsidP="00D6644D">
      <w:pPr>
        <w:tabs>
          <w:tab w:val="right" w:pos="1071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Anthem/Blue Cross – October 2017 – </w:t>
      </w:r>
      <w:r w:rsidR="001E23D2">
        <w:rPr>
          <w:rFonts w:asciiTheme="majorHAnsi" w:hAnsiTheme="majorHAnsi"/>
          <w:b/>
          <w:sz w:val="20"/>
          <w:szCs w:val="20"/>
        </w:rPr>
        <w:t xml:space="preserve">March </w:t>
      </w:r>
      <w:r>
        <w:rPr>
          <w:rFonts w:asciiTheme="majorHAnsi" w:hAnsiTheme="majorHAnsi"/>
          <w:b/>
          <w:sz w:val="20"/>
          <w:szCs w:val="20"/>
        </w:rPr>
        <w:t>2018</w:t>
      </w:r>
      <w:r w:rsidRPr="00CE65A4">
        <w:rPr>
          <w:rFonts w:asciiTheme="majorHAnsi" w:hAnsiTheme="majorHAnsi"/>
          <w:b/>
          <w:sz w:val="20"/>
          <w:szCs w:val="20"/>
        </w:rPr>
        <w:t xml:space="preserve">    </w:t>
      </w:r>
      <w:r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ab/>
        <w:t xml:space="preserve">      </w:t>
      </w:r>
      <w:r w:rsidR="009A66A1">
        <w:rPr>
          <w:rFonts w:asciiTheme="majorHAnsi" w:hAnsiTheme="majorHAnsi"/>
          <w:b/>
          <w:sz w:val="20"/>
          <w:szCs w:val="20"/>
        </w:rPr>
        <w:t>Thousand</w:t>
      </w:r>
      <w:r>
        <w:rPr>
          <w:rFonts w:asciiTheme="majorHAnsi" w:hAnsiTheme="majorHAnsi"/>
          <w:b/>
          <w:sz w:val="20"/>
          <w:szCs w:val="20"/>
        </w:rPr>
        <w:t xml:space="preserve"> Oaks, California</w:t>
      </w:r>
      <w:r w:rsidR="00A011F1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74CA0782" w14:textId="77777777" w:rsidR="00D6644D" w:rsidRPr="0089713D" w:rsidRDefault="00D6644D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Salesforce/Vlocity Developer</w:t>
      </w:r>
    </w:p>
    <w:p w14:paraId="058EF426" w14:textId="1704581D" w:rsidR="00D6644D" w:rsidRDefault="00D6644D" w:rsidP="00D6644D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731EB9">
        <w:rPr>
          <w:rFonts w:asciiTheme="majorHAnsi" w:eastAsia="Times New Roman" w:hAnsiTheme="majorHAnsi" w:cs="Arial"/>
          <w:sz w:val="20"/>
          <w:szCs w:val="20"/>
        </w:rPr>
        <w:t>Developed</w:t>
      </w:r>
      <w:r>
        <w:rPr>
          <w:rFonts w:asciiTheme="majorHAnsi" w:eastAsia="Times New Roman" w:hAnsiTheme="majorHAnsi" w:cs="Arial"/>
          <w:sz w:val="20"/>
          <w:szCs w:val="20"/>
        </w:rPr>
        <w:t xml:space="preserve"> new health and dental quotation systems using Vlocity Insurance Industry Cloud for Salesforce</w:t>
      </w:r>
    </w:p>
    <w:p w14:paraId="58391B43" w14:textId="77777777" w:rsidR="00D6644D" w:rsidRDefault="00D6644D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21D7C1CB" w14:textId="7B4A416A" w:rsidR="00D6644D" w:rsidRDefault="00D6644D" w:rsidP="00D6644D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Vlocity OmniScripts, DataRaptors, </w:t>
      </w:r>
      <w:r w:rsidR="00B01244">
        <w:rPr>
          <w:rFonts w:asciiTheme="majorHAnsi" w:eastAsia="Times New Roman" w:hAnsiTheme="majorHAnsi" w:cs="Arial"/>
          <w:sz w:val="20"/>
          <w:szCs w:val="20"/>
        </w:rPr>
        <w:t xml:space="preserve">UI </w:t>
      </w:r>
      <w:r>
        <w:rPr>
          <w:rFonts w:asciiTheme="majorHAnsi" w:eastAsia="Times New Roman" w:hAnsiTheme="majorHAnsi" w:cs="Arial"/>
          <w:sz w:val="20"/>
          <w:szCs w:val="20"/>
        </w:rPr>
        <w:t>Templates, Card Layouts and cards</w:t>
      </w:r>
    </w:p>
    <w:p w14:paraId="6D324429" w14:textId="1A1CC06E" w:rsidR="00D6644D" w:rsidRDefault="00D6644D" w:rsidP="00D6644D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Salesforce Lightning Community Themes, </w:t>
      </w:r>
      <w:r>
        <w:rPr>
          <w:rFonts w:asciiTheme="majorHAnsi" w:hAnsiTheme="majorHAnsi"/>
          <w:sz w:val="20"/>
          <w:szCs w:val="20"/>
        </w:rPr>
        <w:t xml:space="preserve">Lightning Components, </w:t>
      </w:r>
      <w:r w:rsidR="00A86BD8">
        <w:rPr>
          <w:rFonts w:asciiTheme="majorHAnsi" w:hAnsiTheme="majorHAnsi"/>
          <w:sz w:val="20"/>
          <w:szCs w:val="20"/>
        </w:rPr>
        <w:t>Communit</w:t>
      </w:r>
      <w:r w:rsidR="004A3A15">
        <w:rPr>
          <w:rFonts w:asciiTheme="majorHAnsi" w:hAnsiTheme="majorHAnsi"/>
          <w:sz w:val="20"/>
          <w:szCs w:val="20"/>
        </w:rPr>
        <w:t>es</w:t>
      </w:r>
      <w:r w:rsidR="00A86BD8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Apex, </w:t>
      </w:r>
      <w:r>
        <w:rPr>
          <w:rFonts w:asciiTheme="majorHAnsi" w:eastAsia="Times New Roman" w:hAnsiTheme="majorHAnsi" w:cs="Arial"/>
          <w:sz w:val="20"/>
          <w:szCs w:val="20"/>
        </w:rPr>
        <w:t>VisualForce,</w:t>
      </w:r>
      <w:r>
        <w:rPr>
          <w:rFonts w:asciiTheme="majorHAnsi" w:hAnsiTheme="majorHAnsi"/>
          <w:sz w:val="20"/>
          <w:szCs w:val="20"/>
        </w:rPr>
        <w:t xml:space="preserve"> SOQL. Salesforce Sites</w:t>
      </w:r>
      <w:r>
        <w:rPr>
          <w:rFonts w:asciiTheme="majorHAnsi" w:hAnsiTheme="majorHAnsi"/>
          <w:sz w:val="20"/>
          <w:szCs w:val="20"/>
        </w:rPr>
        <w:tab/>
      </w:r>
    </w:p>
    <w:p w14:paraId="1E070CF0" w14:textId="1CF38A10" w:rsidR="00D6644D" w:rsidRDefault="00D6644D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</w:rPr>
        <w:t xml:space="preserve">Vlocity OmniScripts, DataRaptors, </w:t>
      </w:r>
      <w:r w:rsidR="00B01244">
        <w:rPr>
          <w:rFonts w:asciiTheme="majorHAnsi" w:eastAsia="Times New Roman" w:hAnsiTheme="majorHAnsi" w:cs="Arial"/>
          <w:sz w:val="20"/>
          <w:szCs w:val="20"/>
        </w:rPr>
        <w:t xml:space="preserve">UI </w:t>
      </w:r>
      <w:r>
        <w:rPr>
          <w:rFonts w:asciiTheme="majorHAnsi" w:eastAsia="Times New Roman" w:hAnsiTheme="majorHAnsi" w:cs="Arial"/>
          <w:sz w:val="20"/>
          <w:szCs w:val="20"/>
        </w:rPr>
        <w:t>Templates,</w:t>
      </w:r>
      <w:r>
        <w:rPr>
          <w:rFonts w:asciiTheme="majorHAnsi" w:hAnsiTheme="majorHAnsi"/>
          <w:sz w:val="20"/>
          <w:szCs w:val="20"/>
        </w:rPr>
        <w:t xml:space="preserve"> Apex, VisualForce, Lightning, SOQL</w:t>
      </w:r>
      <w:r w:rsidR="00277A47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jQuery</w:t>
      </w:r>
    </w:p>
    <w:p w14:paraId="4326B26C" w14:textId="77777777" w:rsidR="00AE5FA3" w:rsidRDefault="00AE5FA3" w:rsidP="0063078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27211668" w14:textId="564CD6CE" w:rsidR="00630784" w:rsidRPr="00CE65A4" w:rsidRDefault="00BF3D35" w:rsidP="0063078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Commonwealth Edison</w:t>
      </w:r>
      <w:r w:rsidR="00630784">
        <w:rPr>
          <w:rFonts w:asciiTheme="majorHAnsi" w:hAnsiTheme="majorHAnsi"/>
          <w:b/>
          <w:sz w:val="20"/>
          <w:szCs w:val="20"/>
        </w:rPr>
        <w:t xml:space="preserve"> – </w:t>
      </w:r>
      <w:r>
        <w:rPr>
          <w:rFonts w:asciiTheme="majorHAnsi" w:hAnsiTheme="majorHAnsi"/>
          <w:b/>
          <w:sz w:val="20"/>
          <w:szCs w:val="20"/>
        </w:rPr>
        <w:t xml:space="preserve">January </w:t>
      </w:r>
      <w:r w:rsidR="00630784">
        <w:rPr>
          <w:rFonts w:asciiTheme="majorHAnsi" w:hAnsiTheme="majorHAnsi"/>
          <w:b/>
          <w:sz w:val="20"/>
          <w:szCs w:val="20"/>
        </w:rPr>
        <w:t>201</w:t>
      </w:r>
      <w:r>
        <w:rPr>
          <w:rFonts w:asciiTheme="majorHAnsi" w:hAnsiTheme="majorHAnsi"/>
          <w:b/>
          <w:sz w:val="20"/>
          <w:szCs w:val="20"/>
        </w:rPr>
        <w:t>7</w:t>
      </w:r>
      <w:r w:rsidR="00630784">
        <w:rPr>
          <w:rFonts w:asciiTheme="majorHAnsi" w:hAnsiTheme="majorHAnsi"/>
          <w:b/>
          <w:sz w:val="20"/>
          <w:szCs w:val="20"/>
        </w:rPr>
        <w:t xml:space="preserve"> – </w:t>
      </w:r>
      <w:r w:rsidR="00645DE7">
        <w:rPr>
          <w:rFonts w:asciiTheme="majorHAnsi" w:hAnsiTheme="majorHAnsi"/>
          <w:b/>
          <w:sz w:val="20"/>
          <w:szCs w:val="20"/>
        </w:rPr>
        <w:t>September 2017</w:t>
      </w:r>
      <w:r w:rsidR="00630784">
        <w:rPr>
          <w:rFonts w:asciiTheme="majorHAnsi" w:hAnsiTheme="majorHAnsi"/>
          <w:b/>
          <w:sz w:val="20"/>
          <w:szCs w:val="20"/>
        </w:rPr>
        <w:tab/>
      </w:r>
      <w:r w:rsidR="00630784">
        <w:rPr>
          <w:rFonts w:asciiTheme="majorHAnsi" w:hAnsiTheme="majorHAnsi"/>
          <w:b/>
          <w:sz w:val="20"/>
          <w:szCs w:val="20"/>
        </w:rPr>
        <w:tab/>
      </w:r>
      <w:r w:rsidR="00630784">
        <w:rPr>
          <w:rFonts w:asciiTheme="majorHAnsi" w:hAnsiTheme="majorHAnsi"/>
          <w:b/>
          <w:sz w:val="20"/>
          <w:szCs w:val="20"/>
        </w:rPr>
        <w:tab/>
      </w:r>
      <w:r w:rsidR="00630784" w:rsidRPr="00CE65A4">
        <w:rPr>
          <w:rFonts w:asciiTheme="majorHAnsi" w:hAnsiTheme="majorHAnsi"/>
          <w:b/>
          <w:sz w:val="20"/>
          <w:szCs w:val="20"/>
        </w:rPr>
        <w:t xml:space="preserve">    </w:t>
      </w:r>
      <w:r w:rsidR="00630784">
        <w:rPr>
          <w:rFonts w:asciiTheme="majorHAnsi" w:hAnsiTheme="majorHAnsi"/>
          <w:b/>
          <w:sz w:val="20"/>
          <w:szCs w:val="20"/>
        </w:rPr>
        <w:t xml:space="preserve">   </w:t>
      </w:r>
      <w:r w:rsidR="00630784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="00630784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Chicago</w:t>
      </w:r>
      <w:r w:rsidR="00630784" w:rsidRPr="00CE65A4">
        <w:rPr>
          <w:rFonts w:asciiTheme="majorHAnsi" w:hAnsiTheme="majorHAnsi"/>
          <w:b/>
          <w:sz w:val="20"/>
          <w:szCs w:val="20"/>
        </w:rPr>
        <w:t xml:space="preserve">, </w:t>
      </w:r>
      <w:r>
        <w:rPr>
          <w:rFonts w:asciiTheme="majorHAnsi" w:hAnsiTheme="majorHAnsi"/>
          <w:b/>
          <w:sz w:val="20"/>
          <w:szCs w:val="20"/>
        </w:rPr>
        <w:t>Illinois</w:t>
      </w:r>
      <w:r w:rsidR="00A011F1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3B6559C4" w14:textId="77777777" w:rsidR="00630784" w:rsidRPr="0089713D" w:rsidRDefault="00630784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Developer</w:t>
      </w:r>
    </w:p>
    <w:p w14:paraId="45F9F2FF" w14:textId="46857F57" w:rsidR="00630784" w:rsidRDefault="00630784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E92339">
        <w:rPr>
          <w:rFonts w:asciiTheme="majorHAnsi" w:eastAsia="Times New Roman" w:hAnsiTheme="majorHAnsi" w:cs="Arial"/>
          <w:sz w:val="20"/>
          <w:szCs w:val="20"/>
        </w:rPr>
        <w:t>Developed complex customizations for “Energy Efficient CRM”</w:t>
      </w:r>
      <w:r w:rsidR="00243241">
        <w:rPr>
          <w:rFonts w:asciiTheme="majorHAnsi" w:eastAsia="Times New Roman" w:hAnsiTheme="majorHAnsi" w:cs="Arial"/>
          <w:sz w:val="20"/>
          <w:szCs w:val="20"/>
        </w:rPr>
        <w:t xml:space="preserve"> p</w:t>
      </w:r>
      <w:r w:rsidR="00E92339">
        <w:rPr>
          <w:rFonts w:asciiTheme="majorHAnsi" w:eastAsia="Times New Roman" w:hAnsiTheme="majorHAnsi" w:cs="Arial"/>
          <w:sz w:val="20"/>
          <w:szCs w:val="20"/>
        </w:rPr>
        <w:t>r</w:t>
      </w:r>
      <w:r w:rsidR="00723FDB">
        <w:rPr>
          <w:rFonts w:asciiTheme="majorHAnsi" w:eastAsia="Times New Roman" w:hAnsiTheme="majorHAnsi" w:cs="Arial"/>
          <w:sz w:val="20"/>
          <w:szCs w:val="20"/>
        </w:rPr>
        <w:t>o</w:t>
      </w:r>
      <w:r w:rsidR="00E92339">
        <w:rPr>
          <w:rFonts w:asciiTheme="majorHAnsi" w:eastAsia="Times New Roman" w:hAnsiTheme="majorHAnsi" w:cs="Arial"/>
          <w:sz w:val="20"/>
          <w:szCs w:val="20"/>
        </w:rPr>
        <w:t xml:space="preserve">ject </w:t>
      </w:r>
      <w:r w:rsidR="00723FDB">
        <w:rPr>
          <w:rFonts w:asciiTheme="majorHAnsi" w:eastAsia="Times New Roman" w:hAnsiTheme="majorHAnsi" w:cs="Arial"/>
          <w:sz w:val="20"/>
          <w:szCs w:val="20"/>
        </w:rPr>
        <w:t xml:space="preserve">and </w:t>
      </w:r>
      <w:r w:rsidR="00E92339">
        <w:rPr>
          <w:rFonts w:asciiTheme="majorHAnsi" w:eastAsia="Times New Roman" w:hAnsiTheme="majorHAnsi" w:cs="Arial"/>
          <w:sz w:val="20"/>
          <w:szCs w:val="20"/>
        </w:rPr>
        <w:t>replacement of vendor App Exchange package</w:t>
      </w:r>
    </w:p>
    <w:p w14:paraId="0A730925" w14:textId="2498DE34" w:rsidR="00A959E4" w:rsidRDefault="00FF40BB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Designed and developed custom Call Center apps that helped improve data quality and improve agent productivity </w:t>
      </w:r>
      <w:r w:rsidR="005A39FE">
        <w:rPr>
          <w:rFonts w:asciiTheme="majorHAnsi" w:eastAsia="Times New Roman" w:hAnsiTheme="majorHAnsi" w:cs="Arial"/>
          <w:sz w:val="20"/>
          <w:szCs w:val="20"/>
        </w:rPr>
        <w:t>by 300%</w:t>
      </w:r>
    </w:p>
    <w:p w14:paraId="31CD25C0" w14:textId="06793C77" w:rsidR="00C17B06" w:rsidRDefault="00C17B06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Developed mockups and implemented complex custom U</w:t>
      </w:r>
      <w:r w:rsidR="00954A96">
        <w:rPr>
          <w:rFonts w:asciiTheme="majorHAnsi" w:eastAsia="Times New Roman" w:hAnsiTheme="majorHAnsi" w:cs="Arial"/>
          <w:sz w:val="20"/>
          <w:szCs w:val="20"/>
        </w:rPr>
        <w:t>I</w:t>
      </w:r>
      <w:r>
        <w:rPr>
          <w:rFonts w:asciiTheme="majorHAnsi" w:eastAsia="Times New Roman" w:hAnsiTheme="majorHAnsi" w:cs="Arial"/>
          <w:sz w:val="20"/>
          <w:szCs w:val="20"/>
        </w:rPr>
        <w:t>s (VFPs</w:t>
      </w:r>
      <w:r w:rsidR="00723FDB">
        <w:rPr>
          <w:rFonts w:asciiTheme="majorHAnsi" w:eastAsia="Times New Roman" w:hAnsiTheme="majorHAnsi" w:cs="Arial"/>
          <w:sz w:val="20"/>
          <w:szCs w:val="20"/>
        </w:rPr>
        <w:t>, JavaScript/HTML5 libraries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Lightning Components)</w:t>
      </w:r>
    </w:p>
    <w:p w14:paraId="0F2B1C40" w14:textId="0BBF00DB" w:rsidR="00C17B06" w:rsidRDefault="00C17B06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Generated </w:t>
      </w:r>
      <w:r w:rsidR="00723FDB">
        <w:rPr>
          <w:rFonts w:asciiTheme="majorHAnsi" w:eastAsia="Times New Roman" w:hAnsiTheme="majorHAnsi" w:cs="Arial"/>
          <w:sz w:val="20"/>
          <w:szCs w:val="20"/>
        </w:rPr>
        <w:t>pixel-</w:t>
      </w:r>
      <w:r w:rsidR="00FF13B5">
        <w:rPr>
          <w:rFonts w:asciiTheme="majorHAnsi" w:eastAsia="Times New Roman" w:hAnsiTheme="majorHAnsi" w:cs="Arial"/>
          <w:sz w:val="20"/>
          <w:szCs w:val="20"/>
        </w:rPr>
        <w:t xml:space="preserve">perfect </w:t>
      </w:r>
      <w:r>
        <w:rPr>
          <w:rFonts w:asciiTheme="majorHAnsi" w:eastAsia="Times New Roman" w:hAnsiTheme="majorHAnsi" w:cs="Arial"/>
          <w:sz w:val="20"/>
          <w:szCs w:val="20"/>
        </w:rPr>
        <w:t>PDF reports with custom branding</w:t>
      </w:r>
      <w:r w:rsidR="00B01244">
        <w:rPr>
          <w:rFonts w:asciiTheme="majorHAnsi" w:eastAsia="Times New Roman" w:hAnsiTheme="majorHAnsi" w:cs="Arial"/>
          <w:sz w:val="20"/>
          <w:szCs w:val="20"/>
        </w:rPr>
        <w:t>,</w:t>
      </w:r>
      <w:r>
        <w:rPr>
          <w:rFonts w:asciiTheme="majorHAnsi" w:eastAsia="Times New Roman" w:hAnsiTheme="majorHAnsi" w:cs="Arial"/>
          <w:sz w:val="20"/>
          <w:szCs w:val="20"/>
        </w:rPr>
        <w:t xml:space="preserve"> varied page orientation</w:t>
      </w:r>
      <w:r w:rsidR="00723FDB">
        <w:rPr>
          <w:rFonts w:asciiTheme="majorHAnsi" w:eastAsia="Times New Roman" w:hAnsiTheme="majorHAnsi" w:cs="Arial"/>
          <w:sz w:val="20"/>
          <w:szCs w:val="20"/>
        </w:rPr>
        <w:t>s</w:t>
      </w:r>
      <w:r w:rsidR="00B01244">
        <w:rPr>
          <w:rFonts w:asciiTheme="majorHAnsi" w:eastAsia="Times New Roman" w:hAnsiTheme="majorHAnsi" w:cs="Arial"/>
          <w:sz w:val="20"/>
          <w:szCs w:val="20"/>
        </w:rPr>
        <w:t xml:space="preserve"> and footnotes</w:t>
      </w:r>
    </w:p>
    <w:p w14:paraId="03C2C405" w14:textId="218D0A16" w:rsidR="00FF13B5" w:rsidRDefault="00FF13B5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Created </w:t>
      </w:r>
      <w:r w:rsidR="00AC2210">
        <w:rPr>
          <w:rFonts w:asciiTheme="majorHAnsi" w:eastAsia="Times New Roman" w:hAnsiTheme="majorHAnsi" w:cs="Arial"/>
          <w:sz w:val="20"/>
          <w:szCs w:val="20"/>
        </w:rPr>
        <w:t xml:space="preserve">custom </w:t>
      </w:r>
      <w:r>
        <w:rPr>
          <w:rFonts w:asciiTheme="majorHAnsi" w:eastAsia="Times New Roman" w:hAnsiTheme="majorHAnsi" w:cs="Arial"/>
          <w:sz w:val="20"/>
          <w:szCs w:val="20"/>
        </w:rPr>
        <w:t>Call Center Wizard</w:t>
      </w:r>
      <w:r w:rsidR="00AC2210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B01244">
        <w:rPr>
          <w:rFonts w:asciiTheme="majorHAnsi" w:eastAsia="Times New Roman" w:hAnsiTheme="majorHAnsi" w:cs="Arial"/>
          <w:sz w:val="20"/>
          <w:szCs w:val="20"/>
        </w:rPr>
        <w:t xml:space="preserve">that resulted in </w:t>
      </w:r>
      <w:r w:rsidR="00AC2210">
        <w:rPr>
          <w:rFonts w:asciiTheme="majorHAnsi" w:eastAsia="Times New Roman" w:hAnsiTheme="majorHAnsi" w:cs="Arial"/>
          <w:sz w:val="20"/>
          <w:szCs w:val="20"/>
        </w:rPr>
        <w:t>improved data quality and Call Center Rep productivity</w:t>
      </w:r>
    </w:p>
    <w:p w14:paraId="6B2507FB" w14:textId="2CE0B348" w:rsidR="00A431A0" w:rsidRDefault="00A431A0" w:rsidP="00BF3D3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Developed public </w:t>
      </w:r>
      <w:r w:rsidR="003C57BF">
        <w:rPr>
          <w:rFonts w:asciiTheme="majorHAnsi" w:eastAsia="Times New Roman" w:hAnsiTheme="majorHAnsi" w:cs="Arial"/>
          <w:sz w:val="20"/>
          <w:szCs w:val="20"/>
        </w:rPr>
        <w:t>site</w:t>
      </w:r>
      <w:r>
        <w:rPr>
          <w:rFonts w:asciiTheme="majorHAnsi" w:eastAsia="Times New Roman" w:hAnsiTheme="majorHAnsi" w:cs="Arial"/>
          <w:sz w:val="20"/>
          <w:szCs w:val="20"/>
        </w:rPr>
        <w:t xml:space="preserve"> with Google Maps – based Dealer Locator running on Salesforce Sites.</w:t>
      </w:r>
    </w:p>
    <w:p w14:paraId="20EC03EB" w14:textId="411DC41F" w:rsidR="00630784" w:rsidRDefault="00630784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95F1BB3" w14:textId="6BA4EE5E" w:rsidR="00630784" w:rsidRPr="00F03A08" w:rsidRDefault="00630784" w:rsidP="00630784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 xml:space="preserve">Apex Code and </w:t>
      </w:r>
      <w:r>
        <w:rPr>
          <w:rFonts w:asciiTheme="majorHAnsi" w:eastAsia="Times New Roman" w:hAnsiTheme="majorHAnsi" w:cs="Arial"/>
          <w:sz w:val="20"/>
          <w:szCs w:val="20"/>
        </w:rPr>
        <w:t>VisualForce Pages</w:t>
      </w:r>
      <w:r w:rsidR="00A431A0">
        <w:rPr>
          <w:rFonts w:asciiTheme="majorHAnsi" w:eastAsia="Times New Roman" w:hAnsiTheme="majorHAnsi" w:cs="Arial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A431A0">
        <w:rPr>
          <w:rFonts w:asciiTheme="majorHAnsi" w:hAnsiTheme="majorHAnsi"/>
          <w:sz w:val="20"/>
          <w:szCs w:val="20"/>
        </w:rPr>
        <w:t>SOQL, SOSL and triggers. Lightning Components.</w:t>
      </w:r>
      <w:r w:rsidR="00671F4C">
        <w:rPr>
          <w:rFonts w:asciiTheme="majorHAnsi" w:hAnsiTheme="majorHAnsi"/>
          <w:sz w:val="20"/>
          <w:szCs w:val="20"/>
        </w:rPr>
        <w:t xml:space="preserve"> Salesforce Sites</w:t>
      </w:r>
    </w:p>
    <w:p w14:paraId="70B666E2" w14:textId="0E9862B9" w:rsidR="00630784" w:rsidRDefault="00630784" w:rsidP="00630784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A431A0">
        <w:rPr>
          <w:rFonts w:asciiTheme="majorHAnsi" w:hAnsiTheme="majorHAnsi"/>
          <w:sz w:val="20"/>
          <w:szCs w:val="20"/>
        </w:rPr>
        <w:t>SQL Server/SSIS integration</w:t>
      </w:r>
      <w:r w:rsidR="00671F4C">
        <w:rPr>
          <w:rFonts w:asciiTheme="majorHAnsi" w:hAnsiTheme="majorHAnsi"/>
          <w:sz w:val="20"/>
          <w:szCs w:val="20"/>
        </w:rPr>
        <w:t xml:space="preserve"> and Salesforce </w:t>
      </w:r>
      <w:r w:rsidR="009A66A1">
        <w:rPr>
          <w:rFonts w:asciiTheme="majorHAnsi" w:hAnsiTheme="majorHAnsi"/>
          <w:sz w:val="20"/>
          <w:szCs w:val="20"/>
        </w:rPr>
        <w:t>Data Loader</w:t>
      </w:r>
    </w:p>
    <w:p w14:paraId="364F1165" w14:textId="77777777" w:rsidR="00B01244" w:rsidRDefault="00B01244" w:rsidP="00B01244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>• Business Requirements, UI mockups (Balsamiq)</w:t>
      </w:r>
    </w:p>
    <w:p w14:paraId="2095E989" w14:textId="39BDABE6" w:rsidR="00630784" w:rsidRDefault="00630784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VisualForce, Lightning, </w:t>
      </w:r>
      <w:r w:rsidR="00A86BD8">
        <w:rPr>
          <w:rFonts w:asciiTheme="majorHAnsi" w:hAnsiTheme="majorHAnsi"/>
          <w:sz w:val="20"/>
          <w:szCs w:val="20"/>
        </w:rPr>
        <w:t xml:space="preserve">Communities, </w:t>
      </w:r>
      <w:r w:rsidR="005A7B0C">
        <w:rPr>
          <w:rFonts w:asciiTheme="majorHAnsi" w:hAnsiTheme="majorHAnsi"/>
          <w:sz w:val="20"/>
          <w:szCs w:val="20"/>
        </w:rPr>
        <w:t xml:space="preserve">SOQL, SOSL, </w:t>
      </w:r>
      <w:r>
        <w:rPr>
          <w:rFonts w:asciiTheme="majorHAnsi" w:hAnsiTheme="majorHAnsi"/>
          <w:sz w:val="20"/>
          <w:szCs w:val="20"/>
        </w:rPr>
        <w:t xml:space="preserve">jQuery, </w:t>
      </w:r>
      <w:r w:rsidR="0040564F">
        <w:rPr>
          <w:rFonts w:asciiTheme="majorHAnsi" w:hAnsiTheme="majorHAnsi"/>
          <w:sz w:val="20"/>
          <w:szCs w:val="20"/>
        </w:rPr>
        <w:t>DHTMLX</w:t>
      </w:r>
      <w:r>
        <w:rPr>
          <w:rFonts w:asciiTheme="majorHAnsi" w:hAnsiTheme="majorHAnsi"/>
          <w:sz w:val="20"/>
          <w:szCs w:val="20"/>
        </w:rPr>
        <w:t>,</w:t>
      </w:r>
      <w:r w:rsidR="00B01244">
        <w:rPr>
          <w:rFonts w:asciiTheme="majorHAnsi" w:hAnsiTheme="majorHAnsi"/>
          <w:sz w:val="20"/>
          <w:szCs w:val="20"/>
        </w:rPr>
        <w:t xml:space="preserve"> UX</w:t>
      </w:r>
      <w:r w:rsidR="005A7B0C">
        <w:rPr>
          <w:rFonts w:asciiTheme="majorHAnsi" w:hAnsiTheme="majorHAnsi"/>
          <w:sz w:val="20"/>
          <w:szCs w:val="20"/>
        </w:rPr>
        <w:t xml:space="preserve"> </w:t>
      </w:r>
    </w:p>
    <w:p w14:paraId="142E2A5B" w14:textId="77777777" w:rsidR="00630784" w:rsidRDefault="00630784" w:rsidP="00652DA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3AEC29AC" w14:textId="0F103E85" w:rsidR="00652DA9" w:rsidRPr="00CE65A4" w:rsidRDefault="00652DA9" w:rsidP="00652DA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ON ASSIGNMENT INC</w:t>
      </w:r>
      <w:r w:rsidR="00DD2E9B">
        <w:rPr>
          <w:rFonts w:asciiTheme="majorHAnsi" w:hAnsiTheme="majorHAnsi"/>
          <w:b/>
          <w:sz w:val="20"/>
          <w:szCs w:val="20"/>
        </w:rPr>
        <w:t xml:space="preserve"> – August 2013 – </w:t>
      </w:r>
      <w:r w:rsidR="00093171">
        <w:rPr>
          <w:rFonts w:asciiTheme="majorHAnsi" w:hAnsiTheme="majorHAnsi"/>
          <w:b/>
          <w:sz w:val="20"/>
          <w:szCs w:val="20"/>
        </w:rPr>
        <w:t>December 2016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CE65A4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Calabasas</w:t>
      </w:r>
      <w:r w:rsidRPr="00CE65A4">
        <w:rPr>
          <w:rFonts w:asciiTheme="majorHAnsi" w:hAnsiTheme="majorHAnsi"/>
          <w:b/>
          <w:sz w:val="20"/>
          <w:szCs w:val="20"/>
        </w:rPr>
        <w:t xml:space="preserve">, </w:t>
      </w:r>
      <w:r>
        <w:rPr>
          <w:rFonts w:asciiTheme="majorHAnsi" w:hAnsiTheme="majorHAnsi"/>
          <w:b/>
          <w:sz w:val="20"/>
          <w:szCs w:val="20"/>
        </w:rPr>
        <w:t>California</w:t>
      </w:r>
      <w:r w:rsidR="00A011F1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11077DD5" w14:textId="6E7F6C72" w:rsidR="00652DA9" w:rsidRPr="0089713D" w:rsidRDefault="00652DA9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Developer</w:t>
      </w:r>
    </w:p>
    <w:p w14:paraId="67731FC1" w14:textId="77777777" w:rsidR="00652DA9" w:rsidRDefault="00652DA9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Developed Web Service integration with Oracle WebCenter - based DMS system - resulting in a major productivity improvement and increased data quality.</w:t>
      </w:r>
    </w:p>
    <w:p w14:paraId="469624FA" w14:textId="5E8019FC" w:rsidR="00652DA9" w:rsidRDefault="00652DA9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Created </w:t>
      </w:r>
      <w:r w:rsidR="003D696B">
        <w:rPr>
          <w:rFonts w:asciiTheme="majorHAnsi" w:eastAsia="Times New Roman" w:hAnsiTheme="majorHAnsi" w:cs="Arial"/>
          <w:sz w:val="20"/>
          <w:szCs w:val="20"/>
        </w:rPr>
        <w:t>Apex classes,</w:t>
      </w:r>
      <w:r>
        <w:rPr>
          <w:rFonts w:asciiTheme="majorHAnsi" w:eastAsia="Times New Roman" w:hAnsiTheme="majorHAnsi" w:cs="Arial"/>
          <w:sz w:val="20"/>
          <w:szCs w:val="20"/>
        </w:rPr>
        <w:t xml:space="preserve"> Visualforce pages, components and email templates. </w:t>
      </w:r>
      <w:r w:rsidR="003D696B">
        <w:rPr>
          <w:rFonts w:asciiTheme="majorHAnsi" w:eastAsia="Times New Roman" w:hAnsiTheme="majorHAnsi" w:cs="Arial"/>
          <w:sz w:val="20"/>
          <w:szCs w:val="20"/>
        </w:rPr>
        <w:t xml:space="preserve">Began transitioning to </w:t>
      </w:r>
      <w:r w:rsidR="009A66A1">
        <w:rPr>
          <w:rFonts w:asciiTheme="majorHAnsi" w:eastAsia="Times New Roman" w:hAnsiTheme="majorHAnsi" w:cs="Arial"/>
          <w:sz w:val="20"/>
          <w:szCs w:val="20"/>
        </w:rPr>
        <w:t>Lightning</w:t>
      </w:r>
      <w:r w:rsidR="003D696B">
        <w:rPr>
          <w:rFonts w:asciiTheme="majorHAnsi" w:eastAsia="Times New Roman" w:hAnsiTheme="majorHAnsi" w:cs="Arial"/>
          <w:sz w:val="20"/>
          <w:szCs w:val="20"/>
        </w:rPr>
        <w:t>.</w:t>
      </w:r>
    </w:p>
    <w:p w14:paraId="091559F3" w14:textId="65578C17" w:rsidR="00652DA9" w:rsidRDefault="00652DA9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EC03CE">
        <w:rPr>
          <w:rFonts w:asciiTheme="majorHAnsi" w:eastAsia="Times New Roman" w:hAnsiTheme="majorHAnsi" w:cs="Arial"/>
          <w:sz w:val="20"/>
          <w:szCs w:val="20"/>
        </w:rPr>
        <w:t>• Investigate</w:t>
      </w:r>
      <w:r>
        <w:rPr>
          <w:rFonts w:asciiTheme="majorHAnsi" w:eastAsia="Times New Roman" w:hAnsiTheme="majorHAnsi" w:cs="Arial"/>
          <w:sz w:val="20"/>
          <w:szCs w:val="20"/>
        </w:rPr>
        <w:t>d</w:t>
      </w:r>
      <w:r w:rsidRPr="00EC03CE">
        <w:rPr>
          <w:rFonts w:asciiTheme="majorHAnsi" w:eastAsia="Times New Roman" w:hAnsiTheme="majorHAnsi" w:cs="Arial"/>
          <w:sz w:val="20"/>
          <w:szCs w:val="20"/>
        </w:rPr>
        <w:t xml:space="preserve"> API / SOQL performance issues using Indexing / Skinny Tables and optimiz</w:t>
      </w:r>
      <w:r>
        <w:rPr>
          <w:rFonts w:asciiTheme="majorHAnsi" w:eastAsia="Times New Roman" w:hAnsiTheme="majorHAnsi" w:cs="Arial"/>
          <w:sz w:val="20"/>
          <w:szCs w:val="20"/>
        </w:rPr>
        <w:t>ed</w:t>
      </w:r>
      <w:r w:rsidRPr="00EC03CE">
        <w:rPr>
          <w:rFonts w:asciiTheme="majorHAnsi" w:eastAsia="Times New Roman" w:hAnsiTheme="majorHAnsi" w:cs="Arial"/>
          <w:sz w:val="20"/>
          <w:szCs w:val="20"/>
        </w:rPr>
        <w:t xml:space="preserve"> SOQL queries</w:t>
      </w:r>
      <w:r>
        <w:rPr>
          <w:rFonts w:asciiTheme="majorHAnsi" w:eastAsia="Times New Roman" w:hAnsiTheme="majorHAnsi" w:cs="Arial"/>
          <w:sz w:val="20"/>
          <w:szCs w:val="20"/>
        </w:rPr>
        <w:t>.</w:t>
      </w:r>
    </w:p>
    <w:p w14:paraId="6AA63BE6" w14:textId="1924B67D" w:rsidR="00157B3C" w:rsidRDefault="00157B3C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EC03CE">
        <w:rPr>
          <w:rFonts w:asciiTheme="majorHAnsi" w:eastAsia="Times New Roman" w:hAnsiTheme="majorHAnsi" w:cs="Arial"/>
          <w:sz w:val="20"/>
          <w:szCs w:val="20"/>
        </w:rPr>
        <w:t>•</w:t>
      </w:r>
      <w:r>
        <w:rPr>
          <w:rFonts w:asciiTheme="majorHAnsi" w:eastAsia="Times New Roman" w:hAnsiTheme="majorHAnsi" w:cs="Arial"/>
          <w:sz w:val="20"/>
          <w:szCs w:val="20"/>
        </w:rPr>
        <w:t xml:space="preserve"> Worked with Marketing C</w:t>
      </w:r>
      <w:r w:rsidR="002B68AD">
        <w:rPr>
          <w:rFonts w:asciiTheme="majorHAnsi" w:eastAsia="Times New Roman" w:hAnsiTheme="majorHAnsi" w:cs="Arial"/>
          <w:sz w:val="20"/>
          <w:szCs w:val="20"/>
        </w:rPr>
        <w:t xml:space="preserve">loud/Exacttarget API to cleanse and automate </w:t>
      </w:r>
      <w:r>
        <w:rPr>
          <w:rFonts w:asciiTheme="majorHAnsi" w:eastAsia="Times New Roman" w:hAnsiTheme="majorHAnsi" w:cs="Arial"/>
          <w:sz w:val="20"/>
          <w:szCs w:val="20"/>
        </w:rPr>
        <w:t>customer’</w:t>
      </w:r>
      <w:r w:rsidR="002B68AD">
        <w:rPr>
          <w:rFonts w:asciiTheme="majorHAnsi" w:eastAsia="Times New Roman" w:hAnsiTheme="majorHAnsi" w:cs="Arial"/>
          <w:sz w:val="20"/>
          <w:szCs w:val="20"/>
        </w:rPr>
        <w:t>s email database</w:t>
      </w:r>
    </w:p>
    <w:p w14:paraId="222B8DAE" w14:textId="568D6D41" w:rsidR="00D32A3E" w:rsidRDefault="00D32A3E" w:rsidP="00652DA9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EC03CE">
        <w:rPr>
          <w:rFonts w:asciiTheme="majorHAnsi" w:eastAsia="Times New Roman" w:hAnsiTheme="majorHAnsi" w:cs="Arial"/>
          <w:sz w:val="20"/>
          <w:szCs w:val="20"/>
        </w:rPr>
        <w:t>•</w:t>
      </w:r>
      <w:r>
        <w:rPr>
          <w:rFonts w:asciiTheme="majorHAnsi" w:eastAsia="Times New Roman" w:hAnsiTheme="majorHAnsi" w:cs="Arial"/>
          <w:sz w:val="20"/>
          <w:szCs w:val="20"/>
        </w:rPr>
        <w:t xml:space="preserve"> Created and implemented custom UIs</w:t>
      </w:r>
    </w:p>
    <w:p w14:paraId="13286B90" w14:textId="77777777" w:rsidR="00652DA9" w:rsidRDefault="00652DA9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16B66206" w14:textId="618C5E61" w:rsidR="005C7B78" w:rsidRPr="00F03A08" w:rsidRDefault="00652DA9" w:rsidP="00652DA9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Apex Code</w:t>
      </w:r>
      <w:r w:rsidR="005643BF">
        <w:rPr>
          <w:rFonts w:asciiTheme="majorHAnsi" w:hAnsiTheme="majorHAnsi"/>
          <w:sz w:val="20"/>
          <w:szCs w:val="20"/>
        </w:rPr>
        <w:t xml:space="preserve"> and </w:t>
      </w:r>
      <w:r w:rsidR="005643BF">
        <w:rPr>
          <w:rFonts w:asciiTheme="majorHAnsi" w:eastAsia="Times New Roman" w:hAnsiTheme="majorHAnsi" w:cs="Arial"/>
          <w:sz w:val="20"/>
          <w:szCs w:val="20"/>
        </w:rPr>
        <w:t>VisualForce Pages</w:t>
      </w:r>
      <w:r>
        <w:rPr>
          <w:rFonts w:asciiTheme="majorHAnsi" w:hAnsiTheme="majorHAnsi"/>
          <w:sz w:val="20"/>
          <w:szCs w:val="20"/>
        </w:rPr>
        <w:t xml:space="preserve"> (including Batch Apex and Apex Scheduler, SOQL, SOSL and triggers).</w:t>
      </w:r>
      <w:r w:rsidR="005C7B78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45E66DE8" w14:textId="704D5E2A" w:rsidR="00652DA9" w:rsidRDefault="00652DA9" w:rsidP="00652DA9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Custom Web Service Integrations</w:t>
      </w:r>
      <w:r w:rsidR="00BD5439">
        <w:rPr>
          <w:rFonts w:asciiTheme="majorHAnsi" w:hAnsiTheme="majorHAnsi"/>
          <w:sz w:val="20"/>
          <w:szCs w:val="20"/>
        </w:rPr>
        <w:t xml:space="preserve">, call-ins and </w:t>
      </w:r>
      <w:r w:rsidR="009A66A1">
        <w:rPr>
          <w:rFonts w:asciiTheme="majorHAnsi" w:hAnsiTheme="majorHAnsi"/>
          <w:sz w:val="20"/>
          <w:szCs w:val="20"/>
        </w:rPr>
        <w:t>callouts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34132DE8" w14:textId="7930D2E5" w:rsidR="00652DA9" w:rsidRPr="00F83D32" w:rsidRDefault="00652DA9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Apex, </w:t>
      </w:r>
      <w:r w:rsidR="00C32B7E">
        <w:rPr>
          <w:rFonts w:asciiTheme="majorHAnsi" w:hAnsiTheme="majorHAnsi"/>
          <w:sz w:val="20"/>
          <w:szCs w:val="20"/>
        </w:rPr>
        <w:t xml:space="preserve">VisualForce, </w:t>
      </w:r>
      <w:r w:rsidR="00F67064">
        <w:rPr>
          <w:rFonts w:asciiTheme="majorHAnsi" w:hAnsiTheme="majorHAnsi"/>
          <w:sz w:val="20"/>
          <w:szCs w:val="20"/>
        </w:rPr>
        <w:t xml:space="preserve">Lightning, </w:t>
      </w:r>
      <w:r w:rsidR="00E145DF">
        <w:rPr>
          <w:rFonts w:asciiTheme="majorHAnsi" w:hAnsiTheme="majorHAnsi"/>
          <w:sz w:val="20"/>
          <w:szCs w:val="20"/>
        </w:rPr>
        <w:t>Scheduled Apex</w:t>
      </w:r>
      <w:r>
        <w:rPr>
          <w:rFonts w:asciiTheme="majorHAnsi" w:hAnsiTheme="majorHAnsi"/>
          <w:sz w:val="20"/>
          <w:szCs w:val="20"/>
        </w:rPr>
        <w:t xml:space="preserve">, SOQL, </w:t>
      </w:r>
      <w:r w:rsidR="00F67064">
        <w:rPr>
          <w:rFonts w:asciiTheme="majorHAnsi" w:hAnsiTheme="majorHAnsi"/>
          <w:sz w:val="20"/>
          <w:szCs w:val="20"/>
        </w:rPr>
        <w:t>Web Services</w:t>
      </w:r>
      <w:r>
        <w:rPr>
          <w:rFonts w:asciiTheme="majorHAnsi" w:hAnsiTheme="majorHAnsi"/>
          <w:sz w:val="20"/>
          <w:szCs w:val="20"/>
        </w:rPr>
        <w:t xml:space="preserve">, </w:t>
      </w:r>
      <w:r w:rsidR="00157B3C">
        <w:rPr>
          <w:rFonts w:asciiTheme="majorHAnsi" w:hAnsiTheme="majorHAnsi"/>
          <w:sz w:val="20"/>
          <w:szCs w:val="20"/>
        </w:rPr>
        <w:t>Marketing Cl</w:t>
      </w:r>
      <w:r w:rsidR="009A66A1">
        <w:rPr>
          <w:rFonts w:asciiTheme="majorHAnsi" w:hAnsiTheme="majorHAnsi"/>
          <w:sz w:val="20"/>
          <w:szCs w:val="20"/>
        </w:rPr>
        <w:t>o</w:t>
      </w:r>
      <w:r w:rsidR="00157B3C">
        <w:rPr>
          <w:rFonts w:asciiTheme="majorHAnsi" w:hAnsiTheme="majorHAnsi"/>
          <w:sz w:val="20"/>
          <w:szCs w:val="20"/>
        </w:rPr>
        <w:t xml:space="preserve">ud (Exacttarget API), </w:t>
      </w:r>
      <w:r>
        <w:rPr>
          <w:rFonts w:asciiTheme="majorHAnsi" w:hAnsiTheme="majorHAnsi"/>
          <w:sz w:val="20"/>
          <w:szCs w:val="20"/>
        </w:rPr>
        <w:t>Angular</w:t>
      </w:r>
      <w:r w:rsidR="00F67064">
        <w:rPr>
          <w:rFonts w:asciiTheme="majorHAnsi" w:hAnsiTheme="majorHAnsi"/>
          <w:sz w:val="20"/>
          <w:szCs w:val="20"/>
        </w:rPr>
        <w:t xml:space="preserve"> JS, jQuery, Bootstrap</w:t>
      </w:r>
      <w:r>
        <w:rPr>
          <w:rFonts w:asciiTheme="majorHAnsi" w:hAnsiTheme="majorHAnsi"/>
          <w:sz w:val="20"/>
          <w:szCs w:val="20"/>
        </w:rPr>
        <w:t xml:space="preserve">, </w:t>
      </w:r>
      <w:r w:rsidR="00E145DF">
        <w:rPr>
          <w:rFonts w:asciiTheme="majorHAnsi" w:hAnsiTheme="majorHAnsi"/>
          <w:sz w:val="20"/>
          <w:szCs w:val="20"/>
        </w:rPr>
        <w:t>UX</w:t>
      </w:r>
    </w:p>
    <w:p w14:paraId="19EE8A00" w14:textId="77777777" w:rsidR="00652DA9" w:rsidRDefault="00652DA9" w:rsidP="0020210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1F4AE7FB" w14:textId="2165F192" w:rsidR="00202103" w:rsidRPr="00270FFF" w:rsidRDefault="00202103" w:rsidP="0020210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ALBERTA AGRICULTURE</w:t>
      </w:r>
      <w:r w:rsidR="00DD2E9B">
        <w:rPr>
          <w:rFonts w:asciiTheme="majorHAnsi" w:hAnsiTheme="majorHAnsi"/>
          <w:b/>
          <w:sz w:val="20"/>
          <w:szCs w:val="20"/>
        </w:rPr>
        <w:t xml:space="preserve"> – May 2012 – July 2013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Edmonton, </w:t>
      </w:r>
      <w:r w:rsidR="00462011">
        <w:rPr>
          <w:rFonts w:asciiTheme="majorHAnsi" w:hAnsiTheme="majorHAnsi"/>
          <w:b/>
          <w:sz w:val="20"/>
          <w:szCs w:val="20"/>
        </w:rPr>
        <w:t>Alberta</w:t>
      </w:r>
      <w:r w:rsidR="00BA2582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1F4AE7FF" w14:textId="1972FE8D" w:rsidR="00202103" w:rsidRPr="0089713D" w:rsidRDefault="00B72C37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Oracle Consultant</w:t>
      </w:r>
    </w:p>
    <w:p w14:paraId="1F4AE800" w14:textId="6D1736AE" w:rsidR="00756089" w:rsidRDefault="00756089" w:rsidP="0020210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Designed and developed large scale migrations and </w:t>
      </w:r>
      <w:r w:rsidRPr="00756089">
        <w:rPr>
          <w:rFonts w:asciiTheme="majorHAnsi" w:eastAsia="Times New Roman" w:hAnsiTheme="majorHAnsi" w:cs="Arial"/>
          <w:sz w:val="20"/>
          <w:szCs w:val="20"/>
        </w:rPr>
        <w:t>custom integrations</w:t>
      </w:r>
      <w:r w:rsidR="003C63E1">
        <w:rPr>
          <w:rFonts w:asciiTheme="majorHAnsi" w:eastAsia="Times New Roman" w:hAnsiTheme="majorHAnsi" w:cs="Arial"/>
          <w:sz w:val="20"/>
          <w:szCs w:val="20"/>
        </w:rPr>
        <w:t xml:space="preserve"> with </w:t>
      </w:r>
      <w:r w:rsidR="00C16901">
        <w:rPr>
          <w:rFonts w:asciiTheme="majorHAnsi" w:eastAsia="Times New Roman" w:hAnsiTheme="majorHAnsi" w:cs="Arial"/>
          <w:sz w:val="20"/>
          <w:szCs w:val="20"/>
        </w:rPr>
        <w:t>WebCenter</w:t>
      </w:r>
      <w:r w:rsidR="003C63E1">
        <w:rPr>
          <w:rFonts w:asciiTheme="majorHAnsi" w:eastAsia="Times New Roman" w:hAnsiTheme="majorHAnsi" w:cs="Arial"/>
          <w:sz w:val="20"/>
          <w:szCs w:val="20"/>
        </w:rPr>
        <w:t xml:space="preserve"> Content and </w:t>
      </w:r>
      <w:r w:rsidR="00C16901">
        <w:rPr>
          <w:rFonts w:asciiTheme="majorHAnsi" w:eastAsia="Times New Roman" w:hAnsiTheme="majorHAnsi" w:cs="Arial"/>
          <w:sz w:val="20"/>
          <w:szCs w:val="20"/>
        </w:rPr>
        <w:t>WebCenter</w:t>
      </w:r>
      <w:r w:rsidR="003C63E1">
        <w:rPr>
          <w:rFonts w:asciiTheme="majorHAnsi" w:eastAsia="Times New Roman" w:hAnsiTheme="majorHAnsi" w:cs="Arial"/>
          <w:sz w:val="20"/>
          <w:szCs w:val="20"/>
        </w:rPr>
        <w:t xml:space="preserve"> Sites</w:t>
      </w:r>
      <w:r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01" w14:textId="010CA8EC" w:rsidR="00202103" w:rsidRDefault="00202103" w:rsidP="0020210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Prototyped, designed and </w:t>
      </w:r>
      <w:r w:rsidR="00874AFE">
        <w:rPr>
          <w:rFonts w:asciiTheme="majorHAnsi" w:eastAsia="Times New Roman" w:hAnsiTheme="majorHAnsi" w:cs="Arial"/>
          <w:sz w:val="20"/>
          <w:szCs w:val="20"/>
        </w:rPr>
        <w:t xml:space="preserve">led implementation of </w:t>
      </w:r>
      <w:r w:rsidR="003F69E4">
        <w:rPr>
          <w:rFonts w:asciiTheme="majorHAnsi" w:eastAsia="Times New Roman" w:hAnsiTheme="majorHAnsi" w:cs="Arial"/>
          <w:sz w:val="20"/>
          <w:szCs w:val="20"/>
        </w:rPr>
        <w:t>mobile friendly</w:t>
      </w:r>
      <w:r>
        <w:rPr>
          <w:rFonts w:asciiTheme="majorHAnsi" w:eastAsia="Times New Roman" w:hAnsiTheme="majorHAnsi" w:cs="Arial"/>
          <w:sz w:val="20"/>
          <w:szCs w:val="20"/>
        </w:rPr>
        <w:t xml:space="preserve"> user-facing enterprise systems</w:t>
      </w:r>
      <w:r w:rsidR="001C42DB">
        <w:rPr>
          <w:rFonts w:asciiTheme="majorHAnsi" w:eastAsia="Times New Roman" w:hAnsiTheme="majorHAnsi" w:cs="Arial"/>
          <w:sz w:val="20"/>
          <w:szCs w:val="20"/>
        </w:rPr>
        <w:t>.</w:t>
      </w:r>
    </w:p>
    <w:p w14:paraId="5DB90401" w14:textId="4C493D54" w:rsidR="00B509A7" w:rsidRDefault="00B509A7" w:rsidP="00202103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Developed and deployed new web properties with </w:t>
      </w:r>
      <w:r w:rsidR="00C16901">
        <w:rPr>
          <w:rFonts w:asciiTheme="majorHAnsi" w:eastAsia="Times New Roman" w:hAnsiTheme="majorHAnsi" w:cs="Arial"/>
          <w:sz w:val="20"/>
          <w:szCs w:val="20"/>
        </w:rPr>
        <w:t>WebCenter</w:t>
      </w:r>
      <w:r>
        <w:rPr>
          <w:rFonts w:asciiTheme="majorHAnsi" w:eastAsia="Times New Roman" w:hAnsiTheme="majorHAnsi" w:cs="Arial"/>
          <w:sz w:val="20"/>
          <w:szCs w:val="20"/>
        </w:rPr>
        <w:t xml:space="preserve"> Sites (Fatwire). Migrated Oracle Site Studio based implementations to </w:t>
      </w:r>
      <w:r w:rsidR="00C16901">
        <w:rPr>
          <w:rFonts w:asciiTheme="majorHAnsi" w:eastAsia="Times New Roman" w:hAnsiTheme="majorHAnsi" w:cs="Arial"/>
          <w:sz w:val="20"/>
          <w:szCs w:val="20"/>
        </w:rPr>
        <w:t>WebCenter</w:t>
      </w:r>
      <w:r>
        <w:rPr>
          <w:rFonts w:asciiTheme="majorHAnsi" w:eastAsia="Times New Roman" w:hAnsiTheme="majorHAnsi" w:cs="Arial"/>
          <w:sz w:val="20"/>
          <w:szCs w:val="20"/>
        </w:rPr>
        <w:t xml:space="preserve"> Sites.</w:t>
      </w:r>
    </w:p>
    <w:p w14:paraId="1F4AE802" w14:textId="77777777" w:rsidR="00D85CF8" w:rsidRDefault="00202103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="00D621A7" w:rsidRPr="00B01244">
        <w:rPr>
          <w:rFonts w:asciiTheme="majorHAnsi" w:hAnsiTheme="majorHAnsi"/>
          <w:sz w:val="16"/>
          <w:szCs w:val="20"/>
        </w:rPr>
        <w:t>:</w:t>
      </w:r>
      <w:r w:rsidR="00D621A7">
        <w:rPr>
          <w:rFonts w:asciiTheme="majorHAnsi" w:hAnsiTheme="majorHAnsi"/>
          <w:sz w:val="20"/>
          <w:szCs w:val="20"/>
        </w:rPr>
        <w:t xml:space="preserve"> </w:t>
      </w:r>
    </w:p>
    <w:p w14:paraId="1F4AE803" w14:textId="77777777" w:rsidR="00756089" w:rsidRPr="00F03A08" w:rsidRDefault="00756089" w:rsidP="0020210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Designed and implemented custom content migration suite, that brought over $2M in savings in 2014 and about 20x better use of senior resources.</w:t>
      </w:r>
    </w:p>
    <w:p w14:paraId="1F4AE804" w14:textId="67AC8D47" w:rsidR="00D85CF8" w:rsidRDefault="00D85CF8" w:rsidP="0020210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Delivered</w:t>
      </w:r>
      <w:r w:rsidR="00D621A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Time Tracking </w:t>
      </w:r>
      <w:r w:rsidR="00DC5ABB">
        <w:rPr>
          <w:rFonts w:asciiTheme="majorHAnsi" w:hAnsiTheme="majorHAnsi"/>
          <w:sz w:val="20"/>
          <w:szCs w:val="20"/>
        </w:rPr>
        <w:t>and</w:t>
      </w:r>
      <w:r>
        <w:rPr>
          <w:rFonts w:asciiTheme="majorHAnsi" w:hAnsiTheme="majorHAnsi"/>
          <w:sz w:val="20"/>
          <w:szCs w:val="20"/>
        </w:rPr>
        <w:t xml:space="preserve"> Manpower Costing App </w:t>
      </w:r>
      <w:r w:rsidR="00D621A7">
        <w:rPr>
          <w:rFonts w:asciiTheme="majorHAnsi" w:hAnsiTheme="majorHAnsi"/>
          <w:sz w:val="20"/>
          <w:szCs w:val="20"/>
        </w:rPr>
        <w:t>suite</w:t>
      </w:r>
      <w:r>
        <w:rPr>
          <w:rFonts w:asciiTheme="majorHAnsi" w:hAnsiTheme="majorHAnsi"/>
          <w:sz w:val="20"/>
          <w:szCs w:val="20"/>
        </w:rPr>
        <w:t>,</w:t>
      </w:r>
      <w:r w:rsidR="00D621A7">
        <w:rPr>
          <w:rFonts w:asciiTheme="majorHAnsi" w:hAnsiTheme="majorHAnsi"/>
          <w:sz w:val="20"/>
          <w:szCs w:val="20"/>
        </w:rPr>
        <w:t xml:space="preserve"> that resulted in (documented) 5x increase in user productivity. </w:t>
      </w:r>
    </w:p>
    <w:p w14:paraId="59B32931" w14:textId="4693980F" w:rsidR="00CA496D" w:rsidRDefault="00CA496D" w:rsidP="00202103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Times New Roman" w:hAnsiTheme="majorHAnsi" w:cs="Arial"/>
          <w:sz w:val="20"/>
          <w:szCs w:val="20"/>
        </w:rPr>
        <w:t>• Planned and deployed new web properties. Developed custom site widgets.</w:t>
      </w:r>
    </w:p>
    <w:p w14:paraId="1F4AE805" w14:textId="78C3A4E3" w:rsidR="00202103" w:rsidRPr="00F83D32" w:rsidRDefault="00202103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lastRenderedPageBreak/>
        <w:t>Tools and technologies:</w:t>
      </w:r>
      <w:r w:rsidRPr="00F83D32">
        <w:rPr>
          <w:rFonts w:asciiTheme="majorHAnsi" w:hAnsiTheme="majorHAnsi"/>
          <w:sz w:val="20"/>
          <w:szCs w:val="20"/>
        </w:rPr>
        <w:t xml:space="preserve"> Oracle </w:t>
      </w:r>
      <w:r w:rsidR="00D621A7">
        <w:rPr>
          <w:rFonts w:asciiTheme="majorHAnsi" w:hAnsiTheme="majorHAnsi"/>
          <w:sz w:val="20"/>
          <w:szCs w:val="20"/>
        </w:rPr>
        <w:t xml:space="preserve">WebCenter, </w:t>
      </w:r>
      <w:r w:rsidRPr="00F83D32">
        <w:rPr>
          <w:rFonts w:asciiTheme="majorHAnsi" w:hAnsiTheme="majorHAnsi"/>
          <w:sz w:val="20"/>
          <w:szCs w:val="20"/>
        </w:rPr>
        <w:t xml:space="preserve">Java, </w:t>
      </w:r>
      <w:r w:rsidR="00E073C7">
        <w:rPr>
          <w:rFonts w:asciiTheme="majorHAnsi" w:hAnsiTheme="majorHAnsi"/>
          <w:sz w:val="20"/>
          <w:szCs w:val="20"/>
        </w:rPr>
        <w:t xml:space="preserve">WebSphere, </w:t>
      </w:r>
      <w:r w:rsidR="00D621A7">
        <w:rPr>
          <w:rFonts w:asciiTheme="majorHAnsi" w:hAnsiTheme="majorHAnsi"/>
          <w:sz w:val="20"/>
          <w:szCs w:val="20"/>
        </w:rPr>
        <w:t xml:space="preserve">Spring/Hibernate, </w:t>
      </w:r>
      <w:r w:rsidRPr="00F83D32">
        <w:rPr>
          <w:rFonts w:asciiTheme="majorHAnsi" w:hAnsiTheme="majorHAnsi"/>
          <w:sz w:val="20"/>
          <w:szCs w:val="20"/>
        </w:rPr>
        <w:t>Oracle</w:t>
      </w:r>
      <w:r w:rsidR="00D621A7">
        <w:rPr>
          <w:rFonts w:asciiTheme="majorHAnsi" w:hAnsiTheme="majorHAnsi"/>
          <w:sz w:val="20"/>
          <w:szCs w:val="20"/>
        </w:rPr>
        <w:t xml:space="preserve">, DB2, Linux, </w:t>
      </w:r>
      <w:r w:rsidR="004A4A4E">
        <w:rPr>
          <w:rFonts w:asciiTheme="majorHAnsi" w:hAnsiTheme="majorHAnsi"/>
          <w:sz w:val="20"/>
          <w:szCs w:val="20"/>
        </w:rPr>
        <w:t xml:space="preserve">UX, </w:t>
      </w:r>
      <w:r w:rsidR="00455F4A">
        <w:rPr>
          <w:rFonts w:asciiTheme="majorHAnsi" w:hAnsiTheme="majorHAnsi"/>
          <w:sz w:val="20"/>
          <w:szCs w:val="20"/>
        </w:rPr>
        <w:t>Bootstrap, jQuery, HTML5</w:t>
      </w:r>
    </w:p>
    <w:p w14:paraId="043068C1" w14:textId="77777777" w:rsidR="00591646" w:rsidRDefault="00591646" w:rsidP="0059164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1F4AE807" w14:textId="07E04CB1" w:rsidR="002C39F1" w:rsidRPr="00270FFF" w:rsidRDefault="002C39F1" w:rsidP="002C39F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2C39F1">
        <w:rPr>
          <w:rFonts w:asciiTheme="majorHAnsi" w:hAnsiTheme="majorHAnsi"/>
          <w:b/>
          <w:sz w:val="20"/>
          <w:szCs w:val="20"/>
        </w:rPr>
        <w:t>CITY OF OTTAWA</w:t>
      </w:r>
      <w:r w:rsidR="00DD2E9B">
        <w:rPr>
          <w:rFonts w:asciiTheme="majorHAnsi" w:hAnsiTheme="majorHAnsi"/>
          <w:b/>
          <w:sz w:val="20"/>
          <w:szCs w:val="20"/>
        </w:rPr>
        <w:t xml:space="preserve"> – May 2010 – April 2012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         </w:t>
      </w:r>
      <w:r w:rsidR="00EB6ED3">
        <w:rPr>
          <w:rFonts w:asciiTheme="majorHAnsi" w:hAnsiTheme="majorHAnsi"/>
          <w:b/>
          <w:sz w:val="20"/>
          <w:szCs w:val="20"/>
        </w:rPr>
        <w:t xml:space="preserve">          </w:t>
      </w:r>
      <w:r w:rsidR="003270A5">
        <w:rPr>
          <w:rFonts w:asciiTheme="majorHAnsi" w:hAnsiTheme="majorHAnsi"/>
          <w:b/>
          <w:sz w:val="20"/>
          <w:szCs w:val="20"/>
        </w:rPr>
        <w:tab/>
        <w:t xml:space="preserve">          </w:t>
      </w:r>
      <w:r w:rsidRPr="002C39F1">
        <w:rPr>
          <w:rFonts w:asciiTheme="majorHAnsi" w:hAnsiTheme="majorHAnsi"/>
          <w:b/>
          <w:sz w:val="20"/>
          <w:szCs w:val="20"/>
        </w:rPr>
        <w:t>Ottawa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r w:rsidRPr="002C39F1">
        <w:rPr>
          <w:rFonts w:asciiTheme="majorHAnsi" w:hAnsiTheme="majorHAnsi"/>
          <w:b/>
          <w:sz w:val="20"/>
          <w:szCs w:val="20"/>
        </w:rPr>
        <w:t>Ontario</w:t>
      </w:r>
      <w:r w:rsidR="00EB6ED3">
        <w:rPr>
          <w:rFonts w:asciiTheme="majorHAnsi" w:hAnsiTheme="majorHAnsi"/>
          <w:b/>
          <w:sz w:val="20"/>
          <w:szCs w:val="20"/>
        </w:rPr>
        <w:t xml:space="preserve"> (Remote)</w:t>
      </w:r>
    </w:p>
    <w:p w14:paraId="1F4AE808" w14:textId="117ACDC6" w:rsidR="002C39F1" w:rsidRPr="00656D5C" w:rsidRDefault="00B72C37" w:rsidP="009C03F4">
      <w:pPr>
        <w:keepNext/>
        <w:spacing w:before="120" w:after="0" w:line="240" w:lineRule="auto"/>
        <w:outlineLvl w:val="2"/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Sr. </w:t>
      </w:r>
      <w:r w:rsidR="00DA14AF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Oracle Consultant</w:t>
      </w:r>
    </w:p>
    <w:p w14:paraId="1F4AE809" w14:textId="77777777" w:rsidR="00527550" w:rsidRDefault="002C39F1" w:rsidP="002C39F1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• </w:t>
      </w:r>
      <w:r w:rsidR="00527550">
        <w:rPr>
          <w:rFonts w:asciiTheme="majorHAnsi" w:hAnsiTheme="majorHAnsi"/>
          <w:sz w:val="20"/>
          <w:szCs w:val="20"/>
        </w:rPr>
        <w:t xml:space="preserve">Developed </w:t>
      </w:r>
      <w:r w:rsidR="00F97FF1" w:rsidRPr="00F97FF1">
        <w:rPr>
          <w:rFonts w:asciiTheme="majorHAnsi" w:hAnsiTheme="majorHAnsi"/>
          <w:sz w:val="20"/>
          <w:szCs w:val="20"/>
        </w:rPr>
        <w:t xml:space="preserve">custom </w:t>
      </w:r>
      <w:r w:rsidRPr="00F97FF1">
        <w:rPr>
          <w:rFonts w:asciiTheme="majorHAnsi" w:hAnsiTheme="majorHAnsi"/>
          <w:sz w:val="20"/>
          <w:szCs w:val="20"/>
        </w:rPr>
        <w:t>integration</w:t>
      </w:r>
      <w:r w:rsidR="00F97FF1" w:rsidRPr="00F97FF1">
        <w:rPr>
          <w:rFonts w:asciiTheme="majorHAnsi" w:hAnsiTheme="majorHAnsi"/>
          <w:sz w:val="20"/>
          <w:szCs w:val="20"/>
        </w:rPr>
        <w:t xml:space="preserve"> application that provides seamless real-time synchronization between City' in-house </w:t>
      </w:r>
    </w:p>
    <w:p w14:paraId="1F4AE80A" w14:textId="77777777" w:rsidR="006A1234" w:rsidRDefault="00527550" w:rsidP="002C39F1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r w:rsidR="00F97FF1" w:rsidRPr="00F97FF1">
        <w:rPr>
          <w:rFonts w:asciiTheme="majorHAnsi" w:hAnsiTheme="majorHAnsi"/>
          <w:sz w:val="20"/>
          <w:szCs w:val="20"/>
        </w:rPr>
        <w:t>Agenda Managem</w:t>
      </w:r>
      <w:r w:rsidR="00DF6948">
        <w:rPr>
          <w:rFonts w:asciiTheme="majorHAnsi" w:hAnsiTheme="majorHAnsi"/>
          <w:sz w:val="20"/>
          <w:szCs w:val="20"/>
        </w:rPr>
        <w:t xml:space="preserve">ent tool </w:t>
      </w:r>
      <w:r w:rsidR="00C149B2">
        <w:rPr>
          <w:rFonts w:asciiTheme="majorHAnsi" w:hAnsiTheme="majorHAnsi"/>
          <w:sz w:val="20"/>
          <w:szCs w:val="20"/>
        </w:rPr>
        <w:t xml:space="preserve">(Radar) </w:t>
      </w:r>
      <w:r>
        <w:rPr>
          <w:rFonts w:asciiTheme="majorHAnsi" w:hAnsiTheme="majorHAnsi"/>
          <w:sz w:val="20"/>
          <w:szCs w:val="20"/>
        </w:rPr>
        <w:t xml:space="preserve">and new </w:t>
      </w:r>
      <w:r w:rsidR="00F97FF1" w:rsidRPr="00F97FF1">
        <w:rPr>
          <w:rFonts w:asciiTheme="majorHAnsi" w:hAnsiTheme="majorHAnsi"/>
          <w:sz w:val="20"/>
          <w:szCs w:val="20"/>
        </w:rPr>
        <w:t>public-facing</w:t>
      </w:r>
      <w:r w:rsidR="00344EBC">
        <w:rPr>
          <w:rFonts w:asciiTheme="majorHAnsi" w:hAnsiTheme="majorHAnsi"/>
          <w:sz w:val="20"/>
          <w:szCs w:val="20"/>
        </w:rPr>
        <w:t xml:space="preserve"> </w:t>
      </w:r>
      <w:r w:rsidR="00A45961">
        <w:rPr>
          <w:rFonts w:asciiTheme="majorHAnsi" w:hAnsiTheme="majorHAnsi"/>
          <w:sz w:val="20"/>
          <w:szCs w:val="20"/>
        </w:rPr>
        <w:t>meeting management system</w:t>
      </w:r>
      <w:r w:rsidR="00C149B2">
        <w:rPr>
          <w:rFonts w:asciiTheme="majorHAnsi" w:hAnsiTheme="majorHAnsi"/>
          <w:sz w:val="20"/>
          <w:szCs w:val="20"/>
        </w:rPr>
        <w:t xml:space="preserve"> (SIRE)</w:t>
      </w:r>
      <w:r w:rsidR="00A45961">
        <w:rPr>
          <w:rFonts w:asciiTheme="majorHAnsi" w:hAnsiTheme="majorHAnsi"/>
          <w:sz w:val="20"/>
          <w:szCs w:val="20"/>
        </w:rPr>
        <w:t>.</w:t>
      </w:r>
    </w:p>
    <w:p w14:paraId="1F4AE80E" w14:textId="77777777" w:rsidR="002C39F1" w:rsidRDefault="002C39F1" w:rsidP="002C39F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A45E1">
        <w:rPr>
          <w:rFonts w:asciiTheme="majorHAnsi" w:eastAsia="Times New Roman" w:hAnsiTheme="majorHAnsi" w:cs="Arial"/>
          <w:sz w:val="20"/>
          <w:szCs w:val="20"/>
        </w:rPr>
        <w:t>M</w:t>
      </w:r>
      <w:r w:rsidRPr="002C39F1">
        <w:rPr>
          <w:rFonts w:asciiTheme="majorHAnsi" w:eastAsia="Times New Roman" w:hAnsiTheme="majorHAnsi" w:cs="Arial"/>
          <w:sz w:val="20"/>
          <w:szCs w:val="20"/>
        </w:rPr>
        <w:t>igrate</w:t>
      </w:r>
      <w:r w:rsidR="001A45E1">
        <w:rPr>
          <w:rFonts w:asciiTheme="majorHAnsi" w:eastAsia="Times New Roman" w:hAnsiTheme="majorHAnsi" w:cs="Arial"/>
          <w:sz w:val="20"/>
          <w:szCs w:val="20"/>
        </w:rPr>
        <w:t>d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City’</w:t>
      </w:r>
      <w:r w:rsidR="001A45E1">
        <w:rPr>
          <w:rFonts w:asciiTheme="majorHAnsi" w:eastAsia="Times New Roman" w:hAnsiTheme="majorHAnsi" w:cs="Arial"/>
          <w:sz w:val="20"/>
          <w:szCs w:val="20"/>
        </w:rPr>
        <w:t>s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1A45E1">
        <w:rPr>
          <w:rFonts w:asciiTheme="majorHAnsi" w:eastAsia="Times New Roman" w:hAnsiTheme="majorHAnsi" w:cs="Arial"/>
          <w:i/>
          <w:sz w:val="20"/>
          <w:szCs w:val="20"/>
        </w:rPr>
        <w:t>Choosing Our Future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web site from legacy Stellent Content Publisher to new Oracle Site Studio 11g. </w:t>
      </w:r>
    </w:p>
    <w:p w14:paraId="1F4AE80F" w14:textId="77777777" w:rsidR="002C39F1" w:rsidRDefault="002C39F1" w:rsidP="002C39F1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A45E1">
        <w:rPr>
          <w:rFonts w:asciiTheme="majorHAnsi" w:eastAsia="Times New Roman" w:hAnsiTheme="majorHAnsi" w:cs="Arial"/>
          <w:sz w:val="20"/>
          <w:szCs w:val="20"/>
        </w:rPr>
        <w:t>P</w:t>
      </w:r>
      <w:r w:rsidRPr="002C39F1">
        <w:rPr>
          <w:rFonts w:asciiTheme="majorHAnsi" w:eastAsia="Times New Roman" w:hAnsiTheme="majorHAnsi" w:cs="Arial"/>
          <w:sz w:val="20"/>
          <w:szCs w:val="20"/>
        </w:rPr>
        <w:t>rovided customized</w:t>
      </w:r>
      <w:r w:rsidR="007A29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7A2905" w:rsidRPr="002C39F1">
        <w:rPr>
          <w:rFonts w:asciiTheme="majorHAnsi" w:eastAsia="Times New Roman" w:hAnsiTheme="majorHAnsi" w:cs="Arial"/>
          <w:sz w:val="20"/>
          <w:szCs w:val="20"/>
        </w:rPr>
        <w:t>Oracle Web Content Management</w:t>
      </w:r>
      <w:r w:rsidRPr="002C39F1">
        <w:rPr>
          <w:rFonts w:asciiTheme="majorHAnsi" w:eastAsia="Times New Roman" w:hAnsiTheme="majorHAnsi" w:cs="Arial"/>
          <w:sz w:val="20"/>
          <w:szCs w:val="20"/>
        </w:rPr>
        <w:t xml:space="preserve"> clas</w:t>
      </w:r>
      <w:r w:rsidR="00270FFF">
        <w:rPr>
          <w:rFonts w:asciiTheme="majorHAnsi" w:eastAsia="Times New Roman" w:hAnsiTheme="majorHAnsi" w:cs="Arial"/>
          <w:sz w:val="20"/>
          <w:szCs w:val="20"/>
        </w:rPr>
        <w:t xml:space="preserve">sroom training </w:t>
      </w:r>
      <w:r w:rsidR="008D631D">
        <w:rPr>
          <w:rFonts w:asciiTheme="majorHAnsi" w:eastAsia="Times New Roman" w:hAnsiTheme="majorHAnsi" w:cs="Arial"/>
          <w:sz w:val="20"/>
          <w:szCs w:val="20"/>
        </w:rPr>
        <w:t xml:space="preserve">to </w:t>
      </w:r>
      <w:r w:rsidR="00270FFF">
        <w:rPr>
          <w:rFonts w:asciiTheme="majorHAnsi" w:eastAsia="Times New Roman" w:hAnsiTheme="majorHAnsi" w:cs="Arial"/>
          <w:sz w:val="20"/>
          <w:szCs w:val="20"/>
        </w:rPr>
        <w:t>City staff</w:t>
      </w:r>
      <w:r w:rsidRPr="002C39F1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10" w14:textId="77777777" w:rsidR="0024510D" w:rsidRDefault="001A45E1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270FFF">
        <w:rPr>
          <w:rFonts w:asciiTheme="majorHAnsi" w:hAnsiTheme="majorHAnsi"/>
          <w:sz w:val="20"/>
          <w:szCs w:val="20"/>
        </w:rPr>
        <w:t xml:space="preserve"> </w:t>
      </w:r>
      <w:r w:rsidR="00270FFF" w:rsidRPr="00270FFF">
        <w:rPr>
          <w:rFonts w:asciiTheme="majorHAnsi" w:hAnsiTheme="majorHAnsi"/>
          <w:sz w:val="20"/>
          <w:szCs w:val="20"/>
        </w:rPr>
        <w:t xml:space="preserve">Re-engineered site making it easier to </w:t>
      </w:r>
      <w:r w:rsidR="000A354A">
        <w:rPr>
          <w:rFonts w:asciiTheme="majorHAnsi" w:hAnsiTheme="majorHAnsi"/>
          <w:sz w:val="20"/>
          <w:szCs w:val="20"/>
        </w:rPr>
        <w:t xml:space="preserve">use and </w:t>
      </w:r>
      <w:r w:rsidR="00964848">
        <w:rPr>
          <w:rFonts w:asciiTheme="majorHAnsi" w:hAnsiTheme="majorHAnsi"/>
          <w:sz w:val="20"/>
          <w:szCs w:val="20"/>
        </w:rPr>
        <w:t>reduce OPEX</w:t>
      </w:r>
      <w:r w:rsidR="00270FFF" w:rsidRPr="00270FFF">
        <w:rPr>
          <w:rFonts w:asciiTheme="majorHAnsi" w:hAnsiTheme="majorHAnsi"/>
          <w:sz w:val="20"/>
          <w:szCs w:val="20"/>
        </w:rPr>
        <w:t>.</w:t>
      </w:r>
      <w:r w:rsidR="00270FFF">
        <w:rPr>
          <w:rFonts w:asciiTheme="majorHAnsi" w:hAnsiTheme="majorHAnsi"/>
          <w:sz w:val="20"/>
          <w:szCs w:val="20"/>
        </w:rPr>
        <w:t xml:space="preserve"> </w:t>
      </w:r>
    </w:p>
    <w:p w14:paraId="1F4AE811" w14:textId="4B90458B" w:rsidR="00BB42AC" w:rsidRDefault="00BB42AC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BB42AC">
        <w:rPr>
          <w:rFonts w:asciiTheme="majorHAnsi" w:hAnsiTheme="majorHAnsi"/>
          <w:sz w:val="20"/>
          <w:szCs w:val="20"/>
        </w:rPr>
        <w:t xml:space="preserve"> Oracle Web Center</w:t>
      </w:r>
      <w:r w:rsidR="00CC3753">
        <w:rPr>
          <w:rFonts w:asciiTheme="majorHAnsi" w:hAnsiTheme="majorHAnsi"/>
          <w:sz w:val="20"/>
          <w:szCs w:val="20"/>
        </w:rPr>
        <w:t>,</w:t>
      </w:r>
      <w:r w:rsidRPr="00BB42AC">
        <w:rPr>
          <w:rFonts w:asciiTheme="majorHAnsi" w:hAnsiTheme="majorHAnsi"/>
          <w:sz w:val="20"/>
          <w:szCs w:val="20"/>
        </w:rPr>
        <w:t xml:space="preserve"> </w:t>
      </w:r>
      <w:r w:rsidR="00CC3753">
        <w:rPr>
          <w:rFonts w:asciiTheme="majorHAnsi" w:hAnsiTheme="majorHAnsi"/>
          <w:sz w:val="20"/>
          <w:szCs w:val="20"/>
        </w:rPr>
        <w:t xml:space="preserve">Java, </w:t>
      </w:r>
      <w:r w:rsidRPr="00BB42AC">
        <w:rPr>
          <w:rFonts w:asciiTheme="majorHAnsi" w:hAnsiTheme="majorHAnsi"/>
          <w:sz w:val="20"/>
          <w:szCs w:val="20"/>
        </w:rPr>
        <w:t xml:space="preserve">ADF, JSF, RIDC, SOAP, Solaris, </w:t>
      </w:r>
      <w:r w:rsidR="00185F99">
        <w:rPr>
          <w:rFonts w:asciiTheme="majorHAnsi" w:hAnsiTheme="majorHAnsi"/>
          <w:sz w:val="20"/>
          <w:szCs w:val="20"/>
        </w:rPr>
        <w:t xml:space="preserve">WebCenter </w:t>
      </w:r>
      <w:r w:rsidRPr="00BB42AC">
        <w:rPr>
          <w:rFonts w:asciiTheme="majorHAnsi" w:hAnsiTheme="majorHAnsi"/>
          <w:sz w:val="20"/>
          <w:szCs w:val="20"/>
        </w:rPr>
        <w:t>Components, RUP</w:t>
      </w:r>
      <w:r w:rsidR="000B7F3C">
        <w:rPr>
          <w:rFonts w:asciiTheme="majorHAnsi" w:hAnsiTheme="majorHAnsi"/>
          <w:sz w:val="20"/>
          <w:szCs w:val="20"/>
        </w:rPr>
        <w:t>, ProtoShare</w:t>
      </w:r>
      <w:r w:rsidR="008970F7">
        <w:rPr>
          <w:rFonts w:asciiTheme="majorHAnsi" w:hAnsiTheme="majorHAnsi"/>
          <w:sz w:val="20"/>
          <w:szCs w:val="20"/>
        </w:rPr>
        <w:t>, UX</w:t>
      </w:r>
    </w:p>
    <w:p w14:paraId="1F4AE812" w14:textId="77777777" w:rsidR="00727DF0" w:rsidRDefault="00727DF0" w:rsidP="002C39F1">
      <w:pPr>
        <w:keepNext/>
        <w:tabs>
          <w:tab w:val="left" w:pos="675"/>
          <w:tab w:val="right" w:pos="9936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1F4AE813" w14:textId="1B100EEB" w:rsidR="002C39F1" w:rsidRPr="002C39F1" w:rsidRDefault="00943105" w:rsidP="00373602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</w:rPr>
        <w:t>HAYS Recruiting Worldwide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November 201</w:t>
      </w:r>
      <w:r w:rsidR="00446975">
        <w:rPr>
          <w:rFonts w:asciiTheme="majorHAnsi" w:eastAsia="Times New Roman" w:hAnsiTheme="majorHAnsi" w:cs="Arial"/>
          <w:b/>
          <w:bCs/>
          <w:sz w:val="20"/>
          <w:szCs w:val="20"/>
        </w:rPr>
        <w:t>0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June 2014 (Part Time)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="002C39F1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           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              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 w:rsidR="002C39F1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Ontario</w:t>
      </w:r>
      <w:r w:rsidR="002C39F1" w:rsidRPr="002C39F1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</w:p>
    <w:p w14:paraId="1F4AE814" w14:textId="7EA94D0E" w:rsidR="002C39F1" w:rsidRPr="002C39F1" w:rsidRDefault="00227311" w:rsidP="009C03F4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Web and CRM </w:t>
      </w:r>
      <w:r w:rsidR="00E06958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Developer</w:t>
      </w:r>
    </w:p>
    <w:p w14:paraId="1F4AE815" w14:textId="1813963C" w:rsidR="001217D0" w:rsidRDefault="001217D0" w:rsidP="006F2D3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093BDE">
        <w:rPr>
          <w:rFonts w:asciiTheme="majorHAnsi" w:eastAsia="Times New Roman" w:hAnsiTheme="majorHAnsi" w:cs="Arial"/>
          <w:sz w:val="20"/>
          <w:szCs w:val="20"/>
        </w:rPr>
        <w:t xml:space="preserve">Developed custom web scraping app for real time harvesting </w:t>
      </w:r>
      <w:r w:rsidR="00D06475">
        <w:rPr>
          <w:rFonts w:asciiTheme="majorHAnsi" w:eastAsia="Times New Roman" w:hAnsiTheme="majorHAnsi" w:cs="Arial"/>
          <w:sz w:val="20"/>
          <w:szCs w:val="20"/>
        </w:rPr>
        <w:t>of job postings, complete with Salesforce integration</w:t>
      </w:r>
    </w:p>
    <w:p w14:paraId="1F4AE816" w14:textId="0DE25EFE" w:rsidR="006F2D32" w:rsidRDefault="001217D0" w:rsidP="006F2D3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0B64C1">
        <w:rPr>
          <w:rFonts w:asciiTheme="majorHAnsi" w:eastAsia="Times New Roman" w:hAnsiTheme="majorHAnsi" w:cs="Arial"/>
          <w:sz w:val="20"/>
          <w:szCs w:val="20"/>
        </w:rPr>
        <w:t>Created dynamic web widgets</w:t>
      </w:r>
      <w:r w:rsidR="00500E29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0B64C1">
        <w:rPr>
          <w:rFonts w:asciiTheme="majorHAnsi" w:eastAsia="Times New Roman" w:hAnsiTheme="majorHAnsi" w:cs="Arial"/>
          <w:sz w:val="20"/>
          <w:szCs w:val="20"/>
        </w:rPr>
        <w:t>(</w:t>
      </w:r>
      <w:r w:rsidR="00894F8B">
        <w:rPr>
          <w:rFonts w:asciiTheme="majorHAnsi" w:eastAsia="Times New Roman" w:hAnsiTheme="majorHAnsi" w:cs="Arial"/>
          <w:sz w:val="20"/>
          <w:szCs w:val="20"/>
        </w:rPr>
        <w:t>Salary Guide, Event Calendar, Embedded Social Media</w:t>
      </w:r>
      <w:r w:rsidR="00500E29">
        <w:rPr>
          <w:rFonts w:asciiTheme="majorHAnsi" w:eastAsia="Times New Roman" w:hAnsiTheme="majorHAnsi" w:cs="Arial"/>
          <w:sz w:val="20"/>
          <w:szCs w:val="20"/>
        </w:rPr>
        <w:t xml:space="preserve"> – hays.ca, hays.com and hays.co.uk</w:t>
      </w:r>
      <w:r w:rsidR="000B64C1">
        <w:rPr>
          <w:rFonts w:asciiTheme="majorHAnsi" w:eastAsia="Times New Roman" w:hAnsiTheme="majorHAnsi" w:cs="Arial"/>
          <w:sz w:val="20"/>
          <w:szCs w:val="20"/>
        </w:rPr>
        <w:t xml:space="preserve">) for providing engaging and rich user experience </w:t>
      </w:r>
    </w:p>
    <w:p w14:paraId="4062FBBC" w14:textId="3657BF07" w:rsidR="00313E0C" w:rsidRDefault="00313E0C" w:rsidP="006F2D3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Integrated TD BeanStream Payment Gateway with the site</w:t>
      </w:r>
    </w:p>
    <w:p w14:paraId="1F4AE818" w14:textId="687B3E47" w:rsidR="00BB42AC" w:rsidRPr="00BB42AC" w:rsidRDefault="00BB42AC" w:rsidP="00B01244">
      <w:pPr>
        <w:spacing w:before="60"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BB42AC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894F8B">
        <w:rPr>
          <w:rFonts w:asciiTheme="majorHAnsi" w:eastAsia="Times New Roman" w:hAnsiTheme="majorHAnsi" w:cs="Arial"/>
          <w:sz w:val="20"/>
          <w:szCs w:val="20"/>
        </w:rPr>
        <w:t>Apex,</w:t>
      </w:r>
      <w:r w:rsidR="00185F99">
        <w:rPr>
          <w:rFonts w:asciiTheme="majorHAnsi" w:eastAsia="Times New Roman" w:hAnsiTheme="majorHAnsi" w:cs="Arial"/>
          <w:sz w:val="20"/>
          <w:szCs w:val="20"/>
        </w:rPr>
        <w:t xml:space="preserve"> Visualforce,</w:t>
      </w:r>
      <w:r w:rsidR="00894F8B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BB42AC">
        <w:rPr>
          <w:rFonts w:asciiTheme="majorHAnsi" w:eastAsia="Times New Roman" w:hAnsiTheme="majorHAnsi" w:cs="Arial"/>
          <w:sz w:val="20"/>
          <w:szCs w:val="20"/>
        </w:rPr>
        <w:t>Oracle Web</w:t>
      </w:r>
      <w:r w:rsidR="00643042">
        <w:rPr>
          <w:rFonts w:asciiTheme="majorHAnsi" w:eastAsia="Times New Roman" w:hAnsiTheme="majorHAnsi" w:cs="Arial"/>
          <w:sz w:val="20"/>
          <w:szCs w:val="20"/>
        </w:rPr>
        <w:t>Center</w:t>
      </w:r>
      <w:r w:rsidR="00F54581">
        <w:rPr>
          <w:rFonts w:asciiTheme="majorHAnsi" w:eastAsia="Times New Roman" w:hAnsiTheme="majorHAnsi" w:cs="Arial"/>
          <w:sz w:val="20"/>
          <w:szCs w:val="20"/>
        </w:rPr>
        <w:t>,</w:t>
      </w:r>
      <w:r w:rsidRPr="00BB42AC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814FFB">
        <w:rPr>
          <w:rFonts w:asciiTheme="majorHAnsi" w:eastAsia="Times New Roman" w:hAnsiTheme="majorHAnsi" w:cs="Arial"/>
          <w:sz w:val="20"/>
          <w:szCs w:val="20"/>
        </w:rPr>
        <w:t>jQuery, PHP, Responsive</w:t>
      </w:r>
      <w:r w:rsidR="00643042">
        <w:rPr>
          <w:rFonts w:asciiTheme="majorHAnsi" w:eastAsia="Times New Roman" w:hAnsiTheme="majorHAnsi" w:cs="Arial"/>
          <w:sz w:val="20"/>
          <w:szCs w:val="20"/>
        </w:rPr>
        <w:t>, UX</w:t>
      </w:r>
    </w:p>
    <w:p w14:paraId="1F4AE819" w14:textId="77777777" w:rsidR="00924327" w:rsidRPr="00EF5E37" w:rsidRDefault="00924327" w:rsidP="00EF5E37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F4AE81A" w14:textId="494FF544" w:rsidR="00190749" w:rsidRDefault="00E94398" w:rsidP="002D15B6">
      <w:pPr>
        <w:keepNext/>
        <w:tabs>
          <w:tab w:val="left" w:pos="675"/>
          <w:tab w:val="right" w:pos="1071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ONTARIO </w:t>
      </w:r>
      <w:r w:rsidR="002D15B6">
        <w:rPr>
          <w:rFonts w:asciiTheme="majorHAnsi" w:eastAsia="Times New Roman" w:hAnsiTheme="majorHAnsi" w:cs="Arial"/>
          <w:b/>
          <w:bCs/>
          <w:sz w:val="20"/>
          <w:szCs w:val="20"/>
        </w:rPr>
        <w:t>GOVERNMENT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</w:t>
      </w:r>
      <w:r w:rsidR="00222876">
        <w:rPr>
          <w:rFonts w:asciiTheme="majorHAnsi" w:eastAsia="Times New Roman" w:hAnsiTheme="majorHAnsi" w:cs="Arial"/>
          <w:b/>
          <w:bCs/>
          <w:sz w:val="20"/>
          <w:szCs w:val="20"/>
        </w:rPr>
        <w:t>March 2007</w:t>
      </w:r>
      <w:r w:rsidR="0037360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April 2010</w:t>
      </w:r>
      <w:r w:rsidR="002D15B6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       </w:t>
      </w:r>
      <w:r w:rsidR="002D15B6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     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  </w:t>
      </w:r>
      <w:r w:rsidR="002D15B6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</w:t>
      </w:r>
      <w:r w:rsidR="0024510D">
        <w:rPr>
          <w:rFonts w:asciiTheme="majorHAnsi" w:eastAsia="Times New Roman" w:hAnsiTheme="majorHAnsi" w:cs="Arial"/>
          <w:b/>
          <w:bCs/>
          <w:sz w:val="20"/>
          <w:szCs w:val="20"/>
        </w:rPr>
        <w:t>Toronto, Ontario</w:t>
      </w:r>
    </w:p>
    <w:p w14:paraId="1F4AE81B" w14:textId="77696C35" w:rsidR="00EF5E37" w:rsidRPr="00656D5C" w:rsidRDefault="002D15B6" w:rsidP="00656D5C">
      <w:pPr>
        <w:keepNext/>
        <w:tabs>
          <w:tab w:val="left" w:pos="675"/>
          <w:tab w:val="right" w:pos="9936"/>
        </w:tabs>
        <w:spacing w:after="0" w:line="240" w:lineRule="auto"/>
        <w:outlineLvl w:val="1"/>
        <w:rPr>
          <w:rFonts w:asciiTheme="majorHAnsi" w:eastAsia="Times New Roman" w:hAnsiTheme="majorHAnsi" w:cs="Arial"/>
          <w:bCs/>
          <w:sz w:val="20"/>
          <w:szCs w:val="20"/>
        </w:rPr>
      </w:pPr>
      <w:r w:rsidRPr="00190749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MINISTRY OF </w:t>
      </w:r>
      <w:r w:rsidRPr="00672D5B">
        <w:rPr>
          <w:rFonts w:asciiTheme="majorHAnsi" w:eastAsia="Times New Roman" w:hAnsiTheme="majorHAnsi" w:cs="Arial"/>
          <w:b/>
          <w:bCs/>
          <w:sz w:val="20"/>
          <w:szCs w:val="20"/>
        </w:rPr>
        <w:t>TOURISM</w:t>
      </w:r>
      <w:r w:rsidRPr="00672D5B">
        <w:rPr>
          <w:rFonts w:asciiTheme="majorHAnsi" w:eastAsia="Times New Roman" w:hAnsiTheme="majorHAnsi" w:cs="Arial"/>
          <w:b/>
          <w:bCs/>
          <w:i/>
          <w:sz w:val="20"/>
          <w:szCs w:val="20"/>
        </w:rPr>
        <w:t xml:space="preserve"> </w:t>
      </w:r>
      <w:r w:rsidR="00222876">
        <w:rPr>
          <w:rFonts w:asciiTheme="majorHAnsi" w:eastAsia="Times New Roman" w:hAnsiTheme="majorHAnsi" w:cs="Arial"/>
          <w:b/>
          <w:bCs/>
          <w:i/>
          <w:sz w:val="20"/>
          <w:szCs w:val="20"/>
        </w:rPr>
        <w:t>–</w:t>
      </w:r>
      <w:r w:rsidR="00756A42" w:rsidRPr="00672D5B">
        <w:rPr>
          <w:rFonts w:asciiTheme="majorHAnsi" w:eastAsia="Times New Roman" w:hAnsiTheme="majorHAnsi" w:cs="Arial"/>
          <w:b/>
          <w:bCs/>
          <w:i/>
          <w:sz w:val="20"/>
          <w:szCs w:val="20"/>
        </w:rPr>
        <w:t xml:space="preserve"> </w:t>
      </w:r>
      <w:r w:rsidR="006812B3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Sr. Oracle Consultant</w:t>
      </w:r>
    </w:p>
    <w:p w14:paraId="1F4AE81C" w14:textId="46BE2AD6" w:rsidR="00EF5E37" w:rsidRDefault="00FB3B97" w:rsidP="0092432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924327" w:rsidRPr="00924327">
        <w:rPr>
          <w:rFonts w:asciiTheme="majorHAnsi" w:hAnsiTheme="majorHAnsi"/>
          <w:sz w:val="20"/>
          <w:szCs w:val="20"/>
        </w:rPr>
        <w:t>Performed crisis recovery and timely delivery of two interactive web sites</w:t>
      </w:r>
      <w:r w:rsidR="00151709">
        <w:rPr>
          <w:rFonts w:asciiTheme="majorHAnsi" w:hAnsiTheme="majorHAnsi"/>
          <w:sz w:val="20"/>
          <w:szCs w:val="20"/>
        </w:rPr>
        <w:t xml:space="preserve"> using Oracle WebCenter</w:t>
      </w:r>
      <w:r w:rsidR="00924327" w:rsidRPr="00924327">
        <w:rPr>
          <w:rFonts w:asciiTheme="majorHAnsi" w:hAnsiTheme="majorHAnsi"/>
          <w:sz w:val="20"/>
          <w:szCs w:val="20"/>
        </w:rPr>
        <w:t>.</w:t>
      </w:r>
    </w:p>
    <w:p w14:paraId="1F4AE81D" w14:textId="72E0FF52" w:rsidR="00190749" w:rsidRDefault="00BB42AC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BB42AC">
        <w:rPr>
          <w:rFonts w:asciiTheme="majorHAnsi" w:hAnsiTheme="majorHAnsi"/>
          <w:sz w:val="20"/>
          <w:szCs w:val="20"/>
        </w:rPr>
        <w:t xml:space="preserve"> </w:t>
      </w:r>
      <w:r w:rsidR="009740FC">
        <w:rPr>
          <w:rFonts w:asciiTheme="majorHAnsi" w:hAnsiTheme="majorHAnsi"/>
          <w:sz w:val="20"/>
          <w:szCs w:val="20"/>
        </w:rPr>
        <w:t xml:space="preserve">Stellent </w:t>
      </w:r>
      <w:r w:rsidRPr="00BB42AC">
        <w:rPr>
          <w:rFonts w:asciiTheme="majorHAnsi" w:hAnsiTheme="majorHAnsi"/>
          <w:sz w:val="20"/>
          <w:szCs w:val="20"/>
        </w:rPr>
        <w:t>Uni</w:t>
      </w:r>
      <w:r w:rsidR="00E54ED1">
        <w:rPr>
          <w:rFonts w:asciiTheme="majorHAnsi" w:hAnsiTheme="majorHAnsi"/>
          <w:sz w:val="20"/>
          <w:szCs w:val="20"/>
        </w:rPr>
        <w:t>versal Content Management (UCM), Java, JavaScript, HTML CSS, Zachman Framework</w:t>
      </w:r>
    </w:p>
    <w:p w14:paraId="1F4AE826" w14:textId="77777777" w:rsidR="00190749" w:rsidRDefault="0024510D" w:rsidP="0083171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ab/>
      </w:r>
    </w:p>
    <w:p w14:paraId="1F4AE82B" w14:textId="1914DF8B" w:rsidR="004D36FC" w:rsidRPr="004D36FC" w:rsidRDefault="00190749" w:rsidP="0003237E">
      <w:pPr>
        <w:tabs>
          <w:tab w:val="left" w:pos="675"/>
          <w:tab w:val="right" w:pos="9936"/>
        </w:tabs>
        <w:spacing w:after="0" w:line="240" w:lineRule="auto"/>
        <w:ind w:hanging="446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ab/>
      </w:r>
      <w:r w:rsidR="004D36FC"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MINISTRY OF JUSTICE AND ATTORNEY GENERAL</w:t>
      </w:r>
      <w:r w:rsidR="00756A4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E06958">
        <w:rPr>
          <w:rFonts w:asciiTheme="majorHAnsi" w:eastAsia="Times New Roman" w:hAnsiTheme="majorHAnsi" w:cs="Arial"/>
          <w:b/>
          <w:bCs/>
          <w:sz w:val="20"/>
          <w:szCs w:val="20"/>
        </w:rPr>
        <w:t>–</w:t>
      </w:r>
      <w:r w:rsidR="00756A42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E06958" w:rsidRPr="00E06958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Sr. Developer and</w:t>
      </w:r>
      <w:r w:rsidR="00E06958" w:rsidRPr="00E06958">
        <w:rPr>
          <w:rFonts w:asciiTheme="majorHAnsi" w:eastAsia="Times New Roman" w:hAnsiTheme="majorHAnsi" w:cs="Arial"/>
          <w:b/>
          <w:bCs/>
          <w:sz w:val="20"/>
          <w:szCs w:val="20"/>
          <w:u w:val="single"/>
        </w:rPr>
        <w:t xml:space="preserve"> </w:t>
      </w:r>
      <w:r w:rsidR="004D36FC" w:rsidRPr="00E06958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T</w:t>
      </w:r>
      <w:r w:rsidR="004D36FC" w:rsidRPr="004D36FC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eam Lead</w:t>
      </w:r>
      <w:r w:rsidR="004D36FC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; </w:t>
      </w:r>
    </w:p>
    <w:p w14:paraId="1F4AE82E" w14:textId="32739A8D" w:rsidR="004317A9" w:rsidRDefault="00E9085B" w:rsidP="00703796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1F5E10">
        <w:rPr>
          <w:rFonts w:asciiTheme="majorHAnsi" w:eastAsia="Times New Roman" w:hAnsiTheme="majorHAnsi" w:cs="Arial"/>
          <w:sz w:val="20"/>
          <w:szCs w:val="20"/>
        </w:rPr>
        <w:t xml:space="preserve">Crisis recovery of an intranet project. </w:t>
      </w:r>
    </w:p>
    <w:p w14:paraId="1F4AE82F" w14:textId="77777777" w:rsidR="004D36FC" w:rsidRDefault="004317A9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E9085B">
        <w:rPr>
          <w:rFonts w:asciiTheme="majorHAnsi" w:hAnsiTheme="majorHAnsi"/>
          <w:sz w:val="20"/>
          <w:szCs w:val="20"/>
        </w:rPr>
        <w:t xml:space="preserve"> </w:t>
      </w:r>
      <w:r w:rsidR="00E9085B" w:rsidRPr="00E9085B">
        <w:rPr>
          <w:rFonts w:asciiTheme="majorHAnsi" w:hAnsiTheme="majorHAnsi"/>
          <w:sz w:val="20"/>
          <w:szCs w:val="20"/>
        </w:rPr>
        <w:t>A</w:t>
      </w:r>
      <w:r w:rsidR="00E9085B">
        <w:rPr>
          <w:rFonts w:asciiTheme="majorHAnsi" w:hAnsiTheme="majorHAnsi"/>
          <w:sz w:val="20"/>
          <w:szCs w:val="20"/>
        </w:rPr>
        <w:t xml:space="preserve">utomated migration </w:t>
      </w:r>
      <w:r w:rsidR="001F5E10">
        <w:rPr>
          <w:rFonts w:asciiTheme="majorHAnsi" w:hAnsiTheme="majorHAnsi"/>
          <w:sz w:val="20"/>
          <w:szCs w:val="20"/>
        </w:rPr>
        <w:t xml:space="preserve">strategy and custom </w:t>
      </w:r>
      <w:r w:rsidR="00E9085B">
        <w:rPr>
          <w:rFonts w:asciiTheme="majorHAnsi" w:hAnsiTheme="majorHAnsi"/>
          <w:sz w:val="20"/>
          <w:szCs w:val="20"/>
        </w:rPr>
        <w:t xml:space="preserve">scripts </w:t>
      </w:r>
      <w:r w:rsidR="001F5E10">
        <w:rPr>
          <w:rFonts w:asciiTheme="majorHAnsi" w:hAnsiTheme="majorHAnsi"/>
          <w:sz w:val="20"/>
          <w:szCs w:val="20"/>
        </w:rPr>
        <w:t>saved about</w:t>
      </w:r>
      <w:r w:rsidR="00E9085B" w:rsidRPr="00E9085B">
        <w:rPr>
          <w:rFonts w:asciiTheme="majorHAnsi" w:hAnsiTheme="majorHAnsi"/>
          <w:sz w:val="20"/>
          <w:szCs w:val="20"/>
        </w:rPr>
        <w:t xml:space="preserve"> </w:t>
      </w:r>
      <w:r w:rsidR="004231CA">
        <w:rPr>
          <w:rFonts w:asciiTheme="majorHAnsi" w:hAnsiTheme="majorHAnsi"/>
          <w:sz w:val="20"/>
          <w:szCs w:val="20"/>
        </w:rPr>
        <w:t xml:space="preserve">4 </w:t>
      </w:r>
      <w:r w:rsidR="00E9085B" w:rsidRPr="00E9085B">
        <w:rPr>
          <w:rFonts w:asciiTheme="majorHAnsi" w:hAnsiTheme="majorHAnsi"/>
          <w:sz w:val="20"/>
          <w:szCs w:val="20"/>
        </w:rPr>
        <w:t xml:space="preserve">weeks of effort per </w:t>
      </w:r>
      <w:r w:rsidR="001F5E10">
        <w:rPr>
          <w:rFonts w:asciiTheme="majorHAnsi" w:hAnsiTheme="majorHAnsi"/>
          <w:sz w:val="20"/>
          <w:szCs w:val="20"/>
        </w:rPr>
        <w:t xml:space="preserve">site, allowing client to migrate 38 unique web sites 16.9 times faster </w:t>
      </w:r>
      <w:r w:rsidR="004F13AA">
        <w:rPr>
          <w:rFonts w:asciiTheme="majorHAnsi" w:hAnsiTheme="majorHAnsi"/>
          <w:sz w:val="20"/>
          <w:szCs w:val="20"/>
        </w:rPr>
        <w:t>than</w:t>
      </w:r>
      <w:r w:rsidR="001F5E10">
        <w:rPr>
          <w:rFonts w:asciiTheme="majorHAnsi" w:hAnsiTheme="majorHAnsi"/>
          <w:sz w:val="20"/>
          <w:szCs w:val="20"/>
        </w:rPr>
        <w:t xml:space="preserve"> anticipated</w:t>
      </w:r>
      <w:r w:rsidR="003E2A19">
        <w:rPr>
          <w:rFonts w:asciiTheme="majorHAnsi" w:hAnsiTheme="majorHAnsi"/>
          <w:sz w:val="20"/>
          <w:szCs w:val="20"/>
        </w:rPr>
        <w:t>.</w:t>
      </w:r>
    </w:p>
    <w:p w14:paraId="1F4AE830" w14:textId="39E8A48F" w:rsidR="00EF5FB8" w:rsidRPr="00F03A08" w:rsidRDefault="00EF5FB8" w:rsidP="00B01244">
      <w:pPr>
        <w:spacing w:before="60" w:after="0" w:line="240" w:lineRule="auto"/>
        <w:rPr>
          <w:rFonts w:asciiTheme="majorHAnsi" w:hAnsiTheme="majorHAnsi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BB42AC">
        <w:rPr>
          <w:rFonts w:asciiTheme="majorHAnsi" w:hAnsiTheme="majorHAnsi"/>
          <w:sz w:val="20"/>
          <w:szCs w:val="20"/>
        </w:rPr>
        <w:t xml:space="preserve"> </w:t>
      </w:r>
      <w:r w:rsidR="009740FC">
        <w:rPr>
          <w:rFonts w:asciiTheme="majorHAnsi" w:hAnsiTheme="majorHAnsi"/>
          <w:sz w:val="20"/>
          <w:szCs w:val="20"/>
        </w:rPr>
        <w:t xml:space="preserve">Stellent </w:t>
      </w:r>
      <w:r w:rsidRPr="00BB42AC">
        <w:rPr>
          <w:rFonts w:asciiTheme="majorHAnsi" w:hAnsiTheme="majorHAnsi"/>
          <w:sz w:val="20"/>
          <w:szCs w:val="20"/>
        </w:rPr>
        <w:t>Uni</w:t>
      </w:r>
      <w:r>
        <w:rPr>
          <w:rFonts w:asciiTheme="majorHAnsi" w:hAnsiTheme="majorHAnsi"/>
          <w:sz w:val="20"/>
          <w:szCs w:val="20"/>
        </w:rPr>
        <w:t>versal Content Management (UCM), Java, JavaScript, HTML CSS, Zachman Framework</w:t>
      </w:r>
    </w:p>
    <w:p w14:paraId="1F4AE831" w14:textId="77777777" w:rsidR="00912ADE" w:rsidRDefault="00912ADE" w:rsidP="002C39F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4AE832" w14:textId="06B335D6" w:rsidR="005162F7" w:rsidRDefault="005162F7" w:rsidP="00222876">
      <w:pPr>
        <w:keepNext/>
        <w:tabs>
          <w:tab w:val="left" w:pos="675"/>
          <w:tab w:val="right" w:pos="1071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2778ED">
        <w:rPr>
          <w:rFonts w:asciiTheme="majorHAnsi" w:eastAsia="Times New Roman" w:hAnsiTheme="majorHAnsi" w:cs="Arial"/>
          <w:b/>
          <w:bCs/>
          <w:sz w:val="20"/>
          <w:szCs w:val="20"/>
        </w:rPr>
        <w:t>AMD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222876">
        <w:rPr>
          <w:rFonts w:asciiTheme="majorHAnsi" w:eastAsia="Times New Roman" w:hAnsiTheme="majorHAnsi" w:cs="Arial"/>
          <w:b/>
          <w:bCs/>
          <w:sz w:val="20"/>
          <w:szCs w:val="20"/>
        </w:rPr>
        <w:t>– November 2006 – February 2007</w:t>
      </w:r>
      <w:r w:rsidR="00222876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</w:p>
    <w:p w14:paraId="1F4AE833" w14:textId="5A97C627" w:rsidR="005162F7" w:rsidRPr="005162F7" w:rsidRDefault="00DA5AE8" w:rsidP="003146D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Salesforce Consultant</w:t>
      </w:r>
    </w:p>
    <w:p w14:paraId="1F4AE834" w14:textId="607416D5" w:rsidR="00A120E6" w:rsidRDefault="005162F7" w:rsidP="00D570E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D570EC">
        <w:rPr>
          <w:rFonts w:asciiTheme="majorHAnsi" w:eastAsia="Times New Roman" w:hAnsiTheme="majorHAnsi" w:cs="Arial"/>
          <w:sz w:val="20"/>
          <w:szCs w:val="20"/>
        </w:rPr>
        <w:t xml:space="preserve">Planned </w:t>
      </w:r>
      <w:r w:rsidR="00DA5AE8">
        <w:rPr>
          <w:rFonts w:asciiTheme="majorHAnsi" w:eastAsia="Times New Roman" w:hAnsiTheme="majorHAnsi" w:cs="Arial"/>
          <w:sz w:val="20"/>
          <w:szCs w:val="20"/>
        </w:rPr>
        <w:t>department</w:t>
      </w:r>
      <w:r w:rsidR="00D570EC">
        <w:rPr>
          <w:rFonts w:asciiTheme="majorHAnsi" w:eastAsia="Times New Roman" w:hAnsiTheme="majorHAnsi" w:cs="Arial"/>
          <w:sz w:val="20"/>
          <w:szCs w:val="20"/>
        </w:rPr>
        <w:t>-wide</w:t>
      </w:r>
      <w:r w:rsidR="00DA5AE8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D570EC">
        <w:rPr>
          <w:rFonts w:asciiTheme="majorHAnsi" w:eastAsia="Times New Roman" w:hAnsiTheme="majorHAnsi" w:cs="Arial"/>
          <w:sz w:val="20"/>
          <w:szCs w:val="20"/>
        </w:rPr>
        <w:t>rollout</w:t>
      </w:r>
      <w:r w:rsidR="00DA5AE8">
        <w:rPr>
          <w:rFonts w:asciiTheme="majorHAnsi" w:eastAsia="Times New Roman" w:hAnsiTheme="majorHAnsi" w:cs="Arial"/>
          <w:sz w:val="20"/>
          <w:szCs w:val="20"/>
        </w:rPr>
        <w:t xml:space="preserve"> or Salesforce.com</w:t>
      </w:r>
    </w:p>
    <w:p w14:paraId="1136BABE" w14:textId="77777777" w:rsidR="00E64802" w:rsidRDefault="00A84976" w:rsidP="00A120E6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• </w:t>
      </w:r>
      <w:r>
        <w:rPr>
          <w:rFonts w:asciiTheme="majorHAnsi" w:eastAsia="Times New Roman" w:hAnsiTheme="majorHAnsi" w:cs="Arial"/>
          <w:sz w:val="20"/>
          <w:szCs w:val="20"/>
        </w:rPr>
        <w:t>C</w:t>
      </w:r>
      <w:r w:rsidRPr="005162F7">
        <w:rPr>
          <w:rFonts w:asciiTheme="majorHAnsi" w:eastAsia="Times New Roman" w:hAnsiTheme="majorHAnsi" w:cs="Arial"/>
          <w:sz w:val="20"/>
          <w:szCs w:val="20"/>
        </w:rPr>
        <w:t>ollect</w:t>
      </w:r>
      <w:r>
        <w:rPr>
          <w:rFonts w:asciiTheme="majorHAnsi" w:eastAsia="Times New Roman" w:hAnsiTheme="majorHAnsi" w:cs="Arial"/>
          <w:sz w:val="20"/>
          <w:szCs w:val="20"/>
        </w:rPr>
        <w:t>ed</w:t>
      </w:r>
      <w:r w:rsidRPr="005162F7">
        <w:rPr>
          <w:rFonts w:asciiTheme="majorHAnsi" w:eastAsia="Times New Roman" w:hAnsiTheme="majorHAnsi" w:cs="Arial"/>
          <w:sz w:val="20"/>
          <w:szCs w:val="20"/>
        </w:rPr>
        <w:t xml:space="preserve"> requirements</w:t>
      </w:r>
      <w:r w:rsidR="0035053D">
        <w:rPr>
          <w:rFonts w:asciiTheme="majorHAnsi" w:eastAsia="Times New Roman" w:hAnsiTheme="majorHAnsi" w:cs="Arial"/>
          <w:sz w:val="20"/>
          <w:szCs w:val="20"/>
        </w:rPr>
        <w:t xml:space="preserve"> and worked on </w:t>
      </w:r>
      <w:r w:rsidR="00B50DD0">
        <w:rPr>
          <w:rFonts w:asciiTheme="majorHAnsi" w:eastAsia="Times New Roman" w:hAnsiTheme="majorHAnsi" w:cs="Arial"/>
          <w:sz w:val="20"/>
          <w:szCs w:val="20"/>
        </w:rPr>
        <w:t xml:space="preserve">customized </w:t>
      </w:r>
      <w:r w:rsidR="0035053D">
        <w:rPr>
          <w:rFonts w:asciiTheme="majorHAnsi" w:eastAsia="Times New Roman" w:hAnsiTheme="majorHAnsi" w:cs="Arial"/>
          <w:sz w:val="20"/>
          <w:szCs w:val="20"/>
        </w:rPr>
        <w:t xml:space="preserve">pilot implementation of </w:t>
      </w:r>
      <w:r w:rsidR="0063410C">
        <w:rPr>
          <w:rFonts w:asciiTheme="majorHAnsi" w:eastAsia="Times New Roman" w:hAnsiTheme="majorHAnsi" w:cs="Arial"/>
          <w:sz w:val="20"/>
          <w:szCs w:val="20"/>
        </w:rPr>
        <w:t>Salesforce.com</w:t>
      </w:r>
      <w:r w:rsidR="00B50DD0">
        <w:rPr>
          <w:rFonts w:asciiTheme="majorHAnsi" w:eastAsia="Times New Roman" w:hAnsiTheme="majorHAnsi" w:cs="Arial"/>
          <w:sz w:val="20"/>
          <w:szCs w:val="20"/>
        </w:rPr>
        <w:t xml:space="preserve"> using Apex Platform</w:t>
      </w:r>
    </w:p>
    <w:p w14:paraId="1F4AE835" w14:textId="10627A6E" w:rsidR="00A84976" w:rsidRDefault="00E64802" w:rsidP="00A120E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• </w:t>
      </w:r>
      <w:r>
        <w:rPr>
          <w:rFonts w:asciiTheme="majorHAnsi" w:eastAsia="Times New Roman" w:hAnsiTheme="majorHAnsi" w:cs="Arial"/>
          <w:sz w:val="20"/>
          <w:szCs w:val="20"/>
        </w:rPr>
        <w:t xml:space="preserve">Integrated </w:t>
      </w:r>
      <w:r w:rsidR="00B8465F">
        <w:rPr>
          <w:rFonts w:asciiTheme="majorHAnsi" w:eastAsia="Times New Roman" w:hAnsiTheme="majorHAnsi" w:cs="Arial"/>
          <w:sz w:val="20"/>
          <w:szCs w:val="20"/>
        </w:rPr>
        <w:t>with in-house system</w:t>
      </w:r>
      <w:r>
        <w:rPr>
          <w:rFonts w:asciiTheme="majorHAnsi" w:eastAsia="Times New Roman" w:hAnsiTheme="majorHAnsi" w:cs="Arial"/>
          <w:sz w:val="20"/>
          <w:szCs w:val="20"/>
        </w:rPr>
        <w:t>s</w:t>
      </w:r>
      <w:r w:rsidR="00B8465F">
        <w:rPr>
          <w:rFonts w:asciiTheme="majorHAnsi" w:eastAsia="Times New Roman" w:hAnsiTheme="majorHAnsi" w:cs="Arial"/>
          <w:sz w:val="20"/>
          <w:szCs w:val="20"/>
        </w:rPr>
        <w:t xml:space="preserve"> using Apex API</w:t>
      </w:r>
    </w:p>
    <w:p w14:paraId="1F4AE836" w14:textId="77777777" w:rsidR="00A84976" w:rsidRDefault="00A84976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eastAsia="Times New Roman" w:hAnsiTheme="majorHAnsi" w:cs="Arial"/>
          <w:sz w:val="20"/>
          <w:szCs w:val="20"/>
        </w:rPr>
      </w:pPr>
      <w:r w:rsidRPr="004317A9"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A120E6">
        <w:rPr>
          <w:rFonts w:asciiTheme="majorHAnsi" w:hAnsiTheme="majorHAnsi"/>
          <w:sz w:val="20"/>
          <w:szCs w:val="20"/>
        </w:rPr>
        <w:t xml:space="preserve"> </w:t>
      </w:r>
      <w:r w:rsidR="00D570EC">
        <w:rPr>
          <w:rFonts w:asciiTheme="majorHAnsi" w:hAnsiTheme="majorHAnsi"/>
          <w:sz w:val="20"/>
          <w:szCs w:val="20"/>
        </w:rPr>
        <w:t>S</w:t>
      </w:r>
      <w:r w:rsidR="00A120E6">
        <w:rPr>
          <w:rFonts w:asciiTheme="majorHAnsi" w:hAnsiTheme="majorHAnsi"/>
          <w:sz w:val="20"/>
          <w:szCs w:val="20"/>
        </w:rPr>
        <w:t xml:space="preserve">uccessful implementation of pilot in </w:t>
      </w:r>
      <w:r w:rsidR="00A120E6" w:rsidRPr="00A120E6">
        <w:rPr>
          <w:rFonts w:asciiTheme="majorHAnsi" w:hAnsiTheme="majorHAnsi"/>
          <w:sz w:val="20"/>
          <w:szCs w:val="20"/>
        </w:rPr>
        <w:t xml:space="preserve">Consumer Electronics Division </w:t>
      </w:r>
      <w:r w:rsidR="00A120E6">
        <w:rPr>
          <w:rFonts w:asciiTheme="majorHAnsi" w:hAnsiTheme="majorHAnsi"/>
          <w:sz w:val="20"/>
          <w:szCs w:val="20"/>
        </w:rPr>
        <w:t xml:space="preserve">by </w:t>
      </w:r>
      <w:r w:rsidR="00A120E6" w:rsidRPr="005162F7">
        <w:rPr>
          <w:rFonts w:asciiTheme="majorHAnsi" w:eastAsia="Times New Roman" w:hAnsiTheme="majorHAnsi" w:cs="Arial"/>
          <w:sz w:val="20"/>
          <w:szCs w:val="20"/>
        </w:rPr>
        <w:t>Feb</w:t>
      </w:r>
      <w:r w:rsidR="00A120E6">
        <w:rPr>
          <w:rFonts w:asciiTheme="majorHAnsi" w:eastAsia="Times New Roman" w:hAnsiTheme="majorHAnsi" w:cs="Arial"/>
          <w:sz w:val="20"/>
          <w:szCs w:val="20"/>
        </w:rPr>
        <w:t>ruary</w:t>
      </w:r>
      <w:r w:rsidR="00DB6270">
        <w:rPr>
          <w:rFonts w:asciiTheme="majorHAnsi" w:eastAsia="Times New Roman" w:hAnsiTheme="majorHAnsi" w:cs="Arial"/>
          <w:sz w:val="20"/>
          <w:szCs w:val="20"/>
        </w:rPr>
        <w:t xml:space="preserve"> 2007</w:t>
      </w:r>
      <w:r w:rsidR="00EE07BC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37" w14:textId="1FF7901B" w:rsidR="00DB6270" w:rsidRPr="00A120E6" w:rsidRDefault="00DB6270" w:rsidP="00B01244">
      <w:pPr>
        <w:tabs>
          <w:tab w:val="left" w:pos="675"/>
          <w:tab w:val="right" w:pos="9936"/>
        </w:tabs>
        <w:spacing w:before="60" w:after="0" w:line="240" w:lineRule="auto"/>
        <w:ind w:hanging="44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B01244">
        <w:rPr>
          <w:rFonts w:asciiTheme="majorHAnsi" w:hAnsiTheme="majorHAnsi"/>
          <w:b/>
          <w:sz w:val="16"/>
          <w:szCs w:val="20"/>
          <w:u w:val="single"/>
        </w:rPr>
        <w:t>Tools and technologies:</w:t>
      </w:r>
      <w:r w:rsidRPr="00DB6270">
        <w:rPr>
          <w:rFonts w:asciiTheme="majorHAnsi" w:hAnsiTheme="majorHAnsi"/>
          <w:sz w:val="20"/>
          <w:szCs w:val="20"/>
        </w:rPr>
        <w:t xml:space="preserve"> </w:t>
      </w:r>
      <w:r w:rsidR="00826C23">
        <w:rPr>
          <w:rFonts w:asciiTheme="majorHAnsi" w:hAnsiTheme="majorHAnsi"/>
          <w:sz w:val="20"/>
          <w:szCs w:val="20"/>
        </w:rPr>
        <w:t>Salesforce.com</w:t>
      </w:r>
      <w:r w:rsidR="00DE7202">
        <w:rPr>
          <w:rFonts w:asciiTheme="majorHAnsi" w:hAnsiTheme="majorHAnsi"/>
          <w:sz w:val="20"/>
          <w:szCs w:val="20"/>
        </w:rPr>
        <w:t xml:space="preserve"> administration, </w:t>
      </w:r>
      <w:r w:rsidR="00826C23">
        <w:rPr>
          <w:rFonts w:asciiTheme="majorHAnsi" w:hAnsiTheme="majorHAnsi"/>
          <w:sz w:val="20"/>
          <w:szCs w:val="20"/>
        </w:rPr>
        <w:t xml:space="preserve">Apex </w:t>
      </w:r>
      <w:r w:rsidR="0072112B">
        <w:rPr>
          <w:rFonts w:asciiTheme="majorHAnsi" w:hAnsiTheme="majorHAnsi"/>
          <w:sz w:val="20"/>
          <w:szCs w:val="20"/>
        </w:rPr>
        <w:t>Builder, Apex API</w:t>
      </w:r>
    </w:p>
    <w:p w14:paraId="1F4AE838" w14:textId="77777777" w:rsidR="006F2D32" w:rsidRPr="005162F7" w:rsidRDefault="006F2D32" w:rsidP="005162F7">
      <w:pPr>
        <w:tabs>
          <w:tab w:val="left" w:pos="675"/>
          <w:tab w:val="right" w:pos="993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F4AE839" w14:textId="72488F9B" w:rsidR="005162F7" w:rsidRDefault="005162F7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ROYAL BANK OF CANADA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>– August 2003 – October 2006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</w:p>
    <w:p w14:paraId="1F4AE83A" w14:textId="7233E560" w:rsidR="005162F7" w:rsidRPr="005162F7" w:rsidRDefault="00F21870" w:rsidP="003146D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Sr. Developer</w:t>
      </w:r>
      <w:r w:rsidR="00111303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and </w:t>
      </w: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</w:t>
      </w:r>
      <w:r w:rsidR="005162F7"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Team Lead</w:t>
      </w:r>
    </w:p>
    <w:p w14:paraId="1F4AE83B" w14:textId="1048E625" w:rsidR="005162F7" w:rsidRPr="005162F7" w:rsidRDefault="00A80A5A" w:rsidP="004A5C54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EC4560">
        <w:rPr>
          <w:rFonts w:asciiTheme="majorHAnsi" w:eastAsia="Times New Roman" w:hAnsiTheme="majorHAnsi" w:cs="Arial"/>
          <w:sz w:val="20"/>
          <w:szCs w:val="20"/>
        </w:rPr>
        <w:t>Delivered enterprise applications and r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>ecovered projects from crises.</w:t>
      </w:r>
      <w:r w:rsidR="00BE2899" w:rsidRPr="00BE2899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BE2899">
        <w:rPr>
          <w:rFonts w:asciiTheme="majorHAnsi" w:eastAsia="Times New Roman" w:hAnsiTheme="majorHAnsi" w:cs="Arial"/>
          <w:sz w:val="20"/>
          <w:szCs w:val="20"/>
        </w:rPr>
        <w:t>Collaborated with business users</w:t>
      </w:r>
      <w:r w:rsidR="00BE2899" w:rsidRPr="005162F7">
        <w:rPr>
          <w:rFonts w:asciiTheme="majorHAnsi" w:eastAsia="Times New Roman" w:hAnsiTheme="majorHAnsi" w:cs="Arial"/>
          <w:sz w:val="20"/>
          <w:szCs w:val="20"/>
        </w:rPr>
        <w:t xml:space="preserve">. </w:t>
      </w:r>
    </w:p>
    <w:p w14:paraId="5AE0C4F4" w14:textId="4BE18761" w:rsidR="00AE7691" w:rsidRPr="005162F7" w:rsidRDefault="00AE7691" w:rsidP="00AE7691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Configured Salesforce CRM system and </w:t>
      </w:r>
      <w:r w:rsidR="00164137">
        <w:rPr>
          <w:rFonts w:asciiTheme="majorHAnsi" w:eastAsia="Times New Roman" w:hAnsiTheme="majorHAnsi" w:cs="Arial"/>
          <w:sz w:val="20"/>
          <w:szCs w:val="20"/>
        </w:rPr>
        <w:t>migrated data from client’s legacy Pivotal CRM</w:t>
      </w:r>
    </w:p>
    <w:p w14:paraId="1F4AE83C" w14:textId="77777777" w:rsidR="00BE2899" w:rsidRDefault="0003714D" w:rsidP="00A80A5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A80A5A">
        <w:rPr>
          <w:rFonts w:asciiTheme="majorHAnsi" w:eastAsia="Times New Roman" w:hAnsiTheme="majorHAnsi" w:cs="Arial"/>
          <w:sz w:val="20"/>
          <w:szCs w:val="20"/>
        </w:rPr>
        <w:t>Estimated, planned, developed and controlled project schedules.</w:t>
      </w:r>
      <w:r w:rsidR="0089713D" w:rsidRPr="0089713D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A80A5A">
        <w:rPr>
          <w:rFonts w:asciiTheme="majorHAnsi" w:eastAsia="Times New Roman" w:hAnsiTheme="majorHAnsi" w:cs="Arial"/>
          <w:sz w:val="20"/>
          <w:szCs w:val="20"/>
        </w:rPr>
        <w:t xml:space="preserve">Reported on status, 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integrated change control, </w:t>
      </w:r>
      <w:r w:rsidR="00A80A5A">
        <w:rPr>
          <w:rFonts w:asciiTheme="majorHAnsi" w:eastAsia="Times New Roman" w:hAnsiTheme="majorHAnsi" w:cs="Arial"/>
          <w:sz w:val="20"/>
          <w:szCs w:val="20"/>
        </w:rPr>
        <w:t xml:space="preserve">provided </w:t>
      </w:r>
    </w:p>
    <w:p w14:paraId="1F4AE83D" w14:textId="4E9815A5" w:rsidR="00684EED" w:rsidRDefault="00BE2899" w:rsidP="00A80A5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   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project reviews, </w:t>
      </w:r>
      <w:r w:rsidR="00A80A5A">
        <w:rPr>
          <w:rFonts w:asciiTheme="majorHAnsi" w:eastAsia="Times New Roman" w:hAnsiTheme="majorHAnsi" w:cs="Arial"/>
          <w:sz w:val="20"/>
          <w:szCs w:val="20"/>
        </w:rPr>
        <w:t>and allocated resources.</w:t>
      </w: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1D2A47">
        <w:rPr>
          <w:rFonts w:asciiTheme="majorHAnsi" w:eastAsia="Times New Roman" w:hAnsiTheme="majorHAnsi" w:cs="Arial"/>
          <w:sz w:val="20"/>
          <w:szCs w:val="20"/>
        </w:rPr>
        <w:t xml:space="preserve">Established </w:t>
      </w:r>
      <w:r w:rsidR="001D2A47" w:rsidRPr="005162F7">
        <w:rPr>
          <w:rFonts w:asciiTheme="majorHAnsi" w:eastAsia="Times New Roman" w:hAnsiTheme="majorHAnsi" w:cs="Arial"/>
          <w:sz w:val="20"/>
          <w:szCs w:val="20"/>
        </w:rPr>
        <w:t xml:space="preserve">strategic relationships with clients </w:t>
      </w:r>
      <w:r w:rsidR="001D2A47">
        <w:rPr>
          <w:rFonts w:asciiTheme="majorHAnsi" w:eastAsia="Times New Roman" w:hAnsiTheme="majorHAnsi" w:cs="Arial"/>
          <w:sz w:val="20"/>
          <w:szCs w:val="20"/>
        </w:rPr>
        <w:t>and supported</w:t>
      </w:r>
      <w:r w:rsidR="001D2A47" w:rsidRPr="005162F7">
        <w:rPr>
          <w:rFonts w:asciiTheme="majorHAnsi" w:eastAsia="Times New Roman" w:hAnsiTheme="majorHAnsi" w:cs="Arial"/>
          <w:sz w:val="20"/>
          <w:szCs w:val="20"/>
        </w:rPr>
        <w:t xml:space="preserve"> other </w:t>
      </w:r>
      <w:r w:rsidR="001D2A47">
        <w:rPr>
          <w:rFonts w:asciiTheme="majorHAnsi" w:eastAsia="Times New Roman" w:hAnsiTheme="majorHAnsi" w:cs="Arial"/>
          <w:sz w:val="20"/>
          <w:szCs w:val="20"/>
        </w:rPr>
        <w:t xml:space="preserve">internal </w:t>
      </w:r>
      <w:r w:rsidR="001D2A47" w:rsidRPr="005162F7">
        <w:rPr>
          <w:rFonts w:asciiTheme="majorHAnsi" w:eastAsia="Times New Roman" w:hAnsiTheme="majorHAnsi" w:cs="Arial"/>
          <w:sz w:val="20"/>
          <w:szCs w:val="20"/>
        </w:rPr>
        <w:t>units.</w:t>
      </w:r>
    </w:p>
    <w:p w14:paraId="3B8343EB" w14:textId="77777777" w:rsidR="005618E2" w:rsidRDefault="005618E2" w:rsidP="00A80A5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F4AE83F" w14:textId="77777777" w:rsidR="00344252" w:rsidRDefault="00344252" w:rsidP="00B01244">
      <w:pPr>
        <w:tabs>
          <w:tab w:val="left" w:pos="750"/>
          <w:tab w:val="right" w:pos="9900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</w:p>
    <w:p w14:paraId="1F4AE840" w14:textId="77777777" w:rsidR="00A80A5A" w:rsidRDefault="0003714D" w:rsidP="00BE2899">
      <w:pPr>
        <w:tabs>
          <w:tab w:val="left" w:pos="750"/>
          <w:tab w:val="right" w:pos="990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A80A5A">
        <w:rPr>
          <w:rFonts w:asciiTheme="majorHAnsi" w:eastAsia="Times New Roman" w:hAnsiTheme="majorHAnsi" w:cs="Arial"/>
          <w:sz w:val="20"/>
          <w:szCs w:val="20"/>
        </w:rPr>
        <w:t>R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ecovered and completed development of 2.5M intranet compliance application. </w:t>
      </w:r>
    </w:p>
    <w:p w14:paraId="1F4AE841" w14:textId="77777777" w:rsidR="005162F7" w:rsidRPr="005162F7" w:rsidRDefault="00344252" w:rsidP="00A80A5A">
      <w:pPr>
        <w:tabs>
          <w:tab w:val="left" w:pos="750"/>
          <w:tab w:val="right" w:pos="990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EE6EE3">
        <w:rPr>
          <w:rFonts w:asciiTheme="majorHAnsi" w:eastAsia="Times New Roman" w:hAnsiTheme="majorHAnsi" w:cs="Arial"/>
          <w:sz w:val="20"/>
          <w:szCs w:val="20"/>
        </w:rPr>
        <w:t>R</w:t>
      </w:r>
      <w:r w:rsidR="00BE2899">
        <w:rPr>
          <w:rFonts w:asciiTheme="majorHAnsi" w:eastAsia="Times New Roman" w:hAnsiTheme="majorHAnsi" w:cs="Arial"/>
          <w:sz w:val="20"/>
          <w:szCs w:val="20"/>
        </w:rPr>
        <w:t xml:space="preserve">educed infrastructure costs by 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eliminating 60+ servers through content migration and Data Centre consolidation. </w:t>
      </w:r>
    </w:p>
    <w:p w14:paraId="1F4AE842" w14:textId="77777777" w:rsidR="00316F22" w:rsidRDefault="00316F22" w:rsidP="0089713D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Developed </w:t>
      </w:r>
      <w:r w:rsidRPr="005162F7">
        <w:rPr>
          <w:rFonts w:asciiTheme="majorHAnsi" w:eastAsia="Times New Roman" w:hAnsiTheme="majorHAnsi" w:cs="Arial"/>
          <w:sz w:val="20"/>
          <w:szCs w:val="20"/>
        </w:rPr>
        <w:t>in</w:t>
      </w:r>
      <w:r>
        <w:rPr>
          <w:rFonts w:asciiTheme="majorHAnsi" w:eastAsia="Times New Roman" w:hAnsiTheme="majorHAnsi" w:cs="Arial"/>
          <w:sz w:val="20"/>
          <w:szCs w:val="20"/>
        </w:rPr>
        <w:t>novative design that recovered</w:t>
      </w:r>
      <w:r w:rsidRPr="005162F7">
        <w:rPr>
          <w:rFonts w:asciiTheme="majorHAnsi" w:eastAsia="Times New Roman" w:hAnsiTheme="majorHAnsi" w:cs="Arial"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</w:rPr>
        <w:t xml:space="preserve">1M Pivotal </w:t>
      </w:r>
      <w:r w:rsidR="000E1DB6">
        <w:rPr>
          <w:rFonts w:asciiTheme="majorHAnsi" w:eastAsia="Times New Roman" w:hAnsiTheme="majorHAnsi" w:cs="Arial"/>
          <w:sz w:val="20"/>
          <w:szCs w:val="20"/>
        </w:rPr>
        <w:t xml:space="preserve">CRM </w:t>
      </w:r>
      <w:r>
        <w:rPr>
          <w:rFonts w:asciiTheme="majorHAnsi" w:eastAsia="Times New Roman" w:hAnsiTheme="majorHAnsi" w:cs="Arial"/>
          <w:sz w:val="20"/>
          <w:szCs w:val="20"/>
        </w:rPr>
        <w:t>implementation</w:t>
      </w:r>
      <w:r w:rsidR="00BB0319">
        <w:rPr>
          <w:rFonts w:asciiTheme="majorHAnsi" w:eastAsia="Times New Roman" w:hAnsiTheme="majorHAnsi" w:cs="Arial"/>
          <w:sz w:val="20"/>
          <w:szCs w:val="20"/>
        </w:rPr>
        <w:t xml:space="preserve"> and </w:t>
      </w:r>
      <w:r w:rsidR="003D1D74">
        <w:rPr>
          <w:rFonts w:asciiTheme="majorHAnsi" w:eastAsia="Times New Roman" w:hAnsiTheme="majorHAnsi" w:cs="Arial"/>
          <w:sz w:val="20"/>
          <w:szCs w:val="20"/>
        </w:rPr>
        <w:t xml:space="preserve">planned </w:t>
      </w:r>
      <w:r w:rsidR="00BB0319">
        <w:rPr>
          <w:rFonts w:asciiTheme="majorHAnsi" w:eastAsia="Times New Roman" w:hAnsiTheme="majorHAnsi" w:cs="Arial"/>
          <w:sz w:val="20"/>
          <w:szCs w:val="20"/>
        </w:rPr>
        <w:t>migration to SalesForce.com</w:t>
      </w:r>
      <w:r w:rsidR="003D1D74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44" w14:textId="506CE0B0" w:rsidR="00DB6270" w:rsidRDefault="00DB6270" w:rsidP="00B01244">
      <w:pPr>
        <w:tabs>
          <w:tab w:val="left" w:pos="675"/>
          <w:tab w:val="right" w:pos="9936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eastAsia="Times New Roman" w:hAnsiTheme="majorHAnsi" w:cs="Arial"/>
          <w:b/>
          <w:sz w:val="16"/>
          <w:szCs w:val="20"/>
          <w:u w:val="single"/>
        </w:rPr>
        <w:t>Tools and technologies:</w:t>
      </w:r>
      <w:r w:rsidR="009740FC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1A594C">
        <w:rPr>
          <w:rFonts w:asciiTheme="majorHAnsi" w:eastAsia="Times New Roman" w:hAnsiTheme="majorHAnsi" w:cs="Arial"/>
          <w:sz w:val="20"/>
          <w:szCs w:val="20"/>
        </w:rPr>
        <w:t>Dot</w:t>
      </w:r>
      <w:r w:rsidR="001A594C" w:rsidRPr="00DB6270">
        <w:rPr>
          <w:rFonts w:asciiTheme="majorHAnsi" w:eastAsia="Times New Roman" w:hAnsiTheme="majorHAnsi" w:cs="Arial"/>
          <w:sz w:val="20"/>
          <w:szCs w:val="20"/>
        </w:rPr>
        <w:t xml:space="preserve"> NET</w:t>
      </w:r>
      <w:r w:rsidRPr="00DB6270">
        <w:rPr>
          <w:rFonts w:asciiTheme="majorHAnsi" w:eastAsia="Times New Roman" w:hAnsiTheme="majorHAnsi" w:cs="Arial"/>
          <w:sz w:val="20"/>
          <w:szCs w:val="20"/>
        </w:rPr>
        <w:t>, SQL Server, Pivotal</w:t>
      </w:r>
      <w:r w:rsidR="00164137">
        <w:rPr>
          <w:rFonts w:asciiTheme="majorHAnsi" w:eastAsia="Times New Roman" w:hAnsiTheme="majorHAnsi" w:cs="Arial"/>
          <w:sz w:val="20"/>
          <w:szCs w:val="20"/>
        </w:rPr>
        <w:t xml:space="preserve"> CRM</w:t>
      </w:r>
      <w:r w:rsidRPr="00DB6270">
        <w:rPr>
          <w:rFonts w:asciiTheme="majorHAnsi" w:eastAsia="Times New Roman" w:hAnsiTheme="majorHAnsi" w:cs="Arial"/>
          <w:sz w:val="20"/>
          <w:szCs w:val="20"/>
        </w:rPr>
        <w:t xml:space="preserve">. SalesForce.com, </w:t>
      </w:r>
      <w:r w:rsidR="004A4A4E">
        <w:rPr>
          <w:rFonts w:asciiTheme="majorHAnsi" w:eastAsia="Times New Roman" w:hAnsiTheme="majorHAnsi" w:cs="Arial"/>
          <w:sz w:val="20"/>
          <w:szCs w:val="20"/>
        </w:rPr>
        <w:t>Webservices</w:t>
      </w:r>
      <w:r w:rsidR="00BB0319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DB6270">
        <w:rPr>
          <w:rFonts w:asciiTheme="majorHAnsi" w:eastAsia="Times New Roman" w:hAnsiTheme="majorHAnsi" w:cs="Arial"/>
          <w:sz w:val="20"/>
          <w:szCs w:val="20"/>
        </w:rPr>
        <w:t xml:space="preserve">SharePoint, Sybase, VB6, </w:t>
      </w:r>
      <w:r w:rsidR="00316F22">
        <w:rPr>
          <w:rFonts w:asciiTheme="majorHAnsi" w:eastAsia="Times New Roman" w:hAnsiTheme="majorHAnsi" w:cs="Arial"/>
          <w:sz w:val="20"/>
          <w:szCs w:val="20"/>
        </w:rPr>
        <w:t>Java/</w:t>
      </w:r>
      <w:r w:rsidRPr="00DB6270">
        <w:rPr>
          <w:rFonts w:asciiTheme="majorHAnsi" w:eastAsia="Times New Roman" w:hAnsiTheme="majorHAnsi" w:cs="Arial"/>
          <w:sz w:val="20"/>
          <w:szCs w:val="20"/>
        </w:rPr>
        <w:t>J2EE, XForms, Perl, Ruby, Rational Rose</w:t>
      </w:r>
      <w:r w:rsidR="00807B80">
        <w:rPr>
          <w:rFonts w:asciiTheme="majorHAnsi" w:eastAsia="Times New Roman" w:hAnsiTheme="majorHAnsi" w:cs="Arial"/>
          <w:sz w:val="20"/>
          <w:szCs w:val="20"/>
        </w:rPr>
        <w:t>/UML</w:t>
      </w:r>
      <w:r w:rsidRPr="00DB6270">
        <w:rPr>
          <w:rFonts w:asciiTheme="majorHAnsi" w:eastAsia="Times New Roman" w:hAnsiTheme="majorHAnsi" w:cs="Arial"/>
          <w:sz w:val="20"/>
          <w:szCs w:val="20"/>
        </w:rPr>
        <w:t>, Design Patterns</w:t>
      </w:r>
    </w:p>
    <w:p w14:paraId="1F4AE845" w14:textId="77777777" w:rsidR="0089713D" w:rsidRPr="005162F7" w:rsidRDefault="0089713D" w:rsidP="0089713D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F4AE846" w14:textId="776D6F13" w:rsidR="005162F7" w:rsidRPr="00727DF0" w:rsidRDefault="005162F7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lastRenderedPageBreak/>
        <w:t>CIBC</w:t>
      </w:r>
      <w:r w:rsidR="00426842"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>– May 2002 – July 2003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="00426842"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 Toronto, Ontario</w:t>
      </w: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ab/>
        <w:t xml:space="preserve"> </w:t>
      </w:r>
    </w:p>
    <w:p w14:paraId="1F4AE847" w14:textId="1451FAE1" w:rsidR="005162F7" w:rsidRPr="005162F7" w:rsidRDefault="0075510E" w:rsidP="003146D9">
      <w:pPr>
        <w:keepNext/>
        <w:tabs>
          <w:tab w:val="left" w:pos="675"/>
          <w:tab w:val="right" w:pos="9630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Build </w:t>
      </w:r>
      <w:r w:rsidR="005162F7"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Manager</w:t>
      </w:r>
    </w:p>
    <w:p w14:paraId="1F4AE848" w14:textId="4852057A" w:rsidR="00CD78B6" w:rsidRDefault="0003714D" w:rsidP="00315B87">
      <w:pPr>
        <w:tabs>
          <w:tab w:val="right" w:pos="963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CD78B6">
        <w:rPr>
          <w:rFonts w:asciiTheme="majorHAnsi" w:eastAsia="Times New Roman" w:hAnsiTheme="majorHAnsi" w:cs="Arial"/>
          <w:sz w:val="20"/>
          <w:szCs w:val="20"/>
        </w:rPr>
        <w:t>Supported the team of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 xml:space="preserve">50+ </w:t>
      </w:r>
      <w:r w:rsidR="004A4A4E" w:rsidRPr="00EE6EE3">
        <w:rPr>
          <w:rFonts w:asciiTheme="majorHAnsi" w:eastAsia="Times New Roman" w:hAnsiTheme="majorHAnsi" w:cs="Arial"/>
          <w:sz w:val="20"/>
          <w:szCs w:val="20"/>
        </w:rPr>
        <w:t>offshore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CD78B6">
        <w:rPr>
          <w:rFonts w:asciiTheme="majorHAnsi" w:eastAsia="Times New Roman" w:hAnsiTheme="majorHAnsi" w:cs="Arial"/>
          <w:sz w:val="20"/>
          <w:szCs w:val="20"/>
        </w:rPr>
        <w:t>developers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on 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>project of redesign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ing cibc.com and implementing 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 xml:space="preserve">Broad Vision </w:t>
      </w:r>
      <w:r w:rsidR="00C027AA">
        <w:rPr>
          <w:rFonts w:asciiTheme="majorHAnsi" w:eastAsia="Times New Roman" w:hAnsiTheme="majorHAnsi" w:cs="Arial"/>
          <w:sz w:val="20"/>
          <w:szCs w:val="20"/>
        </w:rPr>
        <w:t>CMS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>.</w:t>
      </w:r>
      <w:r w:rsidR="00315B87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1F4AE849" w14:textId="77777777" w:rsidR="00A80A5A" w:rsidRPr="00EE6EE3" w:rsidRDefault="00CD78B6" w:rsidP="00315B87">
      <w:pPr>
        <w:tabs>
          <w:tab w:val="right" w:pos="963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5162F7" w:rsidRPr="005162F7">
        <w:rPr>
          <w:rFonts w:asciiTheme="majorHAnsi" w:eastAsia="Times New Roman" w:hAnsiTheme="majorHAnsi" w:cs="Arial"/>
          <w:sz w:val="20"/>
          <w:szCs w:val="20"/>
        </w:rPr>
        <w:t xml:space="preserve">Coordinated internal resources and </w:t>
      </w:r>
      <w:r w:rsidR="006210C6">
        <w:rPr>
          <w:rFonts w:asciiTheme="majorHAnsi" w:eastAsia="Times New Roman" w:hAnsiTheme="majorHAnsi" w:cs="Arial"/>
          <w:sz w:val="20"/>
          <w:szCs w:val="20"/>
        </w:rPr>
        <w:t xml:space="preserve">vendor-managed </w:t>
      </w:r>
      <w:r>
        <w:rPr>
          <w:rFonts w:asciiTheme="majorHAnsi" w:eastAsia="Times New Roman" w:hAnsiTheme="majorHAnsi" w:cs="Arial"/>
          <w:sz w:val="20"/>
          <w:szCs w:val="20"/>
        </w:rPr>
        <w:t>hosting environment</w:t>
      </w:r>
      <w:r w:rsidR="00315B87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4A" w14:textId="77777777" w:rsidR="00A80A5A" w:rsidRPr="006631DB" w:rsidRDefault="00A80A5A" w:rsidP="00B01244">
      <w:pPr>
        <w:tabs>
          <w:tab w:val="left" w:pos="750"/>
          <w:tab w:val="right" w:pos="9900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EE6EE3" w:rsidRP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Created 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 xml:space="preserve">and </w:t>
      </w:r>
      <w:r w:rsidR="009A5BDF">
        <w:rPr>
          <w:rFonts w:asciiTheme="majorHAnsi" w:eastAsia="Times New Roman" w:hAnsiTheme="majorHAnsi" w:cs="Arial"/>
          <w:sz w:val="20"/>
          <w:szCs w:val="20"/>
        </w:rPr>
        <w:t>maintained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E8395E">
        <w:rPr>
          <w:rFonts w:asciiTheme="majorHAnsi" w:eastAsia="Times New Roman" w:hAnsiTheme="majorHAnsi" w:cs="Arial"/>
          <w:sz w:val="20"/>
          <w:szCs w:val="20"/>
        </w:rPr>
        <w:t>Java</w:t>
      </w:r>
      <w:r w:rsidR="005B0B96">
        <w:rPr>
          <w:rFonts w:asciiTheme="majorHAnsi" w:eastAsia="Times New Roman" w:hAnsiTheme="majorHAnsi" w:cs="Arial"/>
          <w:sz w:val="20"/>
          <w:szCs w:val="20"/>
        </w:rPr>
        <w:t xml:space="preserve"> Ant</w:t>
      </w:r>
      <w:r w:rsidR="00E8395E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5721F4">
        <w:rPr>
          <w:rFonts w:asciiTheme="majorHAnsi" w:eastAsia="Times New Roman" w:hAnsiTheme="majorHAnsi" w:cs="Arial"/>
          <w:sz w:val="20"/>
          <w:szCs w:val="20"/>
        </w:rPr>
        <w:t xml:space="preserve">build 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>process that supported 50</w:t>
      </w:r>
      <w:r w:rsidR="007B50EB">
        <w:rPr>
          <w:rFonts w:asciiTheme="majorHAnsi" w:eastAsia="Times New Roman" w:hAnsiTheme="majorHAnsi" w:cs="Arial"/>
          <w:sz w:val="20"/>
          <w:szCs w:val="20"/>
        </w:rPr>
        <w:t>+</w:t>
      </w:r>
      <w:r w:rsidR="00EE6EE3" w:rsidRPr="005162F7">
        <w:rPr>
          <w:rFonts w:asciiTheme="majorHAnsi" w:eastAsia="Times New Roman" w:hAnsiTheme="majorHAnsi" w:cs="Arial"/>
          <w:sz w:val="20"/>
          <w:szCs w:val="20"/>
        </w:rPr>
        <w:t xml:space="preserve"> developers and over 400,000 lines of code.</w:t>
      </w:r>
      <w:r w:rsidR="00EE6EE3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1F4AE84B" w14:textId="4C6F6373" w:rsidR="005162F7" w:rsidRDefault="005162F7" w:rsidP="005162F7">
      <w:pPr>
        <w:tabs>
          <w:tab w:val="left" w:pos="675"/>
          <w:tab w:val="right" w:pos="993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68470E43" w14:textId="77777777" w:rsidR="00E840EB" w:rsidRPr="005162F7" w:rsidRDefault="00E840EB" w:rsidP="005162F7">
      <w:pPr>
        <w:tabs>
          <w:tab w:val="left" w:pos="675"/>
          <w:tab w:val="right" w:pos="993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F4AE84C" w14:textId="4B80BFF6" w:rsidR="005162F7" w:rsidRPr="005162F7" w:rsidRDefault="005162F7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>IBM CONSULTING SERVICES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>– December 2000 – April 2002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 w:rsidR="00426842"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>Toronto</w:t>
      </w:r>
      <w:r w:rsidR="00426842">
        <w:rPr>
          <w:rFonts w:asciiTheme="majorHAnsi" w:eastAsia="Times New Roman" w:hAnsiTheme="majorHAnsi" w:cs="Arial"/>
          <w:b/>
          <w:bCs/>
          <w:sz w:val="20"/>
          <w:szCs w:val="20"/>
        </w:rPr>
        <w:t>, Ontario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ab/>
        <w:t xml:space="preserve">  </w:t>
      </w:r>
    </w:p>
    <w:p w14:paraId="1F4AE84D" w14:textId="462A42E4" w:rsidR="006631DB" w:rsidRPr="007D71CE" w:rsidRDefault="005162F7" w:rsidP="003146D9">
      <w:pPr>
        <w:keepNext/>
        <w:tabs>
          <w:tab w:val="left" w:pos="675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26842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Senior</w:t>
      </w:r>
      <w:r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</w:t>
      </w:r>
      <w:r w:rsidR="004F13AA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Developer</w:t>
      </w:r>
    </w:p>
    <w:p w14:paraId="1F4AE84E" w14:textId="43E92D56" w:rsidR="006631DB" w:rsidRDefault="006631DB" w:rsidP="002A4A1A">
      <w:pPr>
        <w:tabs>
          <w:tab w:val="right" w:pos="9630"/>
        </w:tabs>
        <w:spacing w:after="0" w:line="240" w:lineRule="auto"/>
        <w:outlineLvl w:val="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966B65">
        <w:rPr>
          <w:rFonts w:asciiTheme="majorHAnsi" w:eastAsia="Times New Roman" w:hAnsiTheme="majorHAnsi" w:cs="Arial"/>
          <w:sz w:val="20"/>
          <w:szCs w:val="20"/>
        </w:rPr>
        <w:t>Worked on</w:t>
      </w:r>
      <w:r w:rsidR="002A4A1A">
        <w:rPr>
          <w:rFonts w:asciiTheme="majorHAnsi" w:eastAsia="Times New Roman" w:hAnsiTheme="majorHAnsi" w:cs="Arial"/>
          <w:sz w:val="20"/>
          <w:szCs w:val="20"/>
        </w:rPr>
        <w:t xml:space="preserve"> pre-sales initiatives</w:t>
      </w:r>
      <w:r w:rsidR="009B731E">
        <w:rPr>
          <w:rFonts w:asciiTheme="majorHAnsi" w:eastAsia="Times New Roman" w:hAnsiTheme="majorHAnsi" w:cs="Arial"/>
          <w:sz w:val="20"/>
          <w:szCs w:val="20"/>
        </w:rPr>
        <w:t>.</w:t>
      </w:r>
      <w:r w:rsidR="002A4A1A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9B731E">
        <w:rPr>
          <w:rFonts w:asciiTheme="majorHAnsi" w:eastAsia="Times New Roman" w:hAnsiTheme="majorHAnsi" w:cs="Arial"/>
          <w:sz w:val="20"/>
          <w:szCs w:val="20"/>
        </w:rPr>
        <w:t xml:space="preserve">Designed </w:t>
      </w:r>
      <w:r w:rsidR="00147074">
        <w:rPr>
          <w:rFonts w:asciiTheme="majorHAnsi" w:eastAsia="Times New Roman" w:hAnsiTheme="majorHAnsi" w:cs="Arial"/>
          <w:sz w:val="20"/>
          <w:szCs w:val="20"/>
        </w:rPr>
        <w:t xml:space="preserve">and implemented </w:t>
      </w:r>
      <w:r w:rsidR="009B731E">
        <w:rPr>
          <w:rFonts w:asciiTheme="majorHAnsi" w:eastAsia="Times New Roman" w:hAnsiTheme="majorHAnsi" w:cs="Arial"/>
          <w:sz w:val="20"/>
          <w:szCs w:val="20"/>
        </w:rPr>
        <w:t>web applications on Java and Microsoft stacks</w:t>
      </w:r>
      <w:r w:rsidR="00023F83">
        <w:rPr>
          <w:rFonts w:asciiTheme="majorHAnsi" w:eastAsia="Times New Roman" w:hAnsiTheme="majorHAnsi" w:cs="Arial"/>
          <w:sz w:val="20"/>
          <w:szCs w:val="20"/>
        </w:rPr>
        <w:t>.</w:t>
      </w:r>
    </w:p>
    <w:p w14:paraId="1F4AE84F" w14:textId="77777777" w:rsidR="00023F83" w:rsidRPr="006631DB" w:rsidRDefault="00023F83" w:rsidP="00023F83">
      <w:pPr>
        <w:tabs>
          <w:tab w:val="left" w:pos="675"/>
          <w:tab w:val="right" w:pos="9936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Supervised a team of 5 developers. Established and maintained coding standards.</w:t>
      </w:r>
    </w:p>
    <w:p w14:paraId="1F4AE850" w14:textId="1000A17B" w:rsidR="00FC7A08" w:rsidRDefault="00FC7A08" w:rsidP="00B01244">
      <w:pPr>
        <w:tabs>
          <w:tab w:val="left" w:pos="675"/>
          <w:tab w:val="right" w:pos="9936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eastAsia="Times New Roman" w:hAnsiTheme="majorHAnsi" w:cs="Arial"/>
          <w:b/>
          <w:sz w:val="16"/>
          <w:szCs w:val="20"/>
          <w:u w:val="single"/>
        </w:rPr>
        <w:t>Tools and technologies:</w:t>
      </w:r>
      <w:r w:rsidRPr="00FC7A08">
        <w:rPr>
          <w:rFonts w:asciiTheme="majorHAnsi" w:eastAsia="Times New Roman" w:hAnsiTheme="majorHAnsi" w:cs="Arial"/>
          <w:sz w:val="20"/>
          <w:szCs w:val="20"/>
        </w:rPr>
        <w:t xml:space="preserve"> Java</w:t>
      </w:r>
      <w:r>
        <w:rPr>
          <w:rFonts w:asciiTheme="majorHAnsi" w:eastAsia="Times New Roman" w:hAnsiTheme="majorHAnsi" w:cs="Arial"/>
          <w:sz w:val="20"/>
          <w:szCs w:val="20"/>
        </w:rPr>
        <w:t>, J2EE, VB6, Rational Rose</w:t>
      </w:r>
      <w:r w:rsidR="00807B80">
        <w:rPr>
          <w:rFonts w:asciiTheme="majorHAnsi" w:eastAsia="Times New Roman" w:hAnsiTheme="majorHAnsi" w:cs="Arial"/>
          <w:sz w:val="20"/>
          <w:szCs w:val="20"/>
        </w:rPr>
        <w:t>/UML</w:t>
      </w:r>
      <w:r>
        <w:rPr>
          <w:rFonts w:asciiTheme="majorHAnsi" w:eastAsia="Times New Roman" w:hAnsiTheme="majorHAnsi" w:cs="Arial"/>
          <w:sz w:val="20"/>
          <w:szCs w:val="20"/>
        </w:rPr>
        <w:t>, HTML, JavaScript</w:t>
      </w:r>
    </w:p>
    <w:p w14:paraId="1F4AE851" w14:textId="39C1BE3B" w:rsidR="004231CA" w:rsidRDefault="004231CA" w:rsidP="004231C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b/>
          <w:i/>
          <w:sz w:val="20"/>
          <w:szCs w:val="20"/>
          <w:u w:val="single"/>
        </w:rPr>
      </w:pPr>
    </w:p>
    <w:p w14:paraId="58ABA896" w14:textId="77777777" w:rsidR="00E840EB" w:rsidRDefault="00E840EB" w:rsidP="004231CA">
      <w:pPr>
        <w:tabs>
          <w:tab w:val="left" w:pos="675"/>
          <w:tab w:val="right" w:pos="9936"/>
        </w:tabs>
        <w:spacing w:after="0" w:line="240" w:lineRule="auto"/>
        <w:rPr>
          <w:rFonts w:asciiTheme="majorHAnsi" w:eastAsia="Times New Roman" w:hAnsiTheme="majorHAnsi" w:cs="Arial"/>
          <w:b/>
          <w:i/>
          <w:sz w:val="20"/>
          <w:szCs w:val="20"/>
          <w:u w:val="single"/>
        </w:rPr>
      </w:pPr>
    </w:p>
    <w:p w14:paraId="1F4AE852" w14:textId="1B03FC0E" w:rsidR="00BC74E6" w:rsidRPr="005162F7" w:rsidRDefault="00BC74E6" w:rsidP="00344B6A">
      <w:pPr>
        <w:keepNext/>
        <w:tabs>
          <w:tab w:val="left" w:pos="675"/>
          <w:tab w:val="right" w:pos="10800"/>
        </w:tabs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NORTHERN FINANCIAL </w:t>
      </w:r>
      <w:r w:rsidRPr="00315B87">
        <w:rPr>
          <w:rFonts w:asciiTheme="majorHAnsi" w:eastAsia="Times New Roman" w:hAnsiTheme="majorHAnsi" w:cs="Arial"/>
          <w:b/>
          <w:bCs/>
          <w:sz w:val="20"/>
          <w:szCs w:val="20"/>
        </w:rPr>
        <w:t>CORP.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– August 1998 – November 2000</w:t>
      </w:r>
      <w:r w:rsidR="00344B6A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</w:rPr>
        <w:t>Toronto, Ontario</w:t>
      </w:r>
      <w:r w:rsidRPr="005162F7">
        <w:rPr>
          <w:rFonts w:asciiTheme="majorHAnsi" w:eastAsia="Times New Roman" w:hAnsiTheme="majorHAnsi" w:cs="Arial"/>
          <w:b/>
          <w:bCs/>
          <w:sz w:val="20"/>
          <w:szCs w:val="20"/>
        </w:rPr>
        <w:tab/>
      </w:r>
    </w:p>
    <w:p w14:paraId="1F4AE853" w14:textId="61443BD0" w:rsidR="00BC74E6" w:rsidRDefault="00BC74E6" w:rsidP="003146D9">
      <w:pPr>
        <w:keepNext/>
        <w:tabs>
          <w:tab w:val="left" w:pos="675"/>
          <w:tab w:val="right" w:pos="9630"/>
          <w:tab w:val="right" w:pos="9936"/>
        </w:tabs>
        <w:spacing w:before="120" w:after="0" w:line="240" w:lineRule="auto"/>
        <w:outlineLvl w:val="2"/>
        <w:rPr>
          <w:rFonts w:asciiTheme="majorHAnsi" w:eastAsia="Times New Roman" w:hAnsiTheme="majorHAnsi" w:cs="Arial"/>
          <w:bCs/>
          <w:sz w:val="20"/>
          <w:szCs w:val="20"/>
        </w:rPr>
      </w:pPr>
      <w:r w:rsidRPr="005162F7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Senior Developer/Team Lead</w:t>
      </w:r>
    </w:p>
    <w:p w14:paraId="1F4AE854" w14:textId="16DBF119" w:rsidR="00DB1E32" w:rsidRDefault="00DB1E32" w:rsidP="00BC74E6">
      <w:pPr>
        <w:keepNext/>
        <w:tabs>
          <w:tab w:val="left" w:pos="675"/>
          <w:tab w:val="right" w:pos="9630"/>
          <w:tab w:val="right" w:pos="9936"/>
        </w:tabs>
        <w:spacing w:after="0" w:line="240" w:lineRule="auto"/>
        <w:outlineLvl w:val="2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Built </w:t>
      </w:r>
      <w:r w:rsidR="00630784">
        <w:rPr>
          <w:rFonts w:asciiTheme="majorHAnsi" w:eastAsia="Times New Roman" w:hAnsiTheme="majorHAnsi" w:cs="Arial"/>
          <w:sz w:val="20"/>
          <w:szCs w:val="20"/>
        </w:rPr>
        <w:t xml:space="preserve">and managed </w:t>
      </w:r>
      <w:r>
        <w:rPr>
          <w:rFonts w:asciiTheme="majorHAnsi" w:eastAsia="Times New Roman" w:hAnsiTheme="majorHAnsi" w:cs="Arial"/>
          <w:sz w:val="20"/>
          <w:szCs w:val="20"/>
        </w:rPr>
        <w:t>a</w:t>
      </w:r>
      <w:r w:rsidRPr="005162F7">
        <w:rPr>
          <w:rFonts w:asciiTheme="majorHAnsi" w:eastAsia="Times New Roman" w:hAnsiTheme="majorHAnsi" w:cs="Arial"/>
          <w:sz w:val="20"/>
          <w:szCs w:val="20"/>
        </w:rPr>
        <w:t xml:space="preserve"> team of 17</w:t>
      </w:r>
      <w:r>
        <w:rPr>
          <w:rFonts w:asciiTheme="majorHAnsi" w:eastAsia="Times New Roman" w:hAnsiTheme="majorHAnsi" w:cs="Arial"/>
          <w:sz w:val="20"/>
          <w:szCs w:val="20"/>
        </w:rPr>
        <w:t xml:space="preserve"> developers and 3 IT personnel</w:t>
      </w:r>
    </w:p>
    <w:p w14:paraId="1F4AE855" w14:textId="77777777" w:rsidR="00DB1E32" w:rsidRPr="005162F7" w:rsidRDefault="00DB1E32" w:rsidP="00BC74E6">
      <w:pPr>
        <w:keepNext/>
        <w:tabs>
          <w:tab w:val="left" w:pos="675"/>
          <w:tab w:val="right" w:pos="9630"/>
          <w:tab w:val="right" w:pos="9936"/>
        </w:tabs>
        <w:spacing w:after="0" w:line="240" w:lineRule="auto"/>
        <w:outlineLvl w:val="2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Delivered </w:t>
      </w:r>
      <w:r w:rsidRPr="005162F7">
        <w:rPr>
          <w:rFonts w:asciiTheme="majorHAnsi" w:eastAsia="Times New Roman" w:hAnsiTheme="majorHAnsi" w:cs="Arial"/>
          <w:sz w:val="20"/>
          <w:szCs w:val="20"/>
        </w:rPr>
        <w:t>full-featured online trading portal</w:t>
      </w:r>
    </w:p>
    <w:p w14:paraId="1F4AE856" w14:textId="77777777" w:rsidR="00DB1E32" w:rsidRDefault="00BC74E6" w:rsidP="00B01244">
      <w:pPr>
        <w:tabs>
          <w:tab w:val="left" w:pos="750"/>
          <w:tab w:val="right" w:pos="9900"/>
        </w:tabs>
        <w:spacing w:before="60" w:after="0" w:line="240" w:lineRule="auto"/>
      </w:pPr>
      <w:r w:rsidRPr="00B01244">
        <w:rPr>
          <w:rFonts w:asciiTheme="majorHAnsi" w:hAnsiTheme="majorHAnsi"/>
          <w:b/>
          <w:sz w:val="16"/>
          <w:szCs w:val="20"/>
          <w:u w:val="single"/>
        </w:rPr>
        <w:t>Deliverables</w:t>
      </w:r>
      <w:r w:rsidRPr="00B01244">
        <w:rPr>
          <w:rFonts w:asciiTheme="majorHAnsi" w:hAnsiTheme="majorHAnsi"/>
          <w:sz w:val="16"/>
          <w:szCs w:val="20"/>
        </w:rPr>
        <w:t>:</w:t>
      </w:r>
      <w:r w:rsidR="00DB1E32">
        <w:t xml:space="preserve"> </w:t>
      </w:r>
    </w:p>
    <w:p w14:paraId="1F4AE857" w14:textId="77777777" w:rsidR="00DB1E32" w:rsidRDefault="00DB1E32" w:rsidP="00BC74E6">
      <w:pPr>
        <w:tabs>
          <w:tab w:val="left" w:pos="750"/>
          <w:tab w:val="right" w:pos="990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• Online Trading Portal b</w:t>
      </w:r>
      <w:r w:rsidR="00BC74E6" w:rsidRPr="005162F7">
        <w:rPr>
          <w:rFonts w:asciiTheme="majorHAnsi" w:eastAsia="Times New Roman" w:hAnsiTheme="majorHAnsi" w:cs="Arial"/>
          <w:sz w:val="20"/>
          <w:szCs w:val="20"/>
        </w:rPr>
        <w:t xml:space="preserve">uilt in </w:t>
      </w:r>
      <w:r>
        <w:rPr>
          <w:rFonts w:asciiTheme="majorHAnsi" w:eastAsia="Times New Roman" w:hAnsiTheme="majorHAnsi" w:cs="Arial"/>
          <w:sz w:val="20"/>
          <w:szCs w:val="20"/>
        </w:rPr>
        <w:t xml:space="preserve">just </w:t>
      </w:r>
      <w:r w:rsidR="005305FC">
        <w:rPr>
          <w:rFonts w:asciiTheme="majorHAnsi" w:eastAsia="Times New Roman" w:hAnsiTheme="majorHAnsi" w:cs="Arial"/>
          <w:sz w:val="20"/>
          <w:szCs w:val="20"/>
        </w:rPr>
        <w:t>6</w:t>
      </w:r>
      <w:r w:rsidR="00BC74E6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BC74E6" w:rsidRPr="005162F7">
        <w:rPr>
          <w:rFonts w:asciiTheme="majorHAnsi" w:eastAsia="Times New Roman" w:hAnsiTheme="majorHAnsi" w:cs="Arial"/>
          <w:sz w:val="20"/>
          <w:szCs w:val="20"/>
        </w:rPr>
        <w:t>month</w:t>
      </w:r>
      <w:r w:rsidR="00BC74E6">
        <w:rPr>
          <w:rFonts w:asciiTheme="majorHAnsi" w:eastAsia="Times New Roman" w:hAnsiTheme="majorHAnsi" w:cs="Arial"/>
          <w:sz w:val="20"/>
          <w:szCs w:val="20"/>
        </w:rPr>
        <w:t>s</w:t>
      </w:r>
      <w:r>
        <w:rPr>
          <w:rFonts w:asciiTheme="majorHAnsi" w:eastAsia="Times New Roman" w:hAnsiTheme="majorHAnsi" w:cs="Arial"/>
          <w:sz w:val="20"/>
          <w:szCs w:val="20"/>
        </w:rPr>
        <w:t xml:space="preserve"> - over 2x faster </w:t>
      </w:r>
      <w:r w:rsidR="004F13AA">
        <w:rPr>
          <w:rFonts w:asciiTheme="majorHAnsi" w:eastAsia="Times New Roman" w:hAnsiTheme="majorHAnsi" w:cs="Arial"/>
          <w:sz w:val="20"/>
          <w:szCs w:val="20"/>
        </w:rPr>
        <w:t>than</w:t>
      </w: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BC74E6" w:rsidRPr="005162F7">
        <w:rPr>
          <w:rFonts w:asciiTheme="majorHAnsi" w:eastAsia="Times New Roman" w:hAnsiTheme="majorHAnsi" w:cs="Arial"/>
          <w:sz w:val="20"/>
          <w:szCs w:val="20"/>
        </w:rPr>
        <w:t>industry average</w:t>
      </w:r>
      <w:r>
        <w:rPr>
          <w:rFonts w:asciiTheme="majorHAnsi" w:eastAsia="Times New Roman" w:hAnsiTheme="majorHAnsi" w:cs="Arial"/>
          <w:sz w:val="20"/>
          <w:szCs w:val="20"/>
        </w:rPr>
        <w:t xml:space="preserve"> and on </w:t>
      </w:r>
      <w:r w:rsidR="00E63730">
        <w:rPr>
          <w:rFonts w:asciiTheme="majorHAnsi" w:eastAsia="Times New Roman" w:hAnsiTheme="majorHAnsi" w:cs="Arial"/>
          <w:sz w:val="20"/>
          <w:szCs w:val="20"/>
        </w:rPr>
        <w:t xml:space="preserve">1/4 of average </w:t>
      </w:r>
      <w:r w:rsidRPr="00DB1E32">
        <w:rPr>
          <w:rFonts w:asciiTheme="majorHAnsi" w:eastAsia="Times New Roman" w:hAnsiTheme="majorHAnsi" w:cs="Arial"/>
          <w:sz w:val="20"/>
          <w:szCs w:val="20"/>
        </w:rPr>
        <w:t>budget</w:t>
      </w:r>
      <w:r w:rsidR="00BC74E6" w:rsidRPr="00DB1E32">
        <w:rPr>
          <w:rFonts w:asciiTheme="majorHAnsi" w:eastAsia="Times New Roman" w:hAnsiTheme="majorHAnsi" w:cs="Arial"/>
          <w:sz w:val="20"/>
          <w:szCs w:val="20"/>
        </w:rPr>
        <w:t>.</w:t>
      </w:r>
      <w:r w:rsidR="00BC74E6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1F4AE858" w14:textId="27B8A438" w:rsidR="00BC74E6" w:rsidRDefault="00DB1E32" w:rsidP="00BC74E6">
      <w:pPr>
        <w:tabs>
          <w:tab w:val="left" w:pos="750"/>
          <w:tab w:val="right" w:pos="990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Rated by </w:t>
      </w:r>
      <w:r w:rsidR="00BC74E6" w:rsidRPr="00EC5E21">
        <w:rPr>
          <w:rFonts w:asciiTheme="majorHAnsi" w:hAnsiTheme="majorHAnsi"/>
          <w:sz w:val="20"/>
          <w:szCs w:val="20"/>
        </w:rPr>
        <w:t xml:space="preserve">Forrester Research </w:t>
      </w:r>
      <w:r>
        <w:rPr>
          <w:rFonts w:asciiTheme="majorHAnsi" w:hAnsiTheme="majorHAnsi"/>
          <w:sz w:val="20"/>
          <w:szCs w:val="20"/>
        </w:rPr>
        <w:t xml:space="preserve">as the </w:t>
      </w:r>
      <w:r w:rsidR="004A4A4E" w:rsidRPr="00DB1E32">
        <w:rPr>
          <w:rFonts w:asciiTheme="majorHAnsi" w:hAnsiTheme="majorHAnsi"/>
          <w:i/>
          <w:sz w:val="20"/>
          <w:szCs w:val="20"/>
        </w:rPr>
        <w:t>Second-Best</w:t>
      </w:r>
      <w:r w:rsidRPr="00DB1E32">
        <w:rPr>
          <w:rFonts w:asciiTheme="majorHAnsi" w:hAnsiTheme="majorHAnsi"/>
          <w:i/>
          <w:sz w:val="20"/>
          <w:szCs w:val="20"/>
        </w:rPr>
        <w:t xml:space="preserve"> Canadian Trading Portal </w:t>
      </w:r>
      <w:r w:rsidR="00BC74E6" w:rsidRPr="00EC5E21">
        <w:rPr>
          <w:rFonts w:asciiTheme="majorHAnsi" w:hAnsiTheme="majorHAnsi"/>
          <w:sz w:val="20"/>
          <w:szCs w:val="20"/>
        </w:rPr>
        <w:t>after TD Waterhouse Green Line.</w:t>
      </w:r>
    </w:p>
    <w:p w14:paraId="1F4AE859" w14:textId="60530E4E" w:rsidR="004A2B83" w:rsidRDefault="004A2B83" w:rsidP="00B01244">
      <w:pPr>
        <w:tabs>
          <w:tab w:val="left" w:pos="675"/>
          <w:tab w:val="right" w:pos="9936"/>
        </w:tabs>
        <w:spacing w:before="6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B01244">
        <w:rPr>
          <w:rFonts w:asciiTheme="majorHAnsi" w:eastAsia="Times New Roman" w:hAnsiTheme="majorHAnsi" w:cs="Arial"/>
          <w:b/>
          <w:sz w:val="16"/>
          <w:szCs w:val="20"/>
          <w:u w:val="single"/>
        </w:rPr>
        <w:t>Tools and technologies:</w:t>
      </w:r>
      <w:r w:rsidRPr="00FC7A08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594E2C">
        <w:rPr>
          <w:rFonts w:asciiTheme="majorHAnsi" w:eastAsia="Times New Roman" w:hAnsiTheme="majorHAnsi" w:cs="Arial"/>
          <w:sz w:val="20"/>
          <w:szCs w:val="20"/>
        </w:rPr>
        <w:t>ASP, BrokerWare,</w:t>
      </w:r>
      <w:r w:rsidR="00594E2C" w:rsidRPr="00FC7A08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FC7A08">
        <w:rPr>
          <w:rFonts w:asciiTheme="majorHAnsi" w:eastAsia="Times New Roman" w:hAnsiTheme="majorHAnsi" w:cs="Arial"/>
          <w:sz w:val="20"/>
          <w:szCs w:val="20"/>
        </w:rPr>
        <w:t>Java</w:t>
      </w:r>
      <w:r w:rsidR="00682411">
        <w:rPr>
          <w:rFonts w:asciiTheme="majorHAnsi" w:eastAsia="Times New Roman" w:hAnsiTheme="majorHAnsi" w:cs="Arial"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</w:rPr>
        <w:t>V</w:t>
      </w:r>
      <w:r w:rsidR="00657CD4">
        <w:rPr>
          <w:rFonts w:asciiTheme="majorHAnsi" w:eastAsia="Times New Roman" w:hAnsiTheme="majorHAnsi" w:cs="Arial"/>
          <w:sz w:val="20"/>
          <w:szCs w:val="20"/>
        </w:rPr>
        <w:t>isual Basic</w:t>
      </w:r>
      <w:r>
        <w:rPr>
          <w:rFonts w:asciiTheme="majorHAnsi" w:eastAsia="Times New Roman" w:hAnsiTheme="majorHAnsi" w:cs="Arial"/>
          <w:sz w:val="20"/>
          <w:szCs w:val="20"/>
        </w:rPr>
        <w:t>, Rational Rose</w:t>
      </w:r>
      <w:r w:rsidR="00657CD4">
        <w:rPr>
          <w:rFonts w:asciiTheme="majorHAnsi" w:eastAsia="Times New Roman" w:hAnsiTheme="majorHAnsi" w:cs="Arial"/>
          <w:sz w:val="20"/>
          <w:szCs w:val="20"/>
        </w:rPr>
        <w:t>/</w:t>
      </w:r>
      <w:r>
        <w:rPr>
          <w:rFonts w:asciiTheme="majorHAnsi" w:eastAsia="Times New Roman" w:hAnsiTheme="majorHAnsi" w:cs="Arial"/>
          <w:sz w:val="20"/>
          <w:szCs w:val="20"/>
        </w:rPr>
        <w:t>UML, HTML, JavaScript, Visio</w:t>
      </w:r>
    </w:p>
    <w:p w14:paraId="1F4AE85A" w14:textId="77777777" w:rsidR="00BC74E6" w:rsidRDefault="00BC74E6" w:rsidP="006F2D3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1F4AE85B" w14:textId="77777777" w:rsidR="003F0FF6" w:rsidRPr="00727DF0" w:rsidRDefault="003F0FF6" w:rsidP="004D38D8">
      <w:pPr>
        <w:pBdr>
          <w:bottom w:val="single" w:sz="12" w:space="1" w:color="auto"/>
        </w:pBdr>
        <w:tabs>
          <w:tab w:val="left" w:pos="7800"/>
          <w:tab w:val="right" w:pos="9900"/>
          <w:tab w:val="right" w:pos="1044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Arial"/>
          <w:b/>
          <w:iCs/>
          <w:sz w:val="20"/>
          <w:szCs w:val="20"/>
        </w:rPr>
      </w:pPr>
      <w:r w:rsidRPr="00727DF0">
        <w:rPr>
          <w:rFonts w:asciiTheme="majorHAnsi" w:eastAsia="Times New Roman" w:hAnsiTheme="majorHAnsi" w:cs="Arial"/>
          <w:b/>
          <w:iCs/>
          <w:sz w:val="20"/>
          <w:szCs w:val="20"/>
        </w:rPr>
        <w:t>EDUCATION</w:t>
      </w:r>
    </w:p>
    <w:p w14:paraId="1F4AE85C" w14:textId="32495B79" w:rsidR="003F0FF6" w:rsidRPr="00727DF0" w:rsidRDefault="00364B50" w:rsidP="00107C27">
      <w:pPr>
        <w:spacing w:after="12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 xml:space="preserve">Bauman </w:t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>Moscow State Technical University</w:t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3F0FF6" w:rsidRPr="00727DF0">
        <w:rPr>
          <w:rFonts w:asciiTheme="majorHAnsi" w:eastAsia="Times New Roman" w:hAnsiTheme="majorHAnsi" w:cs="Arial"/>
          <w:b/>
          <w:sz w:val="20"/>
          <w:szCs w:val="20"/>
        </w:rPr>
        <w:tab/>
        <w:t xml:space="preserve">                Moscow, Russia</w:t>
      </w:r>
    </w:p>
    <w:p w14:paraId="1F4AE85D" w14:textId="127ABAF7" w:rsidR="006E7B8C" w:rsidRDefault="004D38D8" w:rsidP="006E7B8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6E7B8C">
        <w:rPr>
          <w:rFonts w:asciiTheme="majorHAnsi" w:eastAsia="Times New Roman" w:hAnsiTheme="majorHAnsi" w:cs="Arial"/>
          <w:i/>
          <w:sz w:val="20"/>
          <w:szCs w:val="20"/>
          <w:u w:val="single"/>
        </w:rPr>
        <w:t>Master</w:t>
      </w:r>
      <w:r w:rsidR="00DE6E22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 of </w:t>
      </w:r>
      <w:r w:rsidR="006E7B8C" w:rsidRPr="00727DF0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 Computer </w:t>
      </w:r>
      <w:r w:rsidR="006E7B8C" w:rsidRPr="00651419">
        <w:rPr>
          <w:rFonts w:asciiTheme="majorHAnsi" w:eastAsia="Times New Roman" w:hAnsiTheme="majorHAnsi" w:cs="Arial"/>
          <w:i/>
          <w:sz w:val="20"/>
          <w:szCs w:val="20"/>
          <w:u w:val="single"/>
        </w:rPr>
        <w:t>Science (</w:t>
      </w:r>
      <w:r w:rsidR="00651419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9</w:t>
      </w:r>
      <w:r w:rsidR="00CB37BF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2</w:t>
      </w:r>
      <w:r w:rsidR="002F2ED0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.5</w:t>
      </w:r>
      <w:r w:rsidR="00A41685" w:rsidRPr="00651419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>%</w:t>
      </w:r>
      <w:r w:rsidR="00A41685" w:rsidRPr="00254074">
        <w:rPr>
          <w:rFonts w:asciiTheme="majorHAnsi" w:eastAsia="Times New Roman" w:hAnsiTheme="majorHAnsi" w:cs="Arial"/>
          <w:b/>
          <w:bCs/>
          <w:i/>
          <w:sz w:val="20"/>
          <w:szCs w:val="20"/>
          <w:u w:val="single"/>
        </w:rPr>
        <w:t xml:space="preserve"> Grade Average</w:t>
      </w:r>
      <w:r w:rsidR="006E7B8C">
        <w:rPr>
          <w:rFonts w:asciiTheme="majorHAnsi" w:eastAsia="Times New Roman" w:hAnsiTheme="majorHAnsi" w:cs="Arial"/>
          <w:i/>
          <w:sz w:val="20"/>
          <w:szCs w:val="20"/>
          <w:u w:val="single"/>
        </w:rPr>
        <w:t>)</w:t>
      </w:r>
      <w:r w:rsidR="00107C27">
        <w:rPr>
          <w:rFonts w:asciiTheme="majorHAnsi" w:eastAsia="Times New Roman" w:hAnsiTheme="majorHAnsi" w:cs="Arial"/>
          <w:sz w:val="20"/>
          <w:szCs w:val="20"/>
        </w:rPr>
        <w:t>:</w:t>
      </w:r>
      <w:r w:rsidR="006E7B8C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6E7B8C" w:rsidRPr="00727DF0">
        <w:rPr>
          <w:rFonts w:asciiTheme="majorHAnsi" w:eastAsia="Times New Roman" w:hAnsiTheme="majorHAnsi" w:cs="Arial"/>
          <w:sz w:val="20"/>
          <w:szCs w:val="20"/>
        </w:rPr>
        <w:t>1997</w:t>
      </w:r>
    </w:p>
    <w:p w14:paraId="1F4AE85E" w14:textId="0CBBDBF3" w:rsidR="006E7B8C" w:rsidRDefault="004D38D8" w:rsidP="006E7B8C">
      <w:pPr>
        <w:spacing w:after="0" w:line="240" w:lineRule="auto"/>
        <w:rPr>
          <w:rFonts w:asciiTheme="majorHAnsi" w:hAnsiTheme="majorHAnsi"/>
          <w:color w:val="0000FF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• </w:t>
      </w:r>
      <w:r w:rsidR="006E7B8C" w:rsidRPr="00397C2E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Bachelor of </w:t>
      </w:r>
      <w:r w:rsidR="00DE6E22">
        <w:rPr>
          <w:rFonts w:asciiTheme="majorHAnsi" w:eastAsia="Times New Roman" w:hAnsiTheme="majorHAnsi" w:cs="Arial"/>
          <w:i/>
          <w:sz w:val="20"/>
          <w:szCs w:val="20"/>
          <w:u w:val="single"/>
        </w:rPr>
        <w:t xml:space="preserve">Computer </w:t>
      </w:r>
      <w:r w:rsidR="006E7B8C" w:rsidRPr="00397C2E">
        <w:rPr>
          <w:rFonts w:asciiTheme="majorHAnsi" w:eastAsia="Times New Roman" w:hAnsiTheme="majorHAnsi" w:cs="Arial"/>
          <w:i/>
          <w:sz w:val="20"/>
          <w:szCs w:val="20"/>
          <w:u w:val="single"/>
        </w:rPr>
        <w:t>Science</w:t>
      </w:r>
      <w:r w:rsidR="00107C27">
        <w:rPr>
          <w:rFonts w:asciiTheme="majorHAnsi" w:eastAsia="Times New Roman" w:hAnsiTheme="majorHAnsi" w:cs="Arial"/>
          <w:i/>
          <w:sz w:val="20"/>
          <w:szCs w:val="20"/>
          <w:u w:val="single"/>
        </w:rPr>
        <w:t>:</w:t>
      </w:r>
      <w:r w:rsidR="006E7B8C">
        <w:rPr>
          <w:rFonts w:asciiTheme="majorHAnsi" w:eastAsia="Times New Roman" w:hAnsiTheme="majorHAnsi" w:cs="Arial"/>
          <w:sz w:val="20"/>
          <w:szCs w:val="20"/>
        </w:rPr>
        <w:t xml:space="preserve"> 1995</w:t>
      </w:r>
    </w:p>
    <w:p w14:paraId="1F4AE85F" w14:textId="77777777" w:rsidR="00397C2E" w:rsidRPr="00397C2E" w:rsidRDefault="00397C2E" w:rsidP="002C39F1">
      <w:pPr>
        <w:spacing w:after="0" w:line="240" w:lineRule="auto"/>
        <w:rPr>
          <w:rFonts w:asciiTheme="majorHAnsi" w:hAnsiTheme="majorHAnsi"/>
          <w:color w:val="0000FF"/>
          <w:sz w:val="20"/>
          <w:szCs w:val="20"/>
        </w:rPr>
      </w:pPr>
    </w:p>
    <w:sectPr w:rsidR="00397C2E" w:rsidRPr="00397C2E" w:rsidSect="006F2D3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FA8E0" w14:textId="77777777" w:rsidR="001048CC" w:rsidRDefault="001048CC" w:rsidP="00B4595F">
      <w:pPr>
        <w:spacing w:after="0" w:line="240" w:lineRule="auto"/>
      </w:pPr>
      <w:r>
        <w:separator/>
      </w:r>
    </w:p>
  </w:endnote>
  <w:endnote w:type="continuationSeparator" w:id="0">
    <w:p w14:paraId="40810035" w14:textId="77777777" w:rsidR="001048CC" w:rsidRDefault="001048CC" w:rsidP="00B4595F">
      <w:pPr>
        <w:spacing w:after="0" w:line="240" w:lineRule="auto"/>
      </w:pPr>
      <w:r>
        <w:continuationSeparator/>
      </w:r>
    </w:p>
  </w:endnote>
  <w:endnote w:type="continuationNotice" w:id="1">
    <w:p w14:paraId="68AD5909" w14:textId="77777777" w:rsidR="001048CC" w:rsidRDefault="00104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E4397" w14:textId="77777777" w:rsidR="001048CC" w:rsidRDefault="001048CC" w:rsidP="00B4595F">
      <w:pPr>
        <w:spacing w:after="0" w:line="240" w:lineRule="auto"/>
      </w:pPr>
      <w:r>
        <w:separator/>
      </w:r>
    </w:p>
  </w:footnote>
  <w:footnote w:type="continuationSeparator" w:id="0">
    <w:p w14:paraId="75947BC6" w14:textId="77777777" w:rsidR="001048CC" w:rsidRDefault="001048CC" w:rsidP="00B4595F">
      <w:pPr>
        <w:spacing w:after="0" w:line="240" w:lineRule="auto"/>
      </w:pPr>
      <w:r>
        <w:continuationSeparator/>
      </w:r>
    </w:p>
  </w:footnote>
  <w:footnote w:type="continuationNotice" w:id="1">
    <w:p w14:paraId="035E8609" w14:textId="77777777" w:rsidR="001048CC" w:rsidRDefault="00104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AE868" w14:textId="475E3FF5" w:rsidR="00943156" w:rsidRPr="00E14D29" w:rsidRDefault="00943156" w:rsidP="00943156">
    <w:pPr>
      <w:spacing w:after="0" w:line="240" w:lineRule="auto"/>
      <w:jc w:val="both"/>
      <w:rPr>
        <w:rFonts w:ascii="Arial" w:hAnsi="Arial" w:cs="Arial"/>
        <w:b/>
        <w:color w:val="1F497D" w:themeColor="text2"/>
        <w:sz w:val="28"/>
        <w:szCs w:val="28"/>
      </w:rPr>
    </w:pPr>
    <w:r w:rsidRPr="00E14D29">
      <w:rPr>
        <w:rFonts w:ascii="Arial" w:hAnsi="Arial" w:cs="Arial"/>
        <w:b/>
        <w:color w:val="1F497D" w:themeColor="text2"/>
        <w:sz w:val="28"/>
        <w:szCs w:val="28"/>
      </w:rPr>
      <w:t xml:space="preserve">Dmitri Khanine – Page </w:t>
    </w:r>
    <w:r w:rsidR="00EA526C" w:rsidRPr="00E14D29">
      <w:rPr>
        <w:rFonts w:ascii="Arial" w:hAnsi="Arial" w:cs="Arial"/>
        <w:b/>
        <w:color w:val="1F497D" w:themeColor="text2"/>
        <w:sz w:val="28"/>
        <w:szCs w:val="28"/>
      </w:rPr>
      <w:fldChar w:fldCharType="begin"/>
    </w:r>
    <w:r w:rsidRPr="00E14D29">
      <w:rPr>
        <w:rFonts w:ascii="Arial" w:hAnsi="Arial" w:cs="Arial"/>
        <w:b/>
        <w:color w:val="1F497D" w:themeColor="text2"/>
        <w:sz w:val="28"/>
        <w:szCs w:val="28"/>
      </w:rPr>
      <w:instrText xml:space="preserve"> PAGE   \* MERGEFORMAT </w:instrText>
    </w:r>
    <w:r w:rsidR="00EA526C" w:rsidRPr="00E14D29">
      <w:rPr>
        <w:rFonts w:ascii="Arial" w:hAnsi="Arial" w:cs="Arial"/>
        <w:b/>
        <w:color w:val="1F497D" w:themeColor="text2"/>
        <w:sz w:val="28"/>
        <w:szCs w:val="28"/>
      </w:rPr>
      <w:fldChar w:fldCharType="separate"/>
    </w:r>
    <w:r w:rsidR="00AE3EAE">
      <w:rPr>
        <w:rFonts w:ascii="Arial" w:hAnsi="Arial" w:cs="Arial"/>
        <w:b/>
        <w:noProof/>
        <w:color w:val="1F497D" w:themeColor="text2"/>
        <w:sz w:val="28"/>
        <w:szCs w:val="28"/>
      </w:rPr>
      <w:t>4</w:t>
    </w:r>
    <w:r w:rsidR="00EA526C" w:rsidRPr="00E14D29">
      <w:rPr>
        <w:rFonts w:ascii="Arial" w:hAnsi="Arial" w:cs="Arial"/>
        <w:b/>
        <w:color w:val="1F497D" w:themeColor="text2"/>
        <w:sz w:val="28"/>
        <w:szCs w:val="28"/>
      </w:rPr>
      <w:fldChar w:fldCharType="end"/>
    </w:r>
  </w:p>
  <w:p w14:paraId="1F4AE869" w14:textId="77777777" w:rsidR="00B4595F" w:rsidRDefault="00B45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62B51"/>
    <w:multiLevelType w:val="hybridMultilevel"/>
    <w:tmpl w:val="D8D869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2F2CE2"/>
    <w:multiLevelType w:val="hybridMultilevel"/>
    <w:tmpl w:val="0B68F5C4"/>
    <w:lvl w:ilvl="0" w:tplc="54327CCE">
      <w:start w:val="2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0773A"/>
    <w:multiLevelType w:val="hybridMultilevel"/>
    <w:tmpl w:val="6BA4F7AA"/>
    <w:lvl w:ilvl="0" w:tplc="E6B2E26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684F"/>
    <w:multiLevelType w:val="hybridMultilevel"/>
    <w:tmpl w:val="DEFCEA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70D82"/>
    <w:multiLevelType w:val="multilevel"/>
    <w:tmpl w:val="C02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F3E91"/>
    <w:multiLevelType w:val="hybridMultilevel"/>
    <w:tmpl w:val="E4DE9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5391"/>
    <w:multiLevelType w:val="multilevel"/>
    <w:tmpl w:val="2C6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B53C2"/>
    <w:multiLevelType w:val="hybridMultilevel"/>
    <w:tmpl w:val="1C16E3B0"/>
    <w:lvl w:ilvl="0" w:tplc="A000BF5C">
      <w:start w:val="1"/>
      <w:numFmt w:val="bullet"/>
      <w:lvlText w:val="-"/>
      <w:lvlJc w:val="left"/>
      <w:pPr>
        <w:tabs>
          <w:tab w:val="num" w:pos="288"/>
        </w:tabs>
        <w:ind w:left="0" w:firstLine="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91ED5"/>
    <w:multiLevelType w:val="hybridMultilevel"/>
    <w:tmpl w:val="27C8A4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BD68DF"/>
    <w:multiLevelType w:val="hybridMultilevel"/>
    <w:tmpl w:val="246EF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285"/>
    <w:rsid w:val="00002233"/>
    <w:rsid w:val="00004F3F"/>
    <w:rsid w:val="00006243"/>
    <w:rsid w:val="00015313"/>
    <w:rsid w:val="00020FCD"/>
    <w:rsid w:val="00023F83"/>
    <w:rsid w:val="00024828"/>
    <w:rsid w:val="00024DE1"/>
    <w:rsid w:val="00024E20"/>
    <w:rsid w:val="0003237E"/>
    <w:rsid w:val="000340EE"/>
    <w:rsid w:val="0003714D"/>
    <w:rsid w:val="000400D0"/>
    <w:rsid w:val="00040B99"/>
    <w:rsid w:val="00040E50"/>
    <w:rsid w:val="000418C8"/>
    <w:rsid w:val="00044F82"/>
    <w:rsid w:val="000464F4"/>
    <w:rsid w:val="00046EA2"/>
    <w:rsid w:val="000538E9"/>
    <w:rsid w:val="00063ED0"/>
    <w:rsid w:val="00080A68"/>
    <w:rsid w:val="00082276"/>
    <w:rsid w:val="000842E2"/>
    <w:rsid w:val="000856B9"/>
    <w:rsid w:val="00087560"/>
    <w:rsid w:val="00087CA7"/>
    <w:rsid w:val="00090710"/>
    <w:rsid w:val="00093171"/>
    <w:rsid w:val="0009391C"/>
    <w:rsid w:val="00093BDE"/>
    <w:rsid w:val="000A1CEA"/>
    <w:rsid w:val="000A354A"/>
    <w:rsid w:val="000A742F"/>
    <w:rsid w:val="000B2F9D"/>
    <w:rsid w:val="000B64C1"/>
    <w:rsid w:val="000B7F3C"/>
    <w:rsid w:val="000C23DC"/>
    <w:rsid w:val="000C3073"/>
    <w:rsid w:val="000C3B60"/>
    <w:rsid w:val="000C4D3F"/>
    <w:rsid w:val="000C5218"/>
    <w:rsid w:val="000C5BC1"/>
    <w:rsid w:val="000D567C"/>
    <w:rsid w:val="000E03B6"/>
    <w:rsid w:val="000E1DB6"/>
    <w:rsid w:val="000E2B9B"/>
    <w:rsid w:val="000E7D88"/>
    <w:rsid w:val="000F0475"/>
    <w:rsid w:val="000F05EF"/>
    <w:rsid w:val="000F3857"/>
    <w:rsid w:val="000F3A94"/>
    <w:rsid w:val="000F3C17"/>
    <w:rsid w:val="001048CC"/>
    <w:rsid w:val="00106F7E"/>
    <w:rsid w:val="00107C27"/>
    <w:rsid w:val="001110EA"/>
    <w:rsid w:val="00111303"/>
    <w:rsid w:val="001156D2"/>
    <w:rsid w:val="001217D0"/>
    <w:rsid w:val="00122465"/>
    <w:rsid w:val="00132854"/>
    <w:rsid w:val="001350F4"/>
    <w:rsid w:val="00142101"/>
    <w:rsid w:val="0014487D"/>
    <w:rsid w:val="0014697C"/>
    <w:rsid w:val="00147074"/>
    <w:rsid w:val="00151709"/>
    <w:rsid w:val="00157B3C"/>
    <w:rsid w:val="00164137"/>
    <w:rsid w:val="00165A51"/>
    <w:rsid w:val="001675D5"/>
    <w:rsid w:val="001711C6"/>
    <w:rsid w:val="00171A40"/>
    <w:rsid w:val="00175584"/>
    <w:rsid w:val="00181FA8"/>
    <w:rsid w:val="00185F99"/>
    <w:rsid w:val="00190749"/>
    <w:rsid w:val="00191F22"/>
    <w:rsid w:val="001A45E1"/>
    <w:rsid w:val="001A58A1"/>
    <w:rsid w:val="001A594C"/>
    <w:rsid w:val="001A5DD2"/>
    <w:rsid w:val="001B03B1"/>
    <w:rsid w:val="001B0AE3"/>
    <w:rsid w:val="001B17AF"/>
    <w:rsid w:val="001B3F86"/>
    <w:rsid w:val="001B6E00"/>
    <w:rsid w:val="001C13B4"/>
    <w:rsid w:val="001C42DB"/>
    <w:rsid w:val="001C5806"/>
    <w:rsid w:val="001C7506"/>
    <w:rsid w:val="001D2A47"/>
    <w:rsid w:val="001D6044"/>
    <w:rsid w:val="001D6156"/>
    <w:rsid w:val="001E215E"/>
    <w:rsid w:val="001E23D2"/>
    <w:rsid w:val="001E3FC7"/>
    <w:rsid w:val="001E6802"/>
    <w:rsid w:val="001E799A"/>
    <w:rsid w:val="001F29AB"/>
    <w:rsid w:val="001F45B3"/>
    <w:rsid w:val="001F45E0"/>
    <w:rsid w:val="001F5E10"/>
    <w:rsid w:val="00202103"/>
    <w:rsid w:val="002118E7"/>
    <w:rsid w:val="0021213D"/>
    <w:rsid w:val="00214DDA"/>
    <w:rsid w:val="00221B05"/>
    <w:rsid w:val="00221B0C"/>
    <w:rsid w:val="00222876"/>
    <w:rsid w:val="0022509F"/>
    <w:rsid w:val="00227311"/>
    <w:rsid w:val="00227F64"/>
    <w:rsid w:val="00237ECD"/>
    <w:rsid w:val="00240811"/>
    <w:rsid w:val="00241933"/>
    <w:rsid w:val="00243241"/>
    <w:rsid w:val="0024510D"/>
    <w:rsid w:val="002508F4"/>
    <w:rsid w:val="002520FA"/>
    <w:rsid w:val="00254074"/>
    <w:rsid w:val="00256802"/>
    <w:rsid w:val="00270F47"/>
    <w:rsid w:val="00270FFF"/>
    <w:rsid w:val="00275439"/>
    <w:rsid w:val="002761F5"/>
    <w:rsid w:val="00276A97"/>
    <w:rsid w:val="00276F14"/>
    <w:rsid w:val="002778ED"/>
    <w:rsid w:val="00277A47"/>
    <w:rsid w:val="00282238"/>
    <w:rsid w:val="002826C8"/>
    <w:rsid w:val="00283E36"/>
    <w:rsid w:val="00287160"/>
    <w:rsid w:val="002873CC"/>
    <w:rsid w:val="00290856"/>
    <w:rsid w:val="00293134"/>
    <w:rsid w:val="00293377"/>
    <w:rsid w:val="00293E87"/>
    <w:rsid w:val="002A19E3"/>
    <w:rsid w:val="002A4A1A"/>
    <w:rsid w:val="002A75C1"/>
    <w:rsid w:val="002B4B44"/>
    <w:rsid w:val="002B68AD"/>
    <w:rsid w:val="002B7CD5"/>
    <w:rsid w:val="002C0D31"/>
    <w:rsid w:val="002C39F1"/>
    <w:rsid w:val="002C61CC"/>
    <w:rsid w:val="002D15B6"/>
    <w:rsid w:val="002D1F20"/>
    <w:rsid w:val="002E206B"/>
    <w:rsid w:val="002E6637"/>
    <w:rsid w:val="002F0E7B"/>
    <w:rsid w:val="002F2ED0"/>
    <w:rsid w:val="00300C0C"/>
    <w:rsid w:val="00310D15"/>
    <w:rsid w:val="00313E0C"/>
    <w:rsid w:val="00313F4B"/>
    <w:rsid w:val="003146D9"/>
    <w:rsid w:val="00315B87"/>
    <w:rsid w:val="00316F22"/>
    <w:rsid w:val="00326FE2"/>
    <w:rsid w:val="003270A5"/>
    <w:rsid w:val="00327F25"/>
    <w:rsid w:val="00334FE0"/>
    <w:rsid w:val="00335208"/>
    <w:rsid w:val="00337FB4"/>
    <w:rsid w:val="00341A63"/>
    <w:rsid w:val="00344252"/>
    <w:rsid w:val="00344B6A"/>
    <w:rsid w:val="00344EBC"/>
    <w:rsid w:val="0034568B"/>
    <w:rsid w:val="00345DCD"/>
    <w:rsid w:val="0035053D"/>
    <w:rsid w:val="003604C4"/>
    <w:rsid w:val="00362192"/>
    <w:rsid w:val="00364B50"/>
    <w:rsid w:val="003720D8"/>
    <w:rsid w:val="00373602"/>
    <w:rsid w:val="0037630B"/>
    <w:rsid w:val="003825ED"/>
    <w:rsid w:val="0038342D"/>
    <w:rsid w:val="00387BE1"/>
    <w:rsid w:val="003971F4"/>
    <w:rsid w:val="0039793B"/>
    <w:rsid w:val="00397C2E"/>
    <w:rsid w:val="003A4EEE"/>
    <w:rsid w:val="003A570C"/>
    <w:rsid w:val="003A5740"/>
    <w:rsid w:val="003B3D42"/>
    <w:rsid w:val="003B3F69"/>
    <w:rsid w:val="003C4F49"/>
    <w:rsid w:val="003C57BF"/>
    <w:rsid w:val="003C63E1"/>
    <w:rsid w:val="003D1D74"/>
    <w:rsid w:val="003D2753"/>
    <w:rsid w:val="003D2F31"/>
    <w:rsid w:val="003D696B"/>
    <w:rsid w:val="003D6A02"/>
    <w:rsid w:val="003E09F0"/>
    <w:rsid w:val="003E1170"/>
    <w:rsid w:val="003E137A"/>
    <w:rsid w:val="003E2183"/>
    <w:rsid w:val="003E2A19"/>
    <w:rsid w:val="003E35AE"/>
    <w:rsid w:val="003E3807"/>
    <w:rsid w:val="003E3A2B"/>
    <w:rsid w:val="003E53C2"/>
    <w:rsid w:val="003E62B5"/>
    <w:rsid w:val="003F0FF6"/>
    <w:rsid w:val="003F4F23"/>
    <w:rsid w:val="003F69E4"/>
    <w:rsid w:val="004020E8"/>
    <w:rsid w:val="004025BC"/>
    <w:rsid w:val="0040564F"/>
    <w:rsid w:val="004061DF"/>
    <w:rsid w:val="004073A7"/>
    <w:rsid w:val="00410FAD"/>
    <w:rsid w:val="00416E31"/>
    <w:rsid w:val="00420941"/>
    <w:rsid w:val="004231CA"/>
    <w:rsid w:val="00425949"/>
    <w:rsid w:val="00426842"/>
    <w:rsid w:val="004317A9"/>
    <w:rsid w:val="00432898"/>
    <w:rsid w:val="004431FA"/>
    <w:rsid w:val="00446975"/>
    <w:rsid w:val="00455C9F"/>
    <w:rsid w:val="00455F4A"/>
    <w:rsid w:val="00461F1E"/>
    <w:rsid w:val="00462011"/>
    <w:rsid w:val="0047159B"/>
    <w:rsid w:val="00471A3B"/>
    <w:rsid w:val="004731A5"/>
    <w:rsid w:val="00475A39"/>
    <w:rsid w:val="00475CB6"/>
    <w:rsid w:val="00475DE3"/>
    <w:rsid w:val="00476AD2"/>
    <w:rsid w:val="0048453F"/>
    <w:rsid w:val="00493654"/>
    <w:rsid w:val="004A078F"/>
    <w:rsid w:val="004A15CD"/>
    <w:rsid w:val="004A2B83"/>
    <w:rsid w:val="004A3A15"/>
    <w:rsid w:val="004A4A4E"/>
    <w:rsid w:val="004A5C54"/>
    <w:rsid w:val="004B5BDE"/>
    <w:rsid w:val="004C3163"/>
    <w:rsid w:val="004C32EF"/>
    <w:rsid w:val="004C74A9"/>
    <w:rsid w:val="004D36FC"/>
    <w:rsid w:val="004D38D8"/>
    <w:rsid w:val="004D7954"/>
    <w:rsid w:val="004E52D2"/>
    <w:rsid w:val="004F13AA"/>
    <w:rsid w:val="004F7372"/>
    <w:rsid w:val="00500E29"/>
    <w:rsid w:val="005136A1"/>
    <w:rsid w:val="00513E4E"/>
    <w:rsid w:val="005162F7"/>
    <w:rsid w:val="00517DC7"/>
    <w:rsid w:val="00521B9F"/>
    <w:rsid w:val="00527550"/>
    <w:rsid w:val="00527BCC"/>
    <w:rsid w:val="00527C2C"/>
    <w:rsid w:val="005305FC"/>
    <w:rsid w:val="0053267C"/>
    <w:rsid w:val="005413F5"/>
    <w:rsid w:val="00550284"/>
    <w:rsid w:val="00550285"/>
    <w:rsid w:val="00550E1E"/>
    <w:rsid w:val="0055241D"/>
    <w:rsid w:val="00556374"/>
    <w:rsid w:val="00561141"/>
    <w:rsid w:val="005618E2"/>
    <w:rsid w:val="0056208A"/>
    <w:rsid w:val="005643BF"/>
    <w:rsid w:val="005721F4"/>
    <w:rsid w:val="0057393C"/>
    <w:rsid w:val="00585E6E"/>
    <w:rsid w:val="005905EC"/>
    <w:rsid w:val="00591646"/>
    <w:rsid w:val="005917E3"/>
    <w:rsid w:val="00594E2C"/>
    <w:rsid w:val="005A39FE"/>
    <w:rsid w:val="005A7B0C"/>
    <w:rsid w:val="005B0B96"/>
    <w:rsid w:val="005B0CC8"/>
    <w:rsid w:val="005B141F"/>
    <w:rsid w:val="005B3D22"/>
    <w:rsid w:val="005B48BF"/>
    <w:rsid w:val="005C3B46"/>
    <w:rsid w:val="005C7B78"/>
    <w:rsid w:val="005D30E4"/>
    <w:rsid w:val="005D450A"/>
    <w:rsid w:val="005D5B48"/>
    <w:rsid w:val="005D5BC5"/>
    <w:rsid w:val="005E1AD4"/>
    <w:rsid w:val="005E1C77"/>
    <w:rsid w:val="005E30ED"/>
    <w:rsid w:val="005F0440"/>
    <w:rsid w:val="006075CF"/>
    <w:rsid w:val="006130C3"/>
    <w:rsid w:val="00613744"/>
    <w:rsid w:val="00613B66"/>
    <w:rsid w:val="00615642"/>
    <w:rsid w:val="00620C50"/>
    <w:rsid w:val="006210C6"/>
    <w:rsid w:val="00627819"/>
    <w:rsid w:val="00630784"/>
    <w:rsid w:val="0063410C"/>
    <w:rsid w:val="00635033"/>
    <w:rsid w:val="00637123"/>
    <w:rsid w:val="00643042"/>
    <w:rsid w:val="00643B1B"/>
    <w:rsid w:val="00645720"/>
    <w:rsid w:val="00645DE7"/>
    <w:rsid w:val="00650679"/>
    <w:rsid w:val="00651419"/>
    <w:rsid w:val="00652DA9"/>
    <w:rsid w:val="00653669"/>
    <w:rsid w:val="0065376D"/>
    <w:rsid w:val="0065478A"/>
    <w:rsid w:val="00655B45"/>
    <w:rsid w:val="00656D5C"/>
    <w:rsid w:val="00657CD4"/>
    <w:rsid w:val="00661D49"/>
    <w:rsid w:val="00662BE4"/>
    <w:rsid w:val="0066304C"/>
    <w:rsid w:val="006631DB"/>
    <w:rsid w:val="00671F4C"/>
    <w:rsid w:val="00672D5B"/>
    <w:rsid w:val="00674EE2"/>
    <w:rsid w:val="00675FE7"/>
    <w:rsid w:val="006812B3"/>
    <w:rsid w:val="00682411"/>
    <w:rsid w:val="00684EED"/>
    <w:rsid w:val="0069015E"/>
    <w:rsid w:val="00691181"/>
    <w:rsid w:val="0069357A"/>
    <w:rsid w:val="00694898"/>
    <w:rsid w:val="006A0B44"/>
    <w:rsid w:val="006A1234"/>
    <w:rsid w:val="006A629B"/>
    <w:rsid w:val="006B0F57"/>
    <w:rsid w:val="006B3D11"/>
    <w:rsid w:val="006B4309"/>
    <w:rsid w:val="006D3468"/>
    <w:rsid w:val="006D721F"/>
    <w:rsid w:val="006E2B8C"/>
    <w:rsid w:val="006E70C8"/>
    <w:rsid w:val="006E7B8C"/>
    <w:rsid w:val="006F2D32"/>
    <w:rsid w:val="006F524D"/>
    <w:rsid w:val="00703796"/>
    <w:rsid w:val="00703CA7"/>
    <w:rsid w:val="00703FD0"/>
    <w:rsid w:val="00706C6A"/>
    <w:rsid w:val="00710859"/>
    <w:rsid w:val="00711194"/>
    <w:rsid w:val="00716081"/>
    <w:rsid w:val="0072112B"/>
    <w:rsid w:val="00721575"/>
    <w:rsid w:val="00723106"/>
    <w:rsid w:val="00723FDB"/>
    <w:rsid w:val="00725E04"/>
    <w:rsid w:val="00727683"/>
    <w:rsid w:val="00727DF0"/>
    <w:rsid w:val="00731EB9"/>
    <w:rsid w:val="0075228E"/>
    <w:rsid w:val="0075510E"/>
    <w:rsid w:val="00756089"/>
    <w:rsid w:val="00756A42"/>
    <w:rsid w:val="007625E1"/>
    <w:rsid w:val="00781253"/>
    <w:rsid w:val="00781C69"/>
    <w:rsid w:val="00783EBE"/>
    <w:rsid w:val="007861F5"/>
    <w:rsid w:val="00787DD3"/>
    <w:rsid w:val="00792461"/>
    <w:rsid w:val="00794511"/>
    <w:rsid w:val="007964E6"/>
    <w:rsid w:val="007A1417"/>
    <w:rsid w:val="007A2905"/>
    <w:rsid w:val="007A3226"/>
    <w:rsid w:val="007A3DD6"/>
    <w:rsid w:val="007A790F"/>
    <w:rsid w:val="007B1E98"/>
    <w:rsid w:val="007B4CD2"/>
    <w:rsid w:val="007B50EB"/>
    <w:rsid w:val="007B6B7D"/>
    <w:rsid w:val="007D4523"/>
    <w:rsid w:val="007D458D"/>
    <w:rsid w:val="007D4EA9"/>
    <w:rsid w:val="007D71CE"/>
    <w:rsid w:val="007D7C92"/>
    <w:rsid w:val="007E173C"/>
    <w:rsid w:val="007E1FEA"/>
    <w:rsid w:val="007E2065"/>
    <w:rsid w:val="007E415E"/>
    <w:rsid w:val="007F279D"/>
    <w:rsid w:val="00801B34"/>
    <w:rsid w:val="00807B80"/>
    <w:rsid w:val="00811EF3"/>
    <w:rsid w:val="00814FFB"/>
    <w:rsid w:val="00815F74"/>
    <w:rsid w:val="0082215D"/>
    <w:rsid w:val="00824A40"/>
    <w:rsid w:val="00826C23"/>
    <w:rsid w:val="0083113E"/>
    <w:rsid w:val="0083171A"/>
    <w:rsid w:val="00834973"/>
    <w:rsid w:val="008456B7"/>
    <w:rsid w:val="00854E17"/>
    <w:rsid w:val="008675D1"/>
    <w:rsid w:val="00873A6A"/>
    <w:rsid w:val="00874AFE"/>
    <w:rsid w:val="00894F8B"/>
    <w:rsid w:val="008970F7"/>
    <w:rsid w:val="0089713D"/>
    <w:rsid w:val="008A2242"/>
    <w:rsid w:val="008B36FC"/>
    <w:rsid w:val="008B526B"/>
    <w:rsid w:val="008C0D3C"/>
    <w:rsid w:val="008C7E68"/>
    <w:rsid w:val="008D0D13"/>
    <w:rsid w:val="008D258E"/>
    <w:rsid w:val="008D5702"/>
    <w:rsid w:val="008D58A3"/>
    <w:rsid w:val="008D631D"/>
    <w:rsid w:val="008D7F2B"/>
    <w:rsid w:val="008E253D"/>
    <w:rsid w:val="008E35B8"/>
    <w:rsid w:val="008E416D"/>
    <w:rsid w:val="008E4E58"/>
    <w:rsid w:val="008F47D7"/>
    <w:rsid w:val="008F6E69"/>
    <w:rsid w:val="008F7557"/>
    <w:rsid w:val="008F7BF3"/>
    <w:rsid w:val="0091115A"/>
    <w:rsid w:val="00912ADE"/>
    <w:rsid w:val="00913406"/>
    <w:rsid w:val="0091490A"/>
    <w:rsid w:val="009162CA"/>
    <w:rsid w:val="00924327"/>
    <w:rsid w:val="009258D3"/>
    <w:rsid w:val="0092798A"/>
    <w:rsid w:val="00930B42"/>
    <w:rsid w:val="009310AB"/>
    <w:rsid w:val="00937889"/>
    <w:rsid w:val="009416B7"/>
    <w:rsid w:val="00942511"/>
    <w:rsid w:val="00943105"/>
    <w:rsid w:val="00943156"/>
    <w:rsid w:val="00943408"/>
    <w:rsid w:val="00946262"/>
    <w:rsid w:val="00946C9C"/>
    <w:rsid w:val="00946ED1"/>
    <w:rsid w:val="00954A96"/>
    <w:rsid w:val="0096438A"/>
    <w:rsid w:val="00964848"/>
    <w:rsid w:val="00966B65"/>
    <w:rsid w:val="009740FC"/>
    <w:rsid w:val="00974B5D"/>
    <w:rsid w:val="00974E91"/>
    <w:rsid w:val="00977910"/>
    <w:rsid w:val="009812D1"/>
    <w:rsid w:val="0098296F"/>
    <w:rsid w:val="009858AF"/>
    <w:rsid w:val="00994CA1"/>
    <w:rsid w:val="0099720E"/>
    <w:rsid w:val="009A38D7"/>
    <w:rsid w:val="009A5BDF"/>
    <w:rsid w:val="009A66A1"/>
    <w:rsid w:val="009B1092"/>
    <w:rsid w:val="009B20A9"/>
    <w:rsid w:val="009B3B2A"/>
    <w:rsid w:val="009B6772"/>
    <w:rsid w:val="009B731E"/>
    <w:rsid w:val="009C03F4"/>
    <w:rsid w:val="009C1A3F"/>
    <w:rsid w:val="009C3D73"/>
    <w:rsid w:val="009C6F60"/>
    <w:rsid w:val="009C78BF"/>
    <w:rsid w:val="009E6BE4"/>
    <w:rsid w:val="009E7093"/>
    <w:rsid w:val="009F2C66"/>
    <w:rsid w:val="009F7FB0"/>
    <w:rsid w:val="00A011F1"/>
    <w:rsid w:val="00A060C2"/>
    <w:rsid w:val="00A07375"/>
    <w:rsid w:val="00A120E6"/>
    <w:rsid w:val="00A13FDE"/>
    <w:rsid w:val="00A2194E"/>
    <w:rsid w:val="00A22C08"/>
    <w:rsid w:val="00A23279"/>
    <w:rsid w:val="00A25F0D"/>
    <w:rsid w:val="00A2633F"/>
    <w:rsid w:val="00A404AA"/>
    <w:rsid w:val="00A41685"/>
    <w:rsid w:val="00A431A0"/>
    <w:rsid w:val="00A43409"/>
    <w:rsid w:val="00A44AF7"/>
    <w:rsid w:val="00A45961"/>
    <w:rsid w:val="00A461F1"/>
    <w:rsid w:val="00A54A44"/>
    <w:rsid w:val="00A560F2"/>
    <w:rsid w:val="00A579B6"/>
    <w:rsid w:val="00A608E7"/>
    <w:rsid w:val="00A61048"/>
    <w:rsid w:val="00A610A5"/>
    <w:rsid w:val="00A672FC"/>
    <w:rsid w:val="00A70F3F"/>
    <w:rsid w:val="00A74ABA"/>
    <w:rsid w:val="00A77627"/>
    <w:rsid w:val="00A77A20"/>
    <w:rsid w:val="00A8024D"/>
    <w:rsid w:val="00A80A5A"/>
    <w:rsid w:val="00A84976"/>
    <w:rsid w:val="00A84B9D"/>
    <w:rsid w:val="00A86BD8"/>
    <w:rsid w:val="00A929F5"/>
    <w:rsid w:val="00A959E4"/>
    <w:rsid w:val="00AA03E0"/>
    <w:rsid w:val="00AA66B8"/>
    <w:rsid w:val="00AB10C4"/>
    <w:rsid w:val="00AB3D45"/>
    <w:rsid w:val="00AB5D70"/>
    <w:rsid w:val="00AC07A7"/>
    <w:rsid w:val="00AC2210"/>
    <w:rsid w:val="00AD1338"/>
    <w:rsid w:val="00AD22C9"/>
    <w:rsid w:val="00AD5BE7"/>
    <w:rsid w:val="00AE3EAE"/>
    <w:rsid w:val="00AE57B9"/>
    <w:rsid w:val="00AE57D1"/>
    <w:rsid w:val="00AE5FA3"/>
    <w:rsid w:val="00AE64C2"/>
    <w:rsid w:val="00AE7691"/>
    <w:rsid w:val="00AF347D"/>
    <w:rsid w:val="00AF6E8B"/>
    <w:rsid w:val="00B01244"/>
    <w:rsid w:val="00B064FF"/>
    <w:rsid w:val="00B22028"/>
    <w:rsid w:val="00B23906"/>
    <w:rsid w:val="00B24DCC"/>
    <w:rsid w:val="00B262E3"/>
    <w:rsid w:val="00B27F0F"/>
    <w:rsid w:val="00B32E1C"/>
    <w:rsid w:val="00B4595F"/>
    <w:rsid w:val="00B509A7"/>
    <w:rsid w:val="00B50DD0"/>
    <w:rsid w:val="00B553E9"/>
    <w:rsid w:val="00B5652A"/>
    <w:rsid w:val="00B57787"/>
    <w:rsid w:val="00B57BC4"/>
    <w:rsid w:val="00B61577"/>
    <w:rsid w:val="00B64C5A"/>
    <w:rsid w:val="00B6678F"/>
    <w:rsid w:val="00B72238"/>
    <w:rsid w:val="00B72883"/>
    <w:rsid w:val="00B72C37"/>
    <w:rsid w:val="00B73218"/>
    <w:rsid w:val="00B74B28"/>
    <w:rsid w:val="00B81C01"/>
    <w:rsid w:val="00B8465F"/>
    <w:rsid w:val="00B84C2D"/>
    <w:rsid w:val="00B8653C"/>
    <w:rsid w:val="00B92D72"/>
    <w:rsid w:val="00BA2582"/>
    <w:rsid w:val="00BB0319"/>
    <w:rsid w:val="00BB20DB"/>
    <w:rsid w:val="00BB42AC"/>
    <w:rsid w:val="00BC6AA0"/>
    <w:rsid w:val="00BC74E6"/>
    <w:rsid w:val="00BC7A1F"/>
    <w:rsid w:val="00BD076C"/>
    <w:rsid w:val="00BD12A5"/>
    <w:rsid w:val="00BD5439"/>
    <w:rsid w:val="00BE0B6A"/>
    <w:rsid w:val="00BE1789"/>
    <w:rsid w:val="00BE2899"/>
    <w:rsid w:val="00BE2C7C"/>
    <w:rsid w:val="00BE4060"/>
    <w:rsid w:val="00BE45F7"/>
    <w:rsid w:val="00BE59D7"/>
    <w:rsid w:val="00BE79AE"/>
    <w:rsid w:val="00BE79FE"/>
    <w:rsid w:val="00BF0118"/>
    <w:rsid w:val="00BF1228"/>
    <w:rsid w:val="00BF1CB1"/>
    <w:rsid w:val="00BF3D35"/>
    <w:rsid w:val="00BF75F2"/>
    <w:rsid w:val="00C0054B"/>
    <w:rsid w:val="00C006F7"/>
    <w:rsid w:val="00C027AA"/>
    <w:rsid w:val="00C030AC"/>
    <w:rsid w:val="00C1240D"/>
    <w:rsid w:val="00C149B2"/>
    <w:rsid w:val="00C16901"/>
    <w:rsid w:val="00C17B06"/>
    <w:rsid w:val="00C241ED"/>
    <w:rsid w:val="00C2594F"/>
    <w:rsid w:val="00C32B7E"/>
    <w:rsid w:val="00C3594B"/>
    <w:rsid w:val="00C43659"/>
    <w:rsid w:val="00C478F1"/>
    <w:rsid w:val="00C61099"/>
    <w:rsid w:val="00C7197B"/>
    <w:rsid w:val="00C74793"/>
    <w:rsid w:val="00C76C75"/>
    <w:rsid w:val="00C810F8"/>
    <w:rsid w:val="00C82748"/>
    <w:rsid w:val="00C94292"/>
    <w:rsid w:val="00CA1D5A"/>
    <w:rsid w:val="00CA496D"/>
    <w:rsid w:val="00CA51A5"/>
    <w:rsid w:val="00CB098A"/>
    <w:rsid w:val="00CB37BF"/>
    <w:rsid w:val="00CB4760"/>
    <w:rsid w:val="00CB5D88"/>
    <w:rsid w:val="00CB76CF"/>
    <w:rsid w:val="00CC3753"/>
    <w:rsid w:val="00CD0028"/>
    <w:rsid w:val="00CD1C41"/>
    <w:rsid w:val="00CD45E7"/>
    <w:rsid w:val="00CD78B6"/>
    <w:rsid w:val="00CD7A92"/>
    <w:rsid w:val="00CE16AB"/>
    <w:rsid w:val="00CE65A4"/>
    <w:rsid w:val="00CF140E"/>
    <w:rsid w:val="00CF17A4"/>
    <w:rsid w:val="00CF2BEC"/>
    <w:rsid w:val="00CF5F30"/>
    <w:rsid w:val="00D035E5"/>
    <w:rsid w:val="00D0414B"/>
    <w:rsid w:val="00D045EA"/>
    <w:rsid w:val="00D06475"/>
    <w:rsid w:val="00D1134C"/>
    <w:rsid w:val="00D16726"/>
    <w:rsid w:val="00D20A44"/>
    <w:rsid w:val="00D219BC"/>
    <w:rsid w:val="00D23AE1"/>
    <w:rsid w:val="00D26C9A"/>
    <w:rsid w:val="00D26EB9"/>
    <w:rsid w:val="00D274C6"/>
    <w:rsid w:val="00D318FF"/>
    <w:rsid w:val="00D32A3E"/>
    <w:rsid w:val="00D43787"/>
    <w:rsid w:val="00D46F5A"/>
    <w:rsid w:val="00D504F5"/>
    <w:rsid w:val="00D5203E"/>
    <w:rsid w:val="00D56B44"/>
    <w:rsid w:val="00D56EA0"/>
    <w:rsid w:val="00D5703C"/>
    <w:rsid w:val="00D570EC"/>
    <w:rsid w:val="00D621A7"/>
    <w:rsid w:val="00D65E28"/>
    <w:rsid w:val="00D6644D"/>
    <w:rsid w:val="00D85CF8"/>
    <w:rsid w:val="00D94020"/>
    <w:rsid w:val="00D97F08"/>
    <w:rsid w:val="00DA0DCD"/>
    <w:rsid w:val="00DA14AF"/>
    <w:rsid w:val="00DA4446"/>
    <w:rsid w:val="00DA5AE8"/>
    <w:rsid w:val="00DA794F"/>
    <w:rsid w:val="00DB0E97"/>
    <w:rsid w:val="00DB1E32"/>
    <w:rsid w:val="00DB6270"/>
    <w:rsid w:val="00DC4416"/>
    <w:rsid w:val="00DC4D9D"/>
    <w:rsid w:val="00DC4FA8"/>
    <w:rsid w:val="00DC5ABB"/>
    <w:rsid w:val="00DC7E00"/>
    <w:rsid w:val="00DD1DBC"/>
    <w:rsid w:val="00DD2E9B"/>
    <w:rsid w:val="00DD602F"/>
    <w:rsid w:val="00DE4C17"/>
    <w:rsid w:val="00DE5051"/>
    <w:rsid w:val="00DE5D2C"/>
    <w:rsid w:val="00DE6E20"/>
    <w:rsid w:val="00DE6E22"/>
    <w:rsid w:val="00DE7202"/>
    <w:rsid w:val="00DF1403"/>
    <w:rsid w:val="00DF2860"/>
    <w:rsid w:val="00DF4E84"/>
    <w:rsid w:val="00DF6948"/>
    <w:rsid w:val="00E02F9A"/>
    <w:rsid w:val="00E06958"/>
    <w:rsid w:val="00E073C7"/>
    <w:rsid w:val="00E11A62"/>
    <w:rsid w:val="00E145DF"/>
    <w:rsid w:val="00E14D29"/>
    <w:rsid w:val="00E213BA"/>
    <w:rsid w:val="00E22E88"/>
    <w:rsid w:val="00E2371F"/>
    <w:rsid w:val="00E31CBA"/>
    <w:rsid w:val="00E31F4A"/>
    <w:rsid w:val="00E34A40"/>
    <w:rsid w:val="00E40B23"/>
    <w:rsid w:val="00E437A8"/>
    <w:rsid w:val="00E4416C"/>
    <w:rsid w:val="00E531C7"/>
    <w:rsid w:val="00E54ED1"/>
    <w:rsid w:val="00E554F7"/>
    <w:rsid w:val="00E600A2"/>
    <w:rsid w:val="00E63730"/>
    <w:rsid w:val="00E64802"/>
    <w:rsid w:val="00E64A4E"/>
    <w:rsid w:val="00E6576B"/>
    <w:rsid w:val="00E72247"/>
    <w:rsid w:val="00E76991"/>
    <w:rsid w:val="00E82275"/>
    <w:rsid w:val="00E8395E"/>
    <w:rsid w:val="00E83D28"/>
    <w:rsid w:val="00E840EB"/>
    <w:rsid w:val="00E9085B"/>
    <w:rsid w:val="00E917EA"/>
    <w:rsid w:val="00E92339"/>
    <w:rsid w:val="00E927AF"/>
    <w:rsid w:val="00E94398"/>
    <w:rsid w:val="00E97146"/>
    <w:rsid w:val="00EA0C78"/>
    <w:rsid w:val="00EA2FE1"/>
    <w:rsid w:val="00EA526C"/>
    <w:rsid w:val="00EA5563"/>
    <w:rsid w:val="00EB0A9B"/>
    <w:rsid w:val="00EB4314"/>
    <w:rsid w:val="00EB5259"/>
    <w:rsid w:val="00EB6ED3"/>
    <w:rsid w:val="00EC03CE"/>
    <w:rsid w:val="00EC10A8"/>
    <w:rsid w:val="00EC4560"/>
    <w:rsid w:val="00EC5311"/>
    <w:rsid w:val="00EC5E21"/>
    <w:rsid w:val="00EC6547"/>
    <w:rsid w:val="00ED06C4"/>
    <w:rsid w:val="00EE07BC"/>
    <w:rsid w:val="00EE6EE3"/>
    <w:rsid w:val="00EF2584"/>
    <w:rsid w:val="00EF5E37"/>
    <w:rsid w:val="00EF5FB8"/>
    <w:rsid w:val="00F03A08"/>
    <w:rsid w:val="00F07133"/>
    <w:rsid w:val="00F15783"/>
    <w:rsid w:val="00F172CE"/>
    <w:rsid w:val="00F21870"/>
    <w:rsid w:val="00F228D6"/>
    <w:rsid w:val="00F31482"/>
    <w:rsid w:val="00F456B2"/>
    <w:rsid w:val="00F467D2"/>
    <w:rsid w:val="00F47868"/>
    <w:rsid w:val="00F478C8"/>
    <w:rsid w:val="00F50A2E"/>
    <w:rsid w:val="00F530B6"/>
    <w:rsid w:val="00F54482"/>
    <w:rsid w:val="00F54581"/>
    <w:rsid w:val="00F547BA"/>
    <w:rsid w:val="00F640FF"/>
    <w:rsid w:val="00F666E8"/>
    <w:rsid w:val="00F67064"/>
    <w:rsid w:val="00F82541"/>
    <w:rsid w:val="00F83D32"/>
    <w:rsid w:val="00F90CBC"/>
    <w:rsid w:val="00F9198A"/>
    <w:rsid w:val="00F97768"/>
    <w:rsid w:val="00F97FF1"/>
    <w:rsid w:val="00FA1529"/>
    <w:rsid w:val="00FA6D2A"/>
    <w:rsid w:val="00FB3B97"/>
    <w:rsid w:val="00FB6F62"/>
    <w:rsid w:val="00FC44FC"/>
    <w:rsid w:val="00FC7A08"/>
    <w:rsid w:val="00FD0562"/>
    <w:rsid w:val="00FD071C"/>
    <w:rsid w:val="00FD1E7D"/>
    <w:rsid w:val="00FD1FD8"/>
    <w:rsid w:val="00FD476A"/>
    <w:rsid w:val="00FF13B5"/>
    <w:rsid w:val="00FF40BB"/>
    <w:rsid w:val="00FF5712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82215D"/>
    <w:pPr>
      <w:tabs>
        <w:tab w:val="left" w:pos="750"/>
        <w:tab w:val="right" w:pos="9900"/>
      </w:tabs>
      <w:spacing w:before="120" w:after="0" w:line="240" w:lineRule="auto"/>
      <w:ind w:left="360"/>
      <w:jc w:val="both"/>
    </w:pPr>
    <w:rPr>
      <w:rFonts w:ascii="Arial" w:eastAsia="Times New Roman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6631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5F"/>
  </w:style>
  <w:style w:type="paragraph" w:styleId="Footer">
    <w:name w:val="footer"/>
    <w:basedOn w:val="Normal"/>
    <w:link w:val="FooterChar"/>
    <w:uiPriority w:val="99"/>
    <w:unhideWhenUsed/>
    <w:rsid w:val="00B4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5F"/>
  </w:style>
  <w:style w:type="paragraph" w:styleId="ListParagraph">
    <w:name w:val="List Paragraph"/>
    <w:basedOn w:val="Normal"/>
    <w:uiPriority w:val="34"/>
    <w:qFormat/>
    <w:rsid w:val="00943156"/>
    <w:pPr>
      <w:ind w:left="720"/>
      <w:contextualSpacing/>
    </w:pPr>
  </w:style>
  <w:style w:type="paragraph" w:customStyle="1" w:styleId="Tools">
    <w:name w:val="Tools"/>
    <w:basedOn w:val="Normal"/>
    <w:rsid w:val="00BB42AC"/>
    <w:pPr>
      <w:spacing w:before="120" w:after="120" w:line="240" w:lineRule="auto"/>
      <w:ind w:left="446" w:hanging="446"/>
      <w:jc w:val="both"/>
    </w:pPr>
    <w:rPr>
      <w:rFonts w:ascii="Arial" w:eastAsia="Times New Roman" w:hAnsi="Arial" w:cs="Arial"/>
      <w:sz w:val="16"/>
      <w:szCs w:val="18"/>
    </w:rPr>
  </w:style>
  <w:style w:type="table" w:styleId="TableGrid">
    <w:name w:val="Table Grid"/>
    <w:basedOn w:val="TableNormal"/>
    <w:uiPriority w:val="59"/>
    <w:rsid w:val="002C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808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444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11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BDBDB"/>
                        <w:left w:val="single" w:sz="6" w:space="9" w:color="DBDBDB"/>
                        <w:bottom w:val="single" w:sz="6" w:space="9" w:color="DBDBDB"/>
                        <w:right w:val="single" w:sz="6" w:space="9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045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9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4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0BAA-95B4-4FF0-8AB5-3348881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2018-12-11T02:24:00Z</dcterms:created>
  <dcterms:modified xsi:type="dcterms:W3CDTF">2021-01-09T23:29:00Z</dcterms:modified>
</cp:coreProperties>
</file>