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BC" w:rsidRDefault="00683C93">
      <w:pPr>
        <w:spacing w:after="160" w:line="259" w:lineRule="auto"/>
        <w:rPr>
          <w:rFonts w:ascii="Calibri" w:eastAsia="Calibri" w:hAnsi="Calibri"/>
          <w:sz w:val="22"/>
          <w:szCs w:val="22"/>
          <w:lang w:val="en-IN" w:eastAsia="en-US"/>
        </w:rPr>
      </w:pPr>
      <w:r>
        <w:rPr>
          <w:rFonts w:ascii="Calibri" w:eastAsia="Calibri" w:hAnsi="Calibri"/>
          <w:noProof/>
          <w:sz w:val="22"/>
          <w:szCs w:val="22"/>
          <w:lang w:val="en-IN" w:eastAsia="en-IN"/>
        </w:rPr>
        <w:drawing>
          <wp:inline distT="0" distB="0" distL="0" distR="0">
            <wp:extent cx="1060450" cy="660400"/>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1060450" cy="660400"/>
                    </a:xfrm>
                    <a:prstGeom prst="rect">
                      <a:avLst/>
                    </a:prstGeom>
                  </pic:spPr>
                </pic:pic>
              </a:graphicData>
            </a:graphic>
          </wp:inline>
        </w:drawing>
      </w:r>
      <w:r>
        <w:rPr>
          <w:rFonts w:ascii="Calibri" w:eastAsia="Calibri" w:hAnsi="Calibri"/>
          <w:noProof/>
          <w:sz w:val="22"/>
          <w:szCs w:val="22"/>
          <w:lang w:val="en-IN" w:eastAsia="en-IN"/>
        </w:rPr>
        <w:drawing>
          <wp:inline distT="0" distB="0" distL="0" distR="0">
            <wp:extent cx="850900" cy="654049"/>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850900" cy="654049"/>
                    </a:xfrm>
                    <a:prstGeom prst="rect">
                      <a:avLst/>
                    </a:prstGeom>
                  </pic:spPr>
                </pic:pic>
              </a:graphicData>
            </a:graphic>
          </wp:inline>
        </w:drawing>
      </w:r>
    </w:p>
    <w:p w:rsidR="006F02BC" w:rsidRDefault="00683C93">
      <w:pPr>
        <w:spacing w:after="160" w:line="259" w:lineRule="auto"/>
        <w:rPr>
          <w:rFonts w:ascii="Calibri" w:eastAsia="Calibri" w:hAnsi="Calibri"/>
          <w:sz w:val="22"/>
          <w:szCs w:val="22"/>
          <w:lang w:val="en-IN" w:eastAsia="en-US"/>
        </w:rPr>
      </w:pPr>
      <w:r>
        <w:rPr>
          <w:rFonts w:ascii="Calibri" w:eastAsia="Calibri" w:hAnsi="Calibri"/>
          <w:noProof/>
          <w:sz w:val="22"/>
          <w:szCs w:val="22"/>
          <w:lang w:val="en-IN" w:eastAsia="en-IN"/>
        </w:rPr>
        <w:drawing>
          <wp:inline distT="0" distB="0" distL="0" distR="0">
            <wp:extent cx="1085850" cy="603250"/>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085850" cy="603250"/>
                    </a:xfrm>
                    <a:prstGeom prst="rect">
                      <a:avLst/>
                    </a:prstGeom>
                  </pic:spPr>
                </pic:pic>
              </a:graphicData>
            </a:graphic>
          </wp:inline>
        </w:drawing>
      </w:r>
      <w:r>
        <w:rPr>
          <w:rFonts w:ascii="Calibri" w:eastAsia="Calibri" w:hAnsi="Calibri"/>
          <w:noProof/>
          <w:sz w:val="22"/>
          <w:szCs w:val="22"/>
          <w:lang w:val="en-IN" w:eastAsia="en-IN"/>
        </w:rPr>
        <w:drawing>
          <wp:inline distT="0" distB="0" distL="0" distR="0">
            <wp:extent cx="800100" cy="634997"/>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800100" cy="634997"/>
                    </a:xfrm>
                    <a:prstGeom prst="rect">
                      <a:avLst/>
                    </a:prstGeom>
                  </pic:spPr>
                </pic:pic>
              </a:graphicData>
            </a:graphic>
          </wp:inline>
        </w:drawing>
      </w:r>
      <w:r>
        <w:rPr>
          <w:rFonts w:ascii="Calibri" w:eastAsia="Calibri" w:hAnsi="Calibri"/>
          <w:noProof/>
          <w:sz w:val="22"/>
          <w:szCs w:val="22"/>
          <w:lang w:val="en-IN" w:eastAsia="en-IN"/>
        </w:rPr>
        <w:t xml:space="preserve">                                                                         </w:t>
      </w:r>
      <w:r>
        <w:rPr>
          <w:rFonts w:ascii="Verdana" w:hAnsi="Verdana"/>
          <w:b/>
          <w:iCs/>
          <w:lang w:val="en-IN"/>
        </w:rPr>
        <w:t>Sweta Rai</w:t>
      </w:r>
      <w:r>
        <w:rPr>
          <w:lang w:eastAsia="en-US"/>
        </w:rPr>
        <w:t xml:space="preserve">                                               </w:t>
      </w:r>
      <w:r>
        <w:t xml:space="preserve">                                  </w:t>
      </w:r>
    </w:p>
    <w:p w:rsidR="006F02BC" w:rsidRDefault="00683C93">
      <w:pPr>
        <w:rPr>
          <w:rFonts w:ascii="Verdana" w:hAnsi="Verdana"/>
          <w:iCs/>
          <w:lang w:val="en-IN"/>
        </w:rPr>
      </w:pPr>
      <w:r>
        <w:rPr>
          <w:lang w:eastAsia="en-US"/>
        </w:rPr>
        <w:t xml:space="preserve">                                                                                                                   </w:t>
      </w:r>
      <w:r>
        <w:rPr>
          <w:rFonts w:ascii="Verdana" w:hAnsi="Verdana"/>
          <w:iCs/>
          <w:lang w:val="en-IN"/>
        </w:rPr>
        <w:t xml:space="preserve">Mobile: </w:t>
      </w:r>
      <w:r>
        <w:rPr>
          <w:rFonts w:ascii="Verdana" w:hAnsi="Verdana" w:cs="Arial"/>
        </w:rPr>
        <w:t>+</w:t>
      </w:r>
      <w:r>
        <w:rPr>
          <w:rFonts w:ascii="Verdana" w:hAnsi="Verdana"/>
          <w:iCs/>
          <w:lang w:val="en-IN"/>
        </w:rPr>
        <w:t>91- 8179158268</w:t>
      </w:r>
    </w:p>
    <w:p w:rsidR="006F02BC" w:rsidRDefault="00683C93">
      <w:pPr>
        <w:rPr>
          <w:lang w:eastAsia="en-US"/>
        </w:rPr>
      </w:pPr>
      <w:r>
        <w:rPr>
          <w:rFonts w:ascii="Verdana" w:hAnsi="Verdana"/>
          <w:iCs/>
          <w:lang w:val="en-IN"/>
        </w:rPr>
        <w:t xml:space="preserve">                                                                                </w:t>
      </w:r>
      <w:r>
        <w:rPr>
          <w:rFonts w:ascii="Verdana" w:hAnsi="Verdana"/>
          <w:iCs/>
        </w:rPr>
        <w:t xml:space="preserve">   </w:t>
      </w:r>
      <w:r>
        <w:rPr>
          <w:rFonts w:ascii="Verdana" w:hAnsi="Verdana"/>
          <w:iCs/>
          <w:lang w:val="en-IN"/>
        </w:rPr>
        <w:t>Email</w:t>
      </w:r>
      <w:r w:rsidR="00930193">
        <w:rPr>
          <w:rFonts w:ascii="Verdana" w:hAnsi="Verdana" w:cs="Arial"/>
        </w:rPr>
        <w:t>:</w:t>
      </w:r>
      <w:r>
        <w:rPr>
          <w:rFonts w:ascii="Verdana" w:hAnsi="Verdana"/>
          <w:iCs/>
          <w:lang w:val="en-IN"/>
        </w:rPr>
        <w:t>sweta.rai711@gmail.com</w:t>
      </w:r>
    </w:p>
    <w:p w:rsidR="006F02BC" w:rsidRDefault="000041F0">
      <w:pPr>
        <w:pStyle w:val="Address2"/>
        <w:framePr w:w="0" w:wrap="auto" w:vAnchor="margin" w:hAnchor="text" w:xAlign="left" w:yAlign="inline"/>
        <w:spacing w:line="240" w:lineRule="auto"/>
        <w:rPr>
          <w:rFonts w:ascii="Arial" w:hAnsi="Arial" w:cs="Arial"/>
          <w:b/>
          <w:sz w:val="20"/>
          <w:szCs w:val="20"/>
        </w:rPr>
      </w:pPr>
      <w:r>
        <w:rPr>
          <w:b/>
          <w:color w:val="000000"/>
          <w:u w:val="single"/>
        </w:rPr>
        <w:pict>
          <v:rect id="1030" o:spid="_x0000_i1025" style="width:449.2pt;height:.25pt" o:hrpct="989" o:hralign="center" o:hrstd="t" o:hr="t" fillcolor="gray" stroked="f"/>
        </w:pict>
      </w:r>
    </w:p>
    <w:p w:rsidR="006F02BC" w:rsidRDefault="006F02BC">
      <w:pPr>
        <w:jc w:val="both"/>
        <w:rPr>
          <w:rFonts w:ascii="Times New Roman" w:hAnsi="Times New Roman"/>
          <w:b/>
          <w:color w:val="000000"/>
          <w:sz w:val="22"/>
          <w:szCs w:val="22"/>
          <w:u w:val="single"/>
        </w:rPr>
      </w:pPr>
    </w:p>
    <w:p w:rsidR="006F02BC" w:rsidRDefault="00683C93">
      <w:pPr>
        <w:jc w:val="both"/>
        <w:rPr>
          <w:rFonts w:ascii="Times New Roman" w:hAnsi="Times New Roman"/>
          <w:b/>
          <w:color w:val="000000"/>
          <w:sz w:val="24"/>
          <w:szCs w:val="24"/>
          <w:u w:val="single"/>
        </w:rPr>
      </w:pPr>
      <w:r>
        <w:rPr>
          <w:rFonts w:ascii="Times New Roman" w:hAnsi="Times New Roman"/>
          <w:b/>
          <w:color w:val="000000"/>
          <w:sz w:val="24"/>
          <w:szCs w:val="24"/>
          <w:u w:val="single"/>
        </w:rPr>
        <w:t>Objective:</w:t>
      </w:r>
    </w:p>
    <w:p w:rsidR="006F02BC" w:rsidRDefault="006F02BC">
      <w:pPr>
        <w:jc w:val="both"/>
        <w:rPr>
          <w:rFonts w:ascii="Times New Roman" w:hAnsi="Times New Roman"/>
          <w:b/>
          <w:color w:val="000000"/>
          <w:sz w:val="22"/>
          <w:szCs w:val="22"/>
          <w:u w:val="single"/>
        </w:rPr>
      </w:pPr>
    </w:p>
    <w:p w:rsidR="006F02BC" w:rsidRDefault="00683C93">
      <w:pPr>
        <w:rPr>
          <w:rFonts w:ascii="Times New Roman" w:hAnsi="Times New Roman"/>
          <w:color w:val="000000"/>
        </w:rPr>
      </w:pPr>
      <w:r>
        <w:rPr>
          <w:rFonts w:ascii="Times New Roman" w:hAnsi="Times New Roman"/>
          <w:color w:val="000000"/>
        </w:rPr>
        <w:t>Seeking a good position in an organization with a creative, technology-driven environment that encourages innovative thinking, recognition and career development.</w:t>
      </w:r>
      <w:r>
        <w:rPr>
          <w:rFonts w:ascii="Times New Roman" w:hAnsi="Times New Roman"/>
          <w:sz w:val="22"/>
          <w:szCs w:val="22"/>
        </w:rPr>
        <w:t xml:space="preserve"> </w:t>
      </w:r>
      <w:r>
        <w:t>I am keen to lend my services in a learning environment to develop my professional, personal and organizational skills.</w:t>
      </w:r>
    </w:p>
    <w:p w:rsidR="006F02BC" w:rsidRDefault="006F02BC">
      <w:pPr>
        <w:jc w:val="both"/>
        <w:rPr>
          <w:rFonts w:ascii="Times New Roman" w:hAnsi="Times New Roman"/>
          <w:b/>
          <w:color w:val="000000"/>
          <w:sz w:val="22"/>
          <w:szCs w:val="22"/>
          <w:u w:val="single"/>
        </w:rPr>
      </w:pPr>
    </w:p>
    <w:p w:rsidR="006F02BC" w:rsidRDefault="00683C93">
      <w:pPr>
        <w:jc w:val="both"/>
        <w:rPr>
          <w:rFonts w:ascii="Times New Roman" w:hAnsi="Times New Roman"/>
          <w:b/>
          <w:bCs/>
          <w:sz w:val="24"/>
          <w:szCs w:val="24"/>
          <w:u w:val="single"/>
        </w:rPr>
      </w:pPr>
      <w:r>
        <w:rPr>
          <w:rFonts w:ascii="Times New Roman" w:hAnsi="Times New Roman"/>
          <w:b/>
          <w:bCs/>
          <w:sz w:val="24"/>
          <w:szCs w:val="24"/>
          <w:u w:val="single"/>
        </w:rPr>
        <w:t>Professional Snapshot:</w:t>
      </w:r>
    </w:p>
    <w:p w:rsidR="006F02BC" w:rsidRDefault="006F02BC">
      <w:pPr>
        <w:jc w:val="both"/>
        <w:rPr>
          <w:rFonts w:ascii="Times New Roman" w:eastAsia="SimSun" w:hAnsi="Times New Roman"/>
          <w:color w:val="000000"/>
          <w:sz w:val="22"/>
          <w:szCs w:val="22"/>
          <w:shd w:val="clear" w:color="auto" w:fill="FFFFFF"/>
          <w:lang w:val="en-US" w:eastAsia="zh-CN"/>
        </w:rPr>
      </w:pPr>
    </w:p>
    <w:p w:rsidR="006F02BC" w:rsidRDefault="00683C93">
      <w:pPr>
        <w:numPr>
          <w:ilvl w:val="0"/>
          <w:numId w:val="20"/>
        </w:numPr>
        <w:rPr>
          <w:rFonts w:ascii="Times New Roman" w:hAnsi="Times New Roman"/>
        </w:rPr>
      </w:pPr>
      <w:r>
        <w:t>Currently working in Salesforce, Hyderabad as a Salesforce Success Engineer – Tier 2</w:t>
      </w:r>
      <w:r>
        <w:rPr>
          <w:b/>
        </w:rPr>
        <w:t>.</w:t>
      </w:r>
    </w:p>
    <w:p w:rsidR="006F02BC" w:rsidRDefault="00683C93">
      <w:pPr>
        <w:widowControl w:val="0"/>
        <w:numPr>
          <w:ilvl w:val="0"/>
          <w:numId w:val="20"/>
        </w:numPr>
        <w:overflowPunct w:val="0"/>
        <w:adjustRightInd w:val="0"/>
        <w:ind w:right="18"/>
        <w:jc w:val="both"/>
        <w:rPr>
          <w:lang w:val="en-US"/>
        </w:rPr>
      </w:pPr>
      <w:r>
        <w:t xml:space="preserve">Overall 6 years 10 </w:t>
      </w:r>
      <w:r>
        <w:rPr>
          <w:lang w:val="en-US"/>
        </w:rPr>
        <w:t xml:space="preserve">Months </w:t>
      </w:r>
      <w:r>
        <w:t>of extensive IT experience in Production Support</w:t>
      </w:r>
      <w:r>
        <w:rPr>
          <w:lang w:val="en-US"/>
        </w:rPr>
        <w:t>. Within Salesforce 4+ years of experience.</w:t>
      </w:r>
    </w:p>
    <w:p w:rsidR="006F02BC" w:rsidRDefault="00683C93">
      <w:pPr>
        <w:widowControl w:val="0"/>
        <w:numPr>
          <w:ilvl w:val="0"/>
          <w:numId w:val="20"/>
        </w:numPr>
        <w:overflowPunct w:val="0"/>
        <w:adjustRightInd w:val="0"/>
        <w:ind w:right="18"/>
        <w:jc w:val="both"/>
        <w:rPr>
          <w:rFonts w:ascii="Times New Roman" w:hAnsi="Times New Roman"/>
          <w:lang w:val="en-US"/>
        </w:rPr>
      </w:pPr>
      <w:r>
        <w:rPr>
          <w:rFonts w:ascii="Times New Roman" w:hAnsi="Times New Roman"/>
          <w:lang w:val="en-US"/>
        </w:rPr>
        <w:t xml:space="preserve">Worked on Sales, Service cloud and Einstein Analytics. </w:t>
      </w:r>
    </w:p>
    <w:p w:rsidR="006F02BC" w:rsidRDefault="00683C93">
      <w:pPr>
        <w:numPr>
          <w:ilvl w:val="0"/>
          <w:numId w:val="20"/>
        </w:numPr>
      </w:pPr>
      <w:r>
        <w:t>Have a good knowledge of Einstein Analytics and lightning User Interface(UI).</w:t>
      </w:r>
    </w:p>
    <w:p w:rsidR="006F02BC" w:rsidRDefault="00683C93">
      <w:pPr>
        <w:numPr>
          <w:ilvl w:val="0"/>
          <w:numId w:val="20"/>
        </w:numPr>
      </w:pPr>
      <w:r>
        <w:t>Apart from above mentioned certifications I have cleared Sales cloud, Einstein Analytics and Discovery, Community cloud certifications too.</w:t>
      </w:r>
    </w:p>
    <w:p w:rsidR="006F02BC" w:rsidRDefault="00683C93">
      <w:pPr>
        <w:numPr>
          <w:ilvl w:val="0"/>
          <w:numId w:val="20"/>
        </w:numPr>
      </w:pPr>
      <w:r>
        <w:t>Completed Einstein Analytics</w:t>
      </w:r>
      <w:r w:rsidR="00930193">
        <w:t xml:space="preserve"> and Discovery Consultant</w:t>
      </w:r>
      <w:r>
        <w:t xml:space="preserve"> and Commnity cloud certifications too. </w:t>
      </w:r>
    </w:p>
    <w:p w:rsidR="006F02BC" w:rsidRDefault="00683C93">
      <w:pPr>
        <w:widowControl w:val="0"/>
        <w:numPr>
          <w:ilvl w:val="0"/>
          <w:numId w:val="20"/>
        </w:numPr>
        <w:overflowPunct w:val="0"/>
        <w:adjustRightInd w:val="0"/>
        <w:ind w:right="18"/>
        <w:jc w:val="both"/>
        <w:rPr>
          <w:rFonts w:ascii="Times New Roman" w:hAnsi="Times New Roman"/>
        </w:rPr>
      </w:pPr>
      <w:r>
        <w:rPr>
          <w:rFonts w:ascii="Times New Roman" w:hAnsi="Times New Roman"/>
        </w:rPr>
        <w:t>Excellent capability to explore, learn and understand new business domains and technology.</w:t>
      </w:r>
    </w:p>
    <w:p w:rsidR="006F02BC" w:rsidRDefault="00683C93">
      <w:pPr>
        <w:widowControl w:val="0"/>
        <w:numPr>
          <w:ilvl w:val="0"/>
          <w:numId w:val="20"/>
        </w:numPr>
        <w:overflowPunct w:val="0"/>
        <w:adjustRightInd w:val="0"/>
        <w:ind w:right="18"/>
        <w:jc w:val="both"/>
        <w:rPr>
          <w:rFonts w:ascii="Times New Roman" w:hAnsi="Times New Roman"/>
        </w:rPr>
      </w:pPr>
      <w:r>
        <w:rPr>
          <w:rFonts w:ascii="Times New Roman" w:hAnsi="Times New Roman"/>
        </w:rPr>
        <w:t>Good Understanding of Salesforce CRM.</w:t>
      </w:r>
    </w:p>
    <w:p w:rsidR="006F02BC" w:rsidRDefault="00683C93">
      <w:pPr>
        <w:numPr>
          <w:ilvl w:val="0"/>
          <w:numId w:val="20"/>
        </w:numPr>
        <w:rPr>
          <w:rFonts w:ascii="Times New Roman" w:hAnsi="Times New Roman"/>
        </w:rPr>
      </w:pPr>
      <w:r>
        <w:t>Hands on experience in analysis of an requirement, testing and providing support on various applications to customers.</w:t>
      </w:r>
    </w:p>
    <w:p w:rsidR="006F02BC" w:rsidRDefault="00683C93">
      <w:pPr>
        <w:numPr>
          <w:ilvl w:val="0"/>
          <w:numId w:val="20"/>
        </w:numPr>
      </w:pPr>
      <w:r>
        <w:t xml:space="preserve">Worked on merging and deploying codes through VSTS tool of Microsoft. </w:t>
      </w:r>
    </w:p>
    <w:p w:rsidR="00930193" w:rsidRDefault="00683C93" w:rsidP="00930193">
      <w:pPr>
        <w:numPr>
          <w:ilvl w:val="0"/>
          <w:numId w:val="20"/>
        </w:numPr>
        <w:jc w:val="both"/>
        <w:rPr>
          <w:rFonts w:ascii="Times New Roman" w:hAnsi="Times New Roman"/>
        </w:rPr>
      </w:pPr>
      <w:r>
        <w:rPr>
          <w:rFonts w:ascii="Times New Roman" w:hAnsi="Times New Roman"/>
        </w:rPr>
        <w:t>Worked on Data Migration using Apex Data Loader as well as Workbench.</w:t>
      </w:r>
    </w:p>
    <w:p w:rsidR="00930193" w:rsidRPr="00930193" w:rsidRDefault="00930193" w:rsidP="00930193">
      <w:pPr>
        <w:numPr>
          <w:ilvl w:val="0"/>
          <w:numId w:val="20"/>
        </w:numPr>
        <w:jc w:val="both"/>
        <w:rPr>
          <w:rFonts w:ascii="Times New Roman" w:hAnsi="Times New Roman"/>
        </w:rPr>
      </w:pPr>
      <w:r>
        <w:rPr>
          <w:rFonts w:ascii="Times New Roman" w:hAnsi="Times New Roman"/>
        </w:rPr>
        <w:t>Trained newbies on Analytics.</w:t>
      </w:r>
    </w:p>
    <w:p w:rsidR="006F02BC" w:rsidRDefault="00683C93">
      <w:pPr>
        <w:widowControl w:val="0"/>
        <w:numPr>
          <w:ilvl w:val="0"/>
          <w:numId w:val="20"/>
        </w:numPr>
        <w:overflowPunct w:val="0"/>
        <w:adjustRightInd w:val="0"/>
        <w:ind w:right="18"/>
        <w:jc w:val="both"/>
        <w:rPr>
          <w:rFonts w:ascii="Times New Roman" w:hAnsi="Times New Roman"/>
        </w:rPr>
      </w:pPr>
      <w:r>
        <w:rPr>
          <w:rFonts w:ascii="Times New Roman" w:hAnsi="Times New Roman"/>
        </w:rPr>
        <w:t>Excellent communication and inter-personal skills.</w:t>
      </w:r>
    </w:p>
    <w:p w:rsidR="006F02BC" w:rsidRDefault="006F02BC">
      <w:pPr>
        <w:widowControl w:val="0"/>
        <w:overflowPunct w:val="0"/>
        <w:adjustRightInd w:val="0"/>
        <w:ind w:left="360" w:right="18"/>
        <w:jc w:val="both"/>
        <w:rPr>
          <w:rFonts w:ascii="Times New Roman" w:hAnsi="Times New Roman"/>
        </w:rPr>
      </w:pPr>
    </w:p>
    <w:p w:rsidR="006F02BC" w:rsidRDefault="006F02BC"/>
    <w:p w:rsidR="006F02BC" w:rsidRDefault="00683C93">
      <w:pPr>
        <w:spacing w:line="480" w:lineRule="auto"/>
        <w:jc w:val="both"/>
        <w:rPr>
          <w:rFonts w:ascii="Times New Roman" w:hAnsi="Times New Roman"/>
          <w:b/>
          <w:bCs/>
          <w:sz w:val="24"/>
          <w:szCs w:val="24"/>
          <w:u w:val="single"/>
        </w:rPr>
      </w:pPr>
      <w:r>
        <w:rPr>
          <w:rFonts w:ascii="Times New Roman" w:hAnsi="Times New Roman"/>
          <w:b/>
          <w:bCs/>
          <w:sz w:val="24"/>
          <w:szCs w:val="24"/>
          <w:u w:val="single"/>
        </w:rPr>
        <w:t xml:space="preserve">Technical Skills: </w:t>
      </w:r>
    </w:p>
    <w:p w:rsidR="006F02BC" w:rsidRDefault="006F02B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0"/>
      </w:tblGrid>
      <w:tr w:rsidR="006F02BC">
        <w:trPr>
          <w:gridAfter w:val="1"/>
          <w:wAfter w:w="6840" w:type="dxa"/>
          <w:trHeight w:val="274"/>
        </w:trPr>
        <w:tc>
          <w:tcPr>
            <w:tcW w:w="2700" w:type="dxa"/>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rPr>
                <w:rFonts w:ascii="Times New Roman" w:hAnsi="Times New Roman"/>
                <w:b/>
                <w:sz w:val="24"/>
                <w:szCs w:val="24"/>
                <w:lang w:val="en-US" w:eastAsia="en-US"/>
              </w:rPr>
            </w:pPr>
            <w:r>
              <w:rPr>
                <w:rFonts w:ascii="Times New Roman" w:hAnsi="Times New Roman"/>
                <w:b/>
                <w:sz w:val="24"/>
                <w:szCs w:val="24"/>
                <w:lang w:val="en-US" w:eastAsia="en-US"/>
              </w:rPr>
              <w:t>Technical Exposure</w:t>
            </w:r>
          </w:p>
        </w:tc>
      </w:tr>
      <w:tr w:rsidR="006F02BC">
        <w:trPr>
          <w:trHeight w:val="288"/>
        </w:trPr>
        <w:tc>
          <w:tcPr>
            <w:tcW w:w="9540" w:type="dxa"/>
            <w:gridSpan w:val="2"/>
            <w:tcBorders>
              <w:top w:val="single" w:sz="4" w:space="0" w:color="C0C0C0"/>
              <w:left w:val="single" w:sz="4" w:space="0" w:color="C0C0C0"/>
              <w:bottom w:val="single" w:sz="4" w:space="0" w:color="C0C0C0"/>
              <w:right w:val="single" w:sz="4" w:space="0" w:color="C0C0C0"/>
            </w:tcBorders>
            <w:shd w:val="clear" w:color="auto" w:fill="FFFFFF"/>
          </w:tcPr>
          <w:p w:rsidR="006F02BC" w:rsidRDefault="006F02BC">
            <w:pPr>
              <w:suppressAutoHyphens/>
              <w:autoSpaceDE w:val="0"/>
              <w:spacing w:line="200" w:lineRule="atLeast"/>
              <w:ind w:left="720" w:right="450"/>
              <w:rPr>
                <w:rFonts w:ascii="Times New Roman" w:hAnsi="Times New Roman"/>
                <w:lang w:val="en-US" w:eastAsia="en-US"/>
              </w:rPr>
            </w:pPr>
          </w:p>
          <w:p w:rsidR="006F02BC" w:rsidRDefault="00683C93">
            <w:pPr>
              <w:numPr>
                <w:ilvl w:val="0"/>
                <w:numId w:val="16"/>
              </w:numPr>
              <w:rPr>
                <w:rFonts w:ascii="Times New Roman" w:hAnsi="Times New Roman"/>
                <w:lang w:val="en-US" w:eastAsia="en-US"/>
              </w:rPr>
            </w:pPr>
            <w:r>
              <w:rPr>
                <w:rFonts w:ascii="Times New Roman" w:hAnsi="Times New Roman"/>
                <w:lang w:val="en-US" w:eastAsia="en-US"/>
              </w:rPr>
              <w:t>Good exposure on report and dashboard skill group.</w:t>
            </w:r>
          </w:p>
          <w:p w:rsidR="006F02BC" w:rsidRDefault="00683C93">
            <w:pPr>
              <w:numPr>
                <w:ilvl w:val="0"/>
                <w:numId w:val="16"/>
              </w:numPr>
              <w:rPr>
                <w:rFonts w:ascii="Times New Roman" w:hAnsi="Times New Roman"/>
                <w:lang w:val="en-US" w:eastAsia="en-US"/>
              </w:rPr>
            </w:pPr>
            <w:r>
              <w:rPr>
                <w:rFonts w:ascii="Times New Roman" w:hAnsi="Times New Roman"/>
                <w:lang w:val="en-US" w:eastAsia="en-US"/>
              </w:rPr>
              <w:t xml:space="preserve">Hands on experience in handling issues related to Einstein analytics. </w:t>
            </w:r>
          </w:p>
          <w:p w:rsidR="006F02BC" w:rsidRDefault="00683C93">
            <w:pPr>
              <w:numPr>
                <w:ilvl w:val="0"/>
                <w:numId w:val="16"/>
              </w:numPr>
              <w:rPr>
                <w:rFonts w:ascii="Times New Roman" w:hAnsi="Times New Roman"/>
                <w:lang w:val="en-US" w:eastAsia="en-US"/>
              </w:rPr>
            </w:pPr>
            <w:r>
              <w:rPr>
                <w:rFonts w:ascii="Times New Roman" w:hAnsi="Times New Roman"/>
                <w:lang w:val="en-US" w:eastAsia="en-US"/>
              </w:rPr>
              <w:t>Extensively worked on Salesforce.com application configured using features like Approval Processes, Validation Rules, Assignment Rules, Workflow Rule.</w:t>
            </w:r>
          </w:p>
          <w:p w:rsidR="006F02BC" w:rsidRDefault="00683C93">
            <w:pPr>
              <w:numPr>
                <w:ilvl w:val="0"/>
                <w:numId w:val="16"/>
              </w:numPr>
              <w:suppressAutoHyphens/>
              <w:autoSpaceDE w:val="0"/>
              <w:spacing w:line="200" w:lineRule="atLeast"/>
              <w:ind w:right="450"/>
              <w:rPr>
                <w:rFonts w:ascii="Times New Roman" w:hAnsi="Times New Roman"/>
              </w:rPr>
            </w:pPr>
            <w:r>
              <w:t xml:space="preserve">Proficiency in administrative tasks like creating Roles, Users, Sharing rules, Record types, Page layouts, Workflow, Validation rules, Reports and Dashboards. </w:t>
            </w:r>
          </w:p>
          <w:p w:rsidR="006F02BC" w:rsidRDefault="00683C93">
            <w:pPr>
              <w:numPr>
                <w:ilvl w:val="0"/>
                <w:numId w:val="16"/>
              </w:numPr>
              <w:suppressAutoHyphens/>
              <w:autoSpaceDE w:val="0"/>
              <w:spacing w:line="200" w:lineRule="atLeast"/>
              <w:ind w:right="450"/>
            </w:pPr>
            <w:r>
              <w:t>Worked on issues related to community, Managed packages.</w:t>
            </w:r>
          </w:p>
          <w:p w:rsidR="006F02BC" w:rsidRDefault="00683C93">
            <w:pPr>
              <w:numPr>
                <w:ilvl w:val="0"/>
                <w:numId w:val="16"/>
              </w:numPr>
              <w:suppressAutoHyphens/>
              <w:autoSpaceDE w:val="0"/>
              <w:spacing w:line="200" w:lineRule="atLeast"/>
              <w:ind w:right="70"/>
              <w:rPr>
                <w:rFonts w:ascii="Times New Roman" w:hAnsi="Times New Roman"/>
                <w:lang w:val="en-US" w:eastAsia="en-US"/>
              </w:rPr>
            </w:pPr>
            <w:r>
              <w:rPr>
                <w:rFonts w:ascii="Times New Roman" w:hAnsi="Times New Roman"/>
                <w:lang w:val="en-US" w:eastAsia="en-US"/>
              </w:rPr>
              <w:t>Interacted with Client and Business users.</w:t>
            </w:r>
          </w:p>
          <w:p w:rsidR="006F02BC" w:rsidRDefault="006F02BC"/>
          <w:p w:rsidR="006F02BC" w:rsidRDefault="006F02BC">
            <w:pPr>
              <w:ind w:left="720"/>
              <w:rPr>
                <w:rFonts w:ascii="Times New Roman" w:hAnsi="Times New Roman"/>
                <w:sz w:val="22"/>
                <w:szCs w:val="22"/>
                <w:lang w:val="en-US" w:eastAsia="en-US"/>
              </w:rPr>
            </w:pPr>
          </w:p>
        </w:tc>
      </w:tr>
      <w:tr w:rsidR="006F02BC">
        <w:trPr>
          <w:trHeight w:val="587"/>
        </w:trPr>
        <w:tc>
          <w:tcPr>
            <w:tcW w:w="270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CRM Packages</w:t>
            </w:r>
          </w:p>
        </w:tc>
        <w:tc>
          <w:tcPr>
            <w:tcW w:w="684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sz w:val="22"/>
                <w:szCs w:val="22"/>
                <w:lang w:val="en-US" w:eastAsia="en-US"/>
              </w:rPr>
            </w:pPr>
            <w:r>
              <w:rPr>
                <w:rFonts w:ascii="Times New Roman" w:hAnsi="Times New Roman"/>
                <w:lang w:val="en-US" w:eastAsia="en-US"/>
              </w:rPr>
              <w:t>Salesforce / Force.com</w:t>
            </w:r>
            <w:r>
              <w:rPr>
                <w:rFonts w:ascii="Times New Roman" w:hAnsi="Times New Roman"/>
                <w:sz w:val="22"/>
                <w:szCs w:val="22"/>
                <w:lang w:val="en-US" w:eastAsia="en-US"/>
              </w:rPr>
              <w:t xml:space="preserve"> </w:t>
            </w:r>
          </w:p>
        </w:tc>
      </w:tr>
      <w:tr w:rsidR="006F02BC">
        <w:trPr>
          <w:trHeight w:val="1120"/>
        </w:trPr>
        <w:tc>
          <w:tcPr>
            <w:tcW w:w="270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F02BC">
            <w:pPr>
              <w:rPr>
                <w:rFonts w:ascii="Times New Roman" w:hAnsi="Times New Roman"/>
                <w:b/>
                <w:bCs/>
                <w:lang w:val="en-US" w:eastAsia="en-US"/>
              </w:rPr>
            </w:pPr>
          </w:p>
          <w:p w:rsidR="006F02BC" w:rsidRDefault="00683C93">
            <w:pPr>
              <w:rPr>
                <w:rFonts w:ascii="Times New Roman" w:hAnsi="Times New Roman"/>
                <w:b/>
                <w:bCs/>
                <w:lang w:val="en-US" w:eastAsia="en-US"/>
              </w:rPr>
            </w:pPr>
            <w:r>
              <w:rPr>
                <w:rFonts w:ascii="Times New Roman" w:hAnsi="Times New Roman"/>
                <w:b/>
                <w:bCs/>
                <w:lang w:val="en-US" w:eastAsia="en-US"/>
              </w:rPr>
              <w:t xml:space="preserve">Salesforce Technical Areas </w:t>
            </w:r>
          </w:p>
        </w:tc>
        <w:tc>
          <w:tcPr>
            <w:tcW w:w="684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numPr>
                <w:ilvl w:val="0"/>
                <w:numId w:val="35"/>
              </w:numPr>
              <w:rPr>
                <w:rFonts w:ascii="Times New Roman" w:hAnsi="Times New Roman"/>
                <w:lang w:val="en-US" w:eastAsia="en-US"/>
              </w:rPr>
            </w:pPr>
            <w:r>
              <w:rPr>
                <w:rFonts w:ascii="Times New Roman" w:hAnsi="Times New Roman"/>
                <w:lang w:val="en-US" w:eastAsia="en-US"/>
              </w:rPr>
              <w:t>Reports, Dashboards.</w:t>
            </w:r>
          </w:p>
          <w:p w:rsidR="006F02BC" w:rsidRDefault="00683C93">
            <w:pPr>
              <w:numPr>
                <w:ilvl w:val="0"/>
                <w:numId w:val="35"/>
              </w:numPr>
              <w:rPr>
                <w:rFonts w:ascii="Times New Roman" w:hAnsi="Times New Roman"/>
                <w:lang w:val="en-US" w:eastAsia="en-US"/>
              </w:rPr>
            </w:pPr>
            <w:r>
              <w:rPr>
                <w:lang w:val="en-US" w:eastAsia="en-US"/>
              </w:rPr>
              <w:t xml:space="preserve">Einstein Analytics </w:t>
            </w:r>
          </w:p>
          <w:p w:rsidR="006F02BC" w:rsidRDefault="00683C93">
            <w:pPr>
              <w:numPr>
                <w:ilvl w:val="0"/>
                <w:numId w:val="35"/>
              </w:numPr>
              <w:rPr>
                <w:rFonts w:ascii="Times New Roman" w:hAnsi="Times New Roman"/>
                <w:lang w:val="en-US" w:eastAsia="en-US"/>
              </w:rPr>
            </w:pPr>
            <w:r>
              <w:rPr>
                <w:rFonts w:ascii="Times New Roman" w:hAnsi="Times New Roman"/>
                <w:lang w:val="en-US" w:eastAsia="en-US"/>
              </w:rPr>
              <w:t>Permission Sets, Profile, Page layout, Security settings.</w:t>
            </w:r>
          </w:p>
          <w:p w:rsidR="006F02BC" w:rsidRDefault="00683C93">
            <w:pPr>
              <w:numPr>
                <w:ilvl w:val="0"/>
                <w:numId w:val="35"/>
              </w:numPr>
              <w:rPr>
                <w:lang w:val="fr-FR" w:eastAsia="en-US"/>
              </w:rPr>
            </w:pPr>
            <w:r>
              <w:rPr>
                <w:lang w:val="en-US" w:eastAsia="en-US"/>
              </w:rPr>
              <w:t>Work flow Rules, Validation Rule, Approval Process, Assignment Rules.</w:t>
            </w:r>
          </w:p>
        </w:tc>
      </w:tr>
      <w:tr w:rsidR="006F02BC">
        <w:trPr>
          <w:trHeight w:val="397"/>
        </w:trPr>
        <w:tc>
          <w:tcPr>
            <w:tcW w:w="270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Operating Systems</w:t>
            </w:r>
          </w:p>
        </w:tc>
        <w:tc>
          <w:tcPr>
            <w:tcW w:w="684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lang w:val="en-US" w:eastAsia="en-US"/>
              </w:rPr>
            </w:pPr>
            <w:r>
              <w:rPr>
                <w:rFonts w:ascii="Times New Roman" w:hAnsi="Times New Roman"/>
                <w:lang w:val="en-US" w:eastAsia="en-US"/>
              </w:rPr>
              <w:t xml:space="preserve">Windows </w:t>
            </w:r>
          </w:p>
        </w:tc>
      </w:tr>
      <w:tr w:rsidR="006F02BC">
        <w:trPr>
          <w:trHeight w:val="370"/>
        </w:trPr>
        <w:tc>
          <w:tcPr>
            <w:tcW w:w="270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 xml:space="preserve"> Tools</w:t>
            </w:r>
          </w:p>
        </w:tc>
        <w:tc>
          <w:tcPr>
            <w:tcW w:w="684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lang w:val="en-US" w:eastAsia="en-US"/>
              </w:rPr>
            </w:pPr>
            <w:r>
              <w:rPr>
                <w:rFonts w:ascii="Times New Roman" w:hAnsi="Times New Roman"/>
                <w:lang w:val="en-US" w:eastAsia="en-US"/>
              </w:rPr>
              <w:t>Apex Data Loader and workbench</w:t>
            </w:r>
          </w:p>
        </w:tc>
      </w:tr>
      <w:tr w:rsidR="006F02BC">
        <w:trPr>
          <w:trHeight w:val="532"/>
        </w:trPr>
        <w:tc>
          <w:tcPr>
            <w:tcW w:w="2700" w:type="dxa"/>
            <w:tcBorders>
              <w:top w:val="single" w:sz="4" w:space="0" w:color="C0C0C0"/>
              <w:left w:val="single" w:sz="4" w:space="0" w:color="C0C0C0"/>
              <w:bottom w:val="single" w:sz="4" w:space="0" w:color="auto"/>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Database Application</w:t>
            </w:r>
          </w:p>
        </w:tc>
        <w:tc>
          <w:tcPr>
            <w:tcW w:w="684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lang w:val="en-US" w:eastAsia="en-US"/>
              </w:rPr>
            </w:pPr>
            <w:r>
              <w:rPr>
                <w:rFonts w:ascii="Times New Roman" w:hAnsi="Times New Roman"/>
                <w:spacing w:val="4"/>
              </w:rPr>
              <w:t>MSSQL 2008 R2, 2012 R2, 2014 R2 servers</w:t>
            </w:r>
          </w:p>
        </w:tc>
      </w:tr>
    </w:tbl>
    <w:p w:rsidR="006F02BC" w:rsidRDefault="006F02BC">
      <w:pPr>
        <w:jc w:val="both"/>
        <w:rPr>
          <w:rFonts w:ascii="Times New Roman" w:hAnsi="Times New Roman"/>
          <w:b/>
          <w:bCs/>
          <w:sz w:val="24"/>
          <w:szCs w:val="24"/>
          <w:u w:val="single"/>
        </w:rPr>
      </w:pPr>
    </w:p>
    <w:p w:rsidR="006F02BC" w:rsidRDefault="006F02BC">
      <w:pPr>
        <w:jc w:val="both"/>
        <w:rPr>
          <w:rFonts w:ascii="Times New Roman" w:hAnsi="Times New Roman"/>
          <w:b/>
          <w:bCs/>
          <w:sz w:val="24"/>
          <w:szCs w:val="24"/>
          <w:u w:val="single"/>
        </w:rPr>
      </w:pPr>
    </w:p>
    <w:p w:rsidR="006F02BC" w:rsidRDefault="00683C93">
      <w:pPr>
        <w:jc w:val="both"/>
        <w:rPr>
          <w:rFonts w:ascii="Times New Roman" w:hAnsi="Times New Roman"/>
          <w:b/>
          <w:bCs/>
          <w:sz w:val="24"/>
          <w:szCs w:val="24"/>
          <w:u w:val="single"/>
        </w:rPr>
      </w:pPr>
      <w:r>
        <w:rPr>
          <w:rFonts w:ascii="Times New Roman" w:hAnsi="Times New Roman"/>
          <w:b/>
          <w:bCs/>
          <w:sz w:val="24"/>
          <w:szCs w:val="24"/>
          <w:u w:val="single"/>
        </w:rPr>
        <w:t>Experience Details:</w:t>
      </w:r>
    </w:p>
    <w:p w:rsidR="006F02BC" w:rsidRDefault="006F02BC"/>
    <w:p w:rsidR="006F02BC" w:rsidRDefault="006F02B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0"/>
      </w:tblGrid>
      <w:tr w:rsidR="006F02BC">
        <w:trPr>
          <w:trHeight w:val="274"/>
        </w:trPr>
        <w:tc>
          <w:tcPr>
            <w:tcW w:w="9540" w:type="dxa"/>
            <w:gridSpan w:val="2"/>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spacing w:line="276" w:lineRule="auto"/>
              <w:rPr>
                <w:rFonts w:ascii="Times New Roman" w:hAnsi="Times New Roman"/>
                <w:b/>
                <w:sz w:val="24"/>
                <w:szCs w:val="24"/>
                <w:lang w:val="en-US" w:eastAsia="en-US"/>
              </w:rPr>
            </w:pPr>
            <w:r>
              <w:rPr>
                <w:rFonts w:ascii="Times New Roman" w:hAnsi="Times New Roman"/>
                <w:b/>
                <w:sz w:val="24"/>
                <w:szCs w:val="24"/>
                <w:lang w:val="en-US" w:eastAsia="en-US"/>
              </w:rPr>
              <w:t>Company: Salesforce</w:t>
            </w:r>
          </w:p>
        </w:tc>
      </w:tr>
      <w:tr w:rsidR="006F02BC">
        <w:trPr>
          <w:trHeight w:val="429"/>
        </w:trPr>
        <w:tc>
          <w:tcPr>
            <w:tcW w:w="2340" w:type="dxa"/>
            <w:tcBorders>
              <w:top w:val="single" w:sz="4" w:space="0" w:color="80808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Duration</w:t>
            </w:r>
          </w:p>
        </w:tc>
        <w:tc>
          <w:tcPr>
            <w:tcW w:w="7200" w:type="dxa"/>
            <w:tcBorders>
              <w:top w:val="single" w:sz="4" w:space="0" w:color="80808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lang w:val="en-US" w:eastAsia="en-US"/>
              </w:rPr>
            </w:pPr>
            <w:r>
              <w:rPr>
                <w:rFonts w:ascii="Times New Roman" w:hAnsi="Times New Roman"/>
                <w:bCs/>
                <w:lang w:val="en-US" w:eastAsia="en-US"/>
              </w:rPr>
              <w:t>April 2019 to Till Date</w:t>
            </w:r>
          </w:p>
        </w:tc>
      </w:tr>
      <w:tr w:rsidR="006F02BC">
        <w:trPr>
          <w:trHeight w:val="288"/>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F02BC">
            <w:pPr>
              <w:rPr>
                <w:rFonts w:ascii="Times New Roman" w:hAnsi="Times New Roman"/>
                <w:b/>
                <w:bCs/>
                <w:lang w:val="en-US" w:eastAsia="en-US"/>
              </w:rPr>
            </w:pP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rsidP="00A43F1A">
            <w:pPr>
              <w:widowControl w:val="0"/>
              <w:overflowPunct w:val="0"/>
              <w:adjustRightInd w:val="0"/>
              <w:ind w:right="18"/>
              <w:jc w:val="both"/>
              <w:rPr>
                <w:rFonts w:ascii="Times New Roman" w:hAnsi="Times New Roman"/>
                <w:bCs/>
                <w:lang w:val="en-US" w:eastAsia="en-US"/>
              </w:rPr>
            </w:pPr>
            <w:r>
              <w:t xml:space="preserve">Currently, I am working </w:t>
            </w:r>
            <w:r w:rsidR="00A43F1A">
              <w:t>on Sales cloud configuation, Reports &amp; Dashboards and</w:t>
            </w:r>
            <w:r>
              <w:t xml:space="preserve"> Einstein Analytics</w:t>
            </w:r>
            <w:r w:rsidR="00A43F1A">
              <w:t xml:space="preserve"> issues</w:t>
            </w:r>
            <w:r>
              <w:t xml:space="preserve"> where I being from Salesforce technical support side I provide assistance to the cu</w:t>
            </w:r>
            <w:r w:rsidR="00930193">
              <w:t xml:space="preserve">stomers to troubleshoot </w:t>
            </w:r>
            <w:r>
              <w:t>issues which may arise during implementation of any Salesforce functionality.</w:t>
            </w:r>
          </w:p>
        </w:tc>
      </w:tr>
      <w:tr w:rsidR="006F02BC">
        <w:trPr>
          <w:trHeight w:val="478"/>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Role</w:t>
            </w: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keepNext/>
              <w:tabs>
                <w:tab w:val="left" w:pos="267"/>
              </w:tabs>
              <w:outlineLvl w:val="3"/>
              <w:rPr>
                <w:rFonts w:ascii="Times New Roman" w:hAnsi="Times New Roman"/>
                <w:lang w:val="en-US" w:eastAsia="en-US"/>
              </w:rPr>
            </w:pPr>
            <w:r>
              <w:rPr>
                <w:rFonts w:ascii="Times New Roman" w:hAnsi="Times New Roman"/>
                <w:lang w:val="en-US" w:eastAsia="en-US"/>
              </w:rPr>
              <w:t>Success Engineer – Tier 2</w:t>
            </w:r>
          </w:p>
        </w:tc>
      </w:tr>
      <w:tr w:rsidR="006F02BC">
        <w:trPr>
          <w:trHeight w:val="288"/>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Responsibilities</w:t>
            </w: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rsidP="00A43F1A">
            <w:pPr>
              <w:keepLines/>
              <w:numPr>
                <w:ilvl w:val="0"/>
                <w:numId w:val="23"/>
              </w:numPr>
              <w:suppressLineNumbers/>
              <w:rPr>
                <w:rFonts w:ascii="Times New Roman" w:hAnsi="Times New Roman"/>
                <w:lang w:val="en-US" w:eastAsia="en-US"/>
              </w:rPr>
            </w:pPr>
            <w:r>
              <w:t>Report or report type creation issue.</w:t>
            </w:r>
          </w:p>
          <w:p w:rsidR="006F02BC" w:rsidRDefault="00683C93" w:rsidP="00A43F1A">
            <w:pPr>
              <w:keepLines/>
              <w:numPr>
                <w:ilvl w:val="0"/>
                <w:numId w:val="23"/>
              </w:numPr>
              <w:suppressLineNumbers/>
              <w:rPr>
                <w:rFonts w:ascii="Times New Roman" w:hAnsi="Times New Roman"/>
              </w:rPr>
            </w:pPr>
            <w:r>
              <w:t xml:space="preserve">Report performance issues, List view issues. </w:t>
            </w:r>
          </w:p>
          <w:p w:rsidR="006F02BC" w:rsidRDefault="00683C93" w:rsidP="00A43F1A">
            <w:pPr>
              <w:keepLines/>
              <w:numPr>
                <w:ilvl w:val="0"/>
                <w:numId w:val="23"/>
              </w:numPr>
              <w:suppressLineNumbers/>
              <w:rPr>
                <w:rFonts w:ascii="Times New Roman" w:hAnsi="Times New Roman"/>
              </w:rPr>
            </w:pPr>
            <w:r>
              <w:t xml:space="preserve">Data discrepancy issues in a report and Dashboard. </w:t>
            </w:r>
          </w:p>
          <w:p w:rsidR="006F02BC" w:rsidRDefault="00683C93" w:rsidP="00A43F1A">
            <w:pPr>
              <w:keepLines/>
              <w:numPr>
                <w:ilvl w:val="0"/>
                <w:numId w:val="23"/>
              </w:numPr>
              <w:suppressLineNumbers/>
            </w:pPr>
            <w:r>
              <w:t xml:space="preserve">Security/sharing related to report and dashboard folder. </w:t>
            </w:r>
          </w:p>
          <w:p w:rsidR="006F02BC" w:rsidRDefault="00683C93" w:rsidP="00A43F1A">
            <w:pPr>
              <w:keepLines/>
              <w:numPr>
                <w:ilvl w:val="0"/>
                <w:numId w:val="23"/>
              </w:numPr>
              <w:suppressLineNumbers/>
              <w:rPr>
                <w:rFonts w:ascii="Times New Roman" w:hAnsi="Times New Roman"/>
              </w:rPr>
            </w:pPr>
            <w:r>
              <w:t xml:space="preserve">License or permission set issues in Einstein Analytics. </w:t>
            </w:r>
          </w:p>
          <w:p w:rsidR="006F02BC" w:rsidRDefault="00683C93" w:rsidP="00A43F1A">
            <w:pPr>
              <w:keepLines/>
              <w:numPr>
                <w:ilvl w:val="0"/>
                <w:numId w:val="23"/>
              </w:numPr>
              <w:suppressLineNumbers/>
              <w:rPr>
                <w:rFonts w:ascii="Times New Roman" w:hAnsi="Times New Roman"/>
              </w:rPr>
            </w:pPr>
            <w:r>
              <w:t>Issues related to dataset, lens, dataflow and of replication</w:t>
            </w:r>
            <w:r w:rsidR="00A43F1A">
              <w:t xml:space="preserve"> in Einstein Analytics</w:t>
            </w:r>
            <w:r>
              <w:t xml:space="preserve">. </w:t>
            </w:r>
          </w:p>
          <w:p w:rsidR="006F02BC" w:rsidRDefault="00683C93" w:rsidP="00A43F1A">
            <w:pPr>
              <w:keepLines/>
              <w:numPr>
                <w:ilvl w:val="0"/>
                <w:numId w:val="23"/>
              </w:numPr>
              <w:suppressLineNumbers/>
              <w:rPr>
                <w:rFonts w:ascii="Times New Roman" w:hAnsi="Times New Roman"/>
              </w:rPr>
            </w:pPr>
            <w:r>
              <w:t xml:space="preserve">Event Monitoring and Sharing inheritance issues. </w:t>
            </w:r>
          </w:p>
          <w:p w:rsidR="006F02BC" w:rsidRDefault="00683C93" w:rsidP="00A43F1A">
            <w:pPr>
              <w:keepLines/>
              <w:numPr>
                <w:ilvl w:val="0"/>
                <w:numId w:val="23"/>
              </w:numPr>
              <w:suppressLineNumbers/>
              <w:rPr>
                <w:rFonts w:ascii="Times New Roman" w:hAnsi="Times New Roman"/>
              </w:rPr>
            </w:pPr>
            <w:r>
              <w:t xml:space="preserve">Dataprep related issues. </w:t>
            </w:r>
          </w:p>
          <w:p w:rsidR="006F02BC" w:rsidRDefault="00683C93" w:rsidP="00A43F1A">
            <w:pPr>
              <w:keepLines/>
              <w:numPr>
                <w:ilvl w:val="0"/>
                <w:numId w:val="23"/>
              </w:numPr>
              <w:suppressLineNumbers/>
            </w:pPr>
            <w:r>
              <w:t>Feature activation in Analytics issues.</w:t>
            </w:r>
          </w:p>
          <w:p w:rsidR="00A43F1A" w:rsidRDefault="00A43F1A" w:rsidP="00A43F1A">
            <w:pPr>
              <w:numPr>
                <w:ilvl w:val="0"/>
                <w:numId w:val="23"/>
              </w:numPr>
              <w:rPr>
                <w:rFonts w:ascii="Times New Roman" w:hAnsi="Times New Roman"/>
                <w:lang w:val="en-US" w:eastAsia="en-US"/>
              </w:rPr>
            </w:pPr>
            <w:r>
              <w:rPr>
                <w:rFonts w:ascii="Times New Roman" w:hAnsi="Times New Roman"/>
                <w:lang w:val="en-US" w:eastAsia="en-US"/>
              </w:rPr>
              <w:t xml:space="preserve">Issues related to </w:t>
            </w:r>
            <w:r>
              <w:rPr>
                <w:rFonts w:ascii="Times New Roman" w:hAnsi="Times New Roman"/>
                <w:lang w:val="en-US" w:eastAsia="en-US"/>
              </w:rPr>
              <w:t>Permission Sets, Profile, Page layout, Security settings.</w:t>
            </w:r>
          </w:p>
          <w:p w:rsidR="00A43F1A" w:rsidRDefault="00A43F1A" w:rsidP="00A43F1A">
            <w:pPr>
              <w:keepLines/>
              <w:numPr>
                <w:ilvl w:val="0"/>
                <w:numId w:val="23"/>
              </w:numPr>
              <w:suppressLineNumbers/>
            </w:pPr>
            <w:r>
              <w:rPr>
                <w:lang w:val="en-US" w:eastAsia="en-US"/>
              </w:rPr>
              <w:t xml:space="preserve">Issues related to </w:t>
            </w:r>
            <w:proofErr w:type="gramStart"/>
            <w:r>
              <w:rPr>
                <w:lang w:val="en-US" w:eastAsia="en-US"/>
              </w:rPr>
              <w:t>Work flow</w:t>
            </w:r>
            <w:proofErr w:type="gramEnd"/>
            <w:r>
              <w:rPr>
                <w:lang w:val="en-US" w:eastAsia="en-US"/>
              </w:rPr>
              <w:t xml:space="preserve"> Rules, Validation Rule, Approval Process, Assignment Rules</w:t>
            </w:r>
            <w:r>
              <w:rPr>
                <w:lang w:val="en-US" w:eastAsia="en-US"/>
              </w:rPr>
              <w:t>, Process Builder</w:t>
            </w:r>
            <w:bookmarkStart w:id="0" w:name="_GoBack"/>
            <w:bookmarkEnd w:id="0"/>
            <w:r>
              <w:rPr>
                <w:lang w:val="en-US" w:eastAsia="en-US"/>
              </w:rPr>
              <w:t>.</w:t>
            </w:r>
          </w:p>
          <w:p w:rsidR="006F02BC" w:rsidRDefault="006F02BC"/>
        </w:tc>
      </w:tr>
    </w:tbl>
    <w:p w:rsidR="006F02BC" w:rsidRDefault="006F02BC"/>
    <w:p w:rsidR="006F02BC" w:rsidRDefault="006F02BC"/>
    <w:p w:rsidR="006F02BC" w:rsidRDefault="006F02B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0"/>
      </w:tblGrid>
      <w:tr w:rsidR="006F02BC">
        <w:trPr>
          <w:trHeight w:val="274"/>
        </w:trPr>
        <w:tc>
          <w:tcPr>
            <w:tcW w:w="9540" w:type="dxa"/>
            <w:gridSpan w:val="2"/>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spacing w:line="276" w:lineRule="auto"/>
              <w:rPr>
                <w:rFonts w:ascii="Times New Roman" w:hAnsi="Times New Roman"/>
                <w:b/>
                <w:sz w:val="24"/>
                <w:szCs w:val="24"/>
                <w:lang w:val="en-US" w:eastAsia="en-US"/>
              </w:rPr>
            </w:pPr>
            <w:r>
              <w:rPr>
                <w:rFonts w:ascii="Times New Roman" w:hAnsi="Times New Roman"/>
                <w:b/>
                <w:sz w:val="24"/>
                <w:szCs w:val="24"/>
                <w:lang w:val="en-US" w:eastAsia="en-US"/>
              </w:rPr>
              <w:t>Company: RLABS Enterprise Services Pvt. Ltd.</w:t>
            </w:r>
          </w:p>
        </w:tc>
      </w:tr>
      <w:tr w:rsidR="006F02BC">
        <w:trPr>
          <w:trHeight w:val="274"/>
        </w:trPr>
        <w:tc>
          <w:tcPr>
            <w:tcW w:w="9540" w:type="dxa"/>
            <w:gridSpan w:val="2"/>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spacing w:line="276" w:lineRule="auto"/>
              <w:rPr>
                <w:rFonts w:ascii="Times New Roman" w:hAnsi="Times New Roman"/>
                <w:b/>
                <w:sz w:val="24"/>
                <w:szCs w:val="24"/>
                <w:lang w:val="en-US" w:eastAsia="en-US"/>
              </w:rPr>
            </w:pPr>
            <w:r>
              <w:rPr>
                <w:rFonts w:ascii="Times New Roman" w:hAnsi="Times New Roman"/>
                <w:b/>
                <w:sz w:val="24"/>
                <w:szCs w:val="24"/>
                <w:lang w:val="en-US" w:eastAsia="en-US"/>
              </w:rPr>
              <w:t>Global Technology Services(GTS)</w:t>
            </w:r>
          </w:p>
        </w:tc>
      </w:tr>
      <w:tr w:rsidR="006F02BC">
        <w:trPr>
          <w:trHeight w:val="468"/>
        </w:trPr>
        <w:tc>
          <w:tcPr>
            <w:tcW w:w="2340" w:type="dxa"/>
            <w:tcBorders>
              <w:top w:val="single" w:sz="4" w:space="0" w:color="80808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Duration</w:t>
            </w:r>
          </w:p>
        </w:tc>
        <w:tc>
          <w:tcPr>
            <w:tcW w:w="7200" w:type="dxa"/>
            <w:tcBorders>
              <w:top w:val="single" w:sz="4" w:space="0" w:color="80808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lang w:val="en-US" w:eastAsia="en-US"/>
              </w:rPr>
            </w:pPr>
            <w:r>
              <w:rPr>
                <w:rFonts w:ascii="Times New Roman" w:hAnsi="Times New Roman"/>
                <w:bCs/>
                <w:lang w:val="en-US" w:eastAsia="en-US"/>
              </w:rPr>
              <w:t>June 2018 to  March 2019</w:t>
            </w:r>
          </w:p>
        </w:tc>
      </w:tr>
      <w:tr w:rsidR="006F02BC">
        <w:trPr>
          <w:trHeight w:val="288"/>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F02BC">
            <w:pPr>
              <w:rPr>
                <w:rFonts w:ascii="Times New Roman" w:hAnsi="Times New Roman"/>
                <w:b/>
                <w:bCs/>
                <w:lang w:val="en-US" w:eastAsia="en-US"/>
              </w:rPr>
            </w:pP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bCs/>
                <w:lang w:val="en-US" w:eastAsia="en-US"/>
              </w:rPr>
            </w:pPr>
            <w:r>
              <w:t>GTS involved in various areas like Financial Advisory, Tax and legal, Audit and assurance and enabling areas. In GTS we have Global Pipeline, Global Contracting and GCRM Phase II applications. These applications works under sales cloud. It is involved in providing support and services for all the regions globally.</w:t>
            </w:r>
          </w:p>
        </w:tc>
      </w:tr>
      <w:tr w:rsidR="006F02BC">
        <w:trPr>
          <w:trHeight w:val="332"/>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Client</w:t>
            </w: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bCs/>
                <w:sz w:val="22"/>
                <w:szCs w:val="22"/>
                <w:lang w:val="en-US" w:eastAsia="en-US"/>
              </w:rPr>
            </w:pPr>
            <w:r>
              <w:rPr>
                <w:rFonts w:ascii="Times New Roman" w:hAnsi="Times New Roman"/>
                <w:bCs/>
                <w:lang w:val="en-US" w:eastAsia="en-US"/>
              </w:rPr>
              <w:t>Deloitte</w:t>
            </w:r>
          </w:p>
        </w:tc>
      </w:tr>
      <w:tr w:rsidR="006F02BC">
        <w:trPr>
          <w:trHeight w:val="266"/>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Role</w:t>
            </w: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keepNext/>
              <w:tabs>
                <w:tab w:val="left" w:pos="267"/>
              </w:tabs>
              <w:outlineLvl w:val="3"/>
              <w:rPr>
                <w:rFonts w:ascii="Times New Roman" w:hAnsi="Times New Roman"/>
                <w:lang w:val="en-US" w:eastAsia="en-US"/>
              </w:rPr>
            </w:pPr>
            <w:r>
              <w:rPr>
                <w:rFonts w:ascii="Times New Roman" w:hAnsi="Times New Roman"/>
                <w:lang w:val="en-US" w:eastAsia="en-US"/>
              </w:rPr>
              <w:t>Salesforce Business Analyst</w:t>
            </w:r>
          </w:p>
        </w:tc>
      </w:tr>
      <w:tr w:rsidR="006F02BC">
        <w:trPr>
          <w:trHeight w:val="288"/>
        </w:trPr>
        <w:tc>
          <w:tcPr>
            <w:tcW w:w="2340"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Responsibilities</w:t>
            </w:r>
          </w:p>
        </w:tc>
        <w:tc>
          <w:tcPr>
            <w:tcW w:w="7200"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keepLines/>
              <w:numPr>
                <w:ilvl w:val="0"/>
                <w:numId w:val="23"/>
              </w:numPr>
              <w:suppressLineNumbers/>
              <w:rPr>
                <w:rFonts w:ascii="Times New Roman" w:hAnsi="Times New Roman"/>
              </w:rPr>
            </w:pPr>
            <w:r>
              <w:t>Worked on Regression Testing.</w:t>
            </w:r>
          </w:p>
          <w:p w:rsidR="006F02BC" w:rsidRDefault="00683C93">
            <w:pPr>
              <w:numPr>
                <w:ilvl w:val="0"/>
                <w:numId w:val="23"/>
              </w:numPr>
              <w:rPr>
                <w:rFonts w:ascii="Times New Roman" w:hAnsi="Times New Roman"/>
              </w:rPr>
            </w:pPr>
            <w:r>
              <w:t>Worked on testing wave analytics reports and dashboards with lightning.</w:t>
            </w:r>
          </w:p>
          <w:p w:rsidR="006F02BC" w:rsidRDefault="00683C93">
            <w:pPr>
              <w:numPr>
                <w:ilvl w:val="0"/>
                <w:numId w:val="23"/>
              </w:numPr>
              <w:rPr>
                <w:rFonts w:ascii="Times New Roman" w:hAnsi="Times New Roman"/>
              </w:rPr>
            </w:pPr>
            <w:r>
              <w:t>Merging and deploying codes through VSTS tool.</w:t>
            </w:r>
          </w:p>
          <w:p w:rsidR="006F02BC" w:rsidRDefault="00683C93">
            <w:pPr>
              <w:numPr>
                <w:ilvl w:val="0"/>
                <w:numId w:val="23"/>
              </w:numPr>
            </w:pPr>
            <w:r>
              <w:t>Worked on data quality checks and resolve issues if data discrepancy occurs.</w:t>
            </w:r>
          </w:p>
          <w:p w:rsidR="006F02BC" w:rsidRDefault="00683C93">
            <w:pPr>
              <w:keepLines/>
              <w:numPr>
                <w:ilvl w:val="0"/>
                <w:numId w:val="23"/>
              </w:numPr>
              <w:suppressLineNumbers/>
            </w:pPr>
            <w:r>
              <w:t>Resolved issues of users through service now ticketing tool.</w:t>
            </w:r>
          </w:p>
          <w:p w:rsidR="006F02BC" w:rsidRDefault="00683C93">
            <w:pPr>
              <w:keepLines/>
              <w:numPr>
                <w:ilvl w:val="0"/>
                <w:numId w:val="23"/>
              </w:numPr>
              <w:suppressLineNumbers/>
            </w:pPr>
            <w:r>
              <w:t>Used to setup roles and assign respective Permission Sets as per requirement.</w:t>
            </w:r>
          </w:p>
          <w:p w:rsidR="006F02BC" w:rsidRDefault="00683C93">
            <w:pPr>
              <w:keepLines/>
              <w:numPr>
                <w:ilvl w:val="0"/>
                <w:numId w:val="23"/>
              </w:numPr>
              <w:suppressLineNumbers/>
            </w:pPr>
            <w:r>
              <w:lastRenderedPageBreak/>
              <w:t>Worked with various salesforce.com objects like Accounts, Contacts, Opportunity, Reports, and Dashboards.</w:t>
            </w:r>
          </w:p>
          <w:p w:rsidR="006F02BC" w:rsidRDefault="00683C93">
            <w:pPr>
              <w:keepLines/>
              <w:numPr>
                <w:ilvl w:val="0"/>
                <w:numId w:val="23"/>
              </w:numPr>
              <w:suppressLineNumbers/>
            </w:pPr>
            <w:r>
              <w:t>Worked upon various Custom Objects, Reports, Dashboards, Tabs</w:t>
            </w:r>
            <w:r>
              <w:rPr>
                <w:lang w:val="en-US"/>
              </w:rPr>
              <w:t>.</w:t>
            </w:r>
          </w:p>
          <w:p w:rsidR="006F02BC" w:rsidRDefault="00683C93">
            <w:pPr>
              <w:keepLines/>
              <w:numPr>
                <w:ilvl w:val="0"/>
                <w:numId w:val="23"/>
              </w:numPr>
              <w:suppressLineNumbers/>
            </w:pPr>
            <w:r>
              <w:t>Managing profiles, roles, visibility settings of users.</w:t>
            </w:r>
          </w:p>
          <w:p w:rsidR="006F02BC" w:rsidRDefault="00683C93">
            <w:pPr>
              <w:keepLines/>
              <w:numPr>
                <w:ilvl w:val="0"/>
                <w:numId w:val="23"/>
              </w:numPr>
              <w:suppressLineNumbers/>
            </w:pPr>
            <w:r>
              <w:t>Implemented data migration using Data loader, import wizard.</w:t>
            </w:r>
          </w:p>
          <w:p w:rsidR="006F02BC" w:rsidRDefault="006F02BC">
            <w:pPr>
              <w:tabs>
                <w:tab w:val="left" w:pos="360"/>
                <w:tab w:val="left" w:pos="720"/>
              </w:tabs>
              <w:suppressAutoHyphens/>
              <w:ind w:left="360"/>
              <w:jc w:val="both"/>
              <w:rPr>
                <w:rFonts w:ascii="Times New Roman" w:hAnsi="Times New Roman"/>
                <w:lang w:val="en-US" w:eastAsia="en-US"/>
              </w:rPr>
            </w:pPr>
          </w:p>
        </w:tc>
      </w:tr>
    </w:tbl>
    <w:p w:rsidR="006F02BC" w:rsidRDefault="006F02BC"/>
    <w:p w:rsidR="006F02BC" w:rsidRDefault="006F02BC">
      <w:pPr>
        <w:jc w:val="both"/>
        <w:rPr>
          <w:rFonts w:ascii="Times New Roman" w:hAnsi="Times New Roman"/>
          <w:b/>
          <w:bCs/>
          <w:sz w:val="24"/>
          <w:szCs w:val="24"/>
          <w:u w:val="singl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2"/>
        <w:gridCol w:w="7178"/>
      </w:tblGrid>
      <w:tr w:rsidR="006F02BC">
        <w:trPr>
          <w:trHeight w:val="275"/>
        </w:trPr>
        <w:tc>
          <w:tcPr>
            <w:tcW w:w="9510" w:type="dxa"/>
            <w:gridSpan w:val="2"/>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spacing w:line="276" w:lineRule="auto"/>
              <w:rPr>
                <w:rFonts w:ascii="Times New Roman" w:hAnsi="Times New Roman"/>
                <w:b/>
                <w:sz w:val="24"/>
                <w:szCs w:val="24"/>
                <w:lang w:val="en-US" w:eastAsia="en-US"/>
              </w:rPr>
            </w:pPr>
            <w:r>
              <w:rPr>
                <w:rFonts w:ascii="Times New Roman" w:hAnsi="Times New Roman"/>
                <w:b/>
                <w:sz w:val="24"/>
                <w:szCs w:val="24"/>
                <w:lang w:val="en-US" w:eastAsia="en-US"/>
              </w:rPr>
              <w:t>Company: Tech Mahindra</w:t>
            </w:r>
          </w:p>
        </w:tc>
      </w:tr>
      <w:tr w:rsidR="006F02BC">
        <w:trPr>
          <w:trHeight w:val="275"/>
        </w:trPr>
        <w:tc>
          <w:tcPr>
            <w:tcW w:w="9510" w:type="dxa"/>
            <w:gridSpan w:val="2"/>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spacing w:line="276" w:lineRule="auto"/>
              <w:rPr>
                <w:rFonts w:ascii="Times New Roman" w:hAnsi="Times New Roman"/>
                <w:b/>
                <w:sz w:val="24"/>
                <w:szCs w:val="24"/>
                <w:lang w:val="en-US" w:eastAsia="en-US"/>
              </w:rPr>
            </w:pPr>
            <w:r>
              <w:rPr>
                <w:rFonts w:ascii="Times New Roman" w:hAnsi="Times New Roman"/>
                <w:b/>
                <w:sz w:val="24"/>
                <w:szCs w:val="24"/>
                <w:lang w:val="en-US" w:eastAsia="en-US"/>
              </w:rPr>
              <w:t>Project 1: REXIS</w:t>
            </w:r>
          </w:p>
        </w:tc>
      </w:tr>
      <w:tr w:rsidR="006F02BC">
        <w:trPr>
          <w:trHeight w:val="289"/>
        </w:trPr>
        <w:tc>
          <w:tcPr>
            <w:tcW w:w="2332" w:type="dxa"/>
            <w:tcBorders>
              <w:top w:val="single" w:sz="4" w:space="0" w:color="80808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Duration</w:t>
            </w:r>
          </w:p>
        </w:tc>
        <w:tc>
          <w:tcPr>
            <w:tcW w:w="7177" w:type="dxa"/>
            <w:tcBorders>
              <w:top w:val="single" w:sz="4" w:space="0" w:color="80808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lang w:val="en-US" w:eastAsia="en-US"/>
              </w:rPr>
            </w:pPr>
            <w:r>
              <w:rPr>
                <w:rFonts w:ascii="Times New Roman" w:hAnsi="Times New Roman"/>
                <w:bCs/>
                <w:lang w:val="en-US" w:eastAsia="en-US"/>
              </w:rPr>
              <w:t>Feb 2016 to May 2018</w:t>
            </w:r>
          </w:p>
        </w:tc>
      </w:tr>
      <w:tr w:rsidR="006F02BC">
        <w:trPr>
          <w:trHeight w:val="289"/>
        </w:trPr>
        <w:tc>
          <w:tcPr>
            <w:tcW w:w="2332"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F02BC">
            <w:pPr>
              <w:rPr>
                <w:rFonts w:ascii="Times New Roman" w:hAnsi="Times New Roman"/>
                <w:b/>
                <w:bCs/>
                <w:lang w:val="en-US" w:eastAsia="en-US"/>
              </w:rPr>
            </w:pPr>
          </w:p>
        </w:tc>
        <w:tc>
          <w:tcPr>
            <w:tcW w:w="7177"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bCs/>
                <w:lang w:val="en-US" w:eastAsia="en-US"/>
              </w:rPr>
            </w:pPr>
            <w:r>
              <w:t>REXIS is an application which is mainly involved in Sales, Service and Marketing the Roche Diagnostic products globally. REXIS providing services to their customers globally for the regions EMEA, APAC, NALA. Involved in providing Support Globally.</w:t>
            </w:r>
          </w:p>
        </w:tc>
      </w:tr>
      <w:tr w:rsidR="006F02BC">
        <w:trPr>
          <w:trHeight w:val="289"/>
        </w:trPr>
        <w:tc>
          <w:tcPr>
            <w:tcW w:w="2332"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Client</w:t>
            </w:r>
          </w:p>
        </w:tc>
        <w:tc>
          <w:tcPr>
            <w:tcW w:w="7177"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bCs/>
                <w:sz w:val="22"/>
                <w:szCs w:val="22"/>
                <w:lang w:val="en-US" w:eastAsia="en-US"/>
              </w:rPr>
            </w:pPr>
            <w:r>
              <w:rPr>
                <w:rFonts w:ascii="Times New Roman" w:hAnsi="Times New Roman"/>
                <w:bCs/>
                <w:lang w:val="en-US" w:eastAsia="en-US"/>
              </w:rPr>
              <w:t>ROCHE Diagnostics</w:t>
            </w:r>
          </w:p>
        </w:tc>
      </w:tr>
      <w:tr w:rsidR="006F02BC">
        <w:trPr>
          <w:trHeight w:val="289"/>
        </w:trPr>
        <w:tc>
          <w:tcPr>
            <w:tcW w:w="2332"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Role</w:t>
            </w:r>
          </w:p>
        </w:tc>
        <w:tc>
          <w:tcPr>
            <w:tcW w:w="7177"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keepNext/>
              <w:tabs>
                <w:tab w:val="left" w:pos="267"/>
              </w:tabs>
              <w:outlineLvl w:val="3"/>
              <w:rPr>
                <w:rFonts w:ascii="Times New Roman" w:hAnsi="Times New Roman"/>
                <w:lang w:val="en-US" w:eastAsia="en-US"/>
              </w:rPr>
            </w:pPr>
            <w:r>
              <w:rPr>
                <w:rFonts w:ascii="Times New Roman" w:hAnsi="Times New Roman"/>
                <w:lang w:val="en-US" w:eastAsia="en-US"/>
              </w:rPr>
              <w:t>Salesforce Consultant</w:t>
            </w:r>
          </w:p>
        </w:tc>
      </w:tr>
      <w:tr w:rsidR="006F02BC">
        <w:trPr>
          <w:trHeight w:val="2555"/>
        </w:trPr>
        <w:tc>
          <w:tcPr>
            <w:tcW w:w="2332"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Responsibilities</w:t>
            </w:r>
          </w:p>
        </w:tc>
        <w:tc>
          <w:tcPr>
            <w:tcW w:w="7177"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keepLines/>
              <w:numPr>
                <w:ilvl w:val="0"/>
                <w:numId w:val="23"/>
              </w:numPr>
              <w:suppressLineNumbers/>
            </w:pPr>
            <w:r>
              <w:t>Played the role of Salesforce.com Administrat</w:t>
            </w:r>
            <w:r>
              <w:rPr>
                <w:lang w:val="en-US"/>
              </w:rPr>
              <w:t>or and</w:t>
            </w:r>
            <w:r>
              <w:t xml:space="preserve"> Analyst.</w:t>
            </w:r>
          </w:p>
          <w:p w:rsidR="006F02BC" w:rsidRDefault="00683C93">
            <w:pPr>
              <w:keepLines/>
              <w:numPr>
                <w:ilvl w:val="0"/>
                <w:numId w:val="23"/>
              </w:numPr>
              <w:suppressLineNumbers/>
            </w:pPr>
            <w:r>
              <w:t>Understand User requirement/Issue and resolved Incidents within Deadlines.</w:t>
            </w:r>
          </w:p>
          <w:p w:rsidR="006F02BC" w:rsidRDefault="00683C93">
            <w:pPr>
              <w:keepLines/>
              <w:numPr>
                <w:ilvl w:val="0"/>
                <w:numId w:val="23"/>
              </w:numPr>
              <w:suppressLineNumbers/>
            </w:pPr>
            <w:r>
              <w:t>Resolved Service Request depending upon user requirement</w:t>
            </w:r>
          </w:p>
          <w:p w:rsidR="006F02BC" w:rsidRDefault="00683C93">
            <w:pPr>
              <w:keepLines/>
              <w:numPr>
                <w:ilvl w:val="0"/>
                <w:numId w:val="23"/>
              </w:numPr>
              <w:suppressLineNumbers/>
            </w:pPr>
            <w:r>
              <w:t>Gave support while Release Go-Live.</w:t>
            </w:r>
          </w:p>
          <w:p w:rsidR="006F02BC" w:rsidRDefault="00683C93">
            <w:pPr>
              <w:keepLines/>
              <w:numPr>
                <w:ilvl w:val="0"/>
                <w:numId w:val="23"/>
              </w:numPr>
              <w:suppressLineNumbers/>
            </w:pPr>
            <w:r>
              <w:t>Used to setup Roles and assign respective Permission Sets while Go-Live.</w:t>
            </w:r>
          </w:p>
          <w:p w:rsidR="006F02BC" w:rsidRDefault="00683C93">
            <w:pPr>
              <w:keepLines/>
              <w:numPr>
                <w:ilvl w:val="0"/>
                <w:numId w:val="23"/>
              </w:numPr>
              <w:suppressLineNumbers/>
            </w:pPr>
            <w:r>
              <w:t>Worked with various salesforce.com objects like Accounts, Contacts, Leads, Cases, Reports, and Dashboards.</w:t>
            </w:r>
          </w:p>
          <w:p w:rsidR="006F02BC" w:rsidRDefault="00683C93">
            <w:pPr>
              <w:keepLines/>
              <w:numPr>
                <w:ilvl w:val="0"/>
                <w:numId w:val="23"/>
              </w:numPr>
              <w:suppressLineNumbers/>
            </w:pPr>
            <w:r>
              <w:t>Worked upon various Custom Objects, Reports, Tabs</w:t>
            </w:r>
            <w:r>
              <w:rPr>
                <w:lang w:val="en-US"/>
              </w:rPr>
              <w:t>.</w:t>
            </w:r>
          </w:p>
          <w:p w:rsidR="006F02BC" w:rsidRDefault="00683C93">
            <w:pPr>
              <w:keepLines/>
              <w:numPr>
                <w:ilvl w:val="0"/>
                <w:numId w:val="23"/>
              </w:numPr>
              <w:suppressLineNumbers/>
            </w:pPr>
            <w:r>
              <w:t>Created page layouts, validation rules, email templates, workflows, approval processes and lead assignment rules as per the Business requirements.</w:t>
            </w:r>
          </w:p>
          <w:p w:rsidR="006F02BC" w:rsidRDefault="00683C93">
            <w:pPr>
              <w:keepLines/>
              <w:numPr>
                <w:ilvl w:val="0"/>
                <w:numId w:val="23"/>
              </w:numPr>
              <w:suppressLineNumbers/>
            </w:pPr>
            <w:r>
              <w:t>Creating and managing profiles, roles, visibility settings.</w:t>
            </w:r>
          </w:p>
          <w:p w:rsidR="006F02BC" w:rsidRDefault="00683C93">
            <w:pPr>
              <w:keepLines/>
              <w:numPr>
                <w:ilvl w:val="0"/>
                <w:numId w:val="23"/>
              </w:numPr>
              <w:suppressLineNumbers/>
            </w:pPr>
            <w:r>
              <w:t>Implemented data migration using Data loader, import wizard.</w:t>
            </w:r>
          </w:p>
          <w:p w:rsidR="006F02BC" w:rsidRDefault="006F02BC">
            <w:pPr>
              <w:tabs>
                <w:tab w:val="left" w:pos="360"/>
                <w:tab w:val="left" w:pos="720"/>
              </w:tabs>
              <w:suppressAutoHyphens/>
              <w:ind w:left="360"/>
              <w:jc w:val="both"/>
              <w:rPr>
                <w:rFonts w:ascii="Times New Roman" w:hAnsi="Times New Roman"/>
                <w:lang w:val="en-US" w:eastAsia="en-US"/>
              </w:rPr>
            </w:pPr>
          </w:p>
        </w:tc>
      </w:tr>
    </w:tbl>
    <w:p w:rsidR="006F02BC" w:rsidRDefault="006F02BC">
      <w:pPr>
        <w:rPr>
          <w:rFonts w:ascii="Arial" w:hAnsi="Arial" w:cs="Arial"/>
          <w:b/>
        </w:rPr>
      </w:pP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7163"/>
      </w:tblGrid>
      <w:tr w:rsidR="006F02BC">
        <w:trPr>
          <w:trHeight w:val="266"/>
        </w:trPr>
        <w:tc>
          <w:tcPr>
            <w:tcW w:w="9490" w:type="dxa"/>
            <w:gridSpan w:val="2"/>
            <w:tcBorders>
              <w:top w:val="single" w:sz="4" w:space="0" w:color="808080"/>
              <w:left w:val="single" w:sz="4" w:space="0" w:color="808080"/>
              <w:bottom w:val="single" w:sz="4" w:space="0" w:color="808080"/>
              <w:right w:val="single" w:sz="4" w:space="0" w:color="808080"/>
            </w:tcBorders>
            <w:shd w:val="pct12" w:color="auto" w:fill="FFFFFF"/>
            <w:vAlign w:val="center"/>
          </w:tcPr>
          <w:p w:rsidR="006F02BC" w:rsidRDefault="00683C93">
            <w:pPr>
              <w:spacing w:line="276" w:lineRule="auto"/>
              <w:rPr>
                <w:rFonts w:ascii="Times New Roman" w:hAnsi="Times New Roman"/>
                <w:b/>
                <w:sz w:val="24"/>
                <w:szCs w:val="24"/>
                <w:lang w:val="en-US" w:eastAsia="en-US"/>
              </w:rPr>
            </w:pPr>
            <w:r>
              <w:rPr>
                <w:rFonts w:ascii="Times New Roman" w:hAnsi="Times New Roman"/>
                <w:b/>
                <w:sz w:val="24"/>
                <w:szCs w:val="24"/>
                <w:lang w:val="en-US" w:eastAsia="en-US"/>
              </w:rPr>
              <w:t>Project 2: CFIT (Corporate Finance IT)</w:t>
            </w:r>
          </w:p>
        </w:tc>
      </w:tr>
      <w:tr w:rsidR="006F02BC">
        <w:trPr>
          <w:trHeight w:val="280"/>
        </w:trPr>
        <w:tc>
          <w:tcPr>
            <w:tcW w:w="2327" w:type="dxa"/>
            <w:tcBorders>
              <w:top w:val="single" w:sz="4" w:space="0" w:color="80808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Duration</w:t>
            </w:r>
          </w:p>
        </w:tc>
        <w:tc>
          <w:tcPr>
            <w:tcW w:w="7162" w:type="dxa"/>
            <w:tcBorders>
              <w:top w:val="single" w:sz="4" w:space="0" w:color="80808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lang w:val="en-US" w:eastAsia="en-US"/>
              </w:rPr>
            </w:pPr>
            <w:r>
              <w:rPr>
                <w:rFonts w:ascii="Times New Roman" w:hAnsi="Times New Roman"/>
                <w:bCs/>
                <w:lang w:val="en-US" w:eastAsia="en-US"/>
              </w:rPr>
              <w:t>July 2014 to Feb 2016</w:t>
            </w:r>
          </w:p>
        </w:tc>
      </w:tr>
      <w:tr w:rsidR="006F02BC">
        <w:trPr>
          <w:trHeight w:val="280"/>
        </w:trPr>
        <w:tc>
          <w:tcPr>
            <w:tcW w:w="2327"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F02BC">
            <w:pPr>
              <w:rPr>
                <w:rFonts w:ascii="Times New Roman" w:hAnsi="Times New Roman"/>
                <w:b/>
                <w:bCs/>
                <w:lang w:val="en-US" w:eastAsia="en-US"/>
              </w:rPr>
            </w:pPr>
          </w:p>
        </w:tc>
        <w:tc>
          <w:tcPr>
            <w:tcW w:w="7162"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widowControl w:val="0"/>
              <w:overflowPunct w:val="0"/>
              <w:adjustRightInd w:val="0"/>
              <w:ind w:right="18"/>
              <w:jc w:val="both"/>
              <w:rPr>
                <w:rFonts w:ascii="Times New Roman" w:hAnsi="Times New Roman"/>
                <w:bCs/>
                <w:lang w:val="en-US" w:eastAsia="en-US"/>
              </w:rPr>
            </w:pPr>
            <w:r>
              <w:rPr>
                <w:rFonts w:ascii="Times New Roman" w:hAnsi="Times New Roman"/>
                <w:color w:val="000000"/>
              </w:rPr>
              <w:t>It's a production application support MSSQL DBA, L3 level where we support microsoft employee's databases and applications. We use ticketing tool i.e service now through which we troubleshoot employee's issues related to applications. We have some configured jobs which needs to be monitored on daily basis as it refreshes data of employees.</w:t>
            </w:r>
          </w:p>
        </w:tc>
      </w:tr>
      <w:tr w:rsidR="006F02BC">
        <w:trPr>
          <w:trHeight w:val="280"/>
        </w:trPr>
        <w:tc>
          <w:tcPr>
            <w:tcW w:w="2327"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Client</w:t>
            </w:r>
          </w:p>
        </w:tc>
        <w:tc>
          <w:tcPr>
            <w:tcW w:w="7162"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rPr>
                <w:rFonts w:ascii="Times New Roman" w:hAnsi="Times New Roman"/>
                <w:bCs/>
                <w:sz w:val="22"/>
                <w:szCs w:val="22"/>
                <w:lang w:val="en-US" w:eastAsia="en-US"/>
              </w:rPr>
            </w:pPr>
            <w:r>
              <w:rPr>
                <w:rFonts w:ascii="Times New Roman" w:hAnsi="Times New Roman"/>
                <w:color w:val="000000"/>
              </w:rPr>
              <w:t>Microsoft Corporation</w:t>
            </w:r>
          </w:p>
        </w:tc>
      </w:tr>
      <w:tr w:rsidR="006F02BC">
        <w:trPr>
          <w:trHeight w:val="280"/>
        </w:trPr>
        <w:tc>
          <w:tcPr>
            <w:tcW w:w="2327"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Role</w:t>
            </w:r>
          </w:p>
        </w:tc>
        <w:tc>
          <w:tcPr>
            <w:tcW w:w="7162"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keepNext/>
              <w:tabs>
                <w:tab w:val="left" w:pos="267"/>
              </w:tabs>
              <w:outlineLvl w:val="3"/>
              <w:rPr>
                <w:rFonts w:ascii="Times New Roman" w:hAnsi="Times New Roman"/>
                <w:lang w:val="en-US" w:eastAsia="en-US"/>
              </w:rPr>
            </w:pPr>
            <w:r>
              <w:rPr>
                <w:rFonts w:ascii="Times New Roman" w:hAnsi="Times New Roman"/>
                <w:lang w:val="en-US" w:eastAsia="en-US"/>
              </w:rPr>
              <w:t>Associate System Engineer</w:t>
            </w:r>
          </w:p>
        </w:tc>
      </w:tr>
      <w:tr w:rsidR="006F02BC">
        <w:trPr>
          <w:trHeight w:val="280"/>
        </w:trPr>
        <w:tc>
          <w:tcPr>
            <w:tcW w:w="2327" w:type="dxa"/>
            <w:tcBorders>
              <w:top w:val="single" w:sz="4" w:space="0" w:color="C0C0C0"/>
              <w:left w:val="single" w:sz="4" w:space="0" w:color="C0C0C0"/>
              <w:bottom w:val="single" w:sz="4" w:space="0" w:color="C0C0C0"/>
              <w:right w:val="single" w:sz="4" w:space="0" w:color="C0C0C0"/>
            </w:tcBorders>
            <w:shd w:val="clear" w:color="auto" w:fill="FFFFFF"/>
          </w:tcPr>
          <w:p w:rsidR="006F02BC" w:rsidRDefault="00683C93">
            <w:pPr>
              <w:rPr>
                <w:rFonts w:ascii="Times New Roman" w:hAnsi="Times New Roman"/>
                <w:b/>
                <w:bCs/>
                <w:lang w:val="en-US" w:eastAsia="en-US"/>
              </w:rPr>
            </w:pPr>
            <w:r>
              <w:rPr>
                <w:rFonts w:ascii="Times New Roman" w:hAnsi="Times New Roman"/>
                <w:b/>
                <w:bCs/>
                <w:lang w:val="en-US" w:eastAsia="en-US"/>
              </w:rPr>
              <w:t>Responsibilities</w:t>
            </w:r>
          </w:p>
        </w:tc>
        <w:tc>
          <w:tcPr>
            <w:tcW w:w="7162" w:type="dxa"/>
            <w:tcBorders>
              <w:top w:val="single" w:sz="4" w:space="0" w:color="C0C0C0"/>
              <w:left w:val="single" w:sz="4" w:space="0" w:color="C0C0C0"/>
              <w:bottom w:val="single" w:sz="4" w:space="0" w:color="C0C0C0"/>
              <w:right w:val="single" w:sz="4" w:space="0" w:color="C0C0C0"/>
            </w:tcBorders>
            <w:shd w:val="clear" w:color="auto" w:fill="auto"/>
          </w:tcPr>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Provide 24/7 support as sole MS SQL DBA.</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Managed SQL Server -based Applications.</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Responsible for ensuring availability and performance of the databases that supports the system.</w:t>
            </w:r>
          </w:p>
          <w:p w:rsidR="006F02BC" w:rsidRDefault="00683C93">
            <w:pPr>
              <w:pStyle w:val="ListParagraph"/>
              <w:numPr>
                <w:ilvl w:val="0"/>
                <w:numId w:val="1"/>
              </w:numPr>
              <w:autoSpaceDE w:val="0"/>
              <w:autoSpaceDN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Regular monitor of servers, which includes backup job monitoring, Disk space monitoring, Services monitoring.</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Achieved 99.9% uptime on all MS SQL Servers.</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rPr>
              <w:t>Provided 24-*7 production support for MS SQL Server Databases.</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rPr>
              <w:t>Experience in monitoring, tuning, and analyze data base performance and allocates resources to achieve optimum data base performance.</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Responsible for setting up MS SQL Server jobs to monitor disk space and CPU activity.</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Configured, supported Log Shipping and Database Mirroring strategies to support our client's expectations.</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lastRenderedPageBreak/>
              <w:t>Responsible for troubleshooting all MS SQL Server databases issues on production and testing environments.</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color w:val="000000"/>
              </w:rPr>
            </w:pPr>
            <w:r>
              <w:rPr>
                <w:rFonts w:ascii="Times New Roman" w:hAnsi="Times New Roman"/>
                <w:color w:val="000000"/>
              </w:rPr>
              <w:t>Co-ordinate with Service Engineering team for application bug/enhancement requirements.</w:t>
            </w:r>
          </w:p>
          <w:p w:rsidR="006F02BC" w:rsidRDefault="00683C93">
            <w:pPr>
              <w:numPr>
                <w:ilvl w:val="0"/>
                <w:numId w:val="1"/>
              </w:numPr>
              <w:shd w:val="clear" w:color="auto" w:fill="FFFFFF"/>
              <w:spacing w:before="100" w:beforeAutospacing="1" w:after="100" w:afterAutospacing="1" w:line="276" w:lineRule="auto"/>
              <w:rPr>
                <w:rFonts w:ascii="Times New Roman" w:hAnsi="Times New Roman"/>
                <w:b/>
              </w:rPr>
            </w:pPr>
            <w:r>
              <w:rPr>
                <w:rFonts w:ascii="Times New Roman" w:hAnsi="Times New Roman"/>
                <w:color w:val="000000"/>
              </w:rPr>
              <w:t>Participated in on-call schedule to respond to SQL Server alerts and potential production database issues.</w:t>
            </w:r>
          </w:p>
          <w:p w:rsidR="006F02BC" w:rsidRDefault="006F02BC">
            <w:pPr>
              <w:tabs>
                <w:tab w:val="left" w:pos="360"/>
                <w:tab w:val="left" w:pos="720"/>
              </w:tabs>
              <w:suppressAutoHyphens/>
              <w:ind w:left="360"/>
              <w:jc w:val="both"/>
              <w:rPr>
                <w:rFonts w:ascii="Times New Roman" w:hAnsi="Times New Roman"/>
                <w:lang w:val="en-US" w:eastAsia="en-US"/>
              </w:rPr>
            </w:pPr>
          </w:p>
        </w:tc>
      </w:tr>
    </w:tbl>
    <w:p w:rsidR="006F02BC" w:rsidRDefault="00683C93">
      <w:pPr>
        <w:pStyle w:val="ListParagraph"/>
        <w:spacing w:before="100" w:beforeAutospacing="1" w:after="100" w:afterAutospacing="1" w:line="360" w:lineRule="auto"/>
        <w:ind w:left="0"/>
        <w:rPr>
          <w:rFonts w:ascii="Times New Roman" w:hAnsi="Times New Roman" w:cs="Times New Roman"/>
          <w:sz w:val="20"/>
          <w:szCs w:val="20"/>
        </w:rPr>
      </w:pPr>
      <w:r>
        <w:rPr>
          <w:rFonts w:ascii="Times New Roman" w:hAnsi="Times New Roman" w:cs="Times New Roman"/>
          <w:b/>
          <w:u w:val="single"/>
        </w:rPr>
        <w:lastRenderedPageBreak/>
        <w:t>Personal Details:</w:t>
      </w:r>
    </w:p>
    <w:p w:rsidR="006F02BC" w:rsidRDefault="00683C93">
      <w:pPr>
        <w:spacing w:line="360" w:lineRule="auto"/>
        <w:rPr>
          <w:rFonts w:ascii="Times New Roman" w:hAnsi="Times New Roman"/>
        </w:rPr>
      </w:pPr>
      <w:r>
        <w:rPr>
          <w:rFonts w:ascii="Times New Roman" w:hAnsi="Times New Roman"/>
        </w:rPr>
        <w:t>Name</w:t>
      </w:r>
      <w:r>
        <w:rPr>
          <w:rFonts w:ascii="Times New Roman" w:hAnsi="Times New Roman"/>
        </w:rPr>
        <w:tab/>
      </w:r>
      <w:r>
        <w:rPr>
          <w:rFonts w:ascii="Times New Roman" w:hAnsi="Times New Roman"/>
        </w:rPr>
        <w:tab/>
      </w:r>
      <w:r>
        <w:rPr>
          <w:rFonts w:ascii="Times New Roman" w:hAnsi="Times New Roman"/>
        </w:rPr>
        <w:tab/>
        <w:t>: Sweta Rai</w:t>
      </w:r>
    </w:p>
    <w:p w:rsidR="006F02BC" w:rsidRDefault="00683C93">
      <w:pPr>
        <w:spacing w:line="360" w:lineRule="auto"/>
        <w:rPr>
          <w:rFonts w:ascii="Times New Roman" w:hAnsi="Times New Roman"/>
        </w:rPr>
      </w:pPr>
      <w:r>
        <w:rPr>
          <w:rFonts w:ascii="Times New Roman" w:hAnsi="Times New Roman"/>
        </w:rPr>
        <w:t>Date of Birth</w:t>
      </w:r>
      <w:r>
        <w:rPr>
          <w:rFonts w:ascii="Times New Roman" w:hAnsi="Times New Roman"/>
        </w:rPr>
        <w:tab/>
      </w:r>
      <w:r>
        <w:rPr>
          <w:rFonts w:ascii="Times New Roman" w:hAnsi="Times New Roman"/>
        </w:rPr>
        <w:tab/>
        <w:t>: 7th Nov 1990</w:t>
      </w:r>
    </w:p>
    <w:p w:rsidR="006F02BC" w:rsidRDefault="00683C93">
      <w:pPr>
        <w:spacing w:line="360" w:lineRule="auto"/>
        <w:rPr>
          <w:rFonts w:ascii="Times New Roman" w:hAnsi="Times New Roman"/>
        </w:rPr>
      </w:pPr>
      <w:r>
        <w:rPr>
          <w:rFonts w:ascii="Times New Roman" w:hAnsi="Times New Roman"/>
        </w:rPr>
        <w:t>Gender</w:t>
      </w:r>
      <w:r>
        <w:rPr>
          <w:rFonts w:ascii="Times New Roman" w:hAnsi="Times New Roman"/>
        </w:rPr>
        <w:tab/>
      </w:r>
      <w:r>
        <w:rPr>
          <w:rFonts w:ascii="Times New Roman" w:hAnsi="Times New Roman"/>
        </w:rPr>
        <w:tab/>
        <w:t xml:space="preserve">            </w:t>
      </w:r>
      <w:r>
        <w:rPr>
          <w:rFonts w:ascii="Times New Roman" w:hAnsi="Times New Roman"/>
        </w:rPr>
        <w:tab/>
        <w:t>: Female</w:t>
      </w:r>
    </w:p>
    <w:p w:rsidR="006F02BC" w:rsidRDefault="00683C93">
      <w:pPr>
        <w:spacing w:line="360" w:lineRule="auto"/>
        <w:rPr>
          <w:rFonts w:ascii="Times New Roman" w:hAnsi="Times New Roman"/>
        </w:rPr>
      </w:pPr>
      <w:r>
        <w:rPr>
          <w:rFonts w:ascii="Times New Roman" w:hAnsi="Times New Roman"/>
        </w:rPr>
        <w:t>Languages</w:t>
      </w:r>
      <w:r>
        <w:rPr>
          <w:rFonts w:ascii="Times New Roman" w:hAnsi="Times New Roman"/>
        </w:rPr>
        <w:tab/>
      </w:r>
      <w:r>
        <w:rPr>
          <w:rFonts w:ascii="Times New Roman" w:hAnsi="Times New Roman"/>
        </w:rPr>
        <w:tab/>
        <w:t>: English &amp; Hindi</w:t>
      </w:r>
    </w:p>
    <w:p w:rsidR="006F02BC" w:rsidRDefault="00683C93">
      <w:pPr>
        <w:spacing w:line="360" w:lineRule="auto"/>
        <w:rPr>
          <w:rFonts w:ascii="Times New Roman" w:hAnsi="Times New Roman"/>
          <w:color w:val="000000"/>
          <w:lang w:eastAsia="en-IN"/>
        </w:rPr>
      </w:pPr>
      <w:r>
        <w:rPr>
          <w:rFonts w:ascii="Times New Roman" w:hAnsi="Times New Roman"/>
        </w:rPr>
        <w:t>Nationality</w:t>
      </w:r>
      <w:r>
        <w:rPr>
          <w:rFonts w:ascii="Times New Roman" w:hAnsi="Times New Roman"/>
        </w:rPr>
        <w:tab/>
      </w:r>
      <w:r>
        <w:rPr>
          <w:rFonts w:ascii="Times New Roman" w:hAnsi="Times New Roman"/>
        </w:rPr>
        <w:tab/>
        <w:t>: Indian</w:t>
      </w:r>
    </w:p>
    <w:p w:rsidR="006F02BC" w:rsidRDefault="006F02BC">
      <w:pPr>
        <w:rPr>
          <w:rFonts w:ascii="Times New Roman" w:hAnsi="Times New Roman"/>
          <w:b/>
          <w:lang w:eastAsia="en-US"/>
        </w:rPr>
      </w:pPr>
    </w:p>
    <w:p w:rsidR="006F02BC" w:rsidRDefault="006F02BC">
      <w:pPr>
        <w:rPr>
          <w:rFonts w:ascii="Times New Roman" w:hAnsi="Times New Roman"/>
          <w:b/>
          <w:lang w:eastAsia="en-US"/>
        </w:rPr>
      </w:pPr>
    </w:p>
    <w:p w:rsidR="006F02BC" w:rsidRDefault="00683C93">
      <w:pPr>
        <w:rPr>
          <w:rFonts w:ascii="Times New Roman" w:hAnsi="Times New Roman"/>
          <w:b/>
          <w:lang w:eastAsia="en-US"/>
        </w:rPr>
      </w:pPr>
      <w:r>
        <w:rPr>
          <w:rFonts w:ascii="Calibri" w:eastAsia="Verdana" w:hAnsi="Calibri" w:cs="Calibri"/>
          <w:b/>
          <w:color w:val="000000"/>
          <w:szCs w:val="22"/>
        </w:rPr>
        <w:tab/>
        <w:t xml:space="preserve">                                                                                                                                           </w:t>
      </w:r>
    </w:p>
    <w:p w:rsidR="006F02BC" w:rsidRDefault="006F02BC">
      <w:pPr>
        <w:rPr>
          <w:rFonts w:ascii="Times New Roman" w:hAnsi="Times New Roman"/>
          <w:b/>
          <w:lang w:eastAsia="en-US"/>
        </w:rPr>
      </w:pPr>
    </w:p>
    <w:sectPr w:rsidR="006F02BC">
      <w:footerReference w:type="even" r:id="rId11"/>
      <w:footerReference w:type="default" r:id="rId12"/>
      <w:pgSz w:w="11906" w:h="16838"/>
      <w:pgMar w:top="1411" w:right="1411" w:bottom="1138" w:left="141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1F0" w:rsidRDefault="000041F0">
      <w:r>
        <w:separator/>
      </w:r>
    </w:p>
  </w:endnote>
  <w:endnote w:type="continuationSeparator" w:id="0">
    <w:p w:rsidR="000041F0" w:rsidRDefault="0000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altName w:val="OpenSymbol"/>
    <w:charset w:val="00"/>
    <w:family w:val="auto"/>
    <w:pitch w:val="variable"/>
    <w:sig w:usb0="800000AF" w:usb1="1001ECEA"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orpoSLig">
    <w:altName w:val="Times New Roman"/>
    <w:charset w:val="00"/>
    <w:family w:val="auto"/>
    <w:pitch w:val="variable"/>
    <w:sig w:usb0="A00001AF" w:usb1="100078FB" w:usb2="00000000" w:usb3="00000000" w:csb0="00000093"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Geneva">
    <w:altName w:val="Geneva"/>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BC" w:rsidRDefault="00683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2BC" w:rsidRDefault="006F0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BC" w:rsidRDefault="00683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F1A">
      <w:rPr>
        <w:rStyle w:val="PageNumber"/>
        <w:noProof/>
      </w:rPr>
      <w:t>1</w:t>
    </w:r>
    <w:r>
      <w:rPr>
        <w:rStyle w:val="PageNumber"/>
      </w:rPr>
      <w:fldChar w:fldCharType="end"/>
    </w:r>
  </w:p>
  <w:p w:rsidR="006F02BC" w:rsidRDefault="006F02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1F0" w:rsidRDefault="000041F0">
      <w:r>
        <w:separator/>
      </w:r>
    </w:p>
  </w:footnote>
  <w:footnote w:type="continuationSeparator" w:id="0">
    <w:p w:rsidR="000041F0" w:rsidRDefault="00004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90E1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96548D6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9118E2C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tabs>
          <w:tab w:val="left" w:pos="2520"/>
        </w:tabs>
        <w:ind w:left="2520" w:hanging="360"/>
      </w:pPr>
      <w:rPr>
        <w:rFonts w:ascii="Wingdings" w:hAnsi="Wingdings" w:hint="default"/>
        <w:sz w:val="20"/>
      </w:rPr>
    </w:lvl>
    <w:lvl w:ilvl="3">
      <w:start w:val="1"/>
      <w:numFmt w:val="bullet"/>
      <w:lvlText w:val=""/>
      <w:lvlJc w:val="left"/>
      <w:pPr>
        <w:tabs>
          <w:tab w:val="left" w:pos="3240"/>
        </w:tabs>
        <w:ind w:left="3240" w:hanging="360"/>
      </w:pPr>
      <w:rPr>
        <w:rFonts w:ascii="Wingdings" w:hAnsi="Wingdings" w:hint="default"/>
        <w:sz w:val="20"/>
      </w:rPr>
    </w:lvl>
    <w:lvl w:ilvl="4">
      <w:start w:val="1"/>
      <w:numFmt w:val="bullet"/>
      <w:lvlText w:val=""/>
      <w:lvlJc w:val="left"/>
      <w:pPr>
        <w:tabs>
          <w:tab w:val="left" w:pos="3960"/>
        </w:tabs>
        <w:ind w:left="3960" w:hanging="360"/>
      </w:pPr>
      <w:rPr>
        <w:rFonts w:ascii="Wingdings" w:hAnsi="Wingdings" w:hint="default"/>
        <w:sz w:val="20"/>
      </w:rPr>
    </w:lvl>
    <w:lvl w:ilvl="5">
      <w:start w:val="1"/>
      <w:numFmt w:val="bullet"/>
      <w:lvlText w:val=""/>
      <w:lvlJc w:val="left"/>
      <w:pPr>
        <w:tabs>
          <w:tab w:val="left" w:pos="4680"/>
        </w:tabs>
        <w:ind w:left="4680" w:hanging="360"/>
      </w:pPr>
      <w:rPr>
        <w:rFonts w:ascii="Wingdings" w:hAnsi="Wingdings" w:hint="default"/>
        <w:sz w:val="20"/>
      </w:rPr>
    </w:lvl>
    <w:lvl w:ilvl="6">
      <w:start w:val="1"/>
      <w:numFmt w:val="bullet"/>
      <w:lvlText w:val=""/>
      <w:lvlJc w:val="left"/>
      <w:pPr>
        <w:tabs>
          <w:tab w:val="left" w:pos="5400"/>
        </w:tabs>
        <w:ind w:left="5400" w:hanging="360"/>
      </w:pPr>
      <w:rPr>
        <w:rFonts w:ascii="Wingdings" w:hAnsi="Wingdings" w:hint="default"/>
        <w:sz w:val="20"/>
      </w:rPr>
    </w:lvl>
    <w:lvl w:ilvl="7">
      <w:start w:val="1"/>
      <w:numFmt w:val="bullet"/>
      <w:lvlText w:val=""/>
      <w:lvlJc w:val="left"/>
      <w:pPr>
        <w:tabs>
          <w:tab w:val="left" w:pos="6120"/>
        </w:tabs>
        <w:ind w:left="6120" w:hanging="360"/>
      </w:pPr>
      <w:rPr>
        <w:rFonts w:ascii="Wingdings" w:hAnsi="Wingdings" w:hint="default"/>
        <w:sz w:val="20"/>
      </w:rPr>
    </w:lvl>
    <w:lvl w:ilvl="8">
      <w:start w:val="1"/>
      <w:numFmt w:val="bullet"/>
      <w:lvlText w:val=""/>
      <w:lvlJc w:val="left"/>
      <w:pPr>
        <w:tabs>
          <w:tab w:val="left" w:pos="6840"/>
        </w:tabs>
        <w:ind w:left="6840" w:hanging="360"/>
      </w:pPr>
      <w:rPr>
        <w:rFonts w:ascii="Wingdings" w:hAnsi="Wingdings" w:hint="default"/>
        <w:sz w:val="20"/>
      </w:rPr>
    </w:lvl>
  </w:abstractNum>
  <w:abstractNum w:abstractNumId="3" w15:restartNumberingAfterBreak="0">
    <w:nsid w:val="00000004"/>
    <w:multiLevelType w:val="hybridMultilevel"/>
    <w:tmpl w:val="7FEAC1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E6E2186C"/>
    <w:lvl w:ilvl="0" w:tplc="04090001">
      <w:start w:val="1"/>
      <w:numFmt w:val="bullet"/>
      <w:lvlText w:val=""/>
      <w:lvlJc w:val="left"/>
      <w:pPr>
        <w:tabs>
          <w:tab w:val="left" w:pos="720"/>
        </w:tabs>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DFFEBFC2"/>
    <w:lvl w:ilvl="0" w:tplc="461ADE0A">
      <w:start w:val="19"/>
      <w:numFmt w:val="bullet"/>
      <w:lvlText w:val="-"/>
      <w:lvlJc w:val="left"/>
      <w:pPr>
        <w:ind w:left="702" w:hanging="360"/>
      </w:pPr>
      <w:rPr>
        <w:rFonts w:ascii="Trebuchet MS" w:eastAsia="Times New Roman" w:hAnsi="Trebuchet MS" w:cs="Aria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0000007"/>
    <w:multiLevelType w:val="hybridMultilevel"/>
    <w:tmpl w:val="CD8AA16E"/>
    <w:lvl w:ilvl="0" w:tplc="0590A8CE">
      <w:start w:val="1"/>
      <w:numFmt w:val="bullet"/>
      <w:lvlText w:val=""/>
      <w:lvlJc w:val="left"/>
      <w:pPr>
        <w:ind w:left="360" w:hanging="360"/>
      </w:pPr>
      <w:rPr>
        <w:rFonts w:ascii="Symbol" w:hAnsi="Symbol" w:hint="default"/>
      </w:rPr>
    </w:lvl>
    <w:lvl w:ilvl="1" w:tplc="945E7F1E">
      <w:start w:val="1"/>
      <w:numFmt w:val="bullet"/>
      <w:lvlText w:val="o"/>
      <w:lvlJc w:val="left"/>
      <w:pPr>
        <w:ind w:left="1440" w:hanging="360"/>
      </w:pPr>
      <w:rPr>
        <w:rFonts w:ascii="Courier New" w:hAnsi="Courier New" w:cs="Courier New" w:hint="default"/>
      </w:rPr>
    </w:lvl>
    <w:lvl w:ilvl="2" w:tplc="1E726592">
      <w:start w:val="1"/>
      <w:numFmt w:val="bullet"/>
      <w:lvlText w:val=""/>
      <w:lvlJc w:val="left"/>
      <w:pPr>
        <w:ind w:left="2160" w:hanging="360"/>
      </w:pPr>
      <w:rPr>
        <w:rFonts w:ascii="Wingdings" w:hAnsi="Wingdings" w:hint="default"/>
      </w:rPr>
    </w:lvl>
    <w:lvl w:ilvl="3" w:tplc="162AA99E">
      <w:start w:val="1"/>
      <w:numFmt w:val="bullet"/>
      <w:lvlText w:val=""/>
      <w:lvlJc w:val="left"/>
      <w:pPr>
        <w:ind w:left="2880" w:hanging="360"/>
      </w:pPr>
      <w:rPr>
        <w:rFonts w:ascii="Symbol" w:hAnsi="Symbol" w:hint="default"/>
      </w:rPr>
    </w:lvl>
    <w:lvl w:ilvl="4" w:tplc="83B8B604">
      <w:start w:val="1"/>
      <w:numFmt w:val="bullet"/>
      <w:lvlText w:val="o"/>
      <w:lvlJc w:val="left"/>
      <w:pPr>
        <w:ind w:left="3600" w:hanging="360"/>
      </w:pPr>
      <w:rPr>
        <w:rFonts w:ascii="Courier New" w:hAnsi="Courier New" w:cs="Courier New" w:hint="default"/>
      </w:rPr>
    </w:lvl>
    <w:lvl w:ilvl="5" w:tplc="3AD0C6DA">
      <w:start w:val="1"/>
      <w:numFmt w:val="bullet"/>
      <w:lvlText w:val=""/>
      <w:lvlJc w:val="left"/>
      <w:pPr>
        <w:ind w:left="4320" w:hanging="360"/>
      </w:pPr>
      <w:rPr>
        <w:rFonts w:ascii="Wingdings" w:hAnsi="Wingdings" w:hint="default"/>
      </w:rPr>
    </w:lvl>
    <w:lvl w:ilvl="6" w:tplc="4246F0E6">
      <w:start w:val="1"/>
      <w:numFmt w:val="bullet"/>
      <w:lvlText w:val=""/>
      <w:lvlJc w:val="left"/>
      <w:pPr>
        <w:ind w:left="5040" w:hanging="360"/>
      </w:pPr>
      <w:rPr>
        <w:rFonts w:ascii="Symbol" w:hAnsi="Symbol" w:hint="default"/>
      </w:rPr>
    </w:lvl>
    <w:lvl w:ilvl="7" w:tplc="50AC477E">
      <w:start w:val="1"/>
      <w:numFmt w:val="bullet"/>
      <w:lvlText w:val="o"/>
      <w:lvlJc w:val="left"/>
      <w:pPr>
        <w:ind w:left="5760" w:hanging="360"/>
      </w:pPr>
      <w:rPr>
        <w:rFonts w:ascii="Courier New" w:hAnsi="Courier New" w:cs="Courier New" w:hint="default"/>
      </w:rPr>
    </w:lvl>
    <w:lvl w:ilvl="8" w:tplc="21089C76">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DDC22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00000007"/>
    <w:name w:val="WW8Num7"/>
    <w:lvl w:ilvl="0">
      <w:start w:val="1"/>
      <w:numFmt w:val="bullet"/>
      <w:lvlText w:val=""/>
      <w:lvlJc w:val="left"/>
      <w:pPr>
        <w:tabs>
          <w:tab w:val="left" w:pos="720"/>
        </w:tabs>
        <w:ind w:left="720" w:hanging="360"/>
      </w:pPr>
      <w:rPr>
        <w:rFonts w:ascii="Symbol" w:hAnsi="Symbol" w:cs="OpenSymbol"/>
        <w:b w:val="0"/>
        <w:bCs w:val="0"/>
        <w:sz w:val="28"/>
        <w:szCs w:val="28"/>
      </w:rPr>
    </w:lvl>
    <w:lvl w:ilvl="1">
      <w:start w:val="1"/>
      <w:numFmt w:val="bullet"/>
      <w:lvlText w:val="◦"/>
      <w:lvlJc w:val="left"/>
      <w:pPr>
        <w:tabs>
          <w:tab w:val="left" w:pos="1080"/>
        </w:tabs>
        <w:ind w:left="1080" w:hanging="360"/>
      </w:pPr>
      <w:rPr>
        <w:rFonts w:ascii="OpenSymbol" w:hAnsi="OpenSymbol" w:cs="OpenSymbol"/>
        <w:b w:val="0"/>
        <w:bCs w:val="0"/>
        <w:sz w:val="28"/>
        <w:szCs w:val="28"/>
      </w:rPr>
    </w:lvl>
    <w:lvl w:ilvl="2">
      <w:start w:val="1"/>
      <w:numFmt w:val="bullet"/>
      <w:lvlText w:val="▪"/>
      <w:lvlJc w:val="left"/>
      <w:pPr>
        <w:tabs>
          <w:tab w:val="left" w:pos="1440"/>
        </w:tabs>
        <w:ind w:left="1440" w:hanging="360"/>
      </w:pPr>
      <w:rPr>
        <w:rFonts w:ascii="OpenSymbol" w:hAnsi="OpenSymbol" w:cs="OpenSymbol"/>
        <w:b w:val="0"/>
        <w:bCs w:val="0"/>
        <w:sz w:val="28"/>
        <w:szCs w:val="28"/>
      </w:rPr>
    </w:lvl>
    <w:lvl w:ilvl="3">
      <w:start w:val="1"/>
      <w:numFmt w:val="bullet"/>
      <w:lvlText w:val=""/>
      <w:lvlJc w:val="left"/>
      <w:pPr>
        <w:tabs>
          <w:tab w:val="left" w:pos="1800"/>
        </w:tabs>
        <w:ind w:left="1800" w:hanging="360"/>
      </w:pPr>
      <w:rPr>
        <w:rFonts w:ascii="Symbol" w:hAnsi="Symbol" w:cs="OpenSymbol"/>
        <w:b w:val="0"/>
        <w:bCs w:val="0"/>
        <w:sz w:val="28"/>
        <w:szCs w:val="28"/>
      </w:rPr>
    </w:lvl>
    <w:lvl w:ilvl="4">
      <w:start w:val="1"/>
      <w:numFmt w:val="bullet"/>
      <w:lvlText w:val="◦"/>
      <w:lvlJc w:val="left"/>
      <w:pPr>
        <w:tabs>
          <w:tab w:val="left" w:pos="2160"/>
        </w:tabs>
        <w:ind w:left="2160" w:hanging="360"/>
      </w:pPr>
      <w:rPr>
        <w:rFonts w:ascii="OpenSymbol" w:hAnsi="OpenSymbol" w:cs="OpenSymbol"/>
        <w:b w:val="0"/>
        <w:bCs w:val="0"/>
        <w:sz w:val="28"/>
        <w:szCs w:val="28"/>
      </w:rPr>
    </w:lvl>
    <w:lvl w:ilvl="5">
      <w:start w:val="1"/>
      <w:numFmt w:val="bullet"/>
      <w:lvlText w:val="▪"/>
      <w:lvlJc w:val="left"/>
      <w:pPr>
        <w:tabs>
          <w:tab w:val="left" w:pos="2520"/>
        </w:tabs>
        <w:ind w:left="2520" w:hanging="360"/>
      </w:pPr>
      <w:rPr>
        <w:rFonts w:ascii="OpenSymbol" w:hAnsi="OpenSymbol" w:cs="OpenSymbol"/>
        <w:b w:val="0"/>
        <w:bCs w:val="0"/>
        <w:sz w:val="28"/>
        <w:szCs w:val="28"/>
      </w:rPr>
    </w:lvl>
    <w:lvl w:ilvl="6">
      <w:start w:val="1"/>
      <w:numFmt w:val="bullet"/>
      <w:lvlText w:val=""/>
      <w:lvlJc w:val="left"/>
      <w:pPr>
        <w:tabs>
          <w:tab w:val="left" w:pos="2880"/>
        </w:tabs>
        <w:ind w:left="2880" w:hanging="360"/>
      </w:pPr>
      <w:rPr>
        <w:rFonts w:ascii="Symbol" w:hAnsi="Symbol" w:cs="OpenSymbol"/>
        <w:b w:val="0"/>
        <w:bCs w:val="0"/>
        <w:sz w:val="28"/>
        <w:szCs w:val="28"/>
      </w:rPr>
    </w:lvl>
    <w:lvl w:ilvl="7">
      <w:start w:val="1"/>
      <w:numFmt w:val="bullet"/>
      <w:lvlText w:val="◦"/>
      <w:lvlJc w:val="left"/>
      <w:pPr>
        <w:tabs>
          <w:tab w:val="left" w:pos="3240"/>
        </w:tabs>
        <w:ind w:left="3240" w:hanging="360"/>
      </w:pPr>
      <w:rPr>
        <w:rFonts w:ascii="OpenSymbol" w:hAnsi="OpenSymbol" w:cs="OpenSymbol"/>
        <w:b w:val="0"/>
        <w:bCs w:val="0"/>
        <w:sz w:val="28"/>
        <w:szCs w:val="28"/>
      </w:rPr>
    </w:lvl>
    <w:lvl w:ilvl="8">
      <w:start w:val="1"/>
      <w:numFmt w:val="bullet"/>
      <w:lvlText w:val="▪"/>
      <w:lvlJc w:val="left"/>
      <w:pPr>
        <w:tabs>
          <w:tab w:val="left" w:pos="3600"/>
        </w:tabs>
        <w:ind w:left="3600" w:hanging="360"/>
      </w:pPr>
      <w:rPr>
        <w:rFonts w:ascii="OpenSymbol" w:hAnsi="OpenSymbol" w:cs="OpenSymbol"/>
        <w:b w:val="0"/>
        <w:bCs w:val="0"/>
        <w:sz w:val="28"/>
        <w:szCs w:val="28"/>
      </w:rPr>
    </w:lvl>
  </w:abstractNum>
  <w:abstractNum w:abstractNumId="9" w15:restartNumberingAfterBreak="0">
    <w:nsid w:val="0000000A"/>
    <w:multiLevelType w:val="hybridMultilevel"/>
    <w:tmpl w:val="DC00A72E"/>
    <w:lvl w:ilvl="0" w:tplc="569056C0">
      <w:start w:val="1"/>
      <w:numFmt w:val="bullet"/>
      <w:lvlText w:val="Ø"/>
      <w:lvlJc w:val="left"/>
      <w:pPr>
        <w:ind w:left="0" w:firstLine="0"/>
      </w:pPr>
      <w:rPr>
        <w:rFonts w:ascii="Wingdings" w:hAnsi="Wingdings" w:hint="default"/>
        <w:color w:val="000000"/>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56D6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38C9F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0000000D"/>
    <w:multiLevelType w:val="hybridMultilevel"/>
    <w:tmpl w:val="94842240"/>
    <w:lvl w:ilvl="0" w:tplc="050AB828">
      <w:start w:val="1"/>
      <w:numFmt w:val="bullet"/>
      <w:lvlText w:val=""/>
      <w:lvlJc w:val="center"/>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5D560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65F00C4C"/>
    <w:lvl w:ilvl="0" w:tplc="04090009">
      <w:start w:val="1"/>
      <w:numFmt w:val="bullet"/>
      <w:lvlText w:val=""/>
      <w:lvlJc w:val="left"/>
      <w:pPr>
        <w:tabs>
          <w:tab w:val="left" w:pos="720"/>
        </w:tabs>
        <w:ind w:left="720" w:hanging="360"/>
      </w:pPr>
      <w:rPr>
        <w:rFonts w:ascii="Wingdings" w:hAnsi="Wingdings" w:hint="default"/>
      </w:rPr>
    </w:lvl>
    <w:lvl w:ilvl="1" w:tplc="0409000F">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5" w15:restartNumberingAfterBreak="0">
    <w:nsid w:val="00000010"/>
    <w:multiLevelType w:val="hybridMultilevel"/>
    <w:tmpl w:val="2572D7F8"/>
    <w:lvl w:ilvl="0" w:tplc="1B7A6C20">
      <w:start w:val="1"/>
      <w:numFmt w:val="bullet"/>
      <w:lvlText w:val="•"/>
      <w:lvlJc w:val="left"/>
      <w:pPr>
        <w:ind w:left="3600" w:hanging="720"/>
      </w:pPr>
      <w:rPr>
        <w:rFonts w:ascii="Times" w:eastAsia="Times New Roman" w:hAnsi="Times" w:cs="Times" w:hint="default"/>
        <w:sz w:val="24"/>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00000011"/>
    <w:multiLevelType w:val="hybridMultilevel"/>
    <w:tmpl w:val="CC1E27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7742A67C"/>
    <w:lvl w:ilvl="0" w:tplc="04090005">
      <w:start w:val="1"/>
      <w:numFmt w:val="bullet"/>
      <w:lvlText w:val=""/>
      <w:lvlJc w:val="left"/>
      <w:pPr>
        <w:tabs>
          <w:tab w:val="left" w:pos="2250"/>
        </w:tabs>
        <w:ind w:left="2250" w:hanging="360"/>
      </w:pPr>
      <w:rPr>
        <w:rFonts w:ascii="Wingdings" w:hAnsi="Wingdings" w:hint="default"/>
      </w:rPr>
    </w:lvl>
    <w:lvl w:ilvl="1" w:tplc="04090001">
      <w:start w:val="1"/>
      <w:numFmt w:val="bullet"/>
      <w:lvlText w:val=""/>
      <w:lvlJc w:val="left"/>
      <w:pPr>
        <w:tabs>
          <w:tab w:val="left" w:pos="2970"/>
        </w:tabs>
        <w:ind w:left="2970" w:hanging="360"/>
      </w:pPr>
      <w:rPr>
        <w:rFonts w:ascii="Symbol" w:hAnsi="Symbol" w:hint="default"/>
      </w:rPr>
    </w:lvl>
    <w:lvl w:ilvl="2" w:tplc="04090005">
      <w:start w:val="1"/>
      <w:numFmt w:val="bullet"/>
      <w:lvlText w:val=""/>
      <w:lvlJc w:val="left"/>
      <w:pPr>
        <w:tabs>
          <w:tab w:val="left" w:pos="3690"/>
        </w:tabs>
        <w:ind w:left="3690" w:hanging="360"/>
      </w:pPr>
      <w:rPr>
        <w:rFonts w:ascii="Wingdings" w:hAnsi="Wingdings" w:hint="default"/>
      </w:rPr>
    </w:lvl>
    <w:lvl w:ilvl="3" w:tplc="04090001">
      <w:start w:val="1"/>
      <w:numFmt w:val="bullet"/>
      <w:lvlText w:val=""/>
      <w:lvlJc w:val="left"/>
      <w:pPr>
        <w:tabs>
          <w:tab w:val="left" w:pos="4410"/>
        </w:tabs>
        <w:ind w:left="4410" w:hanging="360"/>
      </w:pPr>
      <w:rPr>
        <w:rFonts w:ascii="Symbol" w:hAnsi="Symbol" w:hint="default"/>
      </w:rPr>
    </w:lvl>
    <w:lvl w:ilvl="4" w:tplc="04090003">
      <w:start w:val="1"/>
      <w:numFmt w:val="bullet"/>
      <w:lvlText w:val="o"/>
      <w:lvlJc w:val="left"/>
      <w:pPr>
        <w:tabs>
          <w:tab w:val="left" w:pos="5130"/>
        </w:tabs>
        <w:ind w:left="5130" w:hanging="360"/>
      </w:pPr>
      <w:rPr>
        <w:rFonts w:ascii="Courier New" w:hAnsi="Courier New" w:hint="default"/>
      </w:rPr>
    </w:lvl>
    <w:lvl w:ilvl="5" w:tplc="04090005">
      <w:start w:val="1"/>
      <w:numFmt w:val="bullet"/>
      <w:lvlText w:val=""/>
      <w:lvlJc w:val="left"/>
      <w:pPr>
        <w:tabs>
          <w:tab w:val="left" w:pos="5850"/>
        </w:tabs>
        <w:ind w:left="5850" w:hanging="360"/>
      </w:pPr>
      <w:rPr>
        <w:rFonts w:ascii="Wingdings" w:hAnsi="Wingdings" w:hint="default"/>
      </w:rPr>
    </w:lvl>
    <w:lvl w:ilvl="6" w:tplc="04090001">
      <w:start w:val="1"/>
      <w:numFmt w:val="bullet"/>
      <w:lvlText w:val=""/>
      <w:lvlJc w:val="left"/>
      <w:pPr>
        <w:tabs>
          <w:tab w:val="left" w:pos="6570"/>
        </w:tabs>
        <w:ind w:left="6570" w:hanging="360"/>
      </w:pPr>
      <w:rPr>
        <w:rFonts w:ascii="Symbol" w:hAnsi="Symbol" w:hint="default"/>
      </w:rPr>
    </w:lvl>
    <w:lvl w:ilvl="7" w:tplc="04090003">
      <w:start w:val="1"/>
      <w:numFmt w:val="bullet"/>
      <w:lvlText w:val="o"/>
      <w:lvlJc w:val="left"/>
      <w:pPr>
        <w:tabs>
          <w:tab w:val="left" w:pos="7290"/>
        </w:tabs>
        <w:ind w:left="7290" w:hanging="360"/>
      </w:pPr>
      <w:rPr>
        <w:rFonts w:ascii="Courier New" w:hAnsi="Courier New" w:hint="default"/>
      </w:rPr>
    </w:lvl>
    <w:lvl w:ilvl="8" w:tplc="04090005">
      <w:start w:val="1"/>
      <w:numFmt w:val="bullet"/>
      <w:lvlText w:val=""/>
      <w:lvlJc w:val="left"/>
      <w:pPr>
        <w:tabs>
          <w:tab w:val="left" w:pos="8010"/>
        </w:tabs>
        <w:ind w:left="8010" w:hanging="360"/>
      </w:pPr>
      <w:rPr>
        <w:rFonts w:ascii="Wingdings" w:hAnsi="Wingdings" w:hint="default"/>
      </w:rPr>
    </w:lvl>
  </w:abstractNum>
  <w:abstractNum w:abstractNumId="18" w15:restartNumberingAfterBreak="0">
    <w:nsid w:val="00000013"/>
    <w:multiLevelType w:val="hybridMultilevel"/>
    <w:tmpl w:val="4A806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singleLevel"/>
    <w:tmpl w:val="569056C0"/>
    <w:lvl w:ilvl="0">
      <w:start w:val="1"/>
      <w:numFmt w:val="decimal"/>
      <w:pStyle w:val="RT-ProjectBody"/>
      <w:lvlText w:val="*"/>
      <w:lvlJc w:val="left"/>
    </w:lvl>
  </w:abstractNum>
  <w:abstractNum w:abstractNumId="20" w15:restartNumberingAfterBreak="0">
    <w:nsid w:val="00000015"/>
    <w:multiLevelType w:val="singleLevel"/>
    <w:tmpl w:val="0000000D"/>
    <w:name w:val="WW8Num26"/>
    <w:lvl w:ilvl="0">
      <w:start w:val="1"/>
      <w:numFmt w:val="bullet"/>
      <w:lvlText w:val=""/>
      <w:lvlJc w:val="left"/>
      <w:pPr>
        <w:tabs>
          <w:tab w:val="left" w:pos="720"/>
        </w:tabs>
        <w:ind w:left="720" w:hanging="360"/>
      </w:pPr>
      <w:rPr>
        <w:rFonts w:ascii="Symbol" w:hAnsi="Symbol"/>
      </w:rPr>
    </w:lvl>
  </w:abstractNum>
  <w:abstractNum w:abstractNumId="21" w15:restartNumberingAfterBreak="0">
    <w:nsid w:val="00000016"/>
    <w:multiLevelType w:val="hybridMultilevel"/>
    <w:tmpl w:val="ACE68D96"/>
    <w:lvl w:ilvl="0" w:tplc="5B58B198">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2" w15:restartNumberingAfterBreak="0">
    <w:nsid w:val="00000017"/>
    <w:multiLevelType w:val="hybridMultilevel"/>
    <w:tmpl w:val="022CA83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3" w15:restartNumberingAfterBreak="0">
    <w:nsid w:val="00000018"/>
    <w:multiLevelType w:val="hybridMultilevel"/>
    <w:tmpl w:val="7DC2EE66"/>
    <w:lvl w:ilvl="0" w:tplc="0590A8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singleLevel"/>
    <w:tmpl w:val="00000001"/>
    <w:lvl w:ilvl="0">
      <w:start w:val="1"/>
      <w:numFmt w:val="bullet"/>
      <w:lvlText w:val=""/>
      <w:lvlJc w:val="left"/>
      <w:pPr>
        <w:tabs>
          <w:tab w:val="left" w:pos="720"/>
        </w:tabs>
        <w:ind w:left="720" w:hanging="360"/>
      </w:pPr>
      <w:rPr>
        <w:rFonts w:ascii="Symbol" w:hAnsi="Symbol" w:hint="default"/>
      </w:rPr>
    </w:lvl>
  </w:abstractNum>
  <w:abstractNum w:abstractNumId="25" w15:restartNumberingAfterBreak="0">
    <w:nsid w:val="0000001A"/>
    <w:multiLevelType w:val="hybridMultilevel"/>
    <w:tmpl w:val="B4F0F84E"/>
    <w:lvl w:ilvl="0" w:tplc="40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singleLevel"/>
    <w:tmpl w:val="00000004"/>
    <w:name w:val="WW8Num4"/>
    <w:lvl w:ilvl="0">
      <w:start w:val="1"/>
      <w:numFmt w:val="bullet"/>
      <w:lvlText w:val=""/>
      <w:lvlJc w:val="left"/>
      <w:pPr>
        <w:tabs>
          <w:tab w:val="left" w:pos="360"/>
        </w:tabs>
        <w:ind w:left="360" w:hanging="360"/>
      </w:pPr>
      <w:rPr>
        <w:rFonts w:ascii="Symbol" w:hAnsi="Symbol"/>
        <w:color w:val="auto"/>
      </w:rPr>
    </w:lvl>
  </w:abstractNum>
  <w:abstractNum w:abstractNumId="27" w15:restartNumberingAfterBreak="0">
    <w:nsid w:val="0000001C"/>
    <w:multiLevelType w:val="hybridMultilevel"/>
    <w:tmpl w:val="9474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00D06D56"/>
    <w:lvl w:ilvl="0" w:tplc="0409000B">
      <w:start w:val="1"/>
      <w:numFmt w:val="bullet"/>
      <w:lvlText w:val=""/>
      <w:lvlJc w:val="left"/>
      <w:pPr>
        <w:ind w:left="1080" w:hanging="360"/>
      </w:pPr>
      <w:rPr>
        <w:rFonts w:ascii="Wingdings" w:hAnsi="Wingding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0000001E"/>
    <w:multiLevelType w:val="hybridMultilevel"/>
    <w:tmpl w:val="0B06273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B0FC47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hybridMultilevel"/>
    <w:tmpl w:val="2446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139E118E"/>
    <w:lvl w:ilvl="0" w:tplc="587029F8">
      <w:start w:val="1"/>
      <w:numFmt w:val="bullet"/>
      <w:lvlText w:val=""/>
      <w:lvlJc w:val="left"/>
      <w:pPr>
        <w:tabs>
          <w:tab w:val="left" w:pos="360"/>
        </w:tabs>
        <w:ind w:left="360" w:hanging="360"/>
      </w:pPr>
      <w:rPr>
        <w:rFonts w:ascii="Symbol" w:hAnsi="Symbol" w:hint="default"/>
        <w:color w:val="000000"/>
        <w:sz w:val="20"/>
        <w:szCs w:val="20"/>
      </w:rPr>
    </w:lvl>
    <w:lvl w:ilvl="1" w:tplc="04090019">
      <w:start w:val="1"/>
      <w:numFmt w:val="lowerLetter"/>
      <w:lvlText w:val="%2."/>
      <w:lvlJc w:val="left"/>
      <w:pPr>
        <w:tabs>
          <w:tab w:val="left" w:pos="1080"/>
        </w:tabs>
        <w:ind w:left="1080" w:hanging="360"/>
      </w:pPr>
    </w:lvl>
    <w:lvl w:ilvl="2" w:tplc="0409001B">
      <w:start w:val="1"/>
      <w:numFmt w:val="lowerRoman"/>
      <w:lvlText w:val="%3."/>
      <w:lvlJc w:val="right"/>
      <w:pPr>
        <w:tabs>
          <w:tab w:val="left" w:pos="1800"/>
        </w:tabs>
        <w:ind w:left="1800" w:hanging="180"/>
      </w:pPr>
    </w:lvl>
    <w:lvl w:ilvl="3" w:tplc="0409000F">
      <w:start w:val="1"/>
      <w:numFmt w:val="decimal"/>
      <w:lvlText w:val="%4."/>
      <w:lvlJc w:val="left"/>
      <w:pPr>
        <w:tabs>
          <w:tab w:val="left" w:pos="2520"/>
        </w:tabs>
        <w:ind w:left="2520" w:hanging="360"/>
      </w:pPr>
    </w:lvl>
    <w:lvl w:ilvl="4" w:tplc="04090019">
      <w:start w:val="1"/>
      <w:numFmt w:val="lowerLetter"/>
      <w:lvlText w:val="%5."/>
      <w:lvlJc w:val="left"/>
      <w:pPr>
        <w:tabs>
          <w:tab w:val="left" w:pos="3240"/>
        </w:tabs>
        <w:ind w:left="3240" w:hanging="360"/>
      </w:pPr>
    </w:lvl>
    <w:lvl w:ilvl="5" w:tplc="0409001B">
      <w:start w:val="1"/>
      <w:numFmt w:val="lowerRoman"/>
      <w:lvlText w:val="%6."/>
      <w:lvlJc w:val="right"/>
      <w:pPr>
        <w:tabs>
          <w:tab w:val="left" w:pos="3960"/>
        </w:tabs>
        <w:ind w:left="3960" w:hanging="180"/>
      </w:pPr>
    </w:lvl>
    <w:lvl w:ilvl="6" w:tplc="0409000F">
      <w:start w:val="1"/>
      <w:numFmt w:val="decimal"/>
      <w:lvlText w:val="%7."/>
      <w:lvlJc w:val="left"/>
      <w:pPr>
        <w:tabs>
          <w:tab w:val="left" w:pos="4680"/>
        </w:tabs>
        <w:ind w:left="4680" w:hanging="360"/>
      </w:pPr>
    </w:lvl>
    <w:lvl w:ilvl="7" w:tplc="04090019">
      <w:start w:val="1"/>
      <w:numFmt w:val="lowerLetter"/>
      <w:lvlText w:val="%8."/>
      <w:lvlJc w:val="left"/>
      <w:pPr>
        <w:tabs>
          <w:tab w:val="left" w:pos="5400"/>
        </w:tabs>
        <w:ind w:left="5400" w:hanging="360"/>
      </w:pPr>
    </w:lvl>
    <w:lvl w:ilvl="8" w:tplc="0409001B">
      <w:start w:val="1"/>
      <w:numFmt w:val="lowerRoman"/>
      <w:lvlText w:val="%9."/>
      <w:lvlJc w:val="right"/>
      <w:pPr>
        <w:tabs>
          <w:tab w:val="left" w:pos="6120"/>
        </w:tabs>
        <w:ind w:left="6120" w:hanging="180"/>
      </w:pPr>
    </w:lvl>
  </w:abstractNum>
  <w:abstractNum w:abstractNumId="33" w15:restartNumberingAfterBreak="0">
    <w:nsid w:val="00000022"/>
    <w:multiLevelType w:val="hybridMultilevel"/>
    <w:tmpl w:val="5E38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6B72944C"/>
    <w:lvl w:ilvl="0" w:tplc="0409000D">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00000024"/>
    <w:multiLevelType w:val="hybridMultilevel"/>
    <w:tmpl w:val="BBF2A954"/>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00000025"/>
    <w:multiLevelType w:val="hybridMultilevel"/>
    <w:tmpl w:val="6FC45132"/>
    <w:lvl w:ilvl="0" w:tplc="7E6C5DE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0FFA3694"/>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00000027"/>
    <w:multiLevelType w:val="hybridMultilevel"/>
    <w:tmpl w:val="5588C69E"/>
    <w:lvl w:ilvl="0" w:tplc="4009000B">
      <w:start w:val="1"/>
      <w:numFmt w:val="bullet"/>
      <w:lvlText w:val=""/>
      <w:lvlJc w:val="left"/>
      <w:pPr>
        <w:tabs>
          <w:tab w:val="left" w:pos="720"/>
        </w:tabs>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39" w15:restartNumberingAfterBreak="0">
    <w:nsid w:val="00000028"/>
    <w:multiLevelType w:val="hybridMultilevel"/>
    <w:tmpl w:val="5BF667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hybridMultilevel"/>
    <w:tmpl w:val="6EA2B3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0B6A2523"/>
    <w:multiLevelType w:val="hybridMultilevel"/>
    <w:tmpl w:val="3EA25CA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num w:numId="1">
    <w:abstractNumId w:val="2"/>
  </w:num>
  <w:num w:numId="2">
    <w:abstractNumId w:val="16"/>
  </w:num>
  <w:num w:numId="3">
    <w:abstractNumId w:val="41"/>
  </w:num>
  <w:num w:numId="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19"/>
    <w:lvlOverride w:ilvl="0">
      <w:lvl w:ilvl="0">
        <w:start w:val="1"/>
        <w:numFmt w:val="bullet"/>
        <w:pStyle w:val="RT-ProjectBody"/>
        <w:lvlText w:val="Ø"/>
        <w:lvlJc w:val="left"/>
        <w:rPr>
          <w:rFonts w:ascii="Wingdings" w:hAnsi="Wingdings" w:hint="default"/>
          <w:color w:val="000000"/>
        </w:rPr>
      </w:lvl>
    </w:lvlOverride>
  </w:num>
  <w:num w:numId="8">
    <w:abstractNumId w:val="29"/>
  </w:num>
  <w:num w:numId="9">
    <w:abstractNumId w:val="3"/>
  </w:num>
  <w:num w:numId="10">
    <w:abstractNumId w:val="26"/>
  </w:num>
  <w:num w:numId="11">
    <w:abstractNumId w:val="8"/>
  </w:num>
  <w:num w:numId="12">
    <w:abstractNumId w:val="1"/>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2"/>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0"/>
  </w:num>
  <w:num w:numId="20">
    <w:abstractNumId w:val="6"/>
  </w:num>
  <w:num w:numId="21">
    <w:abstractNumId w:val="35"/>
  </w:num>
  <w:num w:numId="22">
    <w:abstractNumId w:val="24"/>
  </w:num>
  <w:num w:numId="23">
    <w:abstractNumId w:val="23"/>
  </w:num>
  <w:num w:numId="24">
    <w:abstractNumId w:val="33"/>
  </w:num>
  <w:num w:numId="25">
    <w:abstractNumId w:val="37"/>
  </w:num>
  <w:num w:numId="26">
    <w:abstractNumId w:val="7"/>
  </w:num>
  <w:num w:numId="27">
    <w:abstractNumId w:val="5"/>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num>
  <w:num w:numId="3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9"/>
  </w:num>
  <w:num w:numId="35">
    <w:abstractNumId w:val="13"/>
  </w:num>
  <w:num w:numId="36">
    <w:abstractNumId w:val="11"/>
  </w:num>
  <w:num w:numId="37">
    <w:abstractNumId w:val="30"/>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4"/>
  </w:num>
  <w:num w:numId="43">
    <w:abstractNumId w:val="36"/>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BC"/>
    <w:rsid w:val="000041F0"/>
    <w:rsid w:val="00683C93"/>
    <w:rsid w:val="006F02BC"/>
    <w:rsid w:val="00930193"/>
    <w:rsid w:val="00A43F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BAF27"/>
  <w15:docId w15:val="{7343F49F-5C75-4D14-B70D-31F1AED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rpoSLig" w:hAnsi="CorpoSLig"/>
      <w:lang w:val="de-DE" w:eastAsia="de-DE"/>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pPr>
      <w:spacing w:before="240" w:after="60"/>
      <w:outlineLvl w:val="6"/>
    </w:pPr>
    <w:rPr>
      <w:rFonts w:ascii="Calibri" w:hAnsi="Calibri" w:cs="Gautami"/>
      <w:sz w:val="24"/>
      <w:szCs w:val="24"/>
      <w:lang w:bidi="te-IN"/>
    </w:rPr>
  </w:style>
  <w:style w:type="paragraph" w:styleId="Heading8">
    <w:name w:val="heading 8"/>
    <w:basedOn w:val="Normal"/>
    <w:next w:val="Normal"/>
    <w:link w:val="Heading8Char"/>
    <w:qFormat/>
    <w:pPr>
      <w:spacing w:before="240" w:after="60"/>
      <w:outlineLvl w:val="7"/>
    </w:pPr>
    <w:rPr>
      <w:rFonts w:ascii="Calibri" w:hAnsi="Calibri" w:cs="Gautami"/>
      <w:i/>
      <w:iCs/>
      <w:sz w:val="24"/>
      <w:szCs w:val="24"/>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ProjectBody">
    <w:name w:val="RT - Project Body"/>
    <w:basedOn w:val="Normal"/>
    <w:pPr>
      <w:numPr>
        <w:numId w:val="7"/>
      </w:numPr>
      <w:suppressAutoHyphens/>
      <w:spacing w:after="60"/>
    </w:pPr>
    <w:rPr>
      <w:rFonts w:ascii="Times New Roman" w:hAnsi="Times New Roman"/>
      <w:bCs/>
      <w:sz w:val="22"/>
      <w:szCs w:val="24"/>
      <w:lang w:val="en-US" w:eastAsia="ar-SA"/>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rPr>
      <w:rFonts w:ascii="Times New Roman" w:eastAsia="Times New Roman" w:hAnsi="Times New Roman" w:cs="Times New Roman"/>
    </w:rPr>
  </w:style>
  <w:style w:type="paragraph" w:customStyle="1" w:styleId="Address2">
    <w:name w:val="Address 2"/>
    <w:basedOn w:val="Normal"/>
    <w:pPr>
      <w:framePr w:w="2405" w:wrap="notBeside" w:vAnchor="page" w:hAnchor="page" w:x="5761" w:y="1009" w:anchorLock="1"/>
      <w:autoSpaceDE w:val="0"/>
      <w:autoSpaceDN w:val="0"/>
      <w:spacing w:line="200" w:lineRule="atLeast"/>
    </w:pPr>
    <w:rPr>
      <w:rFonts w:ascii="Times New Roman" w:hAnsi="Times New Roman"/>
      <w:sz w:val="16"/>
      <w:szCs w:val="16"/>
      <w:lang w:val="en-US" w:eastAsia="en-US"/>
    </w:rPr>
  </w:style>
  <w:style w:type="character" w:styleId="Hyperlink">
    <w:name w:val="Hyperlink"/>
    <w:rPr>
      <w:rFonts w:ascii="Times New Roman" w:eastAsia="Times New Roman" w:hAnsi="Times New Roman" w:cs="Times New Roman"/>
      <w:color w:val="0000FF"/>
      <w:u w:val="single"/>
    </w:rPr>
  </w:style>
  <w:style w:type="paragraph" w:styleId="ListParagraph">
    <w:name w:val="List Paragraph"/>
    <w:basedOn w:val="Normal"/>
    <w:qFormat/>
    <w:pPr>
      <w:spacing w:after="200" w:line="276" w:lineRule="auto"/>
      <w:ind w:left="720"/>
      <w:contextualSpacing/>
    </w:pPr>
    <w:rPr>
      <w:rFonts w:ascii="Calibri" w:eastAsia="SimSun" w:hAnsi="Calibri" w:cs="Arial"/>
      <w:sz w:val="22"/>
      <w:szCs w:val="22"/>
      <w:lang w:val="en-US" w:eastAsia="zh-CN"/>
    </w:rPr>
  </w:style>
  <w:style w:type="character" w:customStyle="1" w:styleId="Heading7Char">
    <w:name w:val="Heading 7 Char"/>
    <w:link w:val="Heading7"/>
    <w:rPr>
      <w:rFonts w:ascii="Calibri" w:eastAsia="Times New Roman" w:hAnsi="Calibri" w:cs="Times New Roman"/>
      <w:sz w:val="24"/>
      <w:szCs w:val="24"/>
      <w:lang w:val="de-DE" w:eastAsia="de-DE"/>
    </w:rPr>
  </w:style>
  <w:style w:type="character" w:customStyle="1" w:styleId="Heading8Char">
    <w:name w:val="Heading 8 Char"/>
    <w:link w:val="Heading8"/>
    <w:rPr>
      <w:rFonts w:ascii="Calibri" w:eastAsia="Times New Roman" w:hAnsi="Calibri" w:cs="Times New Roman"/>
      <w:i/>
      <w:iCs/>
      <w:sz w:val="24"/>
      <w:szCs w:val="24"/>
      <w:lang w:val="de-DE" w:eastAsia="de-DE"/>
    </w:rPr>
  </w:style>
  <w:style w:type="paragraph" w:styleId="NormalWeb">
    <w:name w:val="Normal (Web)"/>
    <w:basedOn w:val="Normal"/>
    <w:pPr>
      <w:spacing w:before="100" w:beforeAutospacing="1" w:after="100" w:afterAutospacing="1"/>
    </w:pPr>
    <w:rPr>
      <w:rFonts w:ascii="Times New Roman" w:hAnsi="Times New Roman"/>
      <w:sz w:val="24"/>
      <w:szCs w:val="24"/>
      <w:lang w:val="en-US" w:eastAsia="en-US"/>
    </w:rPr>
  </w:style>
  <w:style w:type="paragraph" w:styleId="Title">
    <w:name w:val="Title"/>
    <w:basedOn w:val="Normal"/>
    <w:qFormat/>
    <w:pPr>
      <w:spacing w:before="240" w:after="60"/>
      <w:jc w:val="center"/>
      <w:outlineLvl w:val="0"/>
    </w:pPr>
    <w:rPr>
      <w:rFonts w:ascii="Arial" w:hAnsi="Arial" w:cs="Arial"/>
      <w:b/>
      <w:bCs/>
      <w:kern w:val="28"/>
      <w:sz w:val="32"/>
      <w:szCs w:val="32"/>
      <w:lang w:val="en-US" w:eastAsia="en-US"/>
    </w:rPr>
  </w:style>
  <w:style w:type="paragraph" w:customStyle="1" w:styleId="HEADING-1">
    <w:name w:val="HEADING-1"/>
    <w:basedOn w:val="Heading1"/>
    <w:pPr>
      <w:keepNext w:val="0"/>
      <w:pageBreakBefore/>
      <w:spacing w:after="120"/>
    </w:pPr>
    <w:rPr>
      <w:rFonts w:ascii="Times New Roman" w:hAnsi="Times New Roman" w:cs="Times New Roman"/>
      <w:kern w:val="28"/>
      <w:szCs w:val="20"/>
      <w:lang w:val="en-US" w:eastAsia="en-US"/>
    </w:rPr>
  </w:style>
  <w:style w:type="paragraph" w:styleId="TOC1">
    <w:name w:val="toc 1"/>
    <w:basedOn w:val="Normal"/>
    <w:next w:val="Normal"/>
    <w:pPr>
      <w:spacing w:before="120" w:after="120"/>
    </w:pPr>
    <w:rPr>
      <w:rFonts w:ascii="Times New Roman" w:hAnsi="Times New Roman"/>
      <w:b/>
      <w:bCs/>
      <w:caps/>
      <w:lang w:val="en-US" w:eastAsia="en-US"/>
    </w:rPr>
  </w:style>
  <w:style w:type="paragraph" w:styleId="TOC2">
    <w:name w:val="toc 2"/>
    <w:basedOn w:val="Normal"/>
    <w:next w:val="Normal"/>
    <w:pPr>
      <w:ind w:left="240"/>
    </w:pPr>
    <w:rPr>
      <w:rFonts w:ascii="Times New Roman" w:hAnsi="Times New Roman"/>
      <w:smallCaps/>
      <w:lang w:val="en-US" w:eastAsia="en-US"/>
    </w:rPr>
  </w:style>
  <w:style w:type="paragraph" w:customStyle="1" w:styleId="normal-appendix">
    <w:name w:val="normal - appendix"/>
    <w:basedOn w:val="Normal"/>
    <w:pPr>
      <w:widowControl w:val="0"/>
    </w:pPr>
    <w:rPr>
      <w:rFonts w:ascii="Geneva" w:hAnsi="Geneva"/>
      <w:lang w:val="en-GB" w:eastAsia="en-US"/>
    </w:rPr>
  </w:style>
  <w:style w:type="paragraph" w:styleId="TOC3">
    <w:name w:val="toc 3"/>
    <w:basedOn w:val="Normal"/>
    <w:next w:val="Normal"/>
    <w:pPr>
      <w:ind w:left="400"/>
    </w:pPr>
    <w:rPr>
      <w:rFonts w:ascii="Times New Roman" w:hAnsi="Times New Roman"/>
    </w:rPr>
  </w:style>
  <w:style w:type="paragraph" w:customStyle="1" w:styleId="Table">
    <w:name w:val="Table"/>
    <w:basedOn w:val="Normal"/>
    <w:pPr>
      <w:widowControl w:val="0"/>
      <w:spacing w:before="40" w:after="40"/>
    </w:pPr>
    <w:rPr>
      <w:rFonts w:ascii="Times New Roman" w:hAnsi="Times New Roman"/>
      <w:sz w:val="24"/>
      <w:szCs w:val="24"/>
      <w:lang w:val="en-US" w:eastAsia="en-US"/>
    </w:rPr>
  </w:style>
  <w:style w:type="character" w:customStyle="1" w:styleId="a3">
    <w:name w:val="a3"/>
    <w:rPr>
      <w:rFonts w:ascii="Times New Roman" w:eastAsia="Times New Roman" w:hAnsi="Times New Roman" w:cs="Times New Roman"/>
    </w:rPr>
  </w:style>
  <w:style w:type="paragraph" w:styleId="Header">
    <w:name w:val="header"/>
    <w:basedOn w:val="Normal"/>
    <w:pPr>
      <w:tabs>
        <w:tab w:val="center" w:pos="4320"/>
        <w:tab w:val="right" w:pos="8640"/>
      </w:tabs>
    </w:pPr>
    <w:rPr>
      <w:rFonts w:ascii="Times New Roman" w:hAnsi="Times New Roman"/>
    </w:rPr>
  </w:style>
  <w:style w:type="character" w:styleId="Strong">
    <w:name w:val="Strong"/>
    <w:qFormat/>
    <w:rPr>
      <w:rFonts w:ascii="Times New Roman" w:eastAsia="Times New Roman" w:hAnsi="Times New Roman" w:cs="Times New Roman"/>
      <w:b/>
      <w:bCs/>
    </w:rPr>
  </w:style>
  <w:style w:type="character" w:styleId="Emphasis">
    <w:name w:val="Emphasis"/>
    <w:qFormat/>
    <w:rPr>
      <w:rFonts w:ascii="Times New Roman" w:eastAsia="Times New Roman" w:hAnsi="Times New Roman" w:cs="Times New Roman"/>
      <w:i/>
      <w:iCs/>
    </w:rPr>
  </w:style>
  <w:style w:type="paragraph" w:customStyle="1" w:styleId="bp">
    <w:name w:val="bp"/>
    <w:basedOn w:val="Normal"/>
    <w:pPr>
      <w:spacing w:before="100" w:beforeAutospacing="1" w:after="100" w:afterAutospacing="1"/>
    </w:pPr>
    <w:rPr>
      <w:rFonts w:ascii="Times New Roman" w:hAnsi="Times New Roman"/>
      <w:sz w:val="24"/>
      <w:szCs w:val="24"/>
      <w:lang w:val="en-US" w:eastAsia="en-US"/>
    </w:rPr>
  </w:style>
  <w:style w:type="paragraph" w:customStyle="1" w:styleId="Char1">
    <w:name w:val="Char1"/>
    <w:basedOn w:val="Normal"/>
    <w:next w:val="Heading1"/>
    <w:pPr>
      <w:spacing w:after="160" w:line="240" w:lineRule="exact"/>
    </w:pPr>
    <w:rPr>
      <w:rFonts w:ascii="Arial" w:eastAsia="Arial" w:hAnsi="Arial" w:cs="Arial"/>
      <w:sz w:val="22"/>
      <w:szCs w:val="24"/>
      <w:lang w:val="en-US" w:eastAsia="en-US"/>
    </w:rPr>
  </w:style>
  <w:style w:type="character" w:styleId="HTMLTypewriter">
    <w:name w:val="HTML Typewriter"/>
    <w:rPr>
      <w:rFonts w:ascii="Times New Roman" w:eastAsia="Times New Roman" w:hAnsi="Times New Roman" w:cs="Times New Roman"/>
      <w:sz w:val="20"/>
    </w:rPr>
  </w:style>
  <w:style w:type="character" w:customStyle="1" w:styleId="clslabel1">
    <w:name w:val="clslabel1"/>
    <w:rPr>
      <w:rFonts w:ascii="Times New Roman" w:eastAsia="Times New Roman" w:hAnsi="Times New Roman" w:cs="Times New Roman"/>
    </w:rPr>
  </w:style>
  <w:style w:type="character" w:customStyle="1" w:styleId="Char">
    <w:name w:val="Char"/>
    <w:rPr>
      <w:rFonts w:ascii="Arial" w:eastAsia="Times New Roman" w:hAnsi="Arial" w:cs="Times New Roman"/>
      <w:sz w:val="16"/>
      <w:szCs w:val="16"/>
      <w:lang w:val="en-US" w:eastAsia="ar-SA" w:bidi="ar-SA"/>
    </w:rPr>
  </w:style>
  <w:style w:type="character" w:customStyle="1" w:styleId="SubtitleChar">
    <w:name w:val="Subtitle Char"/>
    <w:link w:val="Subtitle"/>
    <w:rPr>
      <w:rFonts w:ascii="Arial" w:eastAsia="MS Mincho" w:hAnsi="Arial" w:cs="Arial"/>
      <w:b/>
      <w:bCs/>
      <w:sz w:val="22"/>
      <w:szCs w:val="22"/>
    </w:rPr>
  </w:style>
  <w:style w:type="paragraph" w:styleId="Subtitle">
    <w:name w:val="Subtitle"/>
    <w:basedOn w:val="Normal"/>
    <w:link w:val="SubtitleChar"/>
    <w:qFormat/>
    <w:pPr>
      <w:jc w:val="center"/>
    </w:pPr>
    <w:rPr>
      <w:rFonts w:ascii="Arial" w:eastAsia="MS Mincho" w:hAnsi="Arial" w:cs="Gautami"/>
      <w:b/>
      <w:bCs/>
      <w:sz w:val="22"/>
      <w:szCs w:val="22"/>
      <w:lang w:bidi="te-IN"/>
    </w:rPr>
  </w:style>
  <w:style w:type="paragraph" w:customStyle="1" w:styleId="RegularChar">
    <w:name w:val="Regular Char"/>
    <w:basedOn w:val="Normal"/>
    <w:pPr>
      <w:jc w:val="both"/>
    </w:pPr>
    <w:rPr>
      <w:rFonts w:ascii="Times New Roman" w:hAnsi="Times New Roman"/>
      <w:sz w:val="24"/>
      <w:szCs w:val="24"/>
      <w:lang w:val="en-US" w:eastAsia="en-US"/>
    </w:rPr>
  </w:style>
  <w:style w:type="character" w:customStyle="1" w:styleId="NormalPalatinoLinotypeChar">
    <w:name w:val="Normal + Palatino Linotype Char"/>
    <w:link w:val="NormalPalatinoLinotype"/>
    <w:rPr>
      <w:rFonts w:ascii="Palatino Linotype" w:eastAsia="Times New Roman" w:hAnsi="Palatino Linotype" w:cs="Times New Roman"/>
      <w:color w:val="000000"/>
      <w:sz w:val="24"/>
      <w:szCs w:val="24"/>
    </w:rPr>
  </w:style>
  <w:style w:type="paragraph" w:customStyle="1" w:styleId="NormalPalatinoLinotype">
    <w:name w:val="Normal + Palatino Linotype"/>
    <w:basedOn w:val="Normal"/>
    <w:link w:val="NormalPalatinoLinotypeChar"/>
    <w:pPr>
      <w:jc w:val="both"/>
    </w:pPr>
    <w:rPr>
      <w:rFonts w:ascii="Palatino Linotype" w:hAnsi="Palatino Linotype" w:cs="Gautami"/>
      <w:color w:val="000000"/>
      <w:sz w:val="24"/>
      <w:szCs w:val="24"/>
      <w:lang w:bidi="te-IN"/>
    </w:rPr>
  </w:style>
  <w:style w:type="character" w:customStyle="1" w:styleId="BodyTextIndent3Char">
    <w:name w:val="Body Text Indent 3 Char"/>
    <w:link w:val="BodyTextIndent3"/>
    <w:rPr>
      <w:rFonts w:ascii="Courier New" w:eastAsia="Times New Roman" w:hAnsi="Courier New" w:cs="Times New Roman"/>
      <w:sz w:val="16"/>
      <w:szCs w:val="16"/>
      <w:lang w:eastAsia="ar-SA"/>
    </w:rPr>
  </w:style>
  <w:style w:type="paragraph" w:styleId="BodyTextIndent3">
    <w:name w:val="Body Text Indent 3"/>
    <w:basedOn w:val="Normal"/>
    <w:link w:val="BodyTextIndent3Char"/>
    <w:pPr>
      <w:suppressAutoHyphens/>
      <w:spacing w:after="120"/>
      <w:ind w:left="360"/>
    </w:pPr>
    <w:rPr>
      <w:rFonts w:ascii="Courier New" w:hAnsi="Courier New" w:cs="Gautami"/>
      <w:sz w:val="16"/>
      <w:szCs w:val="16"/>
      <w:lang w:eastAsia="ar-SA" w:bidi="te-IN"/>
    </w:rPr>
  </w:style>
  <w:style w:type="character" w:customStyle="1" w:styleId="BodyTextChar">
    <w:name w:val="Body Text Char"/>
    <w:link w:val="BodyText"/>
    <w:rPr>
      <w:rFonts w:ascii="CorpoSLig" w:eastAsia="Times New Roman" w:hAnsi="CorpoSLig" w:cs="Times New Roman"/>
      <w:lang w:val="de-DE" w:eastAsia="de-DE"/>
    </w:rPr>
  </w:style>
  <w:style w:type="paragraph" w:styleId="BodyText">
    <w:name w:val="Body Text"/>
    <w:basedOn w:val="Normal"/>
    <w:link w:val="BodyTextChar"/>
    <w:pPr>
      <w:spacing w:after="120"/>
    </w:pPr>
    <w:rPr>
      <w:rFonts w:ascii="Times New Roman" w:hAnsi="Times New Roman" w:cs="Gautami"/>
      <w:lang w:bidi="te-IN"/>
    </w:rPr>
  </w:style>
  <w:style w:type="character" w:customStyle="1" w:styleId="BodyText2Char">
    <w:name w:val="Body Text 2 Char"/>
    <w:link w:val="BodyText2"/>
    <w:rPr>
      <w:rFonts w:ascii="CorpoSLig" w:eastAsia="Times New Roman" w:hAnsi="CorpoSLig" w:cs="Times New Roman"/>
      <w:lang w:val="de-DE" w:eastAsia="de-DE"/>
    </w:rPr>
  </w:style>
  <w:style w:type="paragraph" w:styleId="BodyText2">
    <w:name w:val="Body Text 2"/>
    <w:basedOn w:val="Normal"/>
    <w:link w:val="BodyText2Char"/>
    <w:pPr>
      <w:spacing w:after="120" w:line="480" w:lineRule="auto"/>
    </w:pPr>
    <w:rPr>
      <w:rFonts w:ascii="Times New Roman" w:hAnsi="Times New Roman" w:cs="Gautami"/>
      <w:lang w:bidi="te-IN"/>
    </w:rPr>
  </w:style>
  <w:style w:type="paragraph" w:styleId="BlockText">
    <w:name w:val="Block Text"/>
    <w:basedOn w:val="Normal"/>
    <w:pPr>
      <w:ind w:left="-180" w:right="180" w:firstLine="810"/>
      <w:jc w:val="both"/>
    </w:pPr>
    <w:rPr>
      <w:rFonts w:ascii="Times New Roman" w:hAnsi="Times New Roman"/>
      <w:lang w:val="en-US" w:eastAsia="en-US"/>
    </w:rPr>
  </w:style>
  <w:style w:type="character" w:customStyle="1" w:styleId="PlainTextChar">
    <w:name w:val="Plain Text Char"/>
    <w:link w:val="PlainText"/>
    <w:rPr>
      <w:rFonts w:ascii="Courier New" w:eastAsia="Times New Roman" w:hAnsi="Courier New" w:cs="Times New Roman"/>
      <w:sz w:val="22"/>
    </w:rPr>
  </w:style>
  <w:style w:type="paragraph" w:styleId="PlainText">
    <w:name w:val="Plain Text"/>
    <w:basedOn w:val="Normal"/>
    <w:link w:val="PlainTextChar"/>
    <w:pPr>
      <w:widowControl w:val="0"/>
    </w:pPr>
    <w:rPr>
      <w:rFonts w:ascii="Courier New" w:hAnsi="Courier New" w:cs="Gautami"/>
      <w:sz w:val="22"/>
      <w:lang w:bidi="te-IN"/>
    </w:rPr>
  </w:style>
  <w:style w:type="paragraph" w:customStyle="1" w:styleId="Heading81">
    <w:name w:val="Heading 81"/>
    <w:basedOn w:val="Normal"/>
    <w:next w:val="Normal"/>
    <w:pPr>
      <w:widowControl w:val="0"/>
      <w:jc w:val="center"/>
    </w:pPr>
    <w:rPr>
      <w:rFonts w:ascii="Times New Roman" w:hAnsi="Times New Roman"/>
      <w:b/>
      <w:sz w:val="28"/>
      <w:lang w:val="en-US" w:eastAsia="en-US"/>
    </w:rPr>
  </w:style>
  <w:style w:type="character" w:customStyle="1" w:styleId="Char0">
    <w:name w:val="Char"/>
    <w:rPr>
      <w:rFonts w:ascii="Arial" w:eastAsia="Times New Roman" w:hAnsi="Arial" w:cs="Arial" w:hint="default"/>
      <w:sz w:val="16"/>
      <w:szCs w:val="16"/>
      <w:lang w:val="en-US" w:eastAsia="ar-SA" w:bidi="ar-SA"/>
    </w:rPr>
  </w:style>
  <w:style w:type="paragraph" w:customStyle="1" w:styleId="Standard">
    <w:name w:val="Standard"/>
    <w:pPr>
      <w:suppressAutoHyphens/>
      <w:spacing w:before="40" w:after="40"/>
      <w:textAlignment w:val="baseline"/>
    </w:pPr>
    <w:rPr>
      <w:rFonts w:ascii="Arial" w:hAnsi="Arial" w:cs="Arial"/>
      <w:kern w:val="1"/>
      <w:sz w:val="18"/>
      <w:lang w:val="en-GB" w:eastAsia="ar-SA"/>
    </w:rPr>
  </w:style>
  <w:style w:type="paragraph" w:styleId="NoSpacing">
    <w:name w:val="No Spacing"/>
    <w:qFormat/>
    <w:rPr>
      <w:rFonts w:ascii="Calibri" w:eastAsia="Calibri" w:hAnsi="Calibri"/>
      <w:sz w:val="22"/>
      <w:szCs w:val="22"/>
      <w:lang w:val="en-US" w:eastAsia="en-US"/>
    </w:rPr>
  </w:style>
  <w:style w:type="paragraph" w:customStyle="1" w:styleId="Normal1">
    <w:name w:val="Normal1"/>
    <w:pPr>
      <w:spacing w:line="360" w:lineRule="auto"/>
    </w:pPr>
    <w:rPr>
      <w:rFonts w:ascii="Arial" w:eastAsia="Arial" w:hAnsi="Arial" w:cs="Arial"/>
      <w:color w:val="666666"/>
      <w:szCs w:val="22"/>
      <w:lang w:val="en-US" w:eastAsia="en-US"/>
    </w:rPr>
  </w:style>
  <w:style w:type="paragraph" w:customStyle="1" w:styleId="Achievement">
    <w:name w:val="Achievement"/>
    <w:basedOn w:val="BodyText"/>
    <w:pPr>
      <w:spacing w:after="60" w:line="360" w:lineRule="auto"/>
      <w:ind w:left="240" w:hanging="240"/>
      <w:jc w:val="both"/>
    </w:pPr>
    <w:rPr>
      <w:rFonts w:ascii="Garamond" w:hAnsi="Garamond" w:cs="Times New Roman"/>
      <w:sz w:val="22"/>
      <w:lang w:val="en-US" w:eastAsia="en-US"/>
    </w:rPr>
  </w:style>
  <w:style w:type="table" w:styleId="TableGrid">
    <w:name w:val="Table Grid"/>
    <w:basedOn w:val="TableNormal"/>
    <w:rPr>
      <w:rFonts w:ascii="Cambria"/>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1176</Words>
  <Characters>6705</Characters>
  <Application>Microsoft Office Word</Application>
  <DocSecurity>0</DocSecurity>
  <Lines>55</Lines>
  <Paragraphs>15</Paragraphs>
  <ScaleCrop>false</ScaleCrop>
  <Company>DaimlerChrysler</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T</dc:title>
  <dc:creator>kthanig</dc:creator>
  <cp:lastModifiedBy>Sweta Rai</cp:lastModifiedBy>
  <cp:revision>12</cp:revision>
  <dcterms:created xsi:type="dcterms:W3CDTF">2021-04-22T06:03:00Z</dcterms:created>
  <dcterms:modified xsi:type="dcterms:W3CDTF">2021-05-21T08:36:00Z</dcterms:modified>
</cp:coreProperties>
</file>