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E2D6F" w:rsidRDefault="002E2D6F">
      <w:pPr>
        <w:spacing w:after="40" w:line="240" w:lineRule="auto"/>
        <w:jc w:val="both"/>
        <w:rPr>
          <w:rFonts w:ascii="Arial" w:eastAsia="Arial" w:hAnsi="Arial" w:cs="Arial"/>
          <w:color w:val="C00000"/>
          <w:sz w:val="36"/>
          <w:szCs w:val="36"/>
        </w:rPr>
      </w:pPr>
    </w:p>
    <w:p w14:paraId="00000002" w14:textId="77777777" w:rsidR="002E2D6F" w:rsidRDefault="00041555">
      <w:pPr>
        <w:spacing w:after="40" w:line="240" w:lineRule="auto"/>
        <w:jc w:val="both"/>
        <w:rPr>
          <w:color w:val="C00000"/>
        </w:rPr>
      </w:pPr>
      <w:r>
        <w:rPr>
          <w:rFonts w:ascii="Arial" w:eastAsia="Arial" w:hAnsi="Arial" w:cs="Arial"/>
          <w:b/>
          <w:color w:val="C00000"/>
          <w:sz w:val="36"/>
          <w:szCs w:val="36"/>
        </w:rPr>
        <w:t>Shalini Srivastava</w:t>
      </w:r>
    </w:p>
    <w:p w14:paraId="00000003" w14:textId="33831719" w:rsidR="002E2D6F" w:rsidRDefault="00041555">
      <w:pPr>
        <w:spacing w:after="40" w:line="240" w:lineRule="auto"/>
        <w:jc w:val="both"/>
        <w:rPr>
          <w:rFonts w:ascii="Arial" w:eastAsia="Arial" w:hAnsi="Arial" w:cs="Arial"/>
          <w:color w:val="4472C4"/>
          <w:sz w:val="24"/>
          <w:szCs w:val="24"/>
        </w:rPr>
      </w:pPr>
      <w:r>
        <w:rPr>
          <w:rFonts w:ascii="Arial" w:eastAsia="Arial" w:hAnsi="Arial" w:cs="Arial"/>
          <w:color w:val="4472C4"/>
          <w:sz w:val="24"/>
          <w:szCs w:val="24"/>
        </w:rPr>
        <w:t>reachshalinisrivastava@</w:t>
      </w:r>
      <w:r w:rsidR="009062A5">
        <w:rPr>
          <w:rFonts w:ascii="Arial" w:eastAsia="Arial" w:hAnsi="Arial" w:cs="Arial"/>
          <w:color w:val="4472C4"/>
          <w:sz w:val="24"/>
          <w:szCs w:val="24"/>
        </w:rPr>
        <w:t>gmail</w:t>
      </w:r>
      <w:r>
        <w:rPr>
          <w:rFonts w:ascii="Arial" w:eastAsia="Arial" w:hAnsi="Arial" w:cs="Arial"/>
          <w:color w:val="4472C4"/>
          <w:sz w:val="24"/>
          <w:szCs w:val="24"/>
        </w:rPr>
        <w:t>.com</w:t>
      </w:r>
      <w:r>
        <w:rPr>
          <w:rFonts w:ascii="Arial" w:eastAsia="Arial" w:hAnsi="Arial" w:cs="Arial"/>
          <w:color w:val="4472C4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4472C4"/>
          <w:sz w:val="24"/>
          <w:szCs w:val="24"/>
        </w:rPr>
        <w:t>Phone: +91 8123973494</w:t>
      </w:r>
    </w:p>
    <w:p w14:paraId="00000004" w14:textId="77777777" w:rsidR="002E2D6F" w:rsidRDefault="00041555">
      <w:pPr>
        <w:pStyle w:val="Heading3"/>
        <w:numPr>
          <w:ilvl w:val="2"/>
          <w:numId w:val="1"/>
        </w:numPr>
        <w:pBdr>
          <w:bottom w:val="single" w:sz="4" w:space="1" w:color="000000"/>
        </w:pBdr>
        <w:spacing w:after="40"/>
        <w:jc w:val="both"/>
        <w:rPr>
          <w:color w:val="C00000"/>
          <w:sz w:val="28"/>
          <w:szCs w:val="28"/>
        </w:rPr>
      </w:pPr>
      <w:r>
        <w:rPr>
          <w:rFonts w:ascii="Arial" w:eastAsia="Arial" w:hAnsi="Arial" w:cs="Arial"/>
          <w:smallCaps/>
          <w:color w:val="C00000"/>
          <w:sz w:val="28"/>
          <w:szCs w:val="28"/>
        </w:rPr>
        <w:t>Objective</w:t>
      </w:r>
    </w:p>
    <w:p w14:paraId="00000005" w14:textId="77777777" w:rsidR="002E2D6F" w:rsidRDefault="00041555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Seeking a challenging and responsible role in a leading corporate of hi-tech environment where i can fully utilize my technical and analytical skills thus propelling personal growth as well as that of the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organization as a whole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06" w14:textId="77777777" w:rsidR="002E2D6F" w:rsidRDefault="00041555">
      <w:pPr>
        <w:pStyle w:val="Heading3"/>
        <w:numPr>
          <w:ilvl w:val="2"/>
          <w:numId w:val="1"/>
        </w:numPr>
        <w:pBdr>
          <w:bottom w:val="single" w:sz="4" w:space="1" w:color="000000"/>
        </w:pBdr>
        <w:jc w:val="both"/>
        <w:rPr>
          <w:color w:val="C00000"/>
          <w:sz w:val="28"/>
          <w:szCs w:val="28"/>
        </w:rPr>
      </w:pPr>
      <w:r>
        <w:rPr>
          <w:rFonts w:ascii="Arial" w:eastAsia="Arial" w:hAnsi="Arial" w:cs="Arial"/>
          <w:smallCaps/>
          <w:color w:val="C00000"/>
          <w:sz w:val="28"/>
          <w:szCs w:val="28"/>
        </w:rPr>
        <w:t>Professional Experience Summary</w:t>
      </w:r>
    </w:p>
    <w:p w14:paraId="00000007" w14:textId="77777777" w:rsidR="002E2D6F" w:rsidRDefault="00041555">
      <w:pPr>
        <w:numPr>
          <w:ilvl w:val="0"/>
          <w:numId w:val="2"/>
        </w:numPr>
        <w:spacing w:before="60" w:after="120" w:line="240" w:lineRule="auto"/>
        <w:ind w:left="397"/>
        <w:jc w:val="both"/>
      </w:pPr>
      <w:r>
        <w:rPr>
          <w:rFonts w:ascii="Arial" w:eastAsia="Arial" w:hAnsi="Arial" w:cs="Arial"/>
          <w:sz w:val="20"/>
          <w:szCs w:val="20"/>
        </w:rPr>
        <w:t>Currently working in Ericsson as an Assistant Engineer (AE).</w:t>
      </w:r>
    </w:p>
    <w:p w14:paraId="00000008" w14:textId="7724FCDF" w:rsidR="002E2D6F" w:rsidRDefault="00041555">
      <w:pPr>
        <w:numPr>
          <w:ilvl w:val="0"/>
          <w:numId w:val="2"/>
        </w:numPr>
        <w:spacing w:before="60" w:after="120" w:line="240" w:lineRule="auto"/>
        <w:ind w:left="397"/>
        <w:jc w:val="both"/>
      </w:pPr>
      <w:r>
        <w:rPr>
          <w:rFonts w:ascii="Arial" w:eastAsia="Arial" w:hAnsi="Arial" w:cs="Arial"/>
          <w:sz w:val="20"/>
          <w:szCs w:val="20"/>
        </w:rPr>
        <w:t xml:space="preserve">3 years of </w:t>
      </w:r>
      <w:r w:rsidR="009062A5">
        <w:rPr>
          <w:rFonts w:ascii="Arial" w:eastAsia="Arial" w:hAnsi="Arial" w:cs="Arial"/>
          <w:sz w:val="20"/>
          <w:szCs w:val="20"/>
        </w:rPr>
        <w:t>experience</w:t>
      </w:r>
    </w:p>
    <w:p w14:paraId="00000009" w14:textId="77777777" w:rsidR="002E2D6F" w:rsidRDefault="00041555">
      <w:pPr>
        <w:numPr>
          <w:ilvl w:val="0"/>
          <w:numId w:val="2"/>
        </w:numPr>
        <w:spacing w:before="60" w:after="120" w:line="240" w:lineRule="auto"/>
        <w:ind w:left="397"/>
        <w:jc w:val="both"/>
      </w:pPr>
      <w:r>
        <w:rPr>
          <w:rFonts w:ascii="Arial" w:eastAsia="Arial" w:hAnsi="Arial" w:cs="Arial"/>
          <w:sz w:val="20"/>
          <w:szCs w:val="20"/>
        </w:rPr>
        <w:t>Good analytical skills, quick adaptability to new technologies and domains.</w:t>
      </w:r>
    </w:p>
    <w:p w14:paraId="0000000A" w14:textId="77777777" w:rsidR="002E2D6F" w:rsidRDefault="002E2D6F">
      <w:pPr>
        <w:spacing w:before="6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2E2D6F" w:rsidRDefault="00041555">
      <w:pPr>
        <w:pStyle w:val="Heading3"/>
        <w:numPr>
          <w:ilvl w:val="2"/>
          <w:numId w:val="1"/>
        </w:numPr>
        <w:pBdr>
          <w:bottom w:val="single" w:sz="4" w:space="1" w:color="000000"/>
        </w:pBdr>
        <w:spacing w:before="360"/>
        <w:jc w:val="both"/>
        <w:rPr>
          <w:color w:val="C00000"/>
          <w:sz w:val="28"/>
          <w:szCs w:val="28"/>
        </w:rPr>
      </w:pPr>
      <w:r>
        <w:rPr>
          <w:rFonts w:ascii="Arial" w:eastAsia="Arial" w:hAnsi="Arial" w:cs="Arial"/>
          <w:smallCaps/>
          <w:color w:val="C00000"/>
          <w:sz w:val="28"/>
          <w:szCs w:val="28"/>
        </w:rPr>
        <w:t>Technical Skill Set</w:t>
      </w:r>
    </w:p>
    <w:p w14:paraId="0000000D" w14:textId="0E96B036" w:rsidR="002E2D6F" w:rsidRPr="009062A5" w:rsidRDefault="00041555">
      <w:pPr>
        <w:numPr>
          <w:ilvl w:val="0"/>
          <w:numId w:val="5"/>
        </w:numPr>
        <w:spacing w:before="240" w:after="0" w:line="480" w:lineRule="auto"/>
        <w:ind w:left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Development Skills       </w:t>
      </w:r>
      <w:proofErr w:type="gramStart"/>
      <w:r w:rsidR="009062A5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062A5">
        <w:rPr>
          <w:rFonts w:ascii="Arial" w:eastAsia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RPA, UI Path and Blue Prism</w:t>
      </w:r>
    </w:p>
    <w:p w14:paraId="45F2B9E5" w14:textId="12E6A593" w:rsidR="009062A5" w:rsidRDefault="004D7857">
      <w:pPr>
        <w:numPr>
          <w:ilvl w:val="0"/>
          <w:numId w:val="5"/>
        </w:numPr>
        <w:spacing w:before="240" w:after="0" w:line="480" w:lineRule="auto"/>
        <w:ind w:left="397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Operating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System</w:t>
      </w:r>
      <w:r w:rsidR="009062A5" w:rsidRPr="009062A5">
        <w:rPr>
          <w:sz w:val="20"/>
          <w:szCs w:val="20"/>
        </w:rPr>
        <w:t xml:space="preserve"> :</w:t>
      </w:r>
      <w:proofErr w:type="gramEnd"/>
      <w:r w:rsidR="009062A5" w:rsidRPr="009062A5">
        <w:rPr>
          <w:sz w:val="20"/>
          <w:szCs w:val="20"/>
        </w:rPr>
        <w:t xml:space="preserve"> </w:t>
      </w:r>
      <w:r w:rsidR="008B3CE8"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Linux</w:t>
      </w:r>
      <w:r w:rsidR="00A63BA8">
        <w:rPr>
          <w:rFonts w:ascii="Arial" w:hAnsi="Arial" w:cs="Arial"/>
          <w:sz w:val="20"/>
          <w:szCs w:val="20"/>
        </w:rPr>
        <w:t>, Windows</w:t>
      </w:r>
    </w:p>
    <w:p w14:paraId="0000000F" w14:textId="12B3B2FF" w:rsidR="002E2D6F" w:rsidRDefault="00041555">
      <w:pPr>
        <w:numPr>
          <w:ilvl w:val="0"/>
          <w:numId w:val="5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Automation Tools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 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Blue Prism and UI Path</w:t>
      </w:r>
    </w:p>
    <w:p w14:paraId="00000010" w14:textId="77777777" w:rsidR="002E2D6F" w:rsidRDefault="00041555">
      <w:pPr>
        <w:pStyle w:val="Heading3"/>
        <w:numPr>
          <w:ilvl w:val="2"/>
          <w:numId w:val="1"/>
        </w:numPr>
        <w:pBdr>
          <w:bottom w:val="single" w:sz="4" w:space="1" w:color="000000"/>
        </w:pBdr>
        <w:spacing w:before="360"/>
        <w:jc w:val="both"/>
        <w:rPr>
          <w:color w:val="C00000"/>
          <w:sz w:val="28"/>
          <w:szCs w:val="28"/>
        </w:rPr>
      </w:pPr>
      <w:r>
        <w:rPr>
          <w:rFonts w:ascii="Arial" w:eastAsia="Arial" w:hAnsi="Arial" w:cs="Arial"/>
          <w:smallCaps/>
          <w:color w:val="C00000"/>
          <w:sz w:val="28"/>
          <w:szCs w:val="28"/>
        </w:rPr>
        <w:t>Professional Experience</w:t>
      </w:r>
    </w:p>
    <w:p w14:paraId="00000011" w14:textId="29067AF9" w:rsidR="002E2D6F" w:rsidRDefault="00041555">
      <w:pPr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About </w:t>
      </w:r>
      <w:r w:rsidR="00A63BA8">
        <w:rPr>
          <w:b/>
          <w:color w:val="C00000"/>
          <w:sz w:val="28"/>
          <w:szCs w:val="28"/>
        </w:rPr>
        <w:t>MBNL and WFM</w:t>
      </w:r>
    </w:p>
    <w:p w14:paraId="00000012" w14:textId="5550D1D6" w:rsidR="002E2D6F" w:rsidRDefault="00A63BA8">
      <w:pPr>
        <w:rPr>
          <w:highlight w:val="white"/>
        </w:rPr>
      </w:pPr>
      <w:r>
        <w:rPr>
          <w:highlight w:val="white"/>
        </w:rPr>
        <w:t>MBNL is a telecom project and WFM is a MSDP tool which is used for ticket management and assignment to the field engineers based in UK</w:t>
      </w:r>
      <w:r w:rsidR="00041555">
        <w:rPr>
          <w:highlight w:val="white"/>
        </w:rPr>
        <w:t>.</w:t>
      </w:r>
      <w:r>
        <w:rPr>
          <w:highlight w:val="white"/>
        </w:rPr>
        <w:t xml:space="preserve"> This is used by different telecom vendors for the ticket assignment purpose for field visit.</w:t>
      </w:r>
    </w:p>
    <w:p w14:paraId="00000013" w14:textId="2B8FE5D4" w:rsidR="002E2D6F" w:rsidRDefault="00041555">
      <w:pPr>
        <w:rPr>
          <w:rFonts w:ascii="Arial" w:eastAsia="Arial" w:hAnsi="Arial" w:cs="Arial"/>
          <w:color w:val="C00000"/>
          <w:sz w:val="20"/>
          <w:szCs w:val="20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Worked in MBNL project as </w:t>
      </w:r>
      <w:r w:rsidR="00A63BA8">
        <w:rPr>
          <w:rFonts w:ascii="Arial" w:eastAsia="Arial" w:hAnsi="Arial" w:cs="Arial"/>
          <w:b/>
          <w:color w:val="C00000"/>
          <w:sz w:val="20"/>
          <w:szCs w:val="20"/>
        </w:rPr>
        <w:t>Automation</w:t>
      </w: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 Engineer</w:t>
      </w:r>
    </w:p>
    <w:p w14:paraId="00000014" w14:textId="77777777" w:rsidR="002E2D6F" w:rsidRDefault="00041555">
      <w:pPr>
        <w:numPr>
          <w:ilvl w:val="0"/>
          <w:numId w:val="7"/>
        </w:numPr>
        <w:spacing w:after="0"/>
      </w:pPr>
      <w:r>
        <w:t xml:space="preserve">Involved in Business Requirement Understanding. </w:t>
      </w:r>
    </w:p>
    <w:p w14:paraId="458321E6" w14:textId="77777777" w:rsidR="00A63BA8" w:rsidRDefault="00041555">
      <w:pPr>
        <w:numPr>
          <w:ilvl w:val="0"/>
          <w:numId w:val="4"/>
        </w:numPr>
        <w:spacing w:after="0" w:line="240" w:lineRule="auto"/>
      </w:pPr>
      <w:r>
        <w:t xml:space="preserve">Creation of </w:t>
      </w:r>
      <w:r w:rsidR="00A63BA8">
        <w:t>flow chart for the relevant process.</w:t>
      </w:r>
    </w:p>
    <w:p w14:paraId="00000015" w14:textId="1FC7D5D3" w:rsidR="002E2D6F" w:rsidRDefault="00A63BA8">
      <w:pPr>
        <w:numPr>
          <w:ilvl w:val="0"/>
          <w:numId w:val="4"/>
        </w:numPr>
        <w:spacing w:after="0" w:line="240" w:lineRule="auto"/>
      </w:pPr>
      <w:r>
        <w:t>On multiple discussion with the client</w:t>
      </w:r>
      <w:r w:rsidR="00041555">
        <w:t xml:space="preserve"> </w:t>
      </w:r>
      <w:r>
        <w:t>for a better plan.</w:t>
      </w:r>
    </w:p>
    <w:p w14:paraId="00000016" w14:textId="3F39AB01" w:rsidR="002E2D6F" w:rsidRDefault="00041555">
      <w:pPr>
        <w:numPr>
          <w:ilvl w:val="0"/>
          <w:numId w:val="4"/>
        </w:numPr>
        <w:spacing w:after="0" w:line="240" w:lineRule="auto"/>
      </w:pPr>
      <w:r>
        <w:t xml:space="preserve">End to end idea </w:t>
      </w:r>
      <w:r w:rsidR="00A63BA8">
        <w:t>for</w:t>
      </w:r>
      <w:r>
        <w:t xml:space="preserve"> creating BOT.</w:t>
      </w:r>
    </w:p>
    <w:p w14:paraId="72E18BE7" w14:textId="43BB2158" w:rsidR="00A63BA8" w:rsidRDefault="00A63BA8">
      <w:pPr>
        <w:numPr>
          <w:ilvl w:val="0"/>
          <w:numId w:val="4"/>
        </w:numPr>
        <w:spacing w:after="0" w:line="240" w:lineRule="auto"/>
      </w:pPr>
      <w:r>
        <w:t>UAT for the same and deployment and execution as well.</w:t>
      </w:r>
    </w:p>
    <w:p w14:paraId="0000001B" w14:textId="77777777" w:rsidR="002E2D6F" w:rsidRDefault="002E2D6F"/>
    <w:p w14:paraId="0000001C" w14:textId="77777777" w:rsidR="002E2D6F" w:rsidRDefault="00041555">
      <w:pPr>
        <w:pStyle w:val="Heading3"/>
        <w:numPr>
          <w:ilvl w:val="2"/>
          <w:numId w:val="1"/>
        </w:numPr>
        <w:pBdr>
          <w:bottom w:val="single" w:sz="4" w:space="1" w:color="000000"/>
        </w:pBdr>
        <w:spacing w:before="360"/>
        <w:jc w:val="both"/>
        <w:rPr>
          <w:color w:val="C00000"/>
          <w:sz w:val="28"/>
          <w:szCs w:val="28"/>
        </w:rPr>
      </w:pPr>
      <w:r>
        <w:rPr>
          <w:rFonts w:ascii="Arial" w:eastAsia="Arial" w:hAnsi="Arial" w:cs="Arial"/>
          <w:smallCaps/>
          <w:color w:val="C00000"/>
          <w:sz w:val="28"/>
          <w:szCs w:val="28"/>
        </w:rPr>
        <w:t>Achievements</w:t>
      </w:r>
    </w:p>
    <w:p w14:paraId="0000001D" w14:textId="65252C01" w:rsidR="002E2D6F" w:rsidRPr="008F2F3F" w:rsidRDefault="00041555">
      <w:pPr>
        <w:numPr>
          <w:ilvl w:val="0"/>
          <w:numId w:val="6"/>
        </w:numPr>
        <w:spacing w:after="120" w:line="240" w:lineRule="auto"/>
        <w:ind w:left="45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 times A Team Award recognised By Ericsson</w:t>
      </w:r>
    </w:p>
    <w:p w14:paraId="5E161394" w14:textId="5D70C15B" w:rsidR="008F2F3F" w:rsidRDefault="008F2F3F">
      <w:pPr>
        <w:numPr>
          <w:ilvl w:val="0"/>
          <w:numId w:val="6"/>
        </w:numPr>
        <w:spacing w:after="120" w:line="240" w:lineRule="auto"/>
        <w:ind w:left="45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Recognition as Best Performer.</w:t>
      </w:r>
    </w:p>
    <w:p w14:paraId="0000001E" w14:textId="77777777" w:rsidR="002E2D6F" w:rsidRDefault="002E2D6F">
      <w:pPr>
        <w:spacing w:after="12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1F" w14:textId="77777777" w:rsidR="002E2D6F" w:rsidRDefault="00041555">
      <w:pPr>
        <w:pStyle w:val="Heading3"/>
        <w:numPr>
          <w:ilvl w:val="2"/>
          <w:numId w:val="1"/>
        </w:numPr>
        <w:pBdr>
          <w:bottom w:val="single" w:sz="4" w:space="1" w:color="000000"/>
        </w:pBdr>
        <w:spacing w:before="360" w:after="0"/>
        <w:jc w:val="both"/>
        <w:rPr>
          <w:color w:val="C00000"/>
          <w:sz w:val="28"/>
          <w:szCs w:val="28"/>
        </w:rPr>
      </w:pPr>
      <w:r>
        <w:rPr>
          <w:rFonts w:ascii="Arial" w:eastAsia="Arial" w:hAnsi="Arial" w:cs="Arial"/>
          <w:smallCaps/>
          <w:color w:val="C00000"/>
          <w:sz w:val="28"/>
          <w:szCs w:val="28"/>
        </w:rPr>
        <w:lastRenderedPageBreak/>
        <w:t>Education</w:t>
      </w:r>
      <w:r>
        <w:rPr>
          <w:rFonts w:ascii="Arial" w:eastAsia="Arial" w:hAnsi="Arial" w:cs="Arial"/>
          <w:smallCaps/>
          <w:color w:val="C00000"/>
          <w:sz w:val="28"/>
          <w:szCs w:val="28"/>
        </w:rPr>
        <w:tab/>
        <w:t>Details</w:t>
      </w:r>
    </w:p>
    <w:p w14:paraId="00000020" w14:textId="3161FFF6" w:rsidR="002E2D6F" w:rsidRDefault="000415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360" w:hanging="274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B.Tech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r w:rsidR="009062A5">
        <w:rPr>
          <w:rFonts w:ascii="Arial" w:eastAsia="Arial" w:hAnsi="Arial" w:cs="Arial"/>
          <w:color w:val="000000"/>
          <w:sz w:val="20"/>
          <w:szCs w:val="20"/>
        </w:rPr>
        <w:t>Telecommunication</w:t>
      </w:r>
      <w:r>
        <w:rPr>
          <w:rFonts w:ascii="Arial" w:eastAsia="Arial" w:hAnsi="Arial" w:cs="Arial"/>
          <w:color w:val="000000"/>
          <w:sz w:val="20"/>
          <w:szCs w:val="20"/>
        </w:rPr>
        <w:tab/>
        <w:t>: Graduated in 201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from </w:t>
      </w:r>
      <w:r>
        <w:rPr>
          <w:rFonts w:ascii="Arial" w:eastAsia="Arial" w:hAnsi="Arial" w:cs="Arial"/>
          <w:sz w:val="20"/>
          <w:szCs w:val="20"/>
        </w:rPr>
        <w:t>CMR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Institute of Technology,</w:t>
      </w:r>
      <w:r w:rsidR="009062A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 w:rsidR="009062A5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ngal</w:t>
      </w:r>
      <w:r w:rsidR="009062A5">
        <w:rPr>
          <w:rFonts w:ascii="Arial" w:eastAsia="Arial" w:hAnsi="Arial" w:cs="Arial"/>
          <w:color w:val="000000"/>
          <w:sz w:val="20"/>
          <w:szCs w:val="20"/>
        </w:rPr>
        <w:t>uru</w:t>
      </w:r>
    </w:p>
    <w:p w14:paraId="00000021" w14:textId="2601A14C" w:rsidR="002E2D6F" w:rsidRDefault="00041555">
      <w:pPr>
        <w:spacing w:after="0"/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 w:rsidR="009062A5">
        <w:rPr>
          <w:rFonts w:ascii="Arial" w:eastAsia="Arial" w:hAnsi="Arial" w:cs="Arial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062A5">
        <w:rPr>
          <w:rFonts w:ascii="Arial" w:eastAsia="Arial" w:hAnsi="Arial" w:cs="Arial"/>
          <w:sz w:val="20"/>
          <w:szCs w:val="20"/>
        </w:rPr>
        <w:t>Visvesvaraya</w:t>
      </w:r>
      <w:r>
        <w:rPr>
          <w:rFonts w:ascii="Arial" w:eastAsia="Arial" w:hAnsi="Arial" w:cs="Arial"/>
          <w:sz w:val="20"/>
          <w:szCs w:val="20"/>
        </w:rPr>
        <w:t xml:space="preserve"> Technological University with an aggregate of 70%</w:t>
      </w:r>
      <w:r w:rsidR="009062A5">
        <w:rPr>
          <w:rFonts w:ascii="Arial" w:eastAsia="Arial" w:hAnsi="Arial" w:cs="Arial"/>
          <w:sz w:val="20"/>
          <w:szCs w:val="20"/>
        </w:rPr>
        <w:t>.</w:t>
      </w:r>
    </w:p>
    <w:p w14:paraId="00000022" w14:textId="366F3253" w:rsidR="002E2D6F" w:rsidRDefault="000415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360" w:hanging="274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Higher Secondary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9062A5">
        <w:rPr>
          <w:rFonts w:ascii="Arial" w:eastAsia="Arial" w:hAnsi="Arial" w:cs="Arial"/>
          <w:color w:val="000000"/>
          <w:sz w:val="20"/>
          <w:szCs w:val="20"/>
        </w:rPr>
        <w:t xml:space="preserve">          </w:t>
      </w:r>
      <w:proofErr w:type="gramStart"/>
      <w:r w:rsidR="009062A5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MGM higher secondary school from </w:t>
      </w:r>
      <w:r w:rsidR="009062A5"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okaro in the year 201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with</w:t>
      </w:r>
      <w:r w:rsidR="009062A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89.4</w:t>
      </w:r>
      <w:r>
        <w:rPr>
          <w:rFonts w:ascii="Arial" w:eastAsia="Arial" w:hAnsi="Arial" w:cs="Arial"/>
          <w:color w:val="000000"/>
          <w:sz w:val="20"/>
          <w:szCs w:val="20"/>
        </w:rPr>
        <w:t>% marks.</w:t>
      </w:r>
    </w:p>
    <w:p w14:paraId="00000023" w14:textId="77777777" w:rsidR="002E2D6F" w:rsidRDefault="000415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27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Secondary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Scottish Public school Katihar in the year 20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with </w:t>
      </w:r>
      <w:r>
        <w:rPr>
          <w:rFonts w:ascii="Arial" w:eastAsia="Arial" w:hAnsi="Arial" w:cs="Arial"/>
          <w:sz w:val="20"/>
          <w:szCs w:val="20"/>
        </w:rPr>
        <w:t>10 CGPA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24" w14:textId="77777777" w:rsidR="002E2D6F" w:rsidRDefault="00041555">
      <w:pPr>
        <w:pStyle w:val="Heading3"/>
        <w:numPr>
          <w:ilvl w:val="2"/>
          <w:numId w:val="1"/>
        </w:numPr>
        <w:pBdr>
          <w:bottom w:val="single" w:sz="4" w:space="1" w:color="000000"/>
        </w:pBdr>
        <w:spacing w:after="0"/>
        <w:jc w:val="both"/>
        <w:rPr>
          <w:color w:val="C00000"/>
          <w:sz w:val="28"/>
          <w:szCs w:val="28"/>
        </w:rPr>
      </w:pPr>
      <w:r>
        <w:rPr>
          <w:rFonts w:ascii="Arial" w:eastAsia="Arial" w:hAnsi="Arial" w:cs="Arial"/>
          <w:smallCaps/>
          <w:color w:val="C00000"/>
          <w:sz w:val="28"/>
          <w:szCs w:val="28"/>
        </w:rPr>
        <w:t>Personal details</w:t>
      </w:r>
    </w:p>
    <w:p w14:paraId="00000025" w14:textId="77777777" w:rsidR="002E2D6F" w:rsidRDefault="002E2D6F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26" w14:textId="39D3D4C7" w:rsidR="002E2D6F" w:rsidRDefault="00041555">
      <w:pPr>
        <w:numPr>
          <w:ilvl w:val="0"/>
          <w:numId w:val="6"/>
        </w:numPr>
        <w:spacing w:after="120" w:line="240" w:lineRule="auto"/>
        <w:ind w:left="45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Languages Known</w:t>
      </w:r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9062A5">
        <w:rPr>
          <w:rFonts w:ascii="Arial" w:eastAsia="Arial" w:hAnsi="Arial" w:cs="Arial"/>
          <w:sz w:val="20"/>
          <w:szCs w:val="20"/>
        </w:rPr>
        <w:t>Hindi, English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>
        <w:rPr>
          <w:rFonts w:ascii="Arial" w:eastAsia="Arial" w:hAnsi="Arial" w:cs="Arial"/>
          <w:sz w:val="20"/>
          <w:szCs w:val="20"/>
        </w:rPr>
        <w:t>Bengali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Kannada</w:t>
      </w:r>
    </w:p>
    <w:p w14:paraId="00000027" w14:textId="77777777" w:rsidR="002E2D6F" w:rsidRDefault="00041555">
      <w:pPr>
        <w:numPr>
          <w:ilvl w:val="0"/>
          <w:numId w:val="6"/>
        </w:numPr>
        <w:spacing w:after="0" w:line="240" w:lineRule="auto"/>
        <w:ind w:left="454"/>
        <w:jc w:val="both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Hobbies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Listening Music, dance.</w:t>
      </w:r>
    </w:p>
    <w:p w14:paraId="00000028" w14:textId="77777777" w:rsidR="002E2D6F" w:rsidRDefault="00041555">
      <w:pPr>
        <w:pStyle w:val="Heading3"/>
        <w:numPr>
          <w:ilvl w:val="2"/>
          <w:numId w:val="1"/>
        </w:numPr>
        <w:pBdr>
          <w:bottom w:val="single" w:sz="4" w:space="1" w:color="000000"/>
        </w:pBdr>
        <w:spacing w:before="360" w:after="0"/>
        <w:jc w:val="both"/>
        <w:rPr>
          <w:color w:val="C00000"/>
          <w:sz w:val="28"/>
          <w:szCs w:val="28"/>
        </w:rPr>
      </w:pPr>
      <w:r>
        <w:rPr>
          <w:rFonts w:ascii="Arial" w:eastAsia="Arial" w:hAnsi="Arial" w:cs="Arial"/>
          <w:smallCaps/>
          <w:color w:val="C00000"/>
          <w:sz w:val="28"/>
          <w:szCs w:val="28"/>
        </w:rPr>
        <w:t>Declaration</w:t>
      </w:r>
    </w:p>
    <w:p w14:paraId="00000029" w14:textId="77777777" w:rsidR="002E2D6F" w:rsidRDefault="00041555">
      <w:pPr>
        <w:spacing w:before="24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do hereby declare that the information furnished above is true to the best of my knowledge.</w:t>
      </w:r>
    </w:p>
    <w:p w14:paraId="0000002A" w14:textId="77777777" w:rsidR="002E2D6F" w:rsidRDefault="0004155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</w:t>
      </w:r>
      <w:r>
        <w:rPr>
          <w:rFonts w:ascii="Arial" w:eastAsia="Arial" w:hAnsi="Arial" w:cs="Arial"/>
          <w:b/>
          <w:sz w:val="20"/>
          <w:szCs w:val="20"/>
        </w:rPr>
        <w:tab/>
        <w:t>:</w:t>
      </w:r>
    </w:p>
    <w:p w14:paraId="0000002B" w14:textId="77777777" w:rsidR="002E2D6F" w:rsidRDefault="00041555">
      <w:pPr>
        <w:spacing w:after="12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Place</w:t>
      </w:r>
      <w:r>
        <w:rPr>
          <w:rFonts w:ascii="Arial" w:eastAsia="Arial" w:hAnsi="Arial" w:cs="Arial"/>
          <w:b/>
          <w:sz w:val="20"/>
          <w:szCs w:val="20"/>
        </w:rPr>
        <w:tab/>
        <w:t>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Bangalore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                                    Shalini Srivastava</w:t>
      </w:r>
    </w:p>
    <w:sectPr w:rsidR="002E2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922" w:bottom="86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653D7" w14:textId="77777777" w:rsidR="002A2FEB" w:rsidRDefault="002A2FEB">
      <w:pPr>
        <w:spacing w:after="0" w:line="240" w:lineRule="auto"/>
      </w:pPr>
      <w:r>
        <w:separator/>
      </w:r>
    </w:p>
  </w:endnote>
  <w:endnote w:type="continuationSeparator" w:id="0">
    <w:p w14:paraId="46F46D96" w14:textId="77777777" w:rsidR="002A2FEB" w:rsidRDefault="002A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77777777" w:rsidR="002E2D6F" w:rsidRDefault="002E2D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2E2D6F" w:rsidRDefault="002E2D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77777777" w:rsidR="002E2D6F" w:rsidRDefault="002E2D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2A022" w14:textId="77777777" w:rsidR="002A2FEB" w:rsidRDefault="002A2FEB">
      <w:pPr>
        <w:spacing w:after="0" w:line="240" w:lineRule="auto"/>
      </w:pPr>
      <w:r>
        <w:separator/>
      </w:r>
    </w:p>
  </w:footnote>
  <w:footnote w:type="continuationSeparator" w:id="0">
    <w:p w14:paraId="138BD7E0" w14:textId="77777777" w:rsidR="002A2FEB" w:rsidRDefault="002A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C" w14:textId="77777777" w:rsidR="002E2D6F" w:rsidRDefault="002E2D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77777777" w:rsidR="002E2D6F" w:rsidRDefault="002E2D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D" w14:textId="77777777" w:rsidR="002E2D6F" w:rsidRDefault="002E2D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0496"/>
    <w:multiLevelType w:val="multilevel"/>
    <w:tmpl w:val="564AD9C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47D0BAE"/>
    <w:multiLevelType w:val="multilevel"/>
    <w:tmpl w:val="7D38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23100A"/>
    <w:multiLevelType w:val="multilevel"/>
    <w:tmpl w:val="0B669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0A11B16"/>
    <w:multiLevelType w:val="multilevel"/>
    <w:tmpl w:val="C04CAC9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CCF668D"/>
    <w:multiLevelType w:val="multilevel"/>
    <w:tmpl w:val="0AE2C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4E03D91"/>
    <w:multiLevelType w:val="multilevel"/>
    <w:tmpl w:val="31BA2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1261722"/>
    <w:multiLevelType w:val="multilevel"/>
    <w:tmpl w:val="60A4EE9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6F"/>
    <w:rsid w:val="00041555"/>
    <w:rsid w:val="002A2FEB"/>
    <w:rsid w:val="002E2D6F"/>
    <w:rsid w:val="004B11B5"/>
    <w:rsid w:val="004D7857"/>
    <w:rsid w:val="0050699A"/>
    <w:rsid w:val="005A635A"/>
    <w:rsid w:val="008B3CE8"/>
    <w:rsid w:val="008F2F3F"/>
    <w:rsid w:val="009062A5"/>
    <w:rsid w:val="00A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AA05"/>
  <w15:docId w15:val="{DF887208-6A30-48F4-9765-CCC010F5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ind w:left="576" w:hanging="576"/>
      <w:outlineLvl w:val="1"/>
    </w:pPr>
    <w:rPr>
      <w:rFonts w:ascii="Poppins" w:eastAsia="Poppins" w:hAnsi="Poppins" w:cs="Poppins"/>
      <w:b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 SRIVASTAVA</dc:creator>
  <cp:lastModifiedBy>SHALINI SRIVASTAVA</cp:lastModifiedBy>
  <cp:revision>2</cp:revision>
  <dcterms:created xsi:type="dcterms:W3CDTF">2021-02-11T04:56:00Z</dcterms:created>
  <dcterms:modified xsi:type="dcterms:W3CDTF">2021-02-11T04:56:00Z</dcterms:modified>
</cp:coreProperties>
</file>