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3C2" w:rsidRDefault="000A33C2">
      <w:pPr>
        <w:ind w:left="0" w:hanging="2"/>
        <w:jc w:val="right"/>
        <w:rPr>
          <w:rFonts w:ascii="Calibri" w:eastAsia="Calibri" w:hAnsi="Calibri" w:cs="Calibri"/>
        </w:rPr>
      </w:pPr>
    </w:p>
    <w:p w:rsidR="000A33C2" w:rsidRDefault="004E01A6">
      <w:pPr>
        <w:ind w:left="0" w:hanging="2"/>
        <w:jc w:val="right"/>
        <w:rPr>
          <w:rFonts w:ascii="Calibri" w:eastAsia="Calibri" w:hAnsi="Calibri" w:cs="Calibri"/>
        </w:rPr>
      </w:pPr>
      <w:r>
        <w:rPr>
          <w:rFonts w:ascii="Calibri" w:eastAsia="Calibri" w:hAnsi="Calibri" w:cs="Calibri"/>
          <w:b/>
        </w:rPr>
        <w:t>appsmramesh@gmail.com</w:t>
      </w:r>
    </w:p>
    <w:p w:rsidR="000A33C2" w:rsidRDefault="004E01A6">
      <w:pPr>
        <w:ind w:left="0" w:hanging="2"/>
        <w:rPr>
          <w:rFonts w:ascii="Calibri" w:eastAsia="Calibri" w:hAnsi="Calibri" w:cs="Calibri"/>
        </w:rPr>
      </w:pPr>
      <w:r>
        <w:rPr>
          <w:rFonts w:ascii="Calibri" w:eastAsia="Calibri" w:hAnsi="Calibri" w:cs="Calibri"/>
          <w:b/>
        </w:rPr>
        <w:t>Ramesh M                                                                                                       M: +91 9789394605</w:t>
      </w:r>
      <w:r>
        <w:rPr>
          <w:rFonts w:ascii="Calibri" w:eastAsia="Calibri" w:hAnsi="Calibri" w:cs="Calibri"/>
          <w:b/>
        </w:rPr>
        <w:tab/>
      </w:r>
    </w:p>
    <w:p w:rsidR="000A33C2" w:rsidRDefault="004E01A6">
      <w:pPr>
        <w:tabs>
          <w:tab w:val="center" w:pos="4320"/>
          <w:tab w:val="right" w:pos="8640"/>
        </w:tabs>
        <w:spacing w:line="240" w:lineRule="auto"/>
        <w:ind w:left="0" w:hanging="2"/>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0" hidden="0" allowOverlap="1">
                <wp:simplePos x="0" y="0"/>
                <wp:positionH relativeFrom="column">
                  <wp:posOffset>-291463</wp:posOffset>
                </wp:positionH>
                <wp:positionV relativeFrom="paragraph">
                  <wp:posOffset>79375</wp:posOffset>
                </wp:positionV>
                <wp:extent cx="6543675" cy="9525"/>
                <wp:effectExtent l="0" t="0" r="0" b="0"/>
                <wp:wrapNone/>
                <wp:docPr id="1028" name="Straight Connector 1028"/>
                <wp:cNvGraphicFramePr/>
                <a:graphic xmlns:a="http://schemas.openxmlformats.org/drawingml/2006/main">
                  <a:graphicData uri="http://schemas.microsoft.com/office/word/2010/wordprocessingShape">
                    <wps:wsp>
                      <wps:cNvCnPr/>
                      <wps:spPr>
                        <a:xfrm rot="21600000" flipV="1">
                          <a:off x="0" y="0"/>
                          <a:ext cx="6543675" cy="9525"/>
                        </a:xfrm>
                        <a:prstGeom prst="line">
                          <a:avLst/>
                        </a:prstGeom>
                        <a:noFill/>
                        <a:ln w="38100" cap="flat" cmpd="sng" algn="ctr">
                          <a:solidFill>
                            <a:srgbClr val="000000"/>
                          </a:solidFill>
                          <a:miter lim="800000"/>
                          <a:headEnd/>
                          <a:tailEnd/>
                        </a:ln>
                      </wps:spPr>
                      <wps:bodyPr/>
                    </wps:wsp>
                  </a:graphicData>
                </a:graphic>
              </wp:anchor>
            </w:drawing>
          </mc:Choice>
          <mc:Fallback>
            <w:pict>
              <v:line w14:anchorId="70C6ECE1" id="Straight Connector 1028"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2.95pt,6.25pt" to="49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" o:allowincell="f" strokeweight="3pt">
                <v:stroke joinstyle="miter"/>
              </v:line>
            </w:pict>
          </mc:Fallback>
        </mc:AlternateContent>
      </w:r>
    </w:p>
    <w:p w:rsidR="000A33C2" w:rsidRDefault="004E01A6">
      <w:pPr>
        <w:widowControl w:val="0"/>
        <w:tabs>
          <w:tab w:val="center" w:pos="4320"/>
          <w:tab w:val="right" w:pos="8640"/>
        </w:tabs>
        <w:spacing w:line="240" w:lineRule="auto"/>
        <w:ind w:left="0" w:hanging="2"/>
        <w:rPr>
          <w:rFonts w:ascii="Calibri" w:eastAsia="Calibri" w:hAnsi="Calibri" w:cs="Calibri"/>
        </w:rPr>
      </w:pPr>
      <w:r>
        <w:rPr>
          <w:rFonts w:ascii="Calibri" w:eastAsia="Calibri" w:hAnsi="Calibri" w:cs="Calibri"/>
          <w:b/>
        </w:rPr>
        <w:t>SUMMARY:</w:t>
      </w:r>
    </w:p>
    <w:p w:rsidR="000A33C2" w:rsidRDefault="000A33C2">
      <w:pPr>
        <w:widowControl w:val="0"/>
        <w:tabs>
          <w:tab w:val="center" w:pos="4320"/>
          <w:tab w:val="right" w:pos="8640"/>
        </w:tabs>
        <w:spacing w:line="240" w:lineRule="auto"/>
        <w:ind w:left="0" w:hanging="2"/>
        <w:rPr>
          <w:rFonts w:ascii="Calibri" w:eastAsia="Calibri" w:hAnsi="Calibri" w:cs="Calibri"/>
        </w:rPr>
      </w:pPr>
    </w:p>
    <w:p w:rsidR="000A33C2" w:rsidRDefault="004E01A6">
      <w:pPr>
        <w:numPr>
          <w:ilvl w:val="0"/>
          <w:numId w:val="4"/>
        </w:numPr>
        <w:spacing w:line="276" w:lineRule="auto"/>
        <w:ind w:left="0" w:hanging="2"/>
        <w:rPr>
          <w:sz w:val="21"/>
          <w:szCs w:val="21"/>
        </w:rPr>
      </w:pPr>
      <w:r>
        <w:rPr>
          <w:rFonts w:ascii="Calibri" w:eastAsia="Calibri" w:hAnsi="Calibri" w:cs="Calibri"/>
          <w:sz w:val="21"/>
          <w:szCs w:val="21"/>
        </w:rPr>
        <w:t xml:space="preserve">Experienced Software Engineer with a demonstrated history of working in the internet industry. Skilled in Oracle Database, Revenue automation software RevPro(ASC605 and 606), Requirements Analysis, Oracle Reports, Databases, and PL/SQL. </w:t>
      </w:r>
    </w:p>
    <w:p w:rsidR="000A33C2" w:rsidRDefault="00780AB7">
      <w:pPr>
        <w:numPr>
          <w:ilvl w:val="0"/>
          <w:numId w:val="4"/>
        </w:numPr>
        <w:spacing w:line="276" w:lineRule="auto"/>
        <w:ind w:left="0" w:hanging="2"/>
        <w:rPr>
          <w:sz w:val="21"/>
          <w:szCs w:val="21"/>
        </w:rPr>
      </w:pPr>
      <w:r>
        <w:rPr>
          <w:rFonts w:ascii="Calibri" w:eastAsia="Calibri" w:hAnsi="Calibri" w:cs="Calibri"/>
          <w:sz w:val="21"/>
          <w:szCs w:val="21"/>
        </w:rPr>
        <w:t>6</w:t>
      </w:r>
      <w:r w:rsidR="004E01A6">
        <w:rPr>
          <w:rFonts w:ascii="Calibri" w:eastAsia="Calibri" w:hAnsi="Calibri" w:cs="Calibri"/>
          <w:sz w:val="21"/>
          <w:szCs w:val="21"/>
        </w:rPr>
        <w:t xml:space="preserve">+ years of experience in Supporting the Oracle EBS (OM &amp; AR) and Revenue </w:t>
      </w:r>
      <w:proofErr w:type="spellStart"/>
      <w:r w:rsidR="004E01A6">
        <w:rPr>
          <w:rFonts w:ascii="Calibri" w:eastAsia="Calibri" w:hAnsi="Calibri" w:cs="Calibri"/>
          <w:sz w:val="21"/>
          <w:szCs w:val="21"/>
        </w:rPr>
        <w:t>Recognization</w:t>
      </w:r>
      <w:proofErr w:type="spellEnd"/>
      <w:r w:rsidR="004E01A6">
        <w:rPr>
          <w:rFonts w:ascii="Calibri" w:eastAsia="Calibri" w:hAnsi="Calibri" w:cs="Calibri"/>
          <w:sz w:val="21"/>
          <w:szCs w:val="21"/>
        </w:rPr>
        <w:t xml:space="preserve"> Automation Software (</w:t>
      </w:r>
      <w:proofErr w:type="spellStart"/>
      <w:r w:rsidR="004E01A6">
        <w:rPr>
          <w:rFonts w:ascii="Calibri" w:eastAsia="Calibri" w:hAnsi="Calibri" w:cs="Calibri"/>
          <w:sz w:val="21"/>
          <w:szCs w:val="21"/>
        </w:rPr>
        <w:t>RevPro</w:t>
      </w:r>
      <w:proofErr w:type="spellEnd"/>
      <w:r w:rsidR="004E01A6">
        <w:rPr>
          <w:rFonts w:ascii="Calibri" w:eastAsia="Calibri" w:hAnsi="Calibri" w:cs="Calibri"/>
          <w:sz w:val="21"/>
          <w:szCs w:val="21"/>
        </w:rPr>
        <w:t>) includes Reclass, Forecasting, and Fair value.</w:t>
      </w:r>
    </w:p>
    <w:p w:rsidR="000A33C2" w:rsidRDefault="004E01A6">
      <w:pPr>
        <w:numPr>
          <w:ilvl w:val="0"/>
          <w:numId w:val="4"/>
        </w:numPr>
        <w:spacing w:line="276" w:lineRule="auto"/>
        <w:ind w:left="0" w:hanging="2"/>
        <w:rPr>
          <w:sz w:val="22"/>
          <w:szCs w:val="22"/>
        </w:rPr>
      </w:pPr>
      <w:r>
        <w:rPr>
          <w:rFonts w:ascii="Calibri" w:eastAsia="Calibri" w:hAnsi="Calibri" w:cs="Calibri"/>
          <w:sz w:val="21"/>
          <w:szCs w:val="21"/>
        </w:rPr>
        <w:t>Technically expertized with the various tools such as Oracle SQL/PLSQL and Oracle Database.</w:t>
      </w:r>
    </w:p>
    <w:p w:rsidR="000A33C2" w:rsidRPr="00D44A78" w:rsidRDefault="004E01A6" w:rsidP="00D44A78">
      <w:pPr>
        <w:numPr>
          <w:ilvl w:val="0"/>
          <w:numId w:val="4"/>
        </w:numPr>
        <w:spacing w:line="276" w:lineRule="auto"/>
        <w:ind w:left="0" w:hanging="2"/>
        <w:rPr>
          <w:sz w:val="22"/>
          <w:szCs w:val="22"/>
        </w:rPr>
      </w:pPr>
      <w:r>
        <w:rPr>
          <w:rFonts w:ascii="Calibri" w:eastAsia="Calibri" w:hAnsi="Calibri" w:cs="Calibri"/>
          <w:sz w:val="22"/>
          <w:szCs w:val="22"/>
        </w:rPr>
        <w:t xml:space="preserve">Strong ASC 605 and 606 Accounting expertise </w:t>
      </w:r>
    </w:p>
    <w:p w:rsidR="000A33C2" w:rsidRDefault="004E01A6">
      <w:pPr>
        <w:numPr>
          <w:ilvl w:val="0"/>
          <w:numId w:val="4"/>
        </w:numPr>
        <w:spacing w:line="276" w:lineRule="auto"/>
        <w:ind w:left="0" w:hanging="2"/>
        <w:rPr>
          <w:sz w:val="22"/>
          <w:szCs w:val="22"/>
        </w:rPr>
      </w:pPr>
      <w:r>
        <w:rPr>
          <w:rFonts w:ascii="Calibri" w:eastAsia="Calibri" w:hAnsi="Calibri" w:cs="Calibri"/>
          <w:sz w:val="22"/>
          <w:szCs w:val="22"/>
        </w:rPr>
        <w:t>Fair Market Value Analysis – BESP / VSOE Revenue Allocations – 08-1, 97-2 Revenue Management Contingent Revenue Process</w:t>
      </w:r>
    </w:p>
    <w:p w:rsidR="000A33C2" w:rsidRDefault="004E01A6">
      <w:pPr>
        <w:numPr>
          <w:ilvl w:val="0"/>
          <w:numId w:val="4"/>
        </w:numPr>
        <w:spacing w:line="276" w:lineRule="auto"/>
        <w:ind w:left="0" w:hanging="2"/>
        <w:rPr>
          <w:sz w:val="22"/>
          <w:szCs w:val="22"/>
        </w:rPr>
      </w:pPr>
      <w:r>
        <w:rPr>
          <w:rFonts w:ascii="Calibri" w:eastAsia="Calibri" w:hAnsi="Calibri" w:cs="Calibri"/>
          <w:sz w:val="22"/>
          <w:szCs w:val="22"/>
        </w:rPr>
        <w:t xml:space="preserve">ASC 606 </w:t>
      </w:r>
    </w:p>
    <w:p w:rsidR="000A33C2" w:rsidRDefault="004E01A6">
      <w:pPr>
        <w:numPr>
          <w:ilvl w:val="0"/>
          <w:numId w:val="4"/>
        </w:numPr>
        <w:spacing w:line="276" w:lineRule="auto"/>
        <w:ind w:left="0" w:hanging="2"/>
        <w:rPr>
          <w:sz w:val="22"/>
          <w:szCs w:val="22"/>
        </w:rPr>
      </w:pPr>
      <w:r>
        <w:rPr>
          <w:rFonts w:ascii="Calibri" w:eastAsia="Calibri" w:hAnsi="Calibri" w:cs="Calibri"/>
          <w:sz w:val="22"/>
          <w:szCs w:val="22"/>
        </w:rPr>
        <w:t>SSP Analysis SSP Allocation &amp; RSSP Allocation</w:t>
      </w:r>
      <w:r w:rsidR="00D44A78">
        <w:rPr>
          <w:rFonts w:ascii="Calibri" w:eastAsia="Calibri" w:hAnsi="Calibri" w:cs="Calibri"/>
          <w:sz w:val="22"/>
          <w:szCs w:val="22"/>
        </w:rPr>
        <w:t>,</w:t>
      </w:r>
      <w:r>
        <w:rPr>
          <w:rFonts w:ascii="Calibri" w:eastAsia="Calibri" w:hAnsi="Calibri" w:cs="Calibri"/>
          <w:sz w:val="22"/>
          <w:szCs w:val="22"/>
        </w:rPr>
        <w:t xml:space="preserve"> Contract Modification</w:t>
      </w:r>
      <w:r w:rsidR="00D44A78">
        <w:rPr>
          <w:rFonts w:ascii="Calibri" w:eastAsia="Calibri" w:hAnsi="Calibri" w:cs="Calibri"/>
          <w:sz w:val="22"/>
          <w:szCs w:val="22"/>
        </w:rPr>
        <w:t>,</w:t>
      </w:r>
      <w:r>
        <w:rPr>
          <w:rFonts w:ascii="Calibri" w:eastAsia="Calibri" w:hAnsi="Calibri" w:cs="Calibri"/>
          <w:sz w:val="22"/>
          <w:szCs w:val="22"/>
        </w:rPr>
        <w:t xml:space="preserve"> Performance Obligations</w:t>
      </w:r>
      <w:r w:rsidR="00D44A78">
        <w:rPr>
          <w:rFonts w:ascii="Calibri" w:eastAsia="Calibri" w:hAnsi="Calibri" w:cs="Calibri"/>
          <w:sz w:val="22"/>
          <w:szCs w:val="22"/>
        </w:rPr>
        <w:t xml:space="preserve">, </w:t>
      </w:r>
      <w:r>
        <w:rPr>
          <w:rFonts w:ascii="Calibri" w:eastAsia="Calibri" w:hAnsi="Calibri" w:cs="Calibri"/>
          <w:sz w:val="22"/>
          <w:szCs w:val="22"/>
        </w:rPr>
        <w:t>Variable Considerations</w:t>
      </w:r>
    </w:p>
    <w:p w:rsidR="000A33C2" w:rsidRDefault="000A33C2">
      <w:pPr>
        <w:widowControl w:val="0"/>
        <w:ind w:left="0" w:right="360" w:hanging="2"/>
        <w:jc w:val="both"/>
        <w:rPr>
          <w:rFonts w:ascii="Calibri" w:eastAsia="Calibri" w:hAnsi="Calibri" w:cs="Calibri"/>
          <w:sz w:val="20"/>
          <w:szCs w:val="20"/>
        </w:rPr>
      </w:pPr>
    </w:p>
    <w:p w:rsidR="000A33C2" w:rsidRDefault="004E01A6">
      <w:pPr>
        <w:pStyle w:val="Heading5"/>
        <w:shd w:val="clear" w:color="auto" w:fill="C0C0C0"/>
        <w:ind w:left="0" w:hanging="2"/>
        <w:rPr>
          <w:rFonts w:ascii="Calibri" w:eastAsia="Calibri" w:hAnsi="Calibri" w:cs="Calibri"/>
          <w:b w:val="0"/>
        </w:rPr>
      </w:pPr>
      <w:r>
        <w:rPr>
          <w:rFonts w:ascii="Calibri" w:eastAsia="Calibri" w:hAnsi="Calibri" w:cs="Calibri"/>
          <w:sz w:val="22"/>
          <w:szCs w:val="22"/>
        </w:rPr>
        <w:t xml:space="preserve">Technical skills                                                    </w:t>
      </w:r>
      <w:r>
        <w:rPr>
          <w:rFonts w:ascii="Calibri" w:eastAsia="Calibri" w:hAnsi="Calibri" w:cs="Calibri"/>
          <w:b w:val="0"/>
        </w:rPr>
        <w:t xml:space="preserve">                                                                              </w:t>
      </w:r>
    </w:p>
    <w:p w:rsidR="000A33C2" w:rsidRDefault="000A33C2">
      <w:pPr>
        <w:ind w:left="0" w:hanging="2"/>
        <w:rPr>
          <w:rFonts w:ascii="Calibri" w:eastAsia="Calibri" w:hAnsi="Calibri" w:cs="Calibri"/>
        </w:rPr>
      </w:pPr>
    </w:p>
    <w:tbl>
      <w:tblPr>
        <w:tblStyle w:val="a1"/>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390"/>
      </w:tblGrid>
      <w:tr w:rsidR="000A33C2">
        <w:tc>
          <w:tcPr>
            <w:tcW w:w="2970" w:type="dxa"/>
            <w:tcBorders>
              <w:bottom w:val="single" w:sz="4" w:space="0" w:color="000000"/>
            </w:tcBorders>
          </w:tcPr>
          <w:p w:rsidR="000A33C2" w:rsidRDefault="004E01A6">
            <w:pPr>
              <w:pStyle w:val="Heading3"/>
              <w:ind w:left="0" w:hanging="2"/>
              <w:rPr>
                <w:rFonts w:ascii="Calibri" w:eastAsia="Calibri" w:hAnsi="Calibri" w:cs="Calibri"/>
                <w:sz w:val="22"/>
                <w:szCs w:val="22"/>
              </w:rPr>
            </w:pPr>
            <w:r>
              <w:rPr>
                <w:rFonts w:ascii="Calibri" w:eastAsia="Calibri" w:hAnsi="Calibri" w:cs="Calibri"/>
                <w:sz w:val="22"/>
                <w:szCs w:val="22"/>
              </w:rPr>
              <w:t>ERP</w:t>
            </w:r>
          </w:p>
        </w:tc>
        <w:tc>
          <w:tcPr>
            <w:tcW w:w="6390" w:type="dxa"/>
            <w:tcBorders>
              <w:bottom w:val="single" w:sz="4" w:space="0" w:color="000000"/>
            </w:tcBorders>
          </w:tcPr>
          <w:p w:rsidR="000A33C2" w:rsidRDefault="004E01A6">
            <w:pPr>
              <w:ind w:left="0" w:hanging="2"/>
              <w:rPr>
                <w:rFonts w:ascii="Calibri" w:eastAsia="Calibri" w:hAnsi="Calibri" w:cs="Calibri"/>
                <w:sz w:val="22"/>
                <w:szCs w:val="22"/>
              </w:rPr>
            </w:pPr>
            <w:r>
              <w:rPr>
                <w:rFonts w:ascii="Calibri" w:eastAsia="Calibri" w:hAnsi="Calibri" w:cs="Calibri"/>
                <w:sz w:val="22"/>
                <w:szCs w:val="22"/>
              </w:rPr>
              <w:t>Oracle Applications 11i(11.5.10)</w:t>
            </w:r>
          </w:p>
        </w:tc>
      </w:tr>
      <w:tr w:rsidR="000A33C2">
        <w:tc>
          <w:tcPr>
            <w:tcW w:w="2970" w:type="dxa"/>
          </w:tcPr>
          <w:p w:rsidR="000A33C2" w:rsidRDefault="004E01A6">
            <w:pPr>
              <w:tabs>
                <w:tab w:val="left" w:pos="360"/>
                <w:tab w:val="left" w:pos="720"/>
                <w:tab w:val="left" w:pos="3960"/>
                <w:tab w:val="left" w:pos="4320"/>
              </w:tabs>
              <w:ind w:left="0" w:right="-720" w:hanging="2"/>
              <w:jc w:val="both"/>
              <w:rPr>
                <w:rFonts w:ascii="Calibri" w:eastAsia="Calibri" w:hAnsi="Calibri" w:cs="Calibri"/>
                <w:sz w:val="22"/>
                <w:szCs w:val="22"/>
              </w:rPr>
            </w:pPr>
            <w:r>
              <w:rPr>
                <w:rFonts w:ascii="Calibri" w:eastAsia="Calibri" w:hAnsi="Calibri" w:cs="Calibri"/>
                <w:b/>
                <w:sz w:val="22"/>
                <w:szCs w:val="22"/>
              </w:rPr>
              <w:t>Apps</w:t>
            </w:r>
            <w:r>
              <w:rPr>
                <w:rFonts w:ascii="Calibri" w:eastAsia="Calibri" w:hAnsi="Calibri" w:cs="Calibri"/>
                <w:b/>
                <w:smallCaps/>
                <w:sz w:val="22"/>
                <w:szCs w:val="22"/>
              </w:rPr>
              <w:t xml:space="preserve"> </w:t>
            </w:r>
            <w:r>
              <w:rPr>
                <w:rFonts w:ascii="Calibri" w:eastAsia="Calibri" w:hAnsi="Calibri" w:cs="Calibri"/>
                <w:b/>
                <w:sz w:val="22"/>
                <w:szCs w:val="22"/>
              </w:rPr>
              <w:t>Modules</w:t>
            </w:r>
          </w:p>
        </w:tc>
        <w:tc>
          <w:tcPr>
            <w:tcW w:w="6390" w:type="dxa"/>
          </w:tcPr>
          <w:p w:rsidR="000A33C2" w:rsidRDefault="004E01A6">
            <w:pPr>
              <w:ind w:left="0" w:hanging="2"/>
              <w:rPr>
                <w:rFonts w:ascii="Calibri" w:eastAsia="Calibri" w:hAnsi="Calibri" w:cs="Calibri"/>
                <w:sz w:val="22"/>
                <w:szCs w:val="22"/>
              </w:rPr>
            </w:pPr>
            <w:r>
              <w:rPr>
                <w:rFonts w:ascii="Calibri" w:eastAsia="Calibri" w:hAnsi="Calibri" w:cs="Calibri"/>
                <w:sz w:val="22"/>
                <w:szCs w:val="22"/>
              </w:rPr>
              <w:t xml:space="preserve">AR, OM . </w:t>
            </w:r>
          </w:p>
        </w:tc>
      </w:tr>
      <w:tr w:rsidR="000A33C2">
        <w:tc>
          <w:tcPr>
            <w:tcW w:w="2970" w:type="dxa"/>
            <w:tcBorders>
              <w:bottom w:val="single" w:sz="4" w:space="0" w:color="000000"/>
            </w:tcBorders>
          </w:tcPr>
          <w:p w:rsidR="000A33C2" w:rsidRDefault="004E01A6">
            <w:pPr>
              <w:tabs>
                <w:tab w:val="left" w:pos="360"/>
                <w:tab w:val="left" w:pos="720"/>
                <w:tab w:val="left" w:pos="3960"/>
                <w:tab w:val="left" w:pos="4320"/>
              </w:tabs>
              <w:ind w:left="0" w:right="-720" w:hanging="2"/>
              <w:jc w:val="both"/>
              <w:rPr>
                <w:rFonts w:ascii="Calibri" w:eastAsia="Calibri" w:hAnsi="Calibri" w:cs="Calibri"/>
                <w:sz w:val="22"/>
                <w:szCs w:val="22"/>
              </w:rPr>
            </w:pPr>
            <w:r>
              <w:rPr>
                <w:rFonts w:ascii="Calibri" w:eastAsia="Calibri" w:hAnsi="Calibri" w:cs="Calibri"/>
                <w:b/>
                <w:sz w:val="22"/>
                <w:szCs w:val="22"/>
              </w:rPr>
              <w:t>Languages</w:t>
            </w:r>
          </w:p>
        </w:tc>
        <w:tc>
          <w:tcPr>
            <w:tcW w:w="6390" w:type="dxa"/>
            <w:tcBorders>
              <w:bottom w:val="single" w:sz="4" w:space="0" w:color="000000"/>
            </w:tcBorders>
          </w:tcPr>
          <w:p w:rsidR="000A33C2" w:rsidRDefault="004E01A6">
            <w:pPr>
              <w:pStyle w:val="Heading5"/>
              <w:ind w:left="0" w:hanging="2"/>
              <w:rPr>
                <w:rFonts w:ascii="Calibri" w:eastAsia="Calibri" w:hAnsi="Calibri" w:cs="Calibri"/>
                <w:b w:val="0"/>
                <w:sz w:val="22"/>
                <w:szCs w:val="22"/>
              </w:rPr>
            </w:pPr>
            <w:r>
              <w:rPr>
                <w:rFonts w:ascii="Calibri" w:eastAsia="Calibri" w:hAnsi="Calibri" w:cs="Calibri"/>
                <w:b w:val="0"/>
                <w:sz w:val="22"/>
                <w:szCs w:val="22"/>
              </w:rPr>
              <w:t>SQL, PL/SQL</w:t>
            </w:r>
          </w:p>
        </w:tc>
      </w:tr>
      <w:tr w:rsidR="000A33C2">
        <w:tc>
          <w:tcPr>
            <w:tcW w:w="2970" w:type="dxa"/>
          </w:tcPr>
          <w:p w:rsidR="000A33C2" w:rsidRDefault="004E01A6">
            <w:pPr>
              <w:tabs>
                <w:tab w:val="left" w:pos="360"/>
                <w:tab w:val="left" w:pos="720"/>
                <w:tab w:val="left" w:pos="3960"/>
                <w:tab w:val="left" w:pos="4320"/>
              </w:tabs>
              <w:ind w:left="0" w:right="-720" w:hanging="2"/>
              <w:jc w:val="both"/>
              <w:rPr>
                <w:rFonts w:ascii="Calibri" w:eastAsia="Calibri" w:hAnsi="Calibri" w:cs="Calibri"/>
                <w:sz w:val="22"/>
                <w:szCs w:val="22"/>
              </w:rPr>
            </w:pPr>
            <w:r>
              <w:rPr>
                <w:rFonts w:ascii="Calibri" w:eastAsia="Calibri" w:hAnsi="Calibri" w:cs="Calibri"/>
                <w:b/>
                <w:sz w:val="22"/>
                <w:szCs w:val="22"/>
              </w:rPr>
              <w:t>Database</w:t>
            </w:r>
          </w:p>
        </w:tc>
        <w:tc>
          <w:tcPr>
            <w:tcW w:w="6390" w:type="dxa"/>
          </w:tcPr>
          <w:p w:rsidR="000A33C2" w:rsidRDefault="004E01A6">
            <w:pPr>
              <w:tabs>
                <w:tab w:val="center" w:pos="4320"/>
                <w:tab w:val="right" w:pos="8640"/>
              </w:tabs>
              <w:spacing w:line="240" w:lineRule="auto"/>
              <w:ind w:left="0" w:hanging="2"/>
              <w:rPr>
                <w:rFonts w:ascii="Calibri" w:eastAsia="Calibri" w:hAnsi="Calibri" w:cs="Calibri"/>
                <w:sz w:val="22"/>
                <w:szCs w:val="22"/>
              </w:rPr>
            </w:pPr>
            <w:r>
              <w:rPr>
                <w:rFonts w:ascii="Calibri" w:eastAsia="Calibri" w:hAnsi="Calibri" w:cs="Calibri"/>
                <w:sz w:val="22"/>
                <w:szCs w:val="22"/>
              </w:rPr>
              <w:t>Oracle 9i/10g</w:t>
            </w:r>
          </w:p>
        </w:tc>
      </w:tr>
      <w:tr w:rsidR="000A33C2">
        <w:trPr>
          <w:trHeight w:val="420"/>
        </w:trPr>
        <w:tc>
          <w:tcPr>
            <w:tcW w:w="2970" w:type="dxa"/>
            <w:tcBorders>
              <w:bottom w:val="single" w:sz="4" w:space="0" w:color="000000"/>
            </w:tcBorders>
          </w:tcPr>
          <w:p w:rsidR="000A33C2" w:rsidRDefault="004E01A6">
            <w:pPr>
              <w:tabs>
                <w:tab w:val="left" w:pos="360"/>
                <w:tab w:val="left" w:pos="720"/>
                <w:tab w:val="left" w:pos="3960"/>
                <w:tab w:val="left" w:pos="4320"/>
              </w:tabs>
              <w:ind w:left="0" w:right="-144" w:hanging="2"/>
              <w:jc w:val="both"/>
              <w:rPr>
                <w:rFonts w:ascii="Calibri" w:eastAsia="Calibri" w:hAnsi="Calibri" w:cs="Calibri"/>
                <w:sz w:val="22"/>
                <w:szCs w:val="22"/>
              </w:rPr>
            </w:pPr>
            <w:r>
              <w:rPr>
                <w:rFonts w:ascii="Calibri" w:eastAsia="Calibri" w:hAnsi="Calibri" w:cs="Calibri"/>
                <w:b/>
                <w:sz w:val="22"/>
                <w:szCs w:val="22"/>
              </w:rPr>
              <w:t>Tools &amp; Utilities</w:t>
            </w:r>
            <w:r>
              <w:rPr>
                <w:rFonts w:ascii="Calibri" w:eastAsia="Calibri" w:hAnsi="Calibri" w:cs="Calibri"/>
                <w:sz w:val="22"/>
                <w:szCs w:val="22"/>
              </w:rPr>
              <w:t xml:space="preserve"> </w:t>
            </w:r>
          </w:p>
        </w:tc>
        <w:tc>
          <w:tcPr>
            <w:tcW w:w="6390" w:type="dxa"/>
            <w:tcBorders>
              <w:bottom w:val="single" w:sz="4" w:space="0" w:color="000000"/>
            </w:tcBorders>
          </w:tcPr>
          <w:p w:rsidR="000A33C2" w:rsidRDefault="004E01A6">
            <w:pPr>
              <w:pStyle w:val="Heading5"/>
              <w:ind w:left="0" w:hanging="2"/>
              <w:rPr>
                <w:rFonts w:ascii="Calibri" w:eastAsia="Calibri" w:hAnsi="Calibri" w:cs="Calibri"/>
                <w:b w:val="0"/>
                <w:sz w:val="22"/>
                <w:szCs w:val="22"/>
              </w:rPr>
            </w:pPr>
            <w:r>
              <w:rPr>
                <w:rFonts w:ascii="Calibri" w:eastAsia="Calibri" w:hAnsi="Calibri" w:cs="Calibri"/>
                <w:b w:val="0"/>
                <w:sz w:val="22"/>
                <w:szCs w:val="22"/>
              </w:rPr>
              <w:t>Reports 6i/10g,</w:t>
            </w:r>
            <w:r>
              <w:rPr>
                <w:rFonts w:ascii="Calibri" w:eastAsia="Calibri" w:hAnsi="Calibri" w:cs="Calibri"/>
                <w:sz w:val="22"/>
                <w:szCs w:val="22"/>
              </w:rPr>
              <w:t xml:space="preserve">  SQL*Loader, SQL*Plus, Toad, RevPro, JIRA</w:t>
            </w:r>
          </w:p>
        </w:tc>
      </w:tr>
      <w:tr w:rsidR="000A33C2">
        <w:tc>
          <w:tcPr>
            <w:tcW w:w="2970" w:type="dxa"/>
          </w:tcPr>
          <w:p w:rsidR="000A33C2" w:rsidRDefault="004E01A6">
            <w:pPr>
              <w:tabs>
                <w:tab w:val="left" w:pos="360"/>
                <w:tab w:val="left" w:pos="720"/>
                <w:tab w:val="left" w:pos="3960"/>
                <w:tab w:val="left" w:pos="4320"/>
              </w:tabs>
              <w:ind w:left="0" w:right="-720" w:hanging="2"/>
              <w:jc w:val="both"/>
              <w:rPr>
                <w:rFonts w:ascii="Calibri" w:eastAsia="Calibri" w:hAnsi="Calibri" w:cs="Calibri"/>
                <w:sz w:val="22"/>
                <w:szCs w:val="22"/>
              </w:rPr>
            </w:pPr>
            <w:r>
              <w:rPr>
                <w:rFonts w:ascii="Calibri" w:eastAsia="Calibri" w:hAnsi="Calibri" w:cs="Calibri"/>
                <w:b/>
                <w:sz w:val="22"/>
                <w:szCs w:val="22"/>
              </w:rPr>
              <w:t>Operating System</w:t>
            </w:r>
          </w:p>
        </w:tc>
        <w:tc>
          <w:tcPr>
            <w:tcW w:w="6390" w:type="dxa"/>
          </w:tcPr>
          <w:p w:rsidR="000A33C2" w:rsidRDefault="004E01A6">
            <w:pPr>
              <w:pStyle w:val="Heading5"/>
              <w:ind w:left="0" w:hanging="2"/>
              <w:rPr>
                <w:rFonts w:ascii="Calibri" w:eastAsia="Calibri" w:hAnsi="Calibri" w:cs="Calibri"/>
                <w:b w:val="0"/>
                <w:sz w:val="22"/>
                <w:szCs w:val="22"/>
              </w:rPr>
            </w:pPr>
            <w:r>
              <w:rPr>
                <w:rFonts w:ascii="Calibri" w:eastAsia="Calibri" w:hAnsi="Calibri" w:cs="Calibri"/>
                <w:b w:val="0"/>
                <w:sz w:val="22"/>
                <w:szCs w:val="22"/>
              </w:rPr>
              <w:t>UNIX, Windows</w:t>
            </w:r>
            <w:r>
              <w:rPr>
                <w:rFonts w:ascii="Calibri" w:eastAsia="Calibri" w:hAnsi="Calibri" w:cs="Calibri"/>
                <w:sz w:val="22"/>
                <w:szCs w:val="22"/>
              </w:rPr>
              <w:t>.</w:t>
            </w:r>
          </w:p>
        </w:tc>
      </w:tr>
    </w:tbl>
    <w:p w:rsidR="000A33C2" w:rsidRDefault="000A33C2">
      <w:pPr>
        <w:widowControl w:val="0"/>
        <w:ind w:left="0" w:right="360" w:hanging="2"/>
        <w:jc w:val="both"/>
        <w:rPr>
          <w:rFonts w:ascii="Calibri" w:eastAsia="Calibri" w:hAnsi="Calibri" w:cs="Calibri"/>
          <w:sz w:val="20"/>
          <w:szCs w:val="20"/>
        </w:rPr>
      </w:pPr>
    </w:p>
    <w:p w:rsidR="000A33C2" w:rsidRDefault="004E01A6">
      <w:pPr>
        <w:pStyle w:val="Heading6"/>
        <w:shd w:val="clear" w:color="auto" w:fill="C0C0C0"/>
        <w:ind w:left="0" w:right="0" w:hanging="2"/>
        <w:rPr>
          <w:rFonts w:ascii="Calibri" w:eastAsia="Calibri" w:hAnsi="Calibri" w:cs="Calibri"/>
          <w:sz w:val="22"/>
          <w:szCs w:val="22"/>
        </w:rPr>
      </w:pPr>
      <w:r>
        <w:rPr>
          <w:rFonts w:ascii="Calibri" w:eastAsia="Calibri" w:hAnsi="Calibri" w:cs="Calibri"/>
          <w:sz w:val="22"/>
          <w:szCs w:val="22"/>
        </w:rPr>
        <w:t>Work Experience</w:t>
      </w:r>
    </w:p>
    <w:p w:rsidR="000A33C2" w:rsidRDefault="000A33C2">
      <w:pPr>
        <w:spacing w:line="240" w:lineRule="auto"/>
        <w:ind w:left="0" w:hanging="2"/>
        <w:jc w:val="both"/>
        <w:rPr>
          <w:rFonts w:ascii="Calibri" w:eastAsia="Calibri" w:hAnsi="Calibri" w:cs="Calibri"/>
          <w:sz w:val="22"/>
          <w:szCs w:val="22"/>
        </w:rPr>
      </w:pPr>
    </w:p>
    <w:p w:rsidR="00780AB7" w:rsidRDefault="00780AB7" w:rsidP="00780AB7">
      <w:pPr>
        <w:spacing w:after="120"/>
        <w:ind w:left="0" w:hanging="2"/>
        <w:rPr>
          <w:rFonts w:ascii="Calibri" w:eastAsia="Calibri" w:hAnsi="Calibri" w:cs="Calibri"/>
          <w:sz w:val="21"/>
          <w:szCs w:val="21"/>
        </w:rPr>
      </w:pPr>
      <w:r>
        <w:rPr>
          <w:rFonts w:ascii="Calibri" w:eastAsia="Calibri" w:hAnsi="Calibri" w:cs="Calibri"/>
          <w:sz w:val="21"/>
          <w:szCs w:val="21"/>
        </w:rPr>
        <w:t xml:space="preserve">Working as a </w:t>
      </w:r>
      <w:bookmarkStart w:id="0" w:name="_Hlk17799785"/>
      <w:r w:rsidRPr="00780AB7">
        <w:rPr>
          <w:rFonts w:ascii="Calibri" w:eastAsia="Calibri" w:hAnsi="Calibri" w:cs="Calibri"/>
          <w:b/>
          <w:sz w:val="21"/>
          <w:szCs w:val="21"/>
        </w:rPr>
        <w:t>Revenue Analyst</w:t>
      </w:r>
      <w:r>
        <w:rPr>
          <w:rFonts w:ascii="Calibri" w:eastAsia="Calibri" w:hAnsi="Calibri" w:cs="Calibri"/>
          <w:sz w:val="21"/>
          <w:szCs w:val="21"/>
        </w:rPr>
        <w:t xml:space="preserve"> </w:t>
      </w:r>
      <w:bookmarkEnd w:id="0"/>
      <w:r>
        <w:rPr>
          <w:rFonts w:ascii="Calibri" w:eastAsia="Calibri" w:hAnsi="Calibri" w:cs="Calibri"/>
          <w:sz w:val="21"/>
          <w:szCs w:val="21"/>
        </w:rPr>
        <w:t xml:space="preserve">in </w:t>
      </w:r>
      <w:r>
        <w:rPr>
          <w:rFonts w:ascii="Calibri" w:eastAsia="Calibri" w:hAnsi="Calibri" w:cs="Calibri"/>
          <w:b/>
          <w:sz w:val="21"/>
          <w:szCs w:val="21"/>
        </w:rPr>
        <w:t>Harmonic Inc</w:t>
      </w:r>
      <w:r>
        <w:rPr>
          <w:rFonts w:ascii="Calibri" w:eastAsia="Calibri" w:hAnsi="Calibri" w:cs="Calibri"/>
          <w:sz w:val="21"/>
          <w:szCs w:val="21"/>
        </w:rPr>
        <w:t xml:space="preserve"> from </w:t>
      </w:r>
      <w:r>
        <w:rPr>
          <w:rFonts w:ascii="Calibri" w:eastAsia="Calibri" w:hAnsi="Calibri" w:cs="Calibri"/>
          <w:b/>
          <w:sz w:val="21"/>
          <w:szCs w:val="21"/>
        </w:rPr>
        <w:t>April 2019</w:t>
      </w:r>
      <w:r>
        <w:rPr>
          <w:rFonts w:ascii="Calibri" w:eastAsia="Calibri" w:hAnsi="Calibri" w:cs="Calibri"/>
          <w:sz w:val="21"/>
          <w:szCs w:val="21"/>
        </w:rPr>
        <w:t xml:space="preserve"> to Still</w:t>
      </w:r>
    </w:p>
    <w:p w:rsidR="000A33C2" w:rsidRDefault="004E01A6">
      <w:pPr>
        <w:spacing w:after="120"/>
        <w:ind w:left="0" w:hanging="2"/>
        <w:rPr>
          <w:rFonts w:ascii="Calibri" w:eastAsia="Calibri" w:hAnsi="Calibri" w:cs="Calibri"/>
          <w:sz w:val="21"/>
          <w:szCs w:val="21"/>
        </w:rPr>
      </w:pPr>
      <w:r>
        <w:rPr>
          <w:rFonts w:ascii="Calibri" w:eastAsia="Calibri" w:hAnsi="Calibri" w:cs="Calibri"/>
          <w:sz w:val="21"/>
          <w:szCs w:val="21"/>
        </w:rPr>
        <w:t>Work</w:t>
      </w:r>
      <w:r w:rsidR="00780AB7">
        <w:rPr>
          <w:rFonts w:ascii="Calibri" w:eastAsia="Calibri" w:hAnsi="Calibri" w:cs="Calibri"/>
          <w:sz w:val="21"/>
          <w:szCs w:val="21"/>
        </w:rPr>
        <w:t>ed</w:t>
      </w:r>
      <w:r>
        <w:rPr>
          <w:rFonts w:ascii="Calibri" w:eastAsia="Calibri" w:hAnsi="Calibri" w:cs="Calibri"/>
          <w:sz w:val="21"/>
          <w:szCs w:val="21"/>
        </w:rPr>
        <w:t xml:space="preserve"> as a </w:t>
      </w:r>
      <w:r>
        <w:rPr>
          <w:rFonts w:ascii="Calibri" w:eastAsia="Calibri" w:hAnsi="Calibri" w:cs="Calibri"/>
          <w:b/>
          <w:sz w:val="21"/>
          <w:szCs w:val="21"/>
        </w:rPr>
        <w:t>Senior</w:t>
      </w:r>
      <w:r>
        <w:rPr>
          <w:rFonts w:ascii="Calibri" w:eastAsia="Calibri" w:hAnsi="Calibri" w:cs="Calibri"/>
          <w:sz w:val="21"/>
          <w:szCs w:val="21"/>
        </w:rPr>
        <w:t xml:space="preserve"> </w:t>
      </w:r>
      <w:r>
        <w:rPr>
          <w:rFonts w:ascii="Calibri" w:eastAsia="Calibri" w:hAnsi="Calibri" w:cs="Calibri"/>
          <w:b/>
          <w:sz w:val="21"/>
          <w:szCs w:val="21"/>
        </w:rPr>
        <w:t>Software Engineer</w:t>
      </w:r>
      <w:r>
        <w:rPr>
          <w:rFonts w:ascii="Calibri" w:eastAsia="Calibri" w:hAnsi="Calibri" w:cs="Calibri"/>
          <w:sz w:val="21"/>
          <w:szCs w:val="21"/>
        </w:rPr>
        <w:t xml:space="preserve"> in </w:t>
      </w:r>
      <w:proofErr w:type="spellStart"/>
      <w:r>
        <w:rPr>
          <w:rFonts w:ascii="Calibri" w:eastAsia="Calibri" w:hAnsi="Calibri" w:cs="Calibri"/>
          <w:b/>
          <w:sz w:val="21"/>
          <w:szCs w:val="21"/>
        </w:rPr>
        <w:t>Protominds</w:t>
      </w:r>
      <w:proofErr w:type="spellEnd"/>
      <w:r>
        <w:rPr>
          <w:rFonts w:ascii="Calibri" w:eastAsia="Calibri" w:hAnsi="Calibri" w:cs="Calibri"/>
          <w:sz w:val="21"/>
          <w:szCs w:val="21"/>
        </w:rPr>
        <w:t xml:space="preserve"> from </w:t>
      </w:r>
      <w:r>
        <w:rPr>
          <w:rFonts w:ascii="Calibri" w:eastAsia="Calibri" w:hAnsi="Calibri" w:cs="Calibri"/>
          <w:b/>
          <w:sz w:val="21"/>
          <w:szCs w:val="21"/>
        </w:rPr>
        <w:t>June 2018</w:t>
      </w:r>
      <w:r>
        <w:rPr>
          <w:rFonts w:ascii="Calibri" w:eastAsia="Calibri" w:hAnsi="Calibri" w:cs="Calibri"/>
          <w:sz w:val="21"/>
          <w:szCs w:val="21"/>
        </w:rPr>
        <w:t xml:space="preserve"> to </w:t>
      </w:r>
      <w:r w:rsidR="00780AB7" w:rsidRPr="00780AB7">
        <w:rPr>
          <w:rFonts w:ascii="Calibri" w:eastAsia="Calibri" w:hAnsi="Calibri" w:cs="Calibri"/>
          <w:b/>
          <w:sz w:val="21"/>
          <w:szCs w:val="21"/>
        </w:rPr>
        <w:t>April 2019</w:t>
      </w:r>
      <w:r w:rsidR="00780AB7">
        <w:rPr>
          <w:rFonts w:ascii="Calibri" w:eastAsia="Calibri" w:hAnsi="Calibri" w:cs="Calibri"/>
          <w:b/>
          <w:sz w:val="21"/>
          <w:szCs w:val="21"/>
        </w:rPr>
        <w:t>.</w:t>
      </w:r>
    </w:p>
    <w:p w:rsidR="000A33C2" w:rsidRDefault="004E01A6">
      <w:pPr>
        <w:spacing w:after="120"/>
        <w:ind w:left="0" w:hanging="2"/>
        <w:rPr>
          <w:rFonts w:ascii="Calibri" w:eastAsia="Calibri" w:hAnsi="Calibri" w:cs="Calibri"/>
          <w:sz w:val="21"/>
          <w:szCs w:val="21"/>
        </w:rPr>
      </w:pPr>
      <w:r>
        <w:rPr>
          <w:rFonts w:ascii="Calibri" w:eastAsia="Calibri" w:hAnsi="Calibri" w:cs="Calibri"/>
          <w:sz w:val="21"/>
          <w:szCs w:val="21"/>
        </w:rPr>
        <w:t xml:space="preserve">Worked as a </w:t>
      </w:r>
      <w:r>
        <w:rPr>
          <w:rFonts w:ascii="Calibri" w:eastAsia="Calibri" w:hAnsi="Calibri" w:cs="Calibri"/>
          <w:b/>
          <w:sz w:val="21"/>
          <w:szCs w:val="21"/>
        </w:rPr>
        <w:t>Software Engineer</w:t>
      </w:r>
      <w:r>
        <w:rPr>
          <w:rFonts w:ascii="Calibri" w:eastAsia="Calibri" w:hAnsi="Calibri" w:cs="Calibri"/>
          <w:sz w:val="21"/>
          <w:szCs w:val="21"/>
        </w:rPr>
        <w:t xml:space="preserve"> in </w:t>
      </w:r>
      <w:proofErr w:type="spellStart"/>
      <w:r>
        <w:rPr>
          <w:rFonts w:ascii="Calibri" w:eastAsia="Calibri" w:hAnsi="Calibri" w:cs="Calibri"/>
          <w:sz w:val="21"/>
          <w:szCs w:val="21"/>
        </w:rPr>
        <w:t>Zuora</w:t>
      </w:r>
      <w:proofErr w:type="spellEnd"/>
      <w:r>
        <w:rPr>
          <w:rFonts w:ascii="Calibri" w:eastAsia="Calibri" w:hAnsi="Calibri" w:cs="Calibri"/>
          <w:sz w:val="21"/>
          <w:szCs w:val="21"/>
        </w:rPr>
        <w:t xml:space="preserve"> (</w:t>
      </w:r>
      <w:proofErr w:type="spellStart"/>
      <w:r>
        <w:rPr>
          <w:rFonts w:ascii="Calibri" w:eastAsia="Calibri" w:hAnsi="Calibri" w:cs="Calibri"/>
          <w:b/>
          <w:sz w:val="21"/>
          <w:szCs w:val="21"/>
        </w:rPr>
        <w:t>Leeyo</w:t>
      </w:r>
      <w:proofErr w:type="spellEnd"/>
      <w:r>
        <w:rPr>
          <w:rFonts w:ascii="Calibri" w:eastAsia="Calibri" w:hAnsi="Calibri" w:cs="Calibri"/>
          <w:b/>
          <w:sz w:val="21"/>
          <w:szCs w:val="21"/>
        </w:rPr>
        <w:t xml:space="preserve"> Software)</w:t>
      </w:r>
      <w:r>
        <w:rPr>
          <w:rFonts w:ascii="Calibri" w:eastAsia="Calibri" w:hAnsi="Calibri" w:cs="Calibri"/>
          <w:sz w:val="21"/>
          <w:szCs w:val="21"/>
        </w:rPr>
        <w:t xml:space="preserve"> from </w:t>
      </w:r>
      <w:r>
        <w:rPr>
          <w:rFonts w:ascii="Calibri" w:eastAsia="Calibri" w:hAnsi="Calibri" w:cs="Calibri"/>
          <w:b/>
          <w:sz w:val="21"/>
          <w:szCs w:val="21"/>
        </w:rPr>
        <w:t>April 2016</w:t>
      </w:r>
      <w:r>
        <w:rPr>
          <w:rFonts w:ascii="Calibri" w:eastAsia="Calibri" w:hAnsi="Calibri" w:cs="Calibri"/>
          <w:sz w:val="21"/>
          <w:szCs w:val="21"/>
        </w:rPr>
        <w:t xml:space="preserve"> to </w:t>
      </w:r>
      <w:r>
        <w:rPr>
          <w:rFonts w:ascii="Calibri" w:eastAsia="Calibri" w:hAnsi="Calibri" w:cs="Calibri"/>
          <w:b/>
          <w:sz w:val="21"/>
          <w:szCs w:val="21"/>
        </w:rPr>
        <w:t>May 2018</w:t>
      </w:r>
      <w:r>
        <w:rPr>
          <w:rFonts w:ascii="Calibri" w:eastAsia="Calibri" w:hAnsi="Calibri" w:cs="Calibri"/>
          <w:sz w:val="21"/>
          <w:szCs w:val="21"/>
        </w:rPr>
        <w:t>.</w:t>
      </w:r>
    </w:p>
    <w:p w:rsidR="000A33C2" w:rsidRDefault="004E01A6">
      <w:pPr>
        <w:spacing w:after="120"/>
        <w:ind w:left="0" w:hanging="2"/>
        <w:rPr>
          <w:rFonts w:ascii="Calibri" w:eastAsia="Calibri" w:hAnsi="Calibri" w:cs="Calibri"/>
          <w:sz w:val="21"/>
          <w:szCs w:val="21"/>
        </w:rPr>
      </w:pPr>
      <w:r>
        <w:rPr>
          <w:rFonts w:ascii="Calibri" w:eastAsia="Calibri" w:hAnsi="Calibri" w:cs="Calibri"/>
          <w:sz w:val="21"/>
          <w:szCs w:val="21"/>
        </w:rPr>
        <w:t xml:space="preserve">Worked as a </w:t>
      </w:r>
      <w:r>
        <w:rPr>
          <w:rFonts w:ascii="Calibri" w:eastAsia="Calibri" w:hAnsi="Calibri" w:cs="Calibri"/>
        </w:rPr>
        <w:t>Technical Consultant</w:t>
      </w:r>
      <w:r>
        <w:rPr>
          <w:rFonts w:ascii="Calibri" w:eastAsia="Calibri" w:hAnsi="Calibri" w:cs="Calibri"/>
          <w:sz w:val="21"/>
          <w:szCs w:val="21"/>
        </w:rPr>
        <w:t xml:space="preserve"> at </w:t>
      </w:r>
      <w:proofErr w:type="spellStart"/>
      <w:r>
        <w:rPr>
          <w:rFonts w:ascii="Calibri" w:eastAsia="Calibri" w:hAnsi="Calibri" w:cs="Calibri"/>
          <w:sz w:val="21"/>
          <w:szCs w:val="21"/>
        </w:rPr>
        <w:t>Voletix</w:t>
      </w:r>
      <w:proofErr w:type="spellEnd"/>
      <w:r>
        <w:rPr>
          <w:rFonts w:ascii="Calibri" w:eastAsia="Calibri" w:hAnsi="Calibri" w:cs="Calibri"/>
          <w:sz w:val="21"/>
          <w:szCs w:val="21"/>
        </w:rPr>
        <w:t xml:space="preserve"> IT Solutions</w:t>
      </w:r>
      <w:r>
        <w:rPr>
          <w:rFonts w:ascii="Calibri" w:eastAsia="Calibri" w:hAnsi="Calibri" w:cs="Calibri"/>
        </w:rPr>
        <w:t xml:space="preserve"> from</w:t>
      </w:r>
      <w:r>
        <w:rPr>
          <w:rFonts w:ascii="Calibri" w:eastAsia="Calibri" w:hAnsi="Calibri" w:cs="Calibri"/>
          <w:b/>
        </w:rPr>
        <w:t xml:space="preserve"> </w:t>
      </w:r>
      <w:r>
        <w:rPr>
          <w:rFonts w:ascii="Calibri" w:eastAsia="Calibri" w:hAnsi="Calibri" w:cs="Calibri"/>
        </w:rPr>
        <w:t>March 2013 to April 2016</w:t>
      </w:r>
      <w:r>
        <w:rPr>
          <w:rFonts w:ascii="Calibri" w:eastAsia="Calibri" w:hAnsi="Calibri" w:cs="Calibri"/>
          <w:sz w:val="21"/>
          <w:szCs w:val="21"/>
        </w:rPr>
        <w:t>.</w:t>
      </w:r>
    </w:p>
    <w:p w:rsidR="000A33C2" w:rsidRDefault="000A33C2">
      <w:pPr>
        <w:pStyle w:val="Heading1"/>
        <w:shd w:val="clear" w:color="auto" w:fill="FFFFFF"/>
        <w:ind w:left="0" w:hanging="2"/>
        <w:rPr>
          <w:rFonts w:ascii="Calibri" w:eastAsia="Calibri" w:hAnsi="Calibri" w:cs="Calibri"/>
        </w:rPr>
      </w:pPr>
    </w:p>
    <w:p w:rsidR="000A33C2" w:rsidRDefault="004E01A6">
      <w:pPr>
        <w:pStyle w:val="Heading5"/>
        <w:shd w:val="clear" w:color="auto" w:fill="C0C0C0"/>
        <w:tabs>
          <w:tab w:val="right" w:pos="9360"/>
        </w:tabs>
        <w:ind w:left="0" w:hanging="2"/>
        <w:rPr>
          <w:rFonts w:ascii="Calibri" w:eastAsia="Calibri" w:hAnsi="Calibri" w:cs="Calibri"/>
          <w:sz w:val="22"/>
          <w:szCs w:val="22"/>
        </w:rPr>
      </w:pPr>
      <w:r>
        <w:rPr>
          <w:rFonts w:ascii="Calibri" w:eastAsia="Calibri" w:hAnsi="Calibri" w:cs="Calibri"/>
          <w:sz w:val="22"/>
          <w:szCs w:val="22"/>
        </w:rPr>
        <w:t xml:space="preserve">Academics                                                                                                                   </w:t>
      </w:r>
      <w:r>
        <w:rPr>
          <w:rFonts w:ascii="Calibri" w:eastAsia="Calibri" w:hAnsi="Calibri" w:cs="Calibri"/>
          <w:sz w:val="22"/>
          <w:szCs w:val="22"/>
        </w:rPr>
        <w:tab/>
      </w:r>
    </w:p>
    <w:p w:rsidR="000A33C2" w:rsidRDefault="000A33C2">
      <w:pPr>
        <w:widowControl w:val="0"/>
        <w:ind w:left="0" w:right="360" w:hanging="2"/>
        <w:jc w:val="both"/>
        <w:rPr>
          <w:rFonts w:ascii="Calibri" w:eastAsia="Calibri" w:hAnsi="Calibri" w:cs="Calibri"/>
          <w:sz w:val="20"/>
          <w:szCs w:val="20"/>
        </w:rPr>
      </w:pPr>
    </w:p>
    <w:p w:rsidR="000A33C2" w:rsidRDefault="004E01A6">
      <w:pPr>
        <w:numPr>
          <w:ilvl w:val="0"/>
          <w:numId w:val="2"/>
        </w:numPr>
        <w:ind w:left="0" w:hanging="2"/>
        <w:rPr>
          <w:sz w:val="22"/>
          <w:szCs w:val="22"/>
        </w:rPr>
      </w:pPr>
      <w:r>
        <w:rPr>
          <w:rFonts w:ascii="Calibri" w:eastAsia="Calibri" w:hAnsi="Calibri" w:cs="Calibri"/>
          <w:sz w:val="22"/>
          <w:szCs w:val="22"/>
        </w:rPr>
        <w:t xml:space="preserve">M.E –CSE from </w:t>
      </w:r>
      <w:proofErr w:type="spellStart"/>
      <w:r>
        <w:rPr>
          <w:rFonts w:ascii="Calibri" w:eastAsia="Calibri" w:hAnsi="Calibri" w:cs="Calibri"/>
          <w:sz w:val="22"/>
          <w:szCs w:val="22"/>
        </w:rPr>
        <w:t>Annamalai</w:t>
      </w:r>
      <w:proofErr w:type="spellEnd"/>
      <w:r>
        <w:rPr>
          <w:rFonts w:ascii="Calibri" w:eastAsia="Calibri" w:hAnsi="Calibri" w:cs="Calibri"/>
          <w:sz w:val="22"/>
          <w:szCs w:val="22"/>
        </w:rPr>
        <w:t xml:space="preserve"> University, 2013.</w:t>
      </w:r>
    </w:p>
    <w:p w:rsidR="000A33C2" w:rsidRDefault="004E01A6">
      <w:pPr>
        <w:numPr>
          <w:ilvl w:val="0"/>
          <w:numId w:val="2"/>
        </w:numPr>
        <w:ind w:left="0" w:hanging="2"/>
        <w:rPr>
          <w:sz w:val="22"/>
          <w:szCs w:val="22"/>
        </w:rPr>
      </w:pPr>
      <w:proofErr w:type="spellStart"/>
      <w:r>
        <w:rPr>
          <w:rFonts w:ascii="Calibri" w:eastAsia="Calibri" w:hAnsi="Calibri" w:cs="Calibri"/>
        </w:rPr>
        <w:t>B.Tech</w:t>
      </w:r>
      <w:proofErr w:type="spellEnd"/>
      <w:r>
        <w:rPr>
          <w:rFonts w:ascii="Calibri" w:eastAsia="Calibri" w:hAnsi="Calibri" w:cs="Calibri"/>
        </w:rPr>
        <w:t xml:space="preserve"> IT from Anna University, 2010.</w:t>
      </w:r>
    </w:p>
    <w:p w:rsidR="000A33C2" w:rsidRDefault="000A33C2">
      <w:pPr>
        <w:widowControl w:val="0"/>
        <w:ind w:left="0" w:right="360" w:hanging="2"/>
        <w:jc w:val="both"/>
        <w:rPr>
          <w:rFonts w:ascii="Calibri" w:eastAsia="Calibri" w:hAnsi="Calibri" w:cs="Calibri"/>
        </w:rPr>
      </w:pPr>
    </w:p>
    <w:p w:rsidR="000A33C2" w:rsidRDefault="004E01A6">
      <w:pPr>
        <w:pStyle w:val="Heading5"/>
        <w:shd w:val="clear" w:color="auto" w:fill="C0C0C0"/>
        <w:tabs>
          <w:tab w:val="right" w:pos="9360"/>
        </w:tabs>
        <w:ind w:left="0" w:hanging="2"/>
        <w:rPr>
          <w:rFonts w:ascii="Calibri" w:eastAsia="Calibri" w:hAnsi="Calibri" w:cs="Calibri"/>
          <w:sz w:val="22"/>
          <w:szCs w:val="22"/>
        </w:rPr>
      </w:pPr>
      <w:r>
        <w:rPr>
          <w:rFonts w:ascii="Calibri" w:eastAsia="Calibri" w:hAnsi="Calibri" w:cs="Calibri"/>
          <w:sz w:val="22"/>
          <w:szCs w:val="22"/>
        </w:rPr>
        <w:t>Personal Profile</w:t>
      </w:r>
    </w:p>
    <w:p w:rsidR="000A33C2" w:rsidRDefault="004E01A6">
      <w:pPr>
        <w:spacing w:after="120"/>
        <w:ind w:left="0" w:hanging="2"/>
        <w:jc w:val="both"/>
        <w:rPr>
          <w:rFonts w:ascii="Calibri" w:eastAsia="Calibri" w:hAnsi="Calibri" w:cs="Calibri"/>
          <w:sz w:val="21"/>
          <w:szCs w:val="21"/>
        </w:rPr>
      </w:pPr>
      <w:r>
        <w:rPr>
          <w:rFonts w:ascii="Calibri" w:eastAsia="Calibri" w:hAnsi="Calibri" w:cs="Calibri"/>
          <w:sz w:val="21"/>
          <w:szCs w:val="21"/>
        </w:rPr>
        <w:t xml:space="preserve"> Date of Birth                            </w:t>
      </w:r>
      <w:r>
        <w:rPr>
          <w:rFonts w:ascii="Calibri" w:eastAsia="Calibri" w:hAnsi="Calibri" w:cs="Calibri"/>
          <w:sz w:val="21"/>
          <w:szCs w:val="21"/>
        </w:rPr>
        <w:tab/>
        <w:t xml:space="preserve">   :  26 –Sep -1987</w:t>
      </w:r>
    </w:p>
    <w:p w:rsidR="000A33C2" w:rsidRDefault="004E01A6">
      <w:pPr>
        <w:spacing w:line="360" w:lineRule="auto"/>
        <w:ind w:left="0" w:right="-270" w:hanging="2"/>
        <w:jc w:val="both"/>
        <w:rPr>
          <w:rFonts w:ascii="Calibri" w:eastAsia="Calibri" w:hAnsi="Calibri" w:cs="Calibri"/>
          <w:sz w:val="21"/>
          <w:szCs w:val="21"/>
        </w:rPr>
      </w:pPr>
      <w:r>
        <w:rPr>
          <w:rFonts w:ascii="Calibri" w:eastAsia="Calibri" w:hAnsi="Calibri" w:cs="Calibri"/>
          <w:b/>
          <w:sz w:val="21"/>
          <w:szCs w:val="21"/>
        </w:rPr>
        <w:t xml:space="preserve"> </w:t>
      </w:r>
      <w:r>
        <w:rPr>
          <w:rFonts w:ascii="Calibri" w:eastAsia="Calibri" w:hAnsi="Calibri" w:cs="Calibri"/>
          <w:sz w:val="21"/>
          <w:szCs w:val="21"/>
        </w:rPr>
        <w:t>Sex / Marital Status</w:t>
      </w:r>
      <w:r>
        <w:rPr>
          <w:rFonts w:ascii="Calibri" w:eastAsia="Calibri" w:hAnsi="Calibri" w:cs="Calibri"/>
          <w:sz w:val="21"/>
          <w:szCs w:val="21"/>
        </w:rPr>
        <w:tab/>
      </w:r>
      <w:r>
        <w:rPr>
          <w:rFonts w:ascii="Calibri" w:eastAsia="Calibri" w:hAnsi="Calibri" w:cs="Calibri"/>
          <w:sz w:val="21"/>
          <w:szCs w:val="21"/>
        </w:rPr>
        <w:tab/>
        <w:t xml:space="preserve">    :  Male / </w:t>
      </w:r>
      <w:r w:rsidR="00D44A78">
        <w:rPr>
          <w:rFonts w:ascii="Calibri" w:eastAsia="Calibri" w:hAnsi="Calibri" w:cs="Calibri"/>
          <w:sz w:val="21"/>
          <w:szCs w:val="21"/>
        </w:rPr>
        <w:t>Married</w:t>
      </w:r>
    </w:p>
    <w:p w:rsidR="000A33C2" w:rsidRDefault="004E01A6">
      <w:pPr>
        <w:spacing w:line="360" w:lineRule="auto"/>
        <w:ind w:left="0" w:right="-270" w:hanging="2"/>
        <w:jc w:val="both"/>
        <w:rPr>
          <w:rFonts w:ascii="Calibri" w:eastAsia="Calibri" w:hAnsi="Calibri" w:cs="Calibri"/>
          <w:sz w:val="21"/>
          <w:szCs w:val="21"/>
        </w:rPr>
      </w:pPr>
      <w:r>
        <w:rPr>
          <w:rFonts w:ascii="Calibri" w:eastAsia="Calibri" w:hAnsi="Calibri" w:cs="Calibri"/>
          <w:sz w:val="21"/>
          <w:szCs w:val="21"/>
        </w:rPr>
        <w:t xml:space="preserve"> Languages Known</w:t>
      </w:r>
      <w:r>
        <w:rPr>
          <w:rFonts w:ascii="Calibri" w:eastAsia="Calibri" w:hAnsi="Calibri" w:cs="Calibri"/>
          <w:sz w:val="21"/>
          <w:szCs w:val="21"/>
        </w:rPr>
        <w:tab/>
      </w:r>
      <w:r>
        <w:rPr>
          <w:rFonts w:ascii="Calibri" w:eastAsia="Calibri" w:hAnsi="Calibri" w:cs="Calibri"/>
          <w:sz w:val="21"/>
          <w:szCs w:val="21"/>
        </w:rPr>
        <w:tab/>
        <w:t xml:space="preserve">    :  English, Tamil and Telugu. </w:t>
      </w:r>
    </w:p>
    <w:p w:rsidR="000A33C2" w:rsidRDefault="004E01A6">
      <w:pPr>
        <w:spacing w:line="360" w:lineRule="auto"/>
        <w:ind w:left="0" w:right="-270" w:hanging="2"/>
        <w:jc w:val="both"/>
        <w:rPr>
          <w:rFonts w:ascii="Calibri" w:eastAsia="Calibri" w:hAnsi="Calibri" w:cs="Calibri"/>
          <w:sz w:val="21"/>
          <w:szCs w:val="21"/>
        </w:rPr>
      </w:pPr>
      <w:r>
        <w:rPr>
          <w:rFonts w:ascii="Calibri" w:eastAsia="Calibri" w:hAnsi="Calibri" w:cs="Calibri"/>
          <w:sz w:val="21"/>
          <w:szCs w:val="21"/>
        </w:rPr>
        <w:t>Nationality</w:t>
      </w:r>
      <w:r>
        <w:rPr>
          <w:rFonts w:ascii="Calibri" w:eastAsia="Calibri" w:hAnsi="Calibri" w:cs="Calibri"/>
          <w:sz w:val="21"/>
          <w:szCs w:val="21"/>
        </w:rPr>
        <w:tab/>
      </w:r>
      <w:r>
        <w:rPr>
          <w:rFonts w:ascii="Calibri" w:eastAsia="Calibri" w:hAnsi="Calibri" w:cs="Calibri"/>
          <w:b/>
          <w:sz w:val="21"/>
          <w:szCs w:val="21"/>
        </w:rPr>
        <w:tab/>
      </w:r>
      <w:r>
        <w:rPr>
          <w:rFonts w:ascii="Calibri" w:eastAsia="Calibri" w:hAnsi="Calibri" w:cs="Calibri"/>
          <w:b/>
          <w:sz w:val="21"/>
          <w:szCs w:val="21"/>
        </w:rPr>
        <w:tab/>
        <w:t xml:space="preserve">    </w:t>
      </w:r>
      <w:r>
        <w:rPr>
          <w:rFonts w:ascii="Calibri" w:eastAsia="Calibri" w:hAnsi="Calibri" w:cs="Calibri"/>
          <w:sz w:val="21"/>
          <w:szCs w:val="21"/>
        </w:rPr>
        <w:t>:  Indian.</w:t>
      </w:r>
    </w:p>
    <w:p w:rsidR="000A33C2" w:rsidRDefault="000A33C2">
      <w:pPr>
        <w:widowControl w:val="0"/>
        <w:ind w:left="0" w:right="360" w:hanging="2"/>
        <w:jc w:val="both"/>
        <w:rPr>
          <w:rFonts w:ascii="Calibri" w:eastAsia="Calibri" w:hAnsi="Calibri" w:cs="Calibri"/>
        </w:rPr>
      </w:pPr>
    </w:p>
    <w:p w:rsidR="000A33C2" w:rsidRDefault="000A33C2">
      <w:pPr>
        <w:widowControl w:val="0"/>
        <w:ind w:left="0" w:right="360" w:hanging="2"/>
        <w:jc w:val="both"/>
        <w:rPr>
          <w:rFonts w:ascii="Calibri" w:eastAsia="Calibri" w:hAnsi="Calibri" w:cs="Calibri"/>
        </w:rPr>
      </w:pPr>
    </w:p>
    <w:p w:rsidR="000A33C2" w:rsidRDefault="000A33C2">
      <w:pPr>
        <w:widowControl w:val="0"/>
        <w:ind w:left="0" w:right="360" w:hanging="2"/>
        <w:jc w:val="both"/>
        <w:rPr>
          <w:rFonts w:ascii="Calibri" w:eastAsia="Calibri" w:hAnsi="Calibri" w:cs="Calibri"/>
        </w:rPr>
      </w:pPr>
    </w:p>
    <w:p w:rsidR="000A33C2" w:rsidRDefault="004E01A6">
      <w:pPr>
        <w:shd w:val="clear" w:color="auto" w:fill="C0C0C0"/>
        <w:spacing w:line="240" w:lineRule="auto"/>
        <w:ind w:left="0" w:hanging="2"/>
        <w:jc w:val="both"/>
        <w:rPr>
          <w:rFonts w:ascii="Calibri" w:eastAsia="Calibri" w:hAnsi="Calibri" w:cs="Calibri"/>
          <w:sz w:val="22"/>
          <w:szCs w:val="22"/>
        </w:rPr>
      </w:pPr>
      <w:r>
        <w:rPr>
          <w:rFonts w:ascii="Calibri" w:eastAsia="Calibri" w:hAnsi="Calibri" w:cs="Calibri"/>
          <w:b/>
          <w:sz w:val="22"/>
          <w:szCs w:val="22"/>
        </w:rPr>
        <w:t>Project Details:</w:t>
      </w:r>
    </w:p>
    <w:p w:rsidR="000A33C2" w:rsidRDefault="000A33C2">
      <w:pPr>
        <w:ind w:left="0" w:hanging="2"/>
        <w:rPr>
          <w:rFonts w:ascii="Calibri" w:eastAsia="Calibri" w:hAnsi="Calibri" w:cs="Calibri"/>
          <w:b/>
          <w:sz w:val="22"/>
          <w:szCs w:val="22"/>
        </w:rPr>
      </w:pPr>
    </w:p>
    <w:p w:rsidR="000A33C2" w:rsidRDefault="004E01A6">
      <w:pPr>
        <w:ind w:left="0" w:hanging="2"/>
        <w:rPr>
          <w:rFonts w:ascii="Calibri" w:eastAsia="Calibri" w:hAnsi="Calibri" w:cs="Calibri"/>
          <w:sz w:val="22"/>
          <w:szCs w:val="22"/>
        </w:rPr>
      </w:pPr>
      <w:r>
        <w:rPr>
          <w:rFonts w:ascii="Calibri" w:eastAsia="Calibri" w:hAnsi="Calibri" w:cs="Calibri"/>
          <w:b/>
          <w:sz w:val="22"/>
          <w:szCs w:val="22"/>
        </w:rPr>
        <w:t xml:space="preserve">Project Name  </w:t>
      </w:r>
      <w:r>
        <w:rPr>
          <w:rFonts w:ascii="Calibri" w:eastAsia="Calibri" w:hAnsi="Calibri" w:cs="Calibri"/>
          <w:b/>
          <w:sz w:val="22"/>
          <w:szCs w:val="22"/>
        </w:rPr>
        <w:tab/>
        <w:t xml:space="preserve">      </w:t>
      </w:r>
      <w:r>
        <w:rPr>
          <w:rFonts w:ascii="Calibri" w:eastAsia="Calibri" w:hAnsi="Calibri" w:cs="Calibri"/>
          <w:sz w:val="22"/>
          <w:szCs w:val="22"/>
        </w:rPr>
        <w:t xml:space="preserve">: </w:t>
      </w:r>
      <w:r w:rsidR="00122EA4">
        <w:rPr>
          <w:rFonts w:ascii="Calibri" w:eastAsia="Calibri" w:hAnsi="Calibri" w:cs="Calibri"/>
          <w:sz w:val="22"/>
          <w:szCs w:val="22"/>
        </w:rPr>
        <w:t xml:space="preserve">Harmonic </w:t>
      </w:r>
    </w:p>
    <w:p w:rsidR="000A33C2" w:rsidRDefault="004E01A6">
      <w:pPr>
        <w:ind w:left="0" w:right="810" w:hanging="2"/>
        <w:jc w:val="both"/>
        <w:rPr>
          <w:rFonts w:ascii="Calibri" w:eastAsia="Calibri" w:hAnsi="Calibri" w:cs="Calibri"/>
          <w:sz w:val="22"/>
          <w:szCs w:val="22"/>
        </w:rPr>
      </w:pPr>
      <w:r>
        <w:rPr>
          <w:rFonts w:ascii="Calibri" w:eastAsia="Calibri" w:hAnsi="Calibri" w:cs="Calibri"/>
          <w:b/>
          <w:sz w:val="22"/>
          <w:szCs w:val="22"/>
        </w:rPr>
        <w:t xml:space="preserve">Role    </w:t>
      </w:r>
      <w:r>
        <w:rPr>
          <w:rFonts w:ascii="Calibri" w:eastAsia="Calibri" w:hAnsi="Calibri" w:cs="Calibri"/>
          <w:sz w:val="22"/>
          <w:szCs w:val="22"/>
        </w:rPr>
        <w:t xml:space="preserve">                       : </w:t>
      </w:r>
      <w:r w:rsidR="00122EA4" w:rsidRPr="00122EA4">
        <w:rPr>
          <w:rFonts w:ascii="Calibri" w:eastAsia="Calibri" w:hAnsi="Calibri" w:cs="Calibri"/>
          <w:sz w:val="21"/>
          <w:szCs w:val="21"/>
        </w:rPr>
        <w:t>Revenue Analyst</w:t>
      </w:r>
    </w:p>
    <w:p w:rsidR="000A33C2" w:rsidRDefault="000A33C2">
      <w:pPr>
        <w:tabs>
          <w:tab w:val="left" w:pos="2790"/>
        </w:tabs>
        <w:spacing w:line="240" w:lineRule="auto"/>
        <w:ind w:left="0" w:hanging="2"/>
        <w:rPr>
          <w:rFonts w:ascii="Calibri" w:eastAsia="Calibri" w:hAnsi="Calibri" w:cs="Calibri"/>
          <w:sz w:val="22"/>
          <w:szCs w:val="22"/>
          <w:u w:val="single"/>
        </w:rPr>
      </w:pPr>
    </w:p>
    <w:p w:rsidR="000A33C2" w:rsidRDefault="004E01A6">
      <w:pPr>
        <w:tabs>
          <w:tab w:val="left" w:pos="2790"/>
        </w:tabs>
        <w:spacing w:line="240" w:lineRule="auto"/>
        <w:ind w:left="0" w:hanging="2"/>
        <w:rPr>
          <w:rFonts w:ascii="Calibri" w:eastAsia="Calibri" w:hAnsi="Calibri" w:cs="Calibri"/>
          <w:sz w:val="22"/>
          <w:szCs w:val="22"/>
        </w:rPr>
      </w:pPr>
      <w:r>
        <w:rPr>
          <w:rFonts w:ascii="Calibri" w:eastAsia="Calibri" w:hAnsi="Calibri" w:cs="Calibri"/>
          <w:b/>
          <w:sz w:val="22"/>
          <w:szCs w:val="22"/>
        </w:rPr>
        <w:t>Description:</w:t>
      </w:r>
    </w:p>
    <w:p w:rsidR="000A33C2" w:rsidRDefault="00122EA4">
      <w:pPr>
        <w:ind w:left="0" w:hanging="2"/>
        <w:jc w:val="both"/>
        <w:rPr>
          <w:rFonts w:ascii="Calibri" w:eastAsia="Calibri" w:hAnsi="Calibri" w:cs="Calibri"/>
          <w:sz w:val="22"/>
          <w:szCs w:val="22"/>
        </w:rPr>
      </w:pPr>
      <w:r w:rsidRPr="00122EA4">
        <w:rPr>
          <w:rFonts w:ascii="Calibri" w:eastAsia="Calibri" w:hAnsi="Calibri" w:cs="Calibri"/>
          <w:sz w:val="21"/>
          <w:szCs w:val="21"/>
        </w:rPr>
        <w:t>Harmonic Inc. is an American technology company that develops and markets video routing, server, and storage products for companies that produce, process, and distribute video content for television and the Internet.</w:t>
      </w:r>
      <w:r>
        <w:rPr>
          <w:rFonts w:ascii="Arial" w:hAnsi="Arial" w:cs="Arial"/>
          <w:color w:val="222222"/>
          <w:sz w:val="21"/>
          <w:szCs w:val="21"/>
          <w:shd w:val="clear" w:color="auto" w:fill="FFFFFF"/>
        </w:rPr>
        <w:t> </w:t>
      </w:r>
    </w:p>
    <w:p w:rsidR="000A33C2" w:rsidRDefault="004E01A6">
      <w:pPr>
        <w:ind w:left="0" w:hanging="2"/>
        <w:rPr>
          <w:rFonts w:ascii="Calibri" w:eastAsia="Calibri" w:hAnsi="Calibri" w:cs="Calibri"/>
          <w:sz w:val="22"/>
          <w:szCs w:val="22"/>
        </w:rPr>
      </w:pPr>
      <w:r>
        <w:rPr>
          <w:rFonts w:ascii="Calibri" w:eastAsia="Calibri" w:hAnsi="Calibri" w:cs="Calibri"/>
          <w:b/>
          <w:sz w:val="22"/>
          <w:szCs w:val="22"/>
        </w:rPr>
        <w:t>Responsibilities:</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Experienced in Revenue automation </w:t>
      </w:r>
      <w:r w:rsidR="00122EA4">
        <w:rPr>
          <w:rFonts w:ascii="Calibri" w:eastAsia="Calibri" w:hAnsi="Calibri" w:cs="Calibri"/>
          <w:sz w:val="21"/>
          <w:szCs w:val="21"/>
        </w:rPr>
        <w:t>software (</w:t>
      </w:r>
      <w:r>
        <w:rPr>
          <w:rFonts w:ascii="Calibri" w:eastAsia="Calibri" w:hAnsi="Calibri" w:cs="Calibri"/>
          <w:sz w:val="21"/>
          <w:szCs w:val="21"/>
        </w:rPr>
        <w:t>RevPro) ASC 606.</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Involved in month end and year end GL book closure active. </w:t>
      </w:r>
    </w:p>
    <w:p w:rsidR="00D038B6" w:rsidRPr="00D038B6" w:rsidRDefault="00686726" w:rsidP="00D038B6">
      <w:pPr>
        <w:ind w:left="0" w:hanging="2"/>
        <w:jc w:val="both"/>
        <w:rPr>
          <w:rFonts w:ascii="Calibri" w:eastAsia="Calibri" w:hAnsi="Calibri" w:cs="Calibri"/>
          <w:sz w:val="21"/>
          <w:szCs w:val="21"/>
        </w:rPr>
      </w:pPr>
      <w:r>
        <w:rPr>
          <w:rFonts w:ascii="Calibri" w:eastAsia="Calibri" w:hAnsi="Calibri" w:cs="Calibri"/>
          <w:sz w:val="21"/>
          <w:szCs w:val="21"/>
        </w:rPr>
        <w:t xml:space="preserve">* </w:t>
      </w:r>
      <w:r w:rsidR="00D038B6" w:rsidRPr="00D038B6">
        <w:rPr>
          <w:rFonts w:ascii="Calibri" w:eastAsia="Calibri" w:hAnsi="Calibri" w:cs="Calibri"/>
          <w:sz w:val="21"/>
          <w:szCs w:val="21"/>
        </w:rPr>
        <w:t>Review contracts for non-standard terms and conditions and compliance with ASC 606.</w:t>
      </w:r>
    </w:p>
    <w:p w:rsidR="004E01A6" w:rsidRDefault="00686726" w:rsidP="004E01A6">
      <w:pPr>
        <w:ind w:left="0" w:hanging="2"/>
        <w:jc w:val="both"/>
        <w:rPr>
          <w:rFonts w:ascii="Calibri" w:eastAsia="Calibri" w:hAnsi="Calibri" w:cs="Calibri"/>
          <w:sz w:val="21"/>
          <w:szCs w:val="21"/>
        </w:rPr>
      </w:pPr>
      <w:r>
        <w:rPr>
          <w:rFonts w:ascii="Calibri" w:eastAsia="Calibri" w:hAnsi="Calibri" w:cs="Calibri"/>
          <w:sz w:val="21"/>
          <w:szCs w:val="21"/>
        </w:rPr>
        <w:t xml:space="preserve">* </w:t>
      </w:r>
      <w:r w:rsidR="004E01A6">
        <w:rPr>
          <w:rFonts w:ascii="Calibri" w:eastAsia="Calibri" w:hAnsi="Calibri" w:cs="Calibri"/>
          <w:sz w:val="21"/>
          <w:szCs w:val="21"/>
        </w:rPr>
        <w:t xml:space="preserve">Involved </w:t>
      </w:r>
      <w:r w:rsidR="00D038B6" w:rsidRPr="00D038B6">
        <w:rPr>
          <w:rFonts w:ascii="Calibri" w:eastAsia="Calibri" w:hAnsi="Calibri" w:cs="Calibri"/>
          <w:sz w:val="21"/>
          <w:szCs w:val="21"/>
        </w:rPr>
        <w:t>in managing worldwide invoicing and revenue for project orders.</w:t>
      </w:r>
    </w:p>
    <w:p w:rsidR="00D038B6" w:rsidRPr="00D038B6" w:rsidRDefault="004E01A6" w:rsidP="004E01A6">
      <w:pPr>
        <w:ind w:left="0" w:hanging="2"/>
        <w:jc w:val="both"/>
        <w:rPr>
          <w:rFonts w:ascii="Calibri" w:eastAsia="Calibri" w:hAnsi="Calibri" w:cs="Calibri"/>
          <w:sz w:val="21"/>
          <w:szCs w:val="21"/>
        </w:rPr>
      </w:pPr>
      <w:r>
        <w:rPr>
          <w:rFonts w:ascii="Calibri" w:eastAsia="Calibri" w:hAnsi="Calibri" w:cs="Calibri"/>
          <w:sz w:val="21"/>
          <w:szCs w:val="21"/>
        </w:rPr>
        <w:t xml:space="preserve">* Involved </w:t>
      </w:r>
      <w:r w:rsidR="00D038B6" w:rsidRPr="00D038B6">
        <w:rPr>
          <w:rFonts w:ascii="Calibri" w:eastAsia="Calibri" w:hAnsi="Calibri" w:cs="Calibri"/>
          <w:sz w:val="21"/>
          <w:szCs w:val="21"/>
        </w:rPr>
        <w:t>in managing day-to-day revenue accounting function including month end close,</w:t>
      </w:r>
    </w:p>
    <w:p w:rsidR="00D038B6" w:rsidRPr="00D038B6" w:rsidRDefault="004E01A6" w:rsidP="00D038B6">
      <w:pPr>
        <w:ind w:left="0" w:hanging="2"/>
        <w:jc w:val="both"/>
        <w:rPr>
          <w:rFonts w:ascii="Calibri" w:eastAsia="Calibri" w:hAnsi="Calibri" w:cs="Calibri"/>
          <w:sz w:val="21"/>
          <w:szCs w:val="21"/>
        </w:rPr>
      </w:pPr>
      <w:r>
        <w:rPr>
          <w:rFonts w:ascii="Calibri" w:eastAsia="Calibri" w:hAnsi="Calibri" w:cs="Calibri"/>
          <w:sz w:val="21"/>
          <w:szCs w:val="21"/>
        </w:rPr>
        <w:t xml:space="preserve">   </w:t>
      </w:r>
      <w:r w:rsidR="00D038B6" w:rsidRPr="00D038B6">
        <w:rPr>
          <w:rFonts w:ascii="Calibri" w:eastAsia="Calibri" w:hAnsi="Calibri" w:cs="Calibri"/>
          <w:sz w:val="21"/>
          <w:szCs w:val="21"/>
        </w:rPr>
        <w:t>reconciliation of revenue related accounts, preparation of revenue deferrals, monthly packages,</w:t>
      </w:r>
    </w:p>
    <w:p w:rsidR="00D038B6" w:rsidRPr="00D038B6" w:rsidRDefault="004E01A6" w:rsidP="00D038B6">
      <w:pPr>
        <w:ind w:left="0" w:hanging="2"/>
        <w:jc w:val="both"/>
        <w:rPr>
          <w:rFonts w:ascii="Calibri" w:eastAsia="Calibri" w:hAnsi="Calibri" w:cs="Calibri"/>
          <w:sz w:val="21"/>
          <w:szCs w:val="21"/>
        </w:rPr>
      </w:pPr>
      <w:r>
        <w:rPr>
          <w:rFonts w:ascii="Calibri" w:eastAsia="Calibri" w:hAnsi="Calibri" w:cs="Calibri"/>
          <w:sz w:val="21"/>
          <w:szCs w:val="21"/>
        </w:rPr>
        <w:t xml:space="preserve">   </w:t>
      </w:r>
      <w:r w:rsidR="00D038B6" w:rsidRPr="00D038B6">
        <w:rPr>
          <w:rFonts w:ascii="Calibri" w:eastAsia="Calibri" w:hAnsi="Calibri" w:cs="Calibri"/>
          <w:sz w:val="21"/>
          <w:szCs w:val="21"/>
        </w:rPr>
        <w:t>internal and external audit schedules.</w:t>
      </w:r>
    </w:p>
    <w:p w:rsidR="00D038B6" w:rsidRPr="004E01A6" w:rsidRDefault="004E01A6" w:rsidP="004E01A6">
      <w:pPr>
        <w:ind w:leftChars="0" w:left="0" w:firstLineChars="0" w:hanging="2"/>
        <w:jc w:val="both"/>
        <w:rPr>
          <w:rFonts w:ascii="Calibri" w:eastAsia="Calibri" w:hAnsi="Calibri" w:cs="Calibri"/>
          <w:sz w:val="21"/>
          <w:szCs w:val="21"/>
        </w:rPr>
      </w:pPr>
      <w:r>
        <w:rPr>
          <w:rFonts w:ascii="Calibri" w:eastAsia="Calibri" w:hAnsi="Calibri" w:cs="Calibri"/>
          <w:sz w:val="21"/>
          <w:szCs w:val="21"/>
        </w:rPr>
        <w:t>*</w:t>
      </w:r>
      <w:r w:rsidR="00D038B6" w:rsidRPr="004E01A6">
        <w:rPr>
          <w:rFonts w:ascii="Calibri" w:eastAsia="Calibri" w:hAnsi="Calibri" w:cs="Calibri"/>
          <w:sz w:val="21"/>
          <w:szCs w:val="21"/>
        </w:rPr>
        <w:t xml:space="preserve"> Work effectively with cross-functional teams including Sales, Service, Marketing, Legal, Credit</w:t>
      </w:r>
    </w:p>
    <w:p w:rsidR="00D038B6" w:rsidRPr="00D038B6" w:rsidRDefault="004E01A6" w:rsidP="00D038B6">
      <w:pPr>
        <w:ind w:left="0" w:hanging="2"/>
        <w:jc w:val="both"/>
        <w:rPr>
          <w:rFonts w:ascii="Calibri" w:eastAsia="Calibri" w:hAnsi="Calibri" w:cs="Calibri"/>
          <w:sz w:val="21"/>
          <w:szCs w:val="21"/>
        </w:rPr>
      </w:pPr>
      <w:r>
        <w:rPr>
          <w:rFonts w:ascii="Calibri" w:eastAsia="Calibri" w:hAnsi="Calibri" w:cs="Calibri"/>
          <w:sz w:val="21"/>
          <w:szCs w:val="21"/>
        </w:rPr>
        <w:t xml:space="preserve">   </w:t>
      </w:r>
      <w:r w:rsidR="00D038B6" w:rsidRPr="00D038B6">
        <w:rPr>
          <w:rFonts w:ascii="Calibri" w:eastAsia="Calibri" w:hAnsi="Calibri" w:cs="Calibri"/>
          <w:sz w:val="21"/>
          <w:szCs w:val="21"/>
        </w:rPr>
        <w:t>&amp; Collections and other departments.</w:t>
      </w:r>
    </w:p>
    <w:p w:rsidR="00D038B6" w:rsidRPr="00D038B6" w:rsidRDefault="004E01A6" w:rsidP="00D038B6">
      <w:pPr>
        <w:ind w:left="0" w:hanging="2"/>
        <w:jc w:val="both"/>
        <w:rPr>
          <w:rFonts w:ascii="Calibri" w:eastAsia="Calibri" w:hAnsi="Calibri" w:cs="Calibri"/>
          <w:sz w:val="21"/>
          <w:szCs w:val="21"/>
        </w:rPr>
      </w:pPr>
      <w:r>
        <w:rPr>
          <w:rFonts w:ascii="Calibri" w:eastAsia="Calibri" w:hAnsi="Calibri" w:cs="Calibri"/>
          <w:sz w:val="21"/>
          <w:szCs w:val="21"/>
        </w:rPr>
        <w:t xml:space="preserve">* </w:t>
      </w:r>
      <w:r w:rsidR="00D038B6" w:rsidRPr="00D038B6">
        <w:rPr>
          <w:rFonts w:ascii="Calibri" w:eastAsia="Calibri" w:hAnsi="Calibri" w:cs="Calibri"/>
          <w:sz w:val="21"/>
          <w:szCs w:val="21"/>
        </w:rPr>
        <w:t>Interface with internal and external auditors in revenue related matters.</w:t>
      </w:r>
    </w:p>
    <w:p w:rsidR="000A33C2" w:rsidRDefault="004E01A6" w:rsidP="00D038B6">
      <w:pPr>
        <w:ind w:left="0" w:hanging="2"/>
        <w:jc w:val="both"/>
        <w:rPr>
          <w:rFonts w:ascii="Calibri" w:eastAsia="Calibri" w:hAnsi="Calibri" w:cs="Calibri"/>
          <w:sz w:val="21"/>
          <w:szCs w:val="21"/>
        </w:rPr>
      </w:pPr>
      <w:r>
        <w:rPr>
          <w:rFonts w:ascii="Calibri" w:eastAsia="Calibri" w:hAnsi="Calibri" w:cs="Calibri"/>
          <w:sz w:val="21"/>
          <w:szCs w:val="21"/>
        </w:rPr>
        <w:t>* Involved</w:t>
      </w:r>
      <w:r w:rsidR="00D038B6" w:rsidRPr="00D038B6">
        <w:rPr>
          <w:rFonts w:ascii="Calibri" w:eastAsia="Calibri" w:hAnsi="Calibri" w:cs="Calibri"/>
          <w:sz w:val="21"/>
          <w:szCs w:val="21"/>
        </w:rPr>
        <w:t xml:space="preserve"> in process improvement projects, including system upgrade.</w:t>
      </w:r>
    </w:p>
    <w:p w:rsidR="000A33C2" w:rsidRDefault="000A33C2">
      <w:pPr>
        <w:ind w:left="0" w:hanging="2"/>
        <w:rPr>
          <w:rFonts w:ascii="Calibri" w:eastAsia="Calibri" w:hAnsi="Calibri" w:cs="Calibri"/>
          <w:sz w:val="22"/>
          <w:szCs w:val="22"/>
        </w:rPr>
      </w:pPr>
    </w:p>
    <w:p w:rsidR="000A33C2" w:rsidRDefault="004E01A6">
      <w:pPr>
        <w:ind w:left="0" w:hanging="2"/>
        <w:rPr>
          <w:rFonts w:ascii="Calibri" w:eastAsia="Calibri" w:hAnsi="Calibri" w:cs="Calibri"/>
          <w:sz w:val="22"/>
          <w:szCs w:val="22"/>
        </w:rPr>
      </w:pPr>
      <w:r>
        <w:rPr>
          <w:rFonts w:ascii="Calibri" w:eastAsia="Calibri" w:hAnsi="Calibri" w:cs="Calibri"/>
          <w:b/>
          <w:sz w:val="22"/>
          <w:szCs w:val="22"/>
        </w:rPr>
        <w:t xml:space="preserve">Project Name  </w:t>
      </w:r>
      <w:r>
        <w:rPr>
          <w:rFonts w:ascii="Calibri" w:eastAsia="Calibri" w:hAnsi="Calibri" w:cs="Calibri"/>
          <w:b/>
          <w:sz w:val="22"/>
          <w:szCs w:val="22"/>
        </w:rPr>
        <w:tab/>
        <w:t xml:space="preserve">      </w:t>
      </w:r>
      <w:r>
        <w:rPr>
          <w:rFonts w:ascii="Calibri" w:eastAsia="Calibri" w:hAnsi="Calibri" w:cs="Calibri"/>
          <w:sz w:val="22"/>
          <w:szCs w:val="22"/>
        </w:rPr>
        <w:t>:  RevPro</w:t>
      </w:r>
    </w:p>
    <w:p w:rsidR="000A33C2" w:rsidRDefault="004E01A6">
      <w:pPr>
        <w:ind w:left="0" w:right="810" w:hanging="2"/>
        <w:jc w:val="both"/>
        <w:rPr>
          <w:rFonts w:ascii="Calibri" w:eastAsia="Calibri" w:hAnsi="Calibri" w:cs="Calibri"/>
          <w:sz w:val="22"/>
          <w:szCs w:val="22"/>
        </w:rPr>
      </w:pPr>
      <w:r>
        <w:rPr>
          <w:rFonts w:ascii="Calibri" w:eastAsia="Calibri" w:hAnsi="Calibri" w:cs="Calibri"/>
          <w:b/>
          <w:sz w:val="22"/>
          <w:szCs w:val="22"/>
        </w:rPr>
        <w:t xml:space="preserve">Role    </w:t>
      </w:r>
      <w:r>
        <w:rPr>
          <w:rFonts w:ascii="Calibri" w:eastAsia="Calibri" w:hAnsi="Calibri" w:cs="Calibri"/>
          <w:sz w:val="22"/>
          <w:szCs w:val="22"/>
        </w:rPr>
        <w:t xml:space="preserve">                       : Software Engineer</w:t>
      </w:r>
    </w:p>
    <w:p w:rsidR="000A33C2" w:rsidRDefault="000A33C2">
      <w:pPr>
        <w:tabs>
          <w:tab w:val="left" w:pos="2790"/>
        </w:tabs>
        <w:spacing w:line="240" w:lineRule="auto"/>
        <w:ind w:left="0" w:hanging="2"/>
        <w:rPr>
          <w:rFonts w:ascii="Calibri" w:eastAsia="Calibri" w:hAnsi="Calibri" w:cs="Calibri"/>
          <w:sz w:val="22"/>
          <w:szCs w:val="22"/>
          <w:u w:val="single"/>
        </w:rPr>
      </w:pPr>
    </w:p>
    <w:p w:rsidR="000A33C2" w:rsidRDefault="004E01A6">
      <w:pPr>
        <w:tabs>
          <w:tab w:val="left" w:pos="2790"/>
        </w:tabs>
        <w:spacing w:line="240" w:lineRule="auto"/>
        <w:ind w:left="0" w:hanging="2"/>
        <w:rPr>
          <w:rFonts w:ascii="Calibri" w:eastAsia="Calibri" w:hAnsi="Calibri" w:cs="Calibri"/>
          <w:sz w:val="22"/>
          <w:szCs w:val="22"/>
        </w:rPr>
      </w:pPr>
      <w:r>
        <w:rPr>
          <w:rFonts w:ascii="Calibri" w:eastAsia="Calibri" w:hAnsi="Calibri" w:cs="Calibri"/>
          <w:b/>
          <w:sz w:val="22"/>
          <w:szCs w:val="22"/>
        </w:rPr>
        <w:t>Description:</w:t>
      </w:r>
    </w:p>
    <w:p w:rsidR="000A33C2" w:rsidRPr="00D219CA" w:rsidRDefault="004E01A6" w:rsidP="00D219CA">
      <w:pPr>
        <w:spacing w:after="120"/>
        <w:ind w:left="0" w:hanging="2"/>
        <w:rPr>
          <w:rFonts w:ascii="Calibri" w:eastAsia="Calibri" w:hAnsi="Calibri" w:cs="Calibri"/>
          <w:sz w:val="21"/>
          <w:szCs w:val="21"/>
        </w:rPr>
      </w:pPr>
      <w:r>
        <w:rPr>
          <w:rFonts w:ascii="Calibri" w:eastAsia="Calibri" w:hAnsi="Calibri" w:cs="Calibri"/>
          <w:sz w:val="21"/>
          <w:szCs w:val="21"/>
        </w:rPr>
        <w:t>RevPro is the world’s first commercially available revenue cycle automation engine helping organizations streamline management of the revenue cycle through seamless integration with various ERPs and other systems. RevPro automates even the most complex revenue processes to produce consistent and accurate revenue data quickly and easily. It integrates with any ERP – or as a stand-alone solution – and can be deployed on-cloud or on the premises of an organization.</w:t>
      </w:r>
      <w:bookmarkStart w:id="1" w:name="_GoBack"/>
      <w:bookmarkEnd w:id="1"/>
    </w:p>
    <w:p w:rsidR="000A33C2" w:rsidRDefault="004E01A6">
      <w:pPr>
        <w:ind w:left="0" w:hanging="2"/>
        <w:rPr>
          <w:rFonts w:ascii="Calibri" w:eastAsia="Calibri" w:hAnsi="Calibri" w:cs="Calibri"/>
          <w:sz w:val="22"/>
          <w:szCs w:val="22"/>
        </w:rPr>
      </w:pPr>
      <w:r>
        <w:rPr>
          <w:rFonts w:ascii="Calibri" w:eastAsia="Calibri" w:hAnsi="Calibri" w:cs="Calibri"/>
          <w:b/>
          <w:sz w:val="22"/>
          <w:szCs w:val="22"/>
        </w:rPr>
        <w:t>Responsibilities:</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Experienced in Revenue automation software</w:t>
      </w:r>
      <w:r w:rsidR="00CA153F">
        <w:rPr>
          <w:rFonts w:ascii="Calibri" w:eastAsia="Calibri" w:hAnsi="Calibri" w:cs="Calibri"/>
          <w:sz w:val="21"/>
          <w:szCs w:val="21"/>
        </w:rPr>
        <w:t xml:space="preserve"> </w:t>
      </w:r>
      <w:r>
        <w:rPr>
          <w:rFonts w:ascii="Calibri" w:eastAsia="Calibri" w:hAnsi="Calibri" w:cs="Calibri"/>
          <w:sz w:val="21"/>
          <w:szCs w:val="21"/>
        </w:rPr>
        <w:t>(RevPro) ASC 605 and 606.</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Received an appreciation from the various client. </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Involved in month end and year end GL book closure active. </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Involved in Support Process by resolving the various tickets from different clients. </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Interacted with clients to understand their requirements. </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Involved in most of the P1 issues and resolved on time. </w:t>
      </w:r>
    </w:p>
    <w:p w:rsidR="000A33C2" w:rsidRDefault="004E01A6">
      <w:pPr>
        <w:ind w:left="0" w:hanging="2"/>
        <w:jc w:val="both"/>
        <w:rPr>
          <w:rFonts w:ascii="Calibri" w:eastAsia="Calibri" w:hAnsi="Calibri" w:cs="Calibri"/>
          <w:sz w:val="21"/>
          <w:szCs w:val="21"/>
        </w:rPr>
      </w:pPr>
      <w:r>
        <w:rPr>
          <w:rFonts w:ascii="Calibri" w:eastAsia="Calibri" w:hAnsi="Calibri" w:cs="Calibri"/>
          <w:sz w:val="21"/>
          <w:szCs w:val="21"/>
        </w:rPr>
        <w:t xml:space="preserve">• Involved in support process across customers. </w:t>
      </w:r>
    </w:p>
    <w:p w:rsidR="000A33C2" w:rsidRDefault="004E01A6">
      <w:pPr>
        <w:ind w:left="0" w:hanging="2"/>
        <w:jc w:val="both"/>
        <w:rPr>
          <w:rFonts w:ascii="Calibri" w:eastAsia="Calibri" w:hAnsi="Calibri" w:cs="Calibri"/>
          <w:sz w:val="22"/>
          <w:szCs w:val="22"/>
        </w:rPr>
      </w:pPr>
      <w:r>
        <w:rPr>
          <w:rFonts w:ascii="Calibri" w:eastAsia="Calibri" w:hAnsi="Calibri" w:cs="Calibri"/>
          <w:sz w:val="21"/>
          <w:szCs w:val="21"/>
        </w:rPr>
        <w:t>• Solving Tickets and Bug Fixing</w:t>
      </w:r>
    </w:p>
    <w:p w:rsidR="000A33C2" w:rsidRDefault="004E01A6">
      <w:pPr>
        <w:ind w:left="0" w:hanging="2"/>
        <w:jc w:val="both"/>
        <w:rPr>
          <w:rFonts w:ascii="Calibri" w:eastAsia="Calibri" w:hAnsi="Calibri" w:cs="Calibri"/>
          <w:sz w:val="22"/>
          <w:szCs w:val="22"/>
        </w:rPr>
      </w:pPr>
      <w:r>
        <w:rPr>
          <w:rFonts w:ascii="Calibri" w:eastAsia="Calibri" w:hAnsi="Calibri" w:cs="Calibri"/>
          <w:sz w:val="22"/>
          <w:szCs w:val="22"/>
        </w:rPr>
        <w:t xml:space="preserve">               </w:t>
      </w:r>
    </w:p>
    <w:p w:rsidR="000A33C2" w:rsidRDefault="004E01A6">
      <w:pPr>
        <w:ind w:left="0" w:hanging="2"/>
        <w:rPr>
          <w:rFonts w:ascii="Calibri" w:eastAsia="Calibri" w:hAnsi="Calibri" w:cs="Calibri"/>
          <w:sz w:val="22"/>
          <w:szCs w:val="22"/>
        </w:rPr>
      </w:pPr>
      <w:r>
        <w:rPr>
          <w:rFonts w:ascii="Calibri" w:eastAsia="Calibri" w:hAnsi="Calibri" w:cs="Calibri"/>
          <w:b/>
          <w:sz w:val="22"/>
          <w:szCs w:val="22"/>
        </w:rPr>
        <w:t xml:space="preserve">Project Name  </w:t>
      </w:r>
      <w:r>
        <w:rPr>
          <w:rFonts w:ascii="Calibri" w:eastAsia="Calibri" w:hAnsi="Calibri" w:cs="Calibri"/>
          <w:b/>
          <w:sz w:val="22"/>
          <w:szCs w:val="22"/>
        </w:rPr>
        <w:tab/>
        <w:t xml:space="preserve">      </w:t>
      </w:r>
      <w:r>
        <w:rPr>
          <w:rFonts w:ascii="Calibri" w:eastAsia="Calibri" w:hAnsi="Calibri" w:cs="Calibri"/>
          <w:sz w:val="22"/>
          <w:szCs w:val="22"/>
        </w:rPr>
        <w:t>:  In-house Project</w:t>
      </w:r>
      <w:r>
        <w:rPr>
          <w:rFonts w:ascii="Calibri" w:eastAsia="Calibri" w:hAnsi="Calibri" w:cs="Calibri"/>
          <w:b/>
          <w:sz w:val="22"/>
          <w:szCs w:val="22"/>
        </w:rPr>
        <w:t xml:space="preserve">        </w:t>
      </w:r>
    </w:p>
    <w:p w:rsidR="000A33C2" w:rsidRDefault="004E01A6">
      <w:pPr>
        <w:ind w:left="0" w:right="810" w:hanging="2"/>
        <w:jc w:val="both"/>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2"/>
          <w:szCs w:val="22"/>
        </w:rPr>
        <w:t xml:space="preserve">:  TTK </w:t>
      </w:r>
    </w:p>
    <w:p w:rsidR="000A33C2" w:rsidRDefault="004E01A6">
      <w:pPr>
        <w:ind w:left="0" w:right="810" w:hanging="2"/>
        <w:jc w:val="both"/>
        <w:rPr>
          <w:rFonts w:ascii="Calibri" w:eastAsia="Calibri" w:hAnsi="Calibri" w:cs="Calibri"/>
          <w:sz w:val="22"/>
          <w:szCs w:val="22"/>
        </w:rPr>
      </w:pPr>
      <w:r>
        <w:rPr>
          <w:rFonts w:ascii="Calibri" w:eastAsia="Calibri" w:hAnsi="Calibri" w:cs="Calibri"/>
          <w:b/>
          <w:sz w:val="22"/>
          <w:szCs w:val="22"/>
        </w:rPr>
        <w:t xml:space="preserve">Role    </w:t>
      </w:r>
      <w:r>
        <w:rPr>
          <w:rFonts w:ascii="Calibri" w:eastAsia="Calibri" w:hAnsi="Calibri" w:cs="Calibri"/>
          <w:sz w:val="22"/>
          <w:szCs w:val="22"/>
        </w:rPr>
        <w:t xml:space="preserve">                       : Technical Consultant</w:t>
      </w:r>
    </w:p>
    <w:p w:rsidR="000A33C2" w:rsidRDefault="000A33C2">
      <w:pPr>
        <w:tabs>
          <w:tab w:val="left" w:pos="2790"/>
        </w:tabs>
        <w:spacing w:line="240" w:lineRule="auto"/>
        <w:ind w:left="0" w:hanging="2"/>
        <w:rPr>
          <w:rFonts w:ascii="Calibri" w:eastAsia="Calibri" w:hAnsi="Calibri" w:cs="Calibri"/>
          <w:sz w:val="22"/>
          <w:szCs w:val="22"/>
          <w:u w:val="single"/>
        </w:rPr>
      </w:pPr>
    </w:p>
    <w:p w:rsidR="000A33C2" w:rsidRDefault="004E01A6">
      <w:pPr>
        <w:tabs>
          <w:tab w:val="left" w:pos="2790"/>
        </w:tabs>
        <w:spacing w:line="240" w:lineRule="auto"/>
        <w:ind w:left="0" w:hanging="2"/>
        <w:rPr>
          <w:rFonts w:ascii="Calibri" w:eastAsia="Calibri" w:hAnsi="Calibri" w:cs="Calibri"/>
          <w:sz w:val="22"/>
          <w:szCs w:val="22"/>
        </w:rPr>
      </w:pPr>
      <w:r>
        <w:rPr>
          <w:rFonts w:ascii="Calibri" w:eastAsia="Calibri" w:hAnsi="Calibri" w:cs="Calibri"/>
          <w:b/>
          <w:sz w:val="22"/>
          <w:szCs w:val="22"/>
        </w:rPr>
        <w:t>Description:</w:t>
      </w:r>
    </w:p>
    <w:p w:rsidR="000A33C2" w:rsidRDefault="004E01A6">
      <w:pPr>
        <w:ind w:left="0" w:hanging="2"/>
        <w:rPr>
          <w:rFonts w:ascii="Calibri" w:eastAsia="Calibri" w:hAnsi="Calibri" w:cs="Calibri"/>
          <w:sz w:val="22"/>
          <w:szCs w:val="22"/>
        </w:rPr>
      </w:pPr>
      <w:r>
        <w:rPr>
          <w:rFonts w:ascii="Calibri" w:eastAsia="Calibri" w:hAnsi="Calibri" w:cs="Calibri"/>
          <w:sz w:val="22"/>
          <w:szCs w:val="22"/>
        </w:rPr>
        <w:t>TTK is a totally integrated manufacturing and marketing Group. While maintaining leadership in specific product categories in India, the TTK Group reaches out to the world with its core products - kitchenware, pharmaceuticals, medical devices, food products etc.</w:t>
      </w:r>
    </w:p>
    <w:tbl>
      <w:tblPr>
        <w:tblStyle w:val="a2"/>
        <w:tblW w:w="8519" w:type="dxa"/>
        <w:tblLayout w:type="fixed"/>
        <w:tblLook w:val="0000" w:firstRow="0" w:lastRow="0" w:firstColumn="0" w:lastColumn="0" w:noHBand="0" w:noVBand="0"/>
      </w:tblPr>
      <w:tblGrid>
        <w:gridCol w:w="8519"/>
      </w:tblGrid>
      <w:tr w:rsidR="000A33C2">
        <w:tc>
          <w:tcPr>
            <w:tcW w:w="8519" w:type="dxa"/>
            <w:vAlign w:val="center"/>
          </w:tcPr>
          <w:p w:rsidR="000A33C2" w:rsidRDefault="004E01A6">
            <w:pPr>
              <w:ind w:left="0" w:hanging="2"/>
              <w:rPr>
                <w:rFonts w:ascii="Calibri" w:eastAsia="Calibri" w:hAnsi="Calibri" w:cs="Calibri"/>
                <w:sz w:val="22"/>
                <w:szCs w:val="22"/>
              </w:rPr>
            </w:pPr>
            <w:r>
              <w:rPr>
                <w:rFonts w:ascii="Calibri" w:eastAsia="Calibri" w:hAnsi="Calibri" w:cs="Calibri"/>
                <w:noProof/>
                <w:sz w:val="22"/>
                <w:szCs w:val="22"/>
              </w:rPr>
              <w:drawing>
                <wp:inline distT="0" distB="0" distL="114300" distR="114300">
                  <wp:extent cx="8255" cy="15303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255" cy="153035"/>
                          </a:xfrm>
                          <a:prstGeom prst="rect">
                            <a:avLst/>
                          </a:prstGeom>
                          <a:ln/>
                        </pic:spPr>
                      </pic:pic>
                    </a:graphicData>
                  </a:graphic>
                </wp:inline>
              </w:drawing>
            </w:r>
          </w:p>
        </w:tc>
      </w:tr>
      <w:tr w:rsidR="000A33C2">
        <w:tc>
          <w:tcPr>
            <w:tcW w:w="8519" w:type="dxa"/>
            <w:vAlign w:val="center"/>
          </w:tcPr>
          <w:p w:rsidR="000A33C2" w:rsidRDefault="004E01A6">
            <w:pPr>
              <w:ind w:left="0" w:hanging="2"/>
              <w:rPr>
                <w:rFonts w:ascii="Calibri" w:eastAsia="Calibri" w:hAnsi="Calibri" w:cs="Calibri"/>
                <w:sz w:val="22"/>
                <w:szCs w:val="22"/>
              </w:rPr>
            </w:pPr>
            <w:r>
              <w:rPr>
                <w:rFonts w:ascii="Calibri" w:eastAsia="Calibri" w:hAnsi="Calibri" w:cs="Calibri"/>
                <w:sz w:val="22"/>
                <w:szCs w:val="22"/>
              </w:rPr>
              <w:t>TTK Healthcare Ltd., a part of the TTK Group was incorporated in 1958 and went public in 1985.</w:t>
            </w:r>
          </w:p>
        </w:tc>
      </w:tr>
    </w:tbl>
    <w:p w:rsidR="000A33C2" w:rsidRDefault="000A33C2">
      <w:pPr>
        <w:ind w:left="0" w:hanging="2"/>
        <w:jc w:val="both"/>
        <w:rPr>
          <w:rFonts w:ascii="Calibri" w:eastAsia="Calibri" w:hAnsi="Calibri" w:cs="Calibri"/>
          <w:sz w:val="22"/>
          <w:szCs w:val="22"/>
        </w:rPr>
      </w:pPr>
    </w:p>
    <w:p w:rsidR="000A33C2" w:rsidRDefault="000A33C2">
      <w:pPr>
        <w:ind w:left="0" w:hanging="2"/>
        <w:rPr>
          <w:rFonts w:ascii="Calibri" w:eastAsia="Calibri" w:hAnsi="Calibri" w:cs="Calibri"/>
          <w:b/>
          <w:sz w:val="22"/>
          <w:szCs w:val="22"/>
        </w:rPr>
      </w:pPr>
    </w:p>
    <w:p w:rsidR="000A33C2" w:rsidRDefault="000A33C2">
      <w:pPr>
        <w:ind w:left="0" w:hanging="2"/>
        <w:rPr>
          <w:rFonts w:ascii="Calibri" w:eastAsia="Calibri" w:hAnsi="Calibri" w:cs="Calibri"/>
          <w:b/>
          <w:sz w:val="22"/>
          <w:szCs w:val="22"/>
        </w:rPr>
      </w:pPr>
    </w:p>
    <w:p w:rsidR="000A33C2" w:rsidRDefault="000A33C2">
      <w:pPr>
        <w:ind w:left="0" w:hanging="2"/>
        <w:rPr>
          <w:rFonts w:ascii="Calibri" w:eastAsia="Calibri" w:hAnsi="Calibri" w:cs="Calibri"/>
          <w:b/>
          <w:sz w:val="22"/>
          <w:szCs w:val="22"/>
        </w:rPr>
      </w:pPr>
    </w:p>
    <w:p w:rsidR="000A33C2" w:rsidRDefault="004E01A6">
      <w:pPr>
        <w:ind w:left="0" w:hanging="2"/>
        <w:rPr>
          <w:rFonts w:ascii="Calibri" w:eastAsia="Calibri" w:hAnsi="Calibri" w:cs="Calibri"/>
          <w:sz w:val="22"/>
          <w:szCs w:val="22"/>
        </w:rPr>
      </w:pPr>
      <w:bookmarkStart w:id="2" w:name="_gjdgxs" w:colFirst="0" w:colLast="0"/>
      <w:bookmarkEnd w:id="2"/>
      <w:r>
        <w:rPr>
          <w:rFonts w:ascii="Calibri" w:eastAsia="Calibri" w:hAnsi="Calibri" w:cs="Calibri"/>
          <w:b/>
          <w:sz w:val="22"/>
          <w:szCs w:val="22"/>
        </w:rPr>
        <w:t>Responsibilities:</w:t>
      </w:r>
    </w:p>
    <w:p w:rsidR="000A33C2" w:rsidRDefault="000A33C2">
      <w:pPr>
        <w:ind w:left="0" w:hanging="2"/>
        <w:rPr>
          <w:rFonts w:ascii="Calibri" w:eastAsia="Calibri" w:hAnsi="Calibri" w:cs="Calibri"/>
          <w:sz w:val="22"/>
          <w:szCs w:val="22"/>
        </w:rPr>
      </w:pPr>
    </w:p>
    <w:p w:rsidR="000A33C2" w:rsidRDefault="004E01A6">
      <w:pPr>
        <w:numPr>
          <w:ilvl w:val="0"/>
          <w:numId w:val="3"/>
        </w:numPr>
        <w:ind w:left="0" w:hanging="2"/>
        <w:jc w:val="both"/>
      </w:pPr>
      <w:r>
        <w:rPr>
          <w:rFonts w:ascii="Calibri" w:eastAsia="Calibri" w:hAnsi="Calibri" w:cs="Calibri"/>
          <w:sz w:val="22"/>
          <w:szCs w:val="22"/>
        </w:rPr>
        <w:t>Involved in design and development of various Reports in Modules.</w:t>
      </w:r>
    </w:p>
    <w:p w:rsidR="000A33C2" w:rsidRDefault="004E01A6">
      <w:pPr>
        <w:numPr>
          <w:ilvl w:val="0"/>
          <w:numId w:val="3"/>
        </w:numPr>
        <w:ind w:left="0" w:hanging="2"/>
        <w:jc w:val="both"/>
      </w:pPr>
      <w:r>
        <w:rPr>
          <w:rFonts w:ascii="Calibri" w:eastAsia="Calibri" w:hAnsi="Calibri" w:cs="Calibri"/>
          <w:sz w:val="22"/>
          <w:szCs w:val="22"/>
        </w:rPr>
        <w:t>Registration of reports using AOL script.</w:t>
      </w:r>
    </w:p>
    <w:p w:rsidR="000A33C2" w:rsidRDefault="004E01A6">
      <w:pPr>
        <w:numPr>
          <w:ilvl w:val="0"/>
          <w:numId w:val="3"/>
        </w:numPr>
        <w:ind w:left="0" w:hanging="2"/>
        <w:jc w:val="both"/>
      </w:pPr>
      <w:r>
        <w:rPr>
          <w:rFonts w:ascii="Calibri" w:eastAsia="Calibri" w:hAnsi="Calibri" w:cs="Calibri"/>
          <w:sz w:val="22"/>
          <w:szCs w:val="22"/>
        </w:rPr>
        <w:t>Creation of Value Sets.</w:t>
      </w:r>
    </w:p>
    <w:p w:rsidR="000A33C2" w:rsidRDefault="004E01A6">
      <w:pPr>
        <w:numPr>
          <w:ilvl w:val="0"/>
          <w:numId w:val="3"/>
        </w:numPr>
        <w:ind w:left="0" w:right="-360" w:hanging="2"/>
        <w:jc w:val="both"/>
      </w:pPr>
      <w:r>
        <w:rPr>
          <w:rFonts w:ascii="Calibri" w:eastAsia="Calibri" w:hAnsi="Calibri" w:cs="Calibri"/>
          <w:sz w:val="22"/>
          <w:szCs w:val="22"/>
        </w:rPr>
        <w:t xml:space="preserve">Created SQL*Loader control programs and PL/SQL validation scripts. </w:t>
      </w:r>
    </w:p>
    <w:p w:rsidR="000A33C2" w:rsidRDefault="004E01A6">
      <w:pPr>
        <w:numPr>
          <w:ilvl w:val="0"/>
          <w:numId w:val="3"/>
        </w:numPr>
        <w:spacing w:line="240" w:lineRule="auto"/>
        <w:ind w:left="0" w:right="-360" w:hanging="2"/>
        <w:jc w:val="both"/>
      </w:pPr>
      <w:r>
        <w:rPr>
          <w:rFonts w:ascii="Calibri" w:eastAsia="Calibri" w:hAnsi="Calibri" w:cs="Calibri"/>
          <w:sz w:val="22"/>
          <w:szCs w:val="22"/>
        </w:rPr>
        <w:t xml:space="preserve">Customized and generated the reports and registered them as concurrent programs in Oracle </w:t>
      </w:r>
    </w:p>
    <w:p w:rsidR="000A33C2" w:rsidRDefault="004E01A6">
      <w:pPr>
        <w:spacing w:line="240" w:lineRule="auto"/>
        <w:ind w:left="0" w:right="-360" w:hanging="2"/>
        <w:jc w:val="both"/>
      </w:pPr>
      <w:r>
        <w:rPr>
          <w:rFonts w:ascii="Calibri" w:eastAsia="Calibri" w:hAnsi="Calibri" w:cs="Calibri"/>
          <w:sz w:val="22"/>
          <w:szCs w:val="22"/>
        </w:rPr>
        <w:t xml:space="preserve">              applications using AOL.</w:t>
      </w:r>
    </w:p>
    <w:p w:rsidR="000A33C2" w:rsidRDefault="004E01A6">
      <w:pPr>
        <w:numPr>
          <w:ilvl w:val="0"/>
          <w:numId w:val="3"/>
        </w:numPr>
        <w:ind w:left="0" w:hanging="2"/>
      </w:pPr>
      <w:r>
        <w:rPr>
          <w:rFonts w:ascii="Calibri" w:eastAsia="Calibri" w:hAnsi="Calibri" w:cs="Calibri"/>
          <w:sz w:val="22"/>
          <w:szCs w:val="22"/>
        </w:rPr>
        <w:t>Written Procedures, Packages, Triggers and functions using PL/SQL</w:t>
      </w:r>
      <w:r>
        <w:rPr>
          <w:rFonts w:ascii="Calibri" w:eastAsia="Calibri" w:hAnsi="Calibri" w:cs="Calibri"/>
        </w:rPr>
        <w:t>.</w:t>
      </w:r>
    </w:p>
    <w:p w:rsidR="000A33C2" w:rsidRDefault="004E01A6">
      <w:pPr>
        <w:numPr>
          <w:ilvl w:val="0"/>
          <w:numId w:val="1"/>
        </w:numPr>
        <w:ind w:left="0" w:hanging="2"/>
        <w:rPr>
          <w:sz w:val="22"/>
          <w:szCs w:val="22"/>
        </w:rPr>
      </w:pPr>
      <w:r>
        <w:rPr>
          <w:rFonts w:ascii="Calibri" w:eastAsia="Calibri" w:hAnsi="Calibri" w:cs="Calibri"/>
          <w:sz w:val="22"/>
          <w:szCs w:val="22"/>
        </w:rPr>
        <w:t>Preparation of Technical design documents.</w:t>
      </w:r>
    </w:p>
    <w:p w:rsidR="000A33C2" w:rsidRDefault="004E01A6">
      <w:pPr>
        <w:numPr>
          <w:ilvl w:val="0"/>
          <w:numId w:val="1"/>
        </w:numPr>
        <w:ind w:left="0" w:hanging="2"/>
        <w:rPr>
          <w:sz w:val="22"/>
          <w:szCs w:val="22"/>
        </w:rPr>
      </w:pPr>
      <w:r>
        <w:rPr>
          <w:rFonts w:ascii="Calibri" w:eastAsia="Calibri" w:hAnsi="Calibri" w:cs="Calibri"/>
          <w:sz w:val="22"/>
          <w:szCs w:val="22"/>
        </w:rPr>
        <w:t>Building of PL/SQL programs, interfaces, stored procedures, functions and packages.</w:t>
      </w:r>
    </w:p>
    <w:p w:rsidR="000A33C2" w:rsidRDefault="004E01A6">
      <w:pPr>
        <w:numPr>
          <w:ilvl w:val="0"/>
          <w:numId w:val="1"/>
        </w:numPr>
        <w:ind w:left="0" w:hanging="2"/>
        <w:rPr>
          <w:sz w:val="22"/>
          <w:szCs w:val="22"/>
        </w:rPr>
      </w:pPr>
      <w:r>
        <w:rPr>
          <w:rFonts w:ascii="Calibri" w:eastAsia="Calibri" w:hAnsi="Calibri" w:cs="Calibri"/>
          <w:sz w:val="22"/>
          <w:szCs w:val="22"/>
        </w:rPr>
        <w:t>Preparation of Unit test cases for various business scenarios.</w:t>
      </w:r>
    </w:p>
    <w:p w:rsidR="000A33C2" w:rsidRDefault="004E01A6">
      <w:pPr>
        <w:numPr>
          <w:ilvl w:val="0"/>
          <w:numId w:val="1"/>
        </w:numPr>
        <w:ind w:left="0" w:hanging="2"/>
        <w:rPr>
          <w:sz w:val="22"/>
          <w:szCs w:val="22"/>
        </w:rPr>
      </w:pPr>
      <w:r>
        <w:rPr>
          <w:rFonts w:ascii="Calibri" w:eastAsia="Calibri" w:hAnsi="Calibri" w:cs="Calibri"/>
          <w:sz w:val="22"/>
          <w:szCs w:val="22"/>
        </w:rPr>
        <w:t>Development of Executable, Concurrent Programs, Parameters and Value Sets.</w:t>
      </w:r>
    </w:p>
    <w:sectPr w:rsidR="000A33C2">
      <w:pgSz w:w="12240" w:h="15840"/>
      <w:pgMar w:top="450" w:right="1080" w:bottom="81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3BD6"/>
    <w:multiLevelType w:val="hybridMultilevel"/>
    <w:tmpl w:val="9B42D034"/>
    <w:lvl w:ilvl="0" w:tplc="674C647E">
      <w:numFmt w:val="bullet"/>
      <w:lvlText w:val=""/>
      <w:lvlJc w:val="left"/>
      <w:pPr>
        <w:ind w:left="358" w:hanging="360"/>
      </w:pPr>
      <w:rPr>
        <w:rFonts w:ascii="Symbol" w:eastAsia="Calibri" w:hAnsi="Symbol" w:cs="Calibri" w:hint="default"/>
      </w:rPr>
    </w:lvl>
    <w:lvl w:ilvl="1" w:tplc="40090003" w:tentative="1">
      <w:start w:val="1"/>
      <w:numFmt w:val="bullet"/>
      <w:lvlText w:val="o"/>
      <w:lvlJc w:val="left"/>
      <w:pPr>
        <w:ind w:left="1078" w:hanging="360"/>
      </w:pPr>
      <w:rPr>
        <w:rFonts w:ascii="Courier New" w:hAnsi="Courier New" w:cs="Courier New" w:hint="default"/>
      </w:rPr>
    </w:lvl>
    <w:lvl w:ilvl="2" w:tplc="40090005" w:tentative="1">
      <w:start w:val="1"/>
      <w:numFmt w:val="bullet"/>
      <w:lvlText w:val=""/>
      <w:lvlJc w:val="left"/>
      <w:pPr>
        <w:ind w:left="1798" w:hanging="360"/>
      </w:pPr>
      <w:rPr>
        <w:rFonts w:ascii="Wingdings" w:hAnsi="Wingdings" w:hint="default"/>
      </w:rPr>
    </w:lvl>
    <w:lvl w:ilvl="3" w:tplc="40090001" w:tentative="1">
      <w:start w:val="1"/>
      <w:numFmt w:val="bullet"/>
      <w:lvlText w:val=""/>
      <w:lvlJc w:val="left"/>
      <w:pPr>
        <w:ind w:left="2518" w:hanging="360"/>
      </w:pPr>
      <w:rPr>
        <w:rFonts w:ascii="Symbol" w:hAnsi="Symbol" w:hint="default"/>
      </w:rPr>
    </w:lvl>
    <w:lvl w:ilvl="4" w:tplc="40090003" w:tentative="1">
      <w:start w:val="1"/>
      <w:numFmt w:val="bullet"/>
      <w:lvlText w:val="o"/>
      <w:lvlJc w:val="left"/>
      <w:pPr>
        <w:ind w:left="3238" w:hanging="360"/>
      </w:pPr>
      <w:rPr>
        <w:rFonts w:ascii="Courier New" w:hAnsi="Courier New" w:cs="Courier New" w:hint="default"/>
      </w:rPr>
    </w:lvl>
    <w:lvl w:ilvl="5" w:tplc="40090005" w:tentative="1">
      <w:start w:val="1"/>
      <w:numFmt w:val="bullet"/>
      <w:lvlText w:val=""/>
      <w:lvlJc w:val="left"/>
      <w:pPr>
        <w:ind w:left="3958" w:hanging="360"/>
      </w:pPr>
      <w:rPr>
        <w:rFonts w:ascii="Wingdings" w:hAnsi="Wingdings" w:hint="default"/>
      </w:rPr>
    </w:lvl>
    <w:lvl w:ilvl="6" w:tplc="40090001" w:tentative="1">
      <w:start w:val="1"/>
      <w:numFmt w:val="bullet"/>
      <w:lvlText w:val=""/>
      <w:lvlJc w:val="left"/>
      <w:pPr>
        <w:ind w:left="4678" w:hanging="360"/>
      </w:pPr>
      <w:rPr>
        <w:rFonts w:ascii="Symbol" w:hAnsi="Symbol" w:hint="default"/>
      </w:rPr>
    </w:lvl>
    <w:lvl w:ilvl="7" w:tplc="40090003" w:tentative="1">
      <w:start w:val="1"/>
      <w:numFmt w:val="bullet"/>
      <w:lvlText w:val="o"/>
      <w:lvlJc w:val="left"/>
      <w:pPr>
        <w:ind w:left="5398" w:hanging="360"/>
      </w:pPr>
      <w:rPr>
        <w:rFonts w:ascii="Courier New" w:hAnsi="Courier New" w:cs="Courier New" w:hint="default"/>
      </w:rPr>
    </w:lvl>
    <w:lvl w:ilvl="8" w:tplc="40090005" w:tentative="1">
      <w:start w:val="1"/>
      <w:numFmt w:val="bullet"/>
      <w:lvlText w:val=""/>
      <w:lvlJc w:val="left"/>
      <w:pPr>
        <w:ind w:left="6118" w:hanging="360"/>
      </w:pPr>
      <w:rPr>
        <w:rFonts w:ascii="Wingdings" w:hAnsi="Wingdings" w:hint="default"/>
      </w:rPr>
    </w:lvl>
  </w:abstractNum>
  <w:abstractNum w:abstractNumId="1" w15:restartNumberingAfterBreak="0">
    <w:nsid w:val="22124167"/>
    <w:multiLevelType w:val="multilevel"/>
    <w:tmpl w:val="A02C2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0027896"/>
    <w:multiLevelType w:val="multilevel"/>
    <w:tmpl w:val="EC94A8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C026A2C"/>
    <w:multiLevelType w:val="multilevel"/>
    <w:tmpl w:val="BACA6E38"/>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CC76F1E"/>
    <w:multiLevelType w:val="multilevel"/>
    <w:tmpl w:val="688C23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A33C2"/>
    <w:rsid w:val="000A33C2"/>
    <w:rsid w:val="00122EA4"/>
    <w:rsid w:val="004E01A6"/>
    <w:rsid w:val="00686726"/>
    <w:rsid w:val="00780AB7"/>
    <w:rsid w:val="00B6213E"/>
    <w:rsid w:val="00CA153F"/>
    <w:rsid w:val="00D038B6"/>
    <w:rsid w:val="00D219CA"/>
    <w:rsid w:val="00D44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A61B"/>
  <w15:docId w15:val="{B762D5E4-1DB1-4CFB-8B44-0C6FFBEA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widowControl w:val="0"/>
      <w:jc w:val="center"/>
    </w:pPr>
    <w:rPr>
      <w:b/>
      <w:sz w:val="22"/>
    </w:rPr>
  </w:style>
  <w:style w:type="paragraph" w:styleId="Heading2">
    <w:name w:val="heading 2"/>
    <w:basedOn w:val="Normal"/>
    <w:next w:val="Normal"/>
    <w:uiPriority w:val="9"/>
    <w:unhideWhenUsed/>
    <w:qFormat/>
    <w:pPr>
      <w:keepNext/>
      <w:tabs>
        <w:tab w:val="left" w:pos="2880"/>
        <w:tab w:val="left" w:pos="5400"/>
      </w:tabs>
      <w:ind w:left="-90" w:right="-1051"/>
      <w:jc w:val="both"/>
      <w:outlineLvl w:val="1"/>
    </w:pPr>
    <w:rPr>
      <w:b/>
      <w:sz w:val="22"/>
    </w:rPr>
  </w:style>
  <w:style w:type="paragraph" w:styleId="Heading3">
    <w:name w:val="heading 3"/>
    <w:basedOn w:val="Normal"/>
    <w:next w:val="Normal"/>
    <w:uiPriority w:val="9"/>
    <w:unhideWhenUsed/>
    <w:qFormat/>
    <w:pPr>
      <w:keepNext/>
      <w:tabs>
        <w:tab w:val="left" w:pos="360"/>
        <w:tab w:val="left" w:pos="720"/>
        <w:tab w:val="left" w:pos="3960"/>
        <w:tab w:val="left" w:pos="4320"/>
      </w:tabs>
      <w:spacing w:line="240" w:lineRule="atLeast"/>
      <w:ind w:right="-720"/>
      <w:jc w:val="both"/>
      <w:outlineLvl w:val="2"/>
    </w:pPr>
    <w:rPr>
      <w:b/>
    </w:rPr>
  </w:style>
  <w:style w:type="paragraph" w:styleId="Heading4">
    <w:name w:val="heading 4"/>
    <w:basedOn w:val="Normal"/>
    <w:next w:val="Normal"/>
    <w:uiPriority w:val="9"/>
    <w:unhideWhenUsed/>
    <w:qFormat/>
    <w:pPr>
      <w:keepNext/>
      <w:outlineLvl w:val="3"/>
    </w:pPr>
    <w:rPr>
      <w:b/>
      <w:sz w:val="22"/>
    </w:rPr>
  </w:style>
  <w:style w:type="paragraph" w:styleId="Heading5">
    <w:name w:val="heading 5"/>
    <w:basedOn w:val="Normal"/>
    <w:next w:val="Normal"/>
    <w:uiPriority w:val="9"/>
    <w:unhideWhenUsed/>
    <w:qFormat/>
    <w:pPr>
      <w:keepNext/>
      <w:outlineLvl w:val="4"/>
    </w:pPr>
    <w:rPr>
      <w:b/>
      <w:bCs/>
    </w:rPr>
  </w:style>
  <w:style w:type="paragraph" w:styleId="Heading6">
    <w:name w:val="heading 6"/>
    <w:basedOn w:val="Normal"/>
    <w:next w:val="Normal"/>
    <w:uiPriority w:val="9"/>
    <w:unhideWhenUsed/>
    <w:qFormat/>
    <w:pPr>
      <w:keepNext/>
      <w:widowControl w:val="0"/>
      <w:shd w:val="clear" w:color="auto" w:fill="8C8C8C"/>
      <w:ind w:left="1440" w:right="-90" w:hanging="1440"/>
      <w:jc w:val="both"/>
      <w:outlineLvl w:val="5"/>
    </w:pPr>
    <w:rPr>
      <w:rFonts w:ascii="Arial" w:hAnsi="Arial"/>
      <w:b/>
      <w:sz w:val="20"/>
    </w:rPr>
  </w:style>
  <w:style w:type="paragraph" w:styleId="Heading7">
    <w:name w:val="heading 7"/>
    <w:basedOn w:val="Normal"/>
    <w:next w:val="Normal"/>
    <w:pPr>
      <w:keepNext/>
      <w:outlineLvl w:val="6"/>
    </w:pPr>
    <w:rPr>
      <w:b/>
      <w:bCs/>
      <w:i/>
    </w:rPr>
  </w:style>
  <w:style w:type="paragraph" w:styleId="Heading8">
    <w:name w:val="heading 8"/>
    <w:basedOn w:val="Normal"/>
    <w:next w:val="Normal"/>
    <w:pPr>
      <w:keepNext/>
      <w:outlineLvl w:val="7"/>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rFonts w:ascii="Arial" w:hAnsi="Arial"/>
    </w:rPr>
  </w:style>
  <w:style w:type="paragraph" w:styleId="BodyTextIndent">
    <w:name w:val="Body Text Indent"/>
    <w:basedOn w:val="Normal"/>
    <w:pPr>
      <w:tabs>
        <w:tab w:val="left" w:pos="3261"/>
        <w:tab w:val="left" w:pos="3544"/>
      </w:tabs>
      <w:ind w:left="3544" w:hanging="3544"/>
    </w:pPr>
    <w:rPr>
      <w:rFonts w:ascii="Arial" w:hAnsi="Arial"/>
    </w:rPr>
  </w:style>
  <w:style w:type="character" w:styleId="FollowedHyperlink">
    <w:name w:val="FollowedHyperlink"/>
    <w:rPr>
      <w:color w:val="800080"/>
      <w:w w:val="100"/>
      <w:position w:val="-1"/>
      <w:u w:val="single"/>
      <w:effect w:val="none"/>
      <w:vertAlign w:val="baseline"/>
      <w:cs w:val="0"/>
      <w:em w:val="none"/>
    </w:rPr>
  </w:style>
  <w:style w:type="paragraph" w:styleId="BodyTextIndent2">
    <w:name w:val="Body Text Indent 2"/>
    <w:basedOn w:val="Normal"/>
    <w:pPr>
      <w:ind w:left="1440"/>
    </w:pPr>
    <w:rPr>
      <w:rFonts w:ascii="Arial" w:hAnsi="Arial" w:cs="Arial"/>
      <w:sz w:val="20"/>
    </w:rPr>
  </w:style>
  <w:style w:type="paragraph" w:styleId="BodyText2">
    <w:name w:val="Body Text 2"/>
    <w:basedOn w:val="Normal"/>
    <w:rPr>
      <w:rFonts w:ascii="Arial" w:hAnsi="Arial" w:cs="Arial"/>
      <w:sz w:val="20"/>
    </w:rPr>
  </w:style>
  <w:style w:type="paragraph" w:styleId="BodyText3">
    <w:name w:val="Body Text 3"/>
    <w:basedOn w:val="Normal"/>
    <w:pPr>
      <w:jc w:val="both"/>
    </w:pPr>
  </w:style>
  <w:style w:type="paragraph" w:styleId="Header">
    <w:name w:val="header"/>
    <w:basedOn w:val="Normal"/>
    <w:pPr>
      <w:tabs>
        <w:tab w:val="center" w:pos="4320"/>
        <w:tab w:val="right" w:pos="8640"/>
      </w:tabs>
    </w:pPr>
    <w:rPr>
      <w:sz w:val="20"/>
    </w:rPr>
  </w:style>
  <w:style w:type="paragraph" w:styleId="BlockText">
    <w:name w:val="Block Text"/>
    <w:basedOn w:val="Normal"/>
    <w:pPr>
      <w:tabs>
        <w:tab w:val="left" w:pos="720"/>
        <w:tab w:val="left" w:pos="1080"/>
        <w:tab w:val="left" w:pos="1350"/>
        <w:tab w:val="left" w:pos="3960"/>
        <w:tab w:val="left" w:pos="4320"/>
      </w:tabs>
      <w:ind w:left="360" w:right="720" w:hanging="360"/>
      <w:jc w:val="both"/>
    </w:pPr>
    <w:rPr>
      <w:sz w:val="22"/>
    </w:rPr>
  </w:style>
  <w:style w:type="paragraph" w:styleId="BodyTextIndent3">
    <w:name w:val="Body Text Indent 3"/>
    <w:basedOn w:val="Normal"/>
    <w:pPr>
      <w:ind w:firstLine="720"/>
    </w:pPr>
  </w:style>
  <w:style w:type="paragraph" w:styleId="PlainText">
    <w:name w:val="Plain Text"/>
    <w:basedOn w:val="Normal"/>
    <w:rPr>
      <w:rFonts w:ascii="Courier New" w:hAnsi="Courier New"/>
      <w:sz w:val="20"/>
    </w:rPr>
  </w:style>
  <w:style w:type="paragraph" w:styleId="Subtitle">
    <w:name w:val="Subtitle"/>
    <w:basedOn w:val="Normal"/>
    <w:next w:val="Normal"/>
    <w:uiPriority w:val="11"/>
    <w:qFormat/>
    <w:pPr>
      <w:pBdr>
        <w:bottom w:val="single" w:sz="6" w:space="1" w:color="000000"/>
      </w:pBdr>
      <w:jc w:val="right"/>
    </w:pPr>
    <w:rPr>
      <w:rFonts w:ascii="Verdana" w:eastAsia="Verdana" w:hAnsi="Verdana" w:cs="Verdana"/>
      <w:b/>
      <w:sz w:val="20"/>
      <w:szCs w:val="20"/>
    </w:rPr>
  </w:style>
  <w:style w:type="paragraph" w:styleId="Footer">
    <w:name w:val="footer"/>
    <w:basedOn w:val="Normal"/>
    <w:pPr>
      <w:tabs>
        <w:tab w:val="center" w:pos="4320"/>
        <w:tab w:val="right" w:pos="8640"/>
      </w:tabs>
    </w:pPr>
  </w:style>
  <w:style w:type="character" w:styleId="Strong">
    <w:name w:val="Strong"/>
    <w:rPr>
      <w:b/>
      <w:bCs/>
      <w:w w:val="100"/>
      <w:position w:val="-1"/>
      <w:effect w:val="none"/>
      <w:vertAlign w:val="baseline"/>
      <w:cs w:val="0"/>
      <w:em w:val="none"/>
    </w:rPr>
  </w:style>
  <w:style w:type="paragraph" w:customStyle="1" w:styleId="CharCharCharChar">
    <w:name w:val="Char Char Char Char"/>
    <w:basedOn w:val="Normal"/>
    <w:pPr>
      <w:spacing w:after="160" w:line="240" w:lineRule="atLeast"/>
    </w:pPr>
    <w:rPr>
      <w:rFonts w:ascii="Arial" w:hAnsi="Arial"/>
      <w:sz w:val="20"/>
    </w:rPr>
  </w:style>
  <w:style w:type="paragraph" w:styleId="List">
    <w:name w:val="List"/>
    <w:basedOn w:val="BodyText"/>
    <w:pPr>
      <w:widowControl w:val="0"/>
      <w:suppressAutoHyphens w:val="0"/>
      <w:spacing w:after="120"/>
      <w:jc w:val="left"/>
    </w:pPr>
    <w:rPr>
      <w:rFonts w:ascii="Times New Roman" w:eastAsia="Lucida Sans Unicode" w:hAnsi="Times New Roman" w:cs="Tahoma"/>
    </w:rPr>
  </w:style>
  <w:style w:type="paragraph" w:customStyle="1" w:styleId="CVRHS">
    <w:name w:val="CV_RHS"/>
    <w:basedOn w:val="Normal"/>
    <w:pPr>
      <w:spacing w:after="60"/>
    </w:pPr>
    <w:rPr>
      <w:rFonts w:ascii="Courier" w:hAnsi="Courier"/>
    </w:rPr>
  </w:style>
  <w:style w:type="character" w:customStyle="1" w:styleId="bodycopy1">
    <w:name w:val="bodycopy1"/>
    <w:rPr>
      <w:rFonts w:ascii="Arial" w:hAnsi="Arial" w:cs="Arial" w:hint="default"/>
      <w:color w:val="000000"/>
      <w:w w:val="100"/>
      <w:position w:val="-1"/>
      <w:sz w:val="18"/>
      <w:szCs w:val="18"/>
      <w:u w:val="none"/>
      <w:effect w:val="none"/>
      <w:vertAlign w:val="baseline"/>
      <w:cs w:val="0"/>
      <w:em w:val="none"/>
    </w:rPr>
  </w:style>
  <w:style w:type="paragraph" w:customStyle="1" w:styleId="NormalBatang">
    <w:name w:val="Normal + Batang"/>
    <w:basedOn w:val="Normal"/>
    <w:pPr>
      <w:tabs>
        <w:tab w:val="left" w:pos="2790"/>
      </w:tabs>
    </w:pPr>
  </w:style>
  <w:style w:type="paragraph" w:styleId="ListParagraph">
    <w:name w:val="List Paragraph"/>
    <w:basedOn w:val="Normal"/>
    <w:pPr>
      <w:ind w:left="720"/>
    </w:pPr>
  </w:style>
  <w:style w:type="character" w:customStyle="1" w:styleId="apple-converted-space">
    <w:name w:val="apple-converted-space"/>
    <w:rPr>
      <w:w w:val="100"/>
      <w:position w:val="-1"/>
      <w:effect w:val="none"/>
      <w:vertAlign w:val="baseline"/>
      <w:cs w:val="0"/>
      <w:em w:val="none"/>
    </w:rPr>
  </w:style>
  <w:style w:type="character" w:customStyle="1" w:styleId="content">
    <w:name w:val="content"/>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80A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B7"/>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Ramesh Muthusamy</cp:lastModifiedBy>
  <cp:revision>4</cp:revision>
  <dcterms:created xsi:type="dcterms:W3CDTF">2019-08-27T05:56:00Z</dcterms:created>
  <dcterms:modified xsi:type="dcterms:W3CDTF">2019-08-27T10:30:00Z</dcterms:modified>
</cp:coreProperties>
</file>