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8EC97" w14:textId="77777777" w:rsidR="00EC56B6" w:rsidRDefault="00EC56B6"/>
    <w:tbl>
      <w:tblPr>
        <w:tblStyle w:val="a"/>
        <w:tblW w:w="10920" w:type="dxa"/>
        <w:tblLayout w:type="fixed"/>
        <w:tblLook w:val="0600" w:firstRow="0" w:lastRow="0" w:firstColumn="0" w:lastColumn="0" w:noHBand="1" w:noVBand="1"/>
      </w:tblPr>
      <w:tblGrid>
        <w:gridCol w:w="7710"/>
        <w:gridCol w:w="3210"/>
      </w:tblGrid>
      <w:tr w:rsidR="00EC56B6" w14:paraId="545C72CE" w14:textId="77777777">
        <w:trPr>
          <w:trHeight w:val="840"/>
        </w:trPr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9302D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  <w:color w:val="B7B7B7"/>
                <w:sz w:val="60"/>
                <w:szCs w:val="60"/>
              </w:rPr>
              <w:t>YADNESH CHONKAR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0797" w14:textId="77777777" w:rsidR="00EC56B6" w:rsidRDefault="00B5472C">
            <w:pPr>
              <w:widowControl w:val="0"/>
              <w:rPr>
                <w:b/>
              </w:rPr>
            </w:pPr>
            <w:r>
              <w:rPr>
                <w:b/>
              </w:rPr>
              <w:t>Contact</w:t>
            </w:r>
          </w:p>
          <w:p w14:paraId="7421EC24" w14:textId="77777777" w:rsidR="00EC56B6" w:rsidRDefault="00B5472C">
            <w:pPr>
              <w:widowControl w:val="0"/>
            </w:pPr>
            <w:r>
              <w:t>(949) 607-8284, (949) 502-1255</w:t>
            </w:r>
          </w:p>
          <w:p w14:paraId="546D1B6F" w14:textId="77777777" w:rsidR="00EC56B6" w:rsidRDefault="00B5472C">
            <w:pPr>
              <w:widowControl w:val="0"/>
            </w:pPr>
            <w:r>
              <w:t>yadnesh.chonkar@gmail.com</w:t>
            </w:r>
          </w:p>
          <w:p w14:paraId="78C262FD" w14:textId="77777777" w:rsidR="00EC56B6" w:rsidRDefault="00571350">
            <w:pPr>
              <w:widowControl w:val="0"/>
            </w:pPr>
            <w:hyperlink r:id="rId6">
              <w:r w:rsidR="00B5472C">
                <w:rPr>
                  <w:color w:val="1155CC"/>
                  <w:u w:val="single"/>
                </w:rPr>
                <w:t>www.linkedin.com/in/yadnesh</w:t>
              </w:r>
            </w:hyperlink>
          </w:p>
        </w:tc>
      </w:tr>
    </w:tbl>
    <w:p w14:paraId="79AD1C14" w14:textId="77777777" w:rsidR="00EC56B6" w:rsidRDefault="00EC56B6"/>
    <w:p w14:paraId="011B23E8" w14:textId="77777777" w:rsidR="00EC56B6" w:rsidRDefault="00B5472C">
      <w:pPr>
        <w:pStyle w:val="Heading1"/>
        <w:rPr>
          <w:b/>
          <w:color w:val="0000FF"/>
        </w:rPr>
      </w:pPr>
      <w:bookmarkStart w:id="0" w:name="_isfo9cdsupde" w:colFirst="0" w:colLast="0"/>
      <w:bookmarkEnd w:id="0"/>
      <w:r>
        <w:rPr>
          <w:b/>
          <w:color w:val="0000FF"/>
        </w:rPr>
        <w:t>Professional Highlights</w:t>
      </w:r>
    </w:p>
    <w:p w14:paraId="093D197B" w14:textId="4CEB00ED" w:rsidR="00EC56B6" w:rsidRDefault="00B5472C">
      <w:pPr>
        <w:widowControl w:val="0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Around 19 years of experience leading enterprise architecture teams.</w:t>
      </w:r>
    </w:p>
    <w:p w14:paraId="6E8F60C8" w14:textId="01838166" w:rsidR="00DB7B55" w:rsidRDefault="00DB7B55">
      <w:pPr>
        <w:widowControl w:val="0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Participate in presales activities providing technical support and subject matter expertise.</w:t>
      </w:r>
    </w:p>
    <w:p w14:paraId="08073EE2" w14:textId="77777777" w:rsidR="002668D3" w:rsidRPr="002668D3" w:rsidRDefault="002668D3" w:rsidP="002668D3">
      <w:pPr>
        <w:widowControl w:val="0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Oversee &amp; strategize </w:t>
      </w:r>
      <w:r>
        <w:rPr>
          <w:b/>
          <w:sz w:val="24"/>
          <w:szCs w:val="24"/>
        </w:rPr>
        <w:t xml:space="preserve">cost effective cloud deployments </w:t>
      </w:r>
      <w:r>
        <w:rPr>
          <w:sz w:val="24"/>
          <w:szCs w:val="24"/>
        </w:rPr>
        <w:t xml:space="preserve">across various environments and </w:t>
      </w:r>
      <w:r>
        <w:rPr>
          <w:b/>
          <w:sz w:val="24"/>
          <w:szCs w:val="24"/>
        </w:rPr>
        <w:t>multiple geographic regions.</w:t>
      </w:r>
    </w:p>
    <w:p w14:paraId="19040FC0" w14:textId="77777777" w:rsidR="000F6F8B" w:rsidRDefault="002668D3">
      <w:pPr>
        <w:widowControl w:val="0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 &amp; strategize transitioning</w:t>
      </w:r>
      <w:r w:rsidR="000F6F8B">
        <w:rPr>
          <w:sz w:val="24"/>
          <w:szCs w:val="24"/>
        </w:rPr>
        <w:t xml:space="preserve"> large monolith ecommerce sites to microservices on cloud platform employing canary release and decoupling services.</w:t>
      </w:r>
    </w:p>
    <w:p w14:paraId="4BDCF7F4" w14:textId="77777777" w:rsidR="002668D3" w:rsidRPr="002668D3" w:rsidRDefault="002668D3" w:rsidP="002668D3">
      <w:pPr>
        <w:widowControl w:val="0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Design </w:t>
      </w:r>
      <w:r>
        <w:rPr>
          <w:b/>
          <w:sz w:val="24"/>
          <w:szCs w:val="24"/>
        </w:rPr>
        <w:t xml:space="preserve">cloud data storage </w:t>
      </w:r>
      <w:r>
        <w:rPr>
          <w:sz w:val="24"/>
          <w:szCs w:val="24"/>
        </w:rPr>
        <w:t xml:space="preserve">and synchronization ensuring </w:t>
      </w:r>
      <w:r>
        <w:rPr>
          <w:b/>
          <w:sz w:val="24"/>
          <w:szCs w:val="24"/>
        </w:rPr>
        <w:t xml:space="preserve">country specific data sovereignty. </w:t>
      </w:r>
    </w:p>
    <w:p w14:paraId="77211A80" w14:textId="77777777" w:rsidR="004979C9" w:rsidRDefault="004979C9">
      <w:pPr>
        <w:widowControl w:val="0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Database optimization</w:t>
      </w:r>
      <w:r w:rsidR="000F6F8B">
        <w:rPr>
          <w:sz w:val="24"/>
          <w:szCs w:val="24"/>
        </w:rPr>
        <w:t xml:space="preserve"> to accommodate more than a million SKUs for optimized enabling multi</w:t>
      </w:r>
      <w:r w:rsidR="002668D3">
        <w:rPr>
          <w:sz w:val="24"/>
          <w:szCs w:val="24"/>
        </w:rPr>
        <w:t>-</w:t>
      </w:r>
      <w:r w:rsidR="000F6F8B">
        <w:rPr>
          <w:sz w:val="24"/>
          <w:szCs w:val="24"/>
        </w:rPr>
        <w:t>tenant search.</w:t>
      </w:r>
    </w:p>
    <w:p w14:paraId="4C029457" w14:textId="77777777" w:rsidR="00B5472C" w:rsidRDefault="00B5472C" w:rsidP="000F6F8B">
      <w:pPr>
        <w:widowControl w:val="0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Design messaging based (KAFKA/SNS) system to employ CQRS based services.</w:t>
      </w:r>
    </w:p>
    <w:p w14:paraId="1A01A08E" w14:textId="77777777" w:rsidR="00EC56B6" w:rsidRPr="000F6F8B" w:rsidRDefault="000F6F8B" w:rsidP="000F6F8B">
      <w:pPr>
        <w:widowControl w:val="0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Optimize and improve shipping time accuracy &amp; cost, improving conversion rate &amp; customer satisfaction.</w:t>
      </w:r>
    </w:p>
    <w:p w14:paraId="4B791DFC" w14:textId="77777777" w:rsidR="00EC56B6" w:rsidRPr="000F6F8B" w:rsidRDefault="000F6F8B" w:rsidP="000F6F8B">
      <w:pPr>
        <w:widowControl w:val="0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Optimized payment fraud detection rules integrating</w:t>
      </w:r>
      <w:r w:rsidR="00B5472C">
        <w:rPr>
          <w:sz w:val="24"/>
          <w:szCs w:val="24"/>
        </w:rPr>
        <w:t xml:space="preserve"> with various payment gateways for large retailers in LATAM countries and US.</w:t>
      </w:r>
    </w:p>
    <w:p w14:paraId="00802172" w14:textId="77777777" w:rsidR="00EC56B6" w:rsidRDefault="000F6F8B" w:rsidP="000F6F8B">
      <w:pPr>
        <w:widowControl w:val="0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Optimized site caching driven by business and data change behavior to ensure faster response time.  Enabling customers to place offline mobile orders and improving response times on site.</w:t>
      </w:r>
    </w:p>
    <w:p w14:paraId="4E8FBE2C" w14:textId="77777777" w:rsidR="00EC56B6" w:rsidRDefault="00B5472C">
      <w:pPr>
        <w:widowControl w:val="0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Improve customer </w:t>
      </w:r>
      <w:r w:rsidR="002668D3">
        <w:rPr>
          <w:b/>
          <w:sz w:val="24"/>
          <w:szCs w:val="24"/>
        </w:rPr>
        <w:t xml:space="preserve">contextual </w:t>
      </w:r>
      <w:r>
        <w:rPr>
          <w:b/>
          <w:sz w:val="24"/>
          <w:szCs w:val="24"/>
        </w:rPr>
        <w:t xml:space="preserve">search </w:t>
      </w:r>
      <w:r w:rsidR="000F6F8B">
        <w:rPr>
          <w:b/>
          <w:sz w:val="24"/>
          <w:szCs w:val="24"/>
        </w:rPr>
        <w:t xml:space="preserve">optimization &amp; </w:t>
      </w:r>
      <w:r>
        <w:rPr>
          <w:b/>
          <w:sz w:val="24"/>
          <w:szCs w:val="24"/>
        </w:rPr>
        <w:t xml:space="preserve">recommendations </w:t>
      </w:r>
      <w:r>
        <w:rPr>
          <w:sz w:val="24"/>
          <w:szCs w:val="24"/>
        </w:rPr>
        <w:t>using browsing pattern and similar products with higher conversion.</w:t>
      </w:r>
    </w:p>
    <w:p w14:paraId="7B7F7AD2" w14:textId="77777777" w:rsidR="00EC56B6" w:rsidRDefault="00B5472C">
      <w:pPr>
        <w:widowControl w:val="0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Mentor and lead large teams and modularize them to domain specific vertical teams increasing productivity and reduce technical debt.</w:t>
      </w:r>
    </w:p>
    <w:p w14:paraId="6497B19D" w14:textId="77777777" w:rsidR="00EC56B6" w:rsidRDefault="00B5472C">
      <w:pPr>
        <w:widowControl w:val="0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Establish automated processes and optimize workflows to better track technical debts, test coverage, deployments.</w:t>
      </w:r>
    </w:p>
    <w:p w14:paraId="2A85C075" w14:textId="77777777" w:rsidR="00EC56B6" w:rsidRDefault="00B5472C">
      <w:pPr>
        <w:widowControl w:val="0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Designed and successfully launched several complex ecommerce systems (B2C + B2B) for one of the largest retailers in LATAM countries and in the US.</w:t>
      </w:r>
    </w:p>
    <w:p w14:paraId="68351BF9" w14:textId="77777777" w:rsidR="00EC56B6" w:rsidRDefault="00B5472C">
      <w:pPr>
        <w:pStyle w:val="Heading1"/>
        <w:rPr>
          <w:b/>
          <w:color w:val="0000FF"/>
        </w:rPr>
      </w:pPr>
      <w:bookmarkStart w:id="1" w:name="_tt3sxhnltv4j" w:colFirst="0" w:colLast="0"/>
      <w:bookmarkEnd w:id="1"/>
      <w:r>
        <w:rPr>
          <w:b/>
          <w:color w:val="0000FF"/>
        </w:rPr>
        <w:t>Technology Stack</w:t>
      </w:r>
    </w:p>
    <w:p w14:paraId="587F06A2" w14:textId="77777777" w:rsidR="00EC56B6" w:rsidRDefault="00EC56B6"/>
    <w:tbl>
      <w:tblPr>
        <w:tblStyle w:val="a0"/>
        <w:tblW w:w="11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8070"/>
      </w:tblGrid>
      <w:tr w:rsidR="00EC56B6" w14:paraId="181F3E2E" w14:textId="77777777"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5344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Cloud Platform</w:t>
            </w:r>
          </w:p>
        </w:tc>
        <w:tc>
          <w:tcPr>
            <w:tcW w:w="8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D0616" w14:textId="77777777" w:rsidR="00EC56B6" w:rsidRDefault="00B5472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AWS, Azure, Google</w:t>
            </w:r>
          </w:p>
        </w:tc>
      </w:tr>
      <w:tr w:rsidR="00EC56B6" w14:paraId="23B0BC2A" w14:textId="77777777"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296E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Database</w:t>
            </w:r>
          </w:p>
        </w:tc>
        <w:tc>
          <w:tcPr>
            <w:tcW w:w="8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F15B6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MongoDB, Cassandra, </w:t>
            </w:r>
            <w:proofErr w:type="spellStart"/>
            <w:r>
              <w:rPr>
                <w:sz w:val="24"/>
                <w:szCs w:val="24"/>
              </w:rPr>
              <w:t>DynamoDB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RocksDB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Elasticsearch</w:t>
            </w:r>
            <w:proofErr w:type="spellEnd"/>
            <w:r>
              <w:rPr>
                <w:sz w:val="24"/>
                <w:szCs w:val="24"/>
              </w:rPr>
              <w:t>, Oracle, MS-SQL, Endeca (Search)</w:t>
            </w:r>
          </w:p>
        </w:tc>
      </w:tr>
      <w:tr w:rsidR="00EC56B6" w14:paraId="7173D9A9" w14:textId="77777777"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5C74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Container Management</w:t>
            </w:r>
          </w:p>
        </w:tc>
        <w:tc>
          <w:tcPr>
            <w:tcW w:w="8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B163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Docker, Kubernetes</w:t>
            </w:r>
          </w:p>
        </w:tc>
      </w:tr>
      <w:tr w:rsidR="00EC56B6" w14:paraId="25F00C66" w14:textId="77777777"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192A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Frameworks</w:t>
            </w:r>
          </w:p>
        </w:tc>
        <w:tc>
          <w:tcPr>
            <w:tcW w:w="8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21F9" w14:textId="67320E78" w:rsidR="00EC56B6" w:rsidRDefault="00A10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Apache Spark, </w:t>
            </w:r>
            <w:r w:rsidR="00B5472C">
              <w:rPr>
                <w:sz w:val="24"/>
                <w:szCs w:val="24"/>
              </w:rPr>
              <w:t>Oracle ATG commerce platform, Spring, CQRS (</w:t>
            </w:r>
            <w:proofErr w:type="spellStart"/>
            <w:r w:rsidR="00B5472C">
              <w:rPr>
                <w:sz w:val="24"/>
                <w:szCs w:val="24"/>
              </w:rPr>
              <w:t>Lightbend</w:t>
            </w:r>
            <w:proofErr w:type="spellEnd"/>
            <w:r w:rsidR="00B5472C">
              <w:rPr>
                <w:sz w:val="24"/>
                <w:szCs w:val="24"/>
              </w:rPr>
              <w:t xml:space="preserve"> </w:t>
            </w:r>
            <w:proofErr w:type="spellStart"/>
            <w:r w:rsidR="00B5472C">
              <w:rPr>
                <w:sz w:val="24"/>
                <w:szCs w:val="24"/>
              </w:rPr>
              <w:t>Akka</w:t>
            </w:r>
            <w:proofErr w:type="spellEnd"/>
            <w:r w:rsidR="00B5472C">
              <w:rPr>
                <w:sz w:val="24"/>
                <w:szCs w:val="24"/>
              </w:rPr>
              <w:t xml:space="preserve">, </w:t>
            </w:r>
            <w:proofErr w:type="spellStart"/>
            <w:r w:rsidR="00B5472C">
              <w:rPr>
                <w:sz w:val="24"/>
                <w:szCs w:val="24"/>
              </w:rPr>
              <w:t>Lagom</w:t>
            </w:r>
            <w:proofErr w:type="spellEnd"/>
            <w:r w:rsidR="00B5472C">
              <w:rPr>
                <w:sz w:val="24"/>
                <w:szCs w:val="24"/>
              </w:rPr>
              <w:t xml:space="preserve">, Play), </w:t>
            </w:r>
            <w:proofErr w:type="spellStart"/>
            <w:r w:rsidR="00B5472C">
              <w:rPr>
                <w:sz w:val="24"/>
                <w:szCs w:val="24"/>
              </w:rPr>
              <w:t>Graphql</w:t>
            </w:r>
            <w:proofErr w:type="spellEnd"/>
            <w:r w:rsidR="00B5472C">
              <w:rPr>
                <w:sz w:val="24"/>
                <w:szCs w:val="24"/>
              </w:rPr>
              <w:t>, Node.js (</w:t>
            </w:r>
            <w:r w:rsidR="00204542">
              <w:rPr>
                <w:sz w:val="24"/>
                <w:szCs w:val="24"/>
              </w:rPr>
              <w:t xml:space="preserve">lambda, </w:t>
            </w:r>
            <w:r w:rsidR="00B5472C">
              <w:rPr>
                <w:sz w:val="24"/>
                <w:szCs w:val="24"/>
              </w:rPr>
              <w:t xml:space="preserve">Sails, Express, </w:t>
            </w:r>
            <w:proofErr w:type="spellStart"/>
            <w:r w:rsidR="00B5472C">
              <w:rPr>
                <w:sz w:val="24"/>
                <w:szCs w:val="24"/>
              </w:rPr>
              <w:t>Restify</w:t>
            </w:r>
            <w:proofErr w:type="spellEnd"/>
            <w:r w:rsidR="00B5472C">
              <w:rPr>
                <w:sz w:val="24"/>
                <w:szCs w:val="24"/>
              </w:rPr>
              <w:t xml:space="preserve">, </w:t>
            </w:r>
            <w:r w:rsidR="00B5472C">
              <w:rPr>
                <w:sz w:val="24"/>
                <w:szCs w:val="24"/>
              </w:rPr>
              <w:lastRenderedPageBreak/>
              <w:t>REACT), Bootstrap, Angular</w:t>
            </w:r>
          </w:p>
        </w:tc>
      </w:tr>
      <w:tr w:rsidR="00EC56B6" w14:paraId="0630E74C" w14:textId="77777777"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86EB7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Messaging</w:t>
            </w:r>
          </w:p>
        </w:tc>
        <w:tc>
          <w:tcPr>
            <w:tcW w:w="8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C04CD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Kafka, JMS</w:t>
            </w:r>
          </w:p>
        </w:tc>
      </w:tr>
      <w:tr w:rsidR="00EC56B6" w14:paraId="60972737" w14:textId="77777777">
        <w:trPr>
          <w:trHeight w:val="480"/>
        </w:trPr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5F247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formats</w:t>
            </w:r>
          </w:p>
        </w:tc>
        <w:tc>
          <w:tcPr>
            <w:tcW w:w="8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C52F3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 Buffer, JSON, YML, Parquet, XML</w:t>
            </w:r>
          </w:p>
        </w:tc>
      </w:tr>
      <w:tr w:rsidR="00EC56B6" w14:paraId="17BEE61E" w14:textId="77777777"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5B40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Languages</w:t>
            </w:r>
          </w:p>
        </w:tc>
        <w:tc>
          <w:tcPr>
            <w:tcW w:w="8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59CE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Java</w:t>
            </w:r>
            <w:r w:rsidR="00F418EA">
              <w:rPr>
                <w:sz w:val="24"/>
                <w:szCs w:val="24"/>
              </w:rPr>
              <w:t>/</w:t>
            </w:r>
            <w:proofErr w:type="spellStart"/>
            <w:r w:rsidR="00F418EA">
              <w:rPr>
                <w:sz w:val="24"/>
                <w:szCs w:val="24"/>
              </w:rPr>
              <w:t>Kotlin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Javascript</w:t>
            </w:r>
            <w:proofErr w:type="spellEnd"/>
            <w:r>
              <w:rPr>
                <w:sz w:val="24"/>
                <w:szCs w:val="24"/>
              </w:rPr>
              <w:t>, Python</w:t>
            </w:r>
          </w:p>
        </w:tc>
      </w:tr>
      <w:tr w:rsidR="00EC56B6" w14:paraId="23C93CEC" w14:textId="77777777"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EBBCF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Cloud Storage</w:t>
            </w:r>
          </w:p>
        </w:tc>
        <w:tc>
          <w:tcPr>
            <w:tcW w:w="8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79C70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AWS S3, HDFS</w:t>
            </w:r>
          </w:p>
        </w:tc>
      </w:tr>
      <w:tr w:rsidR="00EC56B6" w14:paraId="54AC9CBC" w14:textId="77777777"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E11A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Infrastructure Deployment</w:t>
            </w:r>
          </w:p>
        </w:tc>
        <w:tc>
          <w:tcPr>
            <w:tcW w:w="8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2AB91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Terraform, </w:t>
            </w:r>
            <w:proofErr w:type="spellStart"/>
            <w:r>
              <w:rPr>
                <w:sz w:val="24"/>
                <w:szCs w:val="24"/>
              </w:rPr>
              <w:t>Cloudformation</w:t>
            </w:r>
            <w:proofErr w:type="spellEnd"/>
            <w:r>
              <w:rPr>
                <w:sz w:val="24"/>
                <w:szCs w:val="24"/>
              </w:rPr>
              <w:t xml:space="preserve">, Chef, Puppet, </w:t>
            </w:r>
            <w:proofErr w:type="spellStart"/>
            <w:r>
              <w:rPr>
                <w:sz w:val="24"/>
                <w:szCs w:val="24"/>
              </w:rPr>
              <w:t>Ansible</w:t>
            </w:r>
            <w:proofErr w:type="spellEnd"/>
          </w:p>
        </w:tc>
      </w:tr>
      <w:tr w:rsidR="00EC56B6" w14:paraId="24F89F9D" w14:textId="77777777">
        <w:tc>
          <w:tcPr>
            <w:tcW w:w="3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C7F0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Miscellaneous</w:t>
            </w:r>
          </w:p>
        </w:tc>
        <w:tc>
          <w:tcPr>
            <w:tcW w:w="8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34C0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Jenkins, </w:t>
            </w:r>
            <w:proofErr w:type="spellStart"/>
            <w:r>
              <w:rPr>
                <w:sz w:val="24"/>
                <w:szCs w:val="24"/>
              </w:rPr>
              <w:t>SonarQube</w:t>
            </w:r>
            <w:proofErr w:type="spellEnd"/>
            <w:r>
              <w:rPr>
                <w:sz w:val="24"/>
                <w:szCs w:val="24"/>
              </w:rPr>
              <w:t>, cucumber</w:t>
            </w:r>
          </w:p>
        </w:tc>
      </w:tr>
    </w:tbl>
    <w:p w14:paraId="71101928" w14:textId="77777777" w:rsidR="00EC56B6" w:rsidRDefault="00EC56B6"/>
    <w:p w14:paraId="11A20C8B" w14:textId="77777777" w:rsidR="00EC56B6" w:rsidRDefault="00B5472C">
      <w:pPr>
        <w:pStyle w:val="Heading1"/>
        <w:keepNext w:val="0"/>
        <w:keepLines w:val="0"/>
        <w:widowControl w:val="0"/>
        <w:spacing w:before="600" w:after="0"/>
        <w:ind w:left="360"/>
        <w:rPr>
          <w:b/>
          <w:color w:val="2079C7"/>
          <w:sz w:val="36"/>
          <w:szCs w:val="36"/>
        </w:rPr>
      </w:pPr>
      <w:bookmarkStart w:id="2" w:name="_so2j1sinzv8g" w:colFirst="0" w:colLast="0"/>
      <w:bookmarkEnd w:id="2"/>
      <w:r>
        <w:rPr>
          <w:b/>
          <w:color w:val="2079C7"/>
          <w:sz w:val="36"/>
          <w:szCs w:val="36"/>
        </w:rPr>
        <w:t>Skills</w:t>
      </w:r>
    </w:p>
    <w:p w14:paraId="10C7F176" w14:textId="77777777" w:rsidR="00EC56B6" w:rsidRDefault="00B5472C">
      <w:pPr>
        <w:widowControl w:val="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Requirement Phase</w:t>
      </w:r>
    </w:p>
    <w:p w14:paraId="618701D9" w14:textId="77777777" w:rsidR="00EC56B6" w:rsidRPr="00E0359F" w:rsidRDefault="00B5472C">
      <w:pPr>
        <w:widowControl w:val="0"/>
        <w:numPr>
          <w:ilvl w:val="1"/>
          <w:numId w:val="3"/>
        </w:numPr>
        <w:spacing w:line="276" w:lineRule="auto"/>
        <w:ind w:left="9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Collaborate with business stakeholders to prioritize and translate business requirements to technical solutions and </w:t>
      </w:r>
      <w:r>
        <w:rPr>
          <w:b/>
          <w:sz w:val="24"/>
          <w:szCs w:val="24"/>
        </w:rPr>
        <w:t>propose cost effective solutions.</w:t>
      </w:r>
    </w:p>
    <w:p w14:paraId="135ED4B3" w14:textId="77777777" w:rsidR="00E0359F" w:rsidRDefault="00E0359F">
      <w:pPr>
        <w:widowControl w:val="0"/>
        <w:numPr>
          <w:ilvl w:val="1"/>
          <w:numId w:val="3"/>
        </w:numPr>
        <w:spacing w:line="276" w:lineRule="auto"/>
        <w:ind w:left="9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Compare cloud offering and products pertinent to requirement ensuring cost </w:t>
      </w:r>
      <w:proofErr w:type="spellStart"/>
      <w:r>
        <w:rPr>
          <w:sz w:val="24"/>
          <w:szCs w:val="24"/>
        </w:rPr>
        <w:t>affective</w:t>
      </w:r>
      <w:proofErr w:type="spellEnd"/>
      <w:r>
        <w:rPr>
          <w:sz w:val="24"/>
          <w:szCs w:val="24"/>
        </w:rPr>
        <w:t xml:space="preserve"> solutions.</w:t>
      </w:r>
    </w:p>
    <w:p w14:paraId="38129BF6" w14:textId="77777777" w:rsidR="00EC56B6" w:rsidRDefault="00B5472C">
      <w:pPr>
        <w:widowControl w:val="0"/>
        <w:numPr>
          <w:ilvl w:val="1"/>
          <w:numId w:val="3"/>
        </w:numPr>
        <w:spacing w:line="276" w:lineRule="auto"/>
        <w:ind w:left="99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Evaluate &amp; review contracts of third party vendor solution </w:t>
      </w:r>
      <w:r>
        <w:rPr>
          <w:sz w:val="24"/>
          <w:szCs w:val="24"/>
        </w:rPr>
        <w:t>offerings ensuring security standards, infrastructure high availability and redundancy, compliance, time to market along with cost effective return on investment.</w:t>
      </w:r>
    </w:p>
    <w:p w14:paraId="3CF60A67" w14:textId="77777777" w:rsidR="00EC56B6" w:rsidRDefault="00B5472C">
      <w:pPr>
        <w:widowControl w:val="0"/>
        <w:numPr>
          <w:ilvl w:val="1"/>
          <w:numId w:val="3"/>
        </w:numPr>
        <w:spacing w:line="276" w:lineRule="auto"/>
        <w:ind w:left="9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depth understanding of </w:t>
      </w:r>
      <w:r>
        <w:rPr>
          <w:b/>
          <w:sz w:val="24"/>
          <w:szCs w:val="24"/>
        </w:rPr>
        <w:t xml:space="preserve">measuring cost benefits </w:t>
      </w:r>
      <w:r>
        <w:rPr>
          <w:sz w:val="24"/>
          <w:szCs w:val="24"/>
        </w:rPr>
        <w:t>to achieve business efficiency and its implementation risk.</w:t>
      </w:r>
    </w:p>
    <w:p w14:paraId="45F9E9AF" w14:textId="77777777" w:rsidR="00EC56B6" w:rsidRDefault="00B5472C">
      <w:pPr>
        <w:widowControl w:val="0"/>
        <w:numPr>
          <w:ilvl w:val="1"/>
          <w:numId w:val="3"/>
        </w:numPr>
        <w:spacing w:line="276" w:lineRule="auto"/>
        <w:ind w:left="99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Plan and prioritize business scenarios </w:t>
      </w:r>
      <w:r>
        <w:rPr>
          <w:sz w:val="24"/>
          <w:szCs w:val="24"/>
        </w:rPr>
        <w:t>for proof of concepts for platform selection.</w:t>
      </w:r>
    </w:p>
    <w:p w14:paraId="1F86B75E" w14:textId="77777777" w:rsidR="00EC56B6" w:rsidRDefault="00B5472C">
      <w:pPr>
        <w:widowControl w:val="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Development</w:t>
      </w:r>
    </w:p>
    <w:p w14:paraId="0E354DFE" w14:textId="77777777" w:rsidR="00EC56B6" w:rsidRDefault="00B5472C">
      <w:pPr>
        <w:widowControl w:val="0"/>
        <w:numPr>
          <w:ilvl w:val="1"/>
          <w:numId w:val="3"/>
        </w:numPr>
        <w:spacing w:line="276" w:lineRule="auto"/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Lead large teams spread across geographic locations</w:t>
      </w:r>
      <w:r>
        <w:rPr>
          <w:sz w:val="24"/>
          <w:szCs w:val="24"/>
        </w:rPr>
        <w:t>, alternating the roles of project architect and business analyst (</w:t>
      </w:r>
      <w:r>
        <w:rPr>
          <w:b/>
          <w:sz w:val="24"/>
          <w:szCs w:val="24"/>
        </w:rPr>
        <w:t>subject matter expert</w:t>
      </w:r>
      <w:r>
        <w:rPr>
          <w:sz w:val="24"/>
          <w:szCs w:val="24"/>
        </w:rPr>
        <w:t xml:space="preserve">). </w:t>
      </w:r>
    </w:p>
    <w:p w14:paraId="2DFDCFA2" w14:textId="77777777" w:rsidR="00EC56B6" w:rsidRDefault="00B5472C">
      <w:pPr>
        <w:widowControl w:val="0"/>
        <w:numPr>
          <w:ilvl w:val="1"/>
          <w:numId w:val="3"/>
        </w:numPr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Design </w:t>
      </w:r>
      <w:r w:rsidR="00AB2269">
        <w:rPr>
          <w:sz w:val="24"/>
          <w:szCs w:val="24"/>
        </w:rPr>
        <w:t>enterprise</w:t>
      </w:r>
      <w:r>
        <w:rPr>
          <w:sz w:val="24"/>
          <w:szCs w:val="24"/>
        </w:rPr>
        <w:t xml:space="preserve"> systems ensuring </w:t>
      </w:r>
      <w:r>
        <w:rPr>
          <w:b/>
          <w:sz w:val="24"/>
          <w:szCs w:val="24"/>
        </w:rPr>
        <w:t xml:space="preserve">secured purchase flow with high availability </w:t>
      </w:r>
      <w:r>
        <w:rPr>
          <w:sz w:val="24"/>
          <w:szCs w:val="24"/>
        </w:rPr>
        <w:t>and reliable design.</w:t>
      </w:r>
    </w:p>
    <w:p w14:paraId="7D1342D4" w14:textId="77777777" w:rsidR="00EC56B6" w:rsidRDefault="00B5472C">
      <w:pPr>
        <w:widowControl w:val="0"/>
        <w:numPr>
          <w:ilvl w:val="1"/>
          <w:numId w:val="3"/>
        </w:numPr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Proven track record in leading teams across the globe with an open feedback </w:t>
      </w:r>
      <w:proofErr w:type="gramStart"/>
      <w:r>
        <w:rPr>
          <w:sz w:val="24"/>
          <w:szCs w:val="24"/>
        </w:rPr>
        <w:t>model  and</w:t>
      </w:r>
      <w:proofErr w:type="gramEnd"/>
      <w:r>
        <w:rPr>
          <w:sz w:val="24"/>
          <w:szCs w:val="24"/>
        </w:rPr>
        <w:t xml:space="preserve"> align career goals by recognizing individual strengths.</w:t>
      </w:r>
      <w:r>
        <w:rPr>
          <w:sz w:val="24"/>
          <w:szCs w:val="24"/>
        </w:rPr>
        <w:tab/>
      </w:r>
    </w:p>
    <w:p w14:paraId="66F7BC12" w14:textId="77777777" w:rsidR="00EC56B6" w:rsidRDefault="00B5472C">
      <w:pPr>
        <w:widowControl w:val="0"/>
        <w:numPr>
          <w:ilvl w:val="2"/>
          <w:numId w:val="3"/>
        </w:numPr>
        <w:spacing w:line="276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Restructure &amp; align tech teams to create subject matter experts thus reducing defects and improve asset predictability.</w:t>
      </w:r>
    </w:p>
    <w:p w14:paraId="48F6DE86" w14:textId="77777777" w:rsidR="00EC56B6" w:rsidRDefault="00B5472C">
      <w:pPr>
        <w:widowControl w:val="0"/>
        <w:numPr>
          <w:ilvl w:val="2"/>
          <w:numId w:val="3"/>
        </w:numPr>
        <w:spacing w:line="276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Introduce tools to measure and provide instant feedback on code quality and testing coverage using tools such as </w:t>
      </w:r>
      <w:proofErr w:type="spellStart"/>
      <w:r>
        <w:rPr>
          <w:sz w:val="24"/>
          <w:szCs w:val="24"/>
        </w:rPr>
        <w:t>SonarQube</w:t>
      </w:r>
      <w:proofErr w:type="spellEnd"/>
      <w:r>
        <w:rPr>
          <w:sz w:val="24"/>
          <w:szCs w:val="24"/>
        </w:rPr>
        <w:t>.</w:t>
      </w:r>
    </w:p>
    <w:p w14:paraId="41C3884E" w14:textId="77777777" w:rsidR="00EC56B6" w:rsidRDefault="00B5472C">
      <w:pPr>
        <w:widowControl w:val="0"/>
        <w:numPr>
          <w:ilvl w:val="1"/>
          <w:numId w:val="3"/>
        </w:numPr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Identifying bottlenecks and introducing circuit breakers ensuring the system is resilient to handle peak loads.</w:t>
      </w:r>
    </w:p>
    <w:p w14:paraId="0550F913" w14:textId="77777777" w:rsidR="00EC56B6" w:rsidRDefault="00B5472C">
      <w:pPr>
        <w:widowControl w:val="0"/>
        <w:numPr>
          <w:ilvl w:val="1"/>
          <w:numId w:val="3"/>
        </w:numPr>
        <w:spacing w:line="276" w:lineRule="auto"/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Monitor project deliverables and timelines </w:t>
      </w:r>
      <w:r>
        <w:rPr>
          <w:sz w:val="24"/>
          <w:szCs w:val="24"/>
        </w:rPr>
        <w:t xml:space="preserve">in addition to ensuring </w:t>
      </w:r>
      <w:r>
        <w:rPr>
          <w:b/>
          <w:sz w:val="24"/>
          <w:szCs w:val="24"/>
        </w:rPr>
        <w:t xml:space="preserve">project technical debt </w:t>
      </w:r>
      <w:r>
        <w:rPr>
          <w:sz w:val="24"/>
          <w:szCs w:val="24"/>
        </w:rPr>
        <w:t>is at an acceptable level.</w:t>
      </w:r>
    </w:p>
    <w:p w14:paraId="0E6FEE20" w14:textId="77777777" w:rsidR="00EC56B6" w:rsidRDefault="00B5472C">
      <w:pPr>
        <w:widowControl w:val="0"/>
        <w:numPr>
          <w:ilvl w:val="1"/>
          <w:numId w:val="3"/>
        </w:numPr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Estimate &amp; monitor project </w:t>
      </w:r>
      <w:r>
        <w:rPr>
          <w:b/>
          <w:sz w:val="24"/>
          <w:szCs w:val="24"/>
        </w:rPr>
        <w:t>resource cost and burn rate</w:t>
      </w:r>
      <w:r>
        <w:rPr>
          <w:sz w:val="24"/>
          <w:szCs w:val="24"/>
        </w:rPr>
        <w:t>.</w:t>
      </w:r>
    </w:p>
    <w:p w14:paraId="770EF925" w14:textId="77777777" w:rsidR="00EC56B6" w:rsidRDefault="00B5472C">
      <w:pPr>
        <w:widowControl w:val="0"/>
        <w:numPr>
          <w:ilvl w:val="1"/>
          <w:numId w:val="3"/>
        </w:numPr>
        <w:spacing w:line="276" w:lineRule="auto"/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Transition monolithic system </w:t>
      </w:r>
      <w:r>
        <w:rPr>
          <w:sz w:val="24"/>
          <w:szCs w:val="24"/>
        </w:rPr>
        <w:t>to bounded context microservices.</w:t>
      </w:r>
    </w:p>
    <w:p w14:paraId="1478F123" w14:textId="77777777" w:rsidR="00EC56B6" w:rsidRDefault="00B5472C">
      <w:pPr>
        <w:widowControl w:val="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Integrations</w:t>
      </w:r>
    </w:p>
    <w:p w14:paraId="7EC78661" w14:textId="77777777" w:rsidR="00EC56B6" w:rsidRDefault="00B5472C">
      <w:pPr>
        <w:widowControl w:val="0"/>
        <w:numPr>
          <w:ilvl w:val="1"/>
          <w:numId w:val="3"/>
        </w:numPr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Standardize integrations specs with determined SLA, fallbacks and version supports.</w:t>
      </w:r>
    </w:p>
    <w:p w14:paraId="477B400F" w14:textId="77777777" w:rsidR="00EC56B6" w:rsidRDefault="00B5472C">
      <w:pPr>
        <w:widowControl w:val="0"/>
        <w:numPr>
          <w:ilvl w:val="1"/>
          <w:numId w:val="3"/>
        </w:numPr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Coordinate integration testing among developers abstracting service location for seamless integration testing.</w:t>
      </w:r>
    </w:p>
    <w:p w14:paraId="5E554D00" w14:textId="77777777" w:rsidR="00EC56B6" w:rsidRDefault="00B5472C">
      <w:pPr>
        <w:widowControl w:val="0"/>
        <w:numPr>
          <w:ilvl w:val="1"/>
          <w:numId w:val="3"/>
        </w:numPr>
        <w:spacing w:line="276" w:lineRule="auto"/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Determine sign off requirements </w:t>
      </w:r>
      <w:r>
        <w:rPr>
          <w:sz w:val="24"/>
          <w:szCs w:val="24"/>
        </w:rPr>
        <w:t>along with prioritization schedule.</w:t>
      </w:r>
    </w:p>
    <w:p w14:paraId="0977D2C5" w14:textId="77777777" w:rsidR="00EC56B6" w:rsidRDefault="00B5472C">
      <w:pPr>
        <w:widowControl w:val="0"/>
        <w:numPr>
          <w:ilvl w:val="1"/>
          <w:numId w:val="3"/>
        </w:numPr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Coordinate effort for one time and/or continuous data migration to live site.</w:t>
      </w:r>
    </w:p>
    <w:p w14:paraId="54DD73E8" w14:textId="77777777" w:rsidR="00EC56B6" w:rsidRDefault="00B5472C">
      <w:pPr>
        <w:widowControl w:val="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Signoff</w:t>
      </w:r>
    </w:p>
    <w:p w14:paraId="4EB468CB" w14:textId="77777777" w:rsidR="00EC56B6" w:rsidRDefault="00B5472C">
      <w:pPr>
        <w:widowControl w:val="0"/>
        <w:numPr>
          <w:ilvl w:val="1"/>
          <w:numId w:val="3"/>
        </w:numPr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 with business owners to ensure project signs off with all representing parties aware of the various milestones and key deliverables and business scenarios tested. </w:t>
      </w:r>
    </w:p>
    <w:p w14:paraId="7A250198" w14:textId="77777777" w:rsidR="00EC56B6" w:rsidRDefault="00B5472C">
      <w:pPr>
        <w:widowControl w:val="0"/>
        <w:numPr>
          <w:ilvl w:val="1"/>
          <w:numId w:val="3"/>
        </w:numPr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Prioritize </w:t>
      </w:r>
      <w:r>
        <w:rPr>
          <w:b/>
          <w:sz w:val="24"/>
          <w:szCs w:val="24"/>
        </w:rPr>
        <w:t>go live activities</w:t>
      </w:r>
      <w:r>
        <w:rPr>
          <w:sz w:val="24"/>
          <w:szCs w:val="24"/>
        </w:rPr>
        <w:t>.</w:t>
      </w:r>
    </w:p>
    <w:p w14:paraId="78BB19DA" w14:textId="77777777" w:rsidR="00EC56B6" w:rsidRDefault="00B5472C">
      <w:pPr>
        <w:widowControl w:val="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Maintenance &amp; Operations</w:t>
      </w:r>
    </w:p>
    <w:p w14:paraId="3CDBC74B" w14:textId="77777777" w:rsidR="00EC56B6" w:rsidRDefault="00B5472C">
      <w:pPr>
        <w:widowControl w:val="0"/>
        <w:numPr>
          <w:ilvl w:val="1"/>
          <w:numId w:val="3"/>
        </w:numPr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Standardize </w:t>
      </w:r>
      <w:r>
        <w:rPr>
          <w:b/>
          <w:sz w:val="24"/>
          <w:szCs w:val="24"/>
        </w:rPr>
        <w:t>metric collection</w:t>
      </w:r>
      <w:r>
        <w:rPr>
          <w:sz w:val="24"/>
          <w:szCs w:val="24"/>
        </w:rPr>
        <w:t xml:space="preserve"> for load testing and website health monitoring. </w:t>
      </w:r>
    </w:p>
    <w:p w14:paraId="56794EE7" w14:textId="77777777" w:rsidR="00EC56B6" w:rsidRDefault="00B5472C">
      <w:pPr>
        <w:widowControl w:val="0"/>
        <w:numPr>
          <w:ilvl w:val="1"/>
          <w:numId w:val="3"/>
        </w:numPr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 with business to </w:t>
      </w:r>
      <w:r>
        <w:rPr>
          <w:b/>
          <w:sz w:val="24"/>
          <w:szCs w:val="24"/>
        </w:rPr>
        <w:t xml:space="preserve">run analytics reports </w:t>
      </w:r>
      <w:r>
        <w:rPr>
          <w:sz w:val="24"/>
          <w:szCs w:val="24"/>
        </w:rPr>
        <w:t>and guiding on various goals and a/b testing outcomes, using widely available</w:t>
      </w:r>
      <w:r>
        <w:rPr>
          <w:b/>
          <w:sz w:val="24"/>
          <w:szCs w:val="24"/>
        </w:rPr>
        <w:t xml:space="preserve"> machine learning models such as time series, regression,  classification &amp; clustering </w:t>
      </w:r>
      <w:r>
        <w:rPr>
          <w:sz w:val="24"/>
          <w:szCs w:val="24"/>
        </w:rPr>
        <w:t>etc.</w:t>
      </w:r>
    </w:p>
    <w:p w14:paraId="06D4D8C6" w14:textId="77777777" w:rsidR="00EC56B6" w:rsidRDefault="00B5472C">
      <w:pPr>
        <w:widowControl w:val="0"/>
        <w:numPr>
          <w:ilvl w:val="1"/>
          <w:numId w:val="3"/>
        </w:numPr>
        <w:spacing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Plan knowledge transfer agenda, prepare &amp; review maintenance playbook and maintain lessons learnt repository.</w:t>
      </w:r>
    </w:p>
    <w:p w14:paraId="2E8CEA24" w14:textId="77777777" w:rsidR="00EC56B6" w:rsidRDefault="00EC56B6"/>
    <w:p w14:paraId="6EFF221E" w14:textId="77777777" w:rsidR="00EC56B6" w:rsidRDefault="00B5472C">
      <w:pPr>
        <w:pStyle w:val="Heading1"/>
        <w:keepNext w:val="0"/>
        <w:keepLines w:val="0"/>
        <w:widowControl w:val="0"/>
        <w:spacing w:before="0" w:after="0"/>
        <w:rPr>
          <w:b/>
          <w:color w:val="2079C7"/>
          <w:sz w:val="36"/>
          <w:szCs w:val="36"/>
        </w:rPr>
      </w:pPr>
      <w:bookmarkStart w:id="3" w:name="_30b2ma6zayhn" w:colFirst="0" w:colLast="0"/>
      <w:bookmarkEnd w:id="3"/>
      <w:r>
        <w:rPr>
          <w:b/>
          <w:color w:val="2079C7"/>
          <w:sz w:val="36"/>
          <w:szCs w:val="36"/>
        </w:rPr>
        <w:t>Employment History</w:t>
      </w:r>
    </w:p>
    <w:tbl>
      <w:tblPr>
        <w:tblStyle w:val="a1"/>
        <w:tblW w:w="10815" w:type="dxa"/>
        <w:tblInd w:w="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40"/>
        <w:gridCol w:w="2475"/>
      </w:tblGrid>
      <w:tr w:rsidR="00EC56B6" w14:paraId="261034BA" w14:textId="77777777">
        <w:trPr>
          <w:trHeight w:val="400"/>
        </w:trPr>
        <w:tc>
          <w:tcPr>
            <w:tcW w:w="8340" w:type="dxa"/>
            <w:tcBorders>
              <w:right w:val="nil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CDE32" w14:textId="77777777" w:rsidR="00EC56B6" w:rsidRDefault="00B5472C">
            <w:pPr>
              <w:pStyle w:val="Heading3"/>
              <w:widowControl w:val="0"/>
              <w:spacing w:before="0" w:after="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4" w:name="_6zv8y5kvll35" w:colFirst="0" w:colLast="0"/>
            <w:bookmarkEnd w:id="4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Solutions Architect (AAXIS)</w:t>
            </w:r>
          </w:p>
        </w:tc>
        <w:tc>
          <w:tcPr>
            <w:tcW w:w="2475" w:type="dxa"/>
            <w:tcBorders>
              <w:left w:val="nil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50365" w14:textId="77777777" w:rsidR="00EC56B6" w:rsidRDefault="00B5472C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May 2007 - 2019</w:t>
            </w:r>
          </w:p>
        </w:tc>
      </w:tr>
      <w:tr w:rsidR="00EC56B6" w14:paraId="25E8F51B" w14:textId="77777777">
        <w:trPr>
          <w:trHeight w:val="400"/>
        </w:trPr>
        <w:tc>
          <w:tcPr>
            <w:tcW w:w="108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80C9" w14:textId="77777777" w:rsidR="00EC56B6" w:rsidRDefault="00B5472C">
            <w:pPr>
              <w:numPr>
                <w:ilvl w:val="0"/>
                <w:numId w:val="4"/>
              </w:numPr>
              <w:spacing w:line="276" w:lineRule="auto"/>
              <w:ind w:left="353" w:hanging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Strategize and propose delivery road map, across sprints and releases.</w:t>
            </w:r>
          </w:p>
          <w:p w14:paraId="25308839" w14:textId="77777777" w:rsidR="00EC56B6" w:rsidRDefault="00B5472C">
            <w:pPr>
              <w:numPr>
                <w:ilvl w:val="0"/>
                <w:numId w:val="4"/>
              </w:numPr>
              <w:spacing w:line="276" w:lineRule="auto"/>
              <w:ind w:left="353" w:hanging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Determine asset delivery and acceptance criteria.</w:t>
            </w:r>
          </w:p>
          <w:p w14:paraId="51E6A715" w14:textId="77777777" w:rsidR="00EC56B6" w:rsidRDefault="00B5472C">
            <w:pPr>
              <w:numPr>
                <w:ilvl w:val="0"/>
                <w:numId w:val="4"/>
              </w:numPr>
              <w:spacing w:line="276" w:lineRule="auto"/>
              <w:ind w:left="353" w:hanging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Translate vision statements and high level ideas to short sprints of deliverables.</w:t>
            </w:r>
          </w:p>
          <w:p w14:paraId="18A4A932" w14:textId="77777777" w:rsidR="00EC56B6" w:rsidRDefault="00B5472C">
            <w:pPr>
              <w:numPr>
                <w:ilvl w:val="0"/>
                <w:numId w:val="4"/>
              </w:numPr>
              <w:spacing w:line="276" w:lineRule="auto"/>
              <w:ind w:left="353" w:hanging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 team size across various sprints.</w:t>
            </w:r>
          </w:p>
          <w:p w14:paraId="7FFBB176" w14:textId="77777777" w:rsidR="00EC56B6" w:rsidRDefault="00B5472C">
            <w:pPr>
              <w:numPr>
                <w:ilvl w:val="0"/>
                <w:numId w:val="4"/>
              </w:numPr>
              <w:spacing w:line="276" w:lineRule="auto"/>
              <w:ind w:left="353" w:hanging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Determine technology stack and environment requirements.</w:t>
            </w:r>
          </w:p>
          <w:p w14:paraId="75D3F4F3" w14:textId="77777777" w:rsidR="00EC56B6" w:rsidRDefault="00B5472C">
            <w:pPr>
              <w:numPr>
                <w:ilvl w:val="0"/>
                <w:numId w:val="4"/>
              </w:numPr>
              <w:spacing w:line="276" w:lineRule="auto"/>
              <w:ind w:left="353" w:hanging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Evaluate &amp; review third party vendor solutions contracts and participate in vendor selection.</w:t>
            </w:r>
          </w:p>
          <w:p w14:paraId="5F68FC7F" w14:textId="6F0BB8A0" w:rsidR="00EC56B6" w:rsidRDefault="00B5472C">
            <w:pPr>
              <w:numPr>
                <w:ilvl w:val="0"/>
                <w:numId w:val="4"/>
              </w:numPr>
              <w:spacing w:line="276" w:lineRule="auto"/>
              <w:ind w:left="353" w:hanging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 and evaluate go live plans and checklists</w:t>
            </w:r>
            <w:r w:rsidR="00DA5C65">
              <w:rPr>
                <w:sz w:val="24"/>
                <w:szCs w:val="24"/>
              </w:rPr>
              <w:t xml:space="preserve"> in addition to define metrics, alerts and monitors.</w:t>
            </w:r>
          </w:p>
          <w:p w14:paraId="59AB7578" w14:textId="77777777" w:rsidR="00EC56B6" w:rsidRDefault="00B5472C">
            <w:pPr>
              <w:numPr>
                <w:ilvl w:val="0"/>
                <w:numId w:val="4"/>
              </w:numPr>
              <w:spacing w:line="276" w:lineRule="auto"/>
              <w:ind w:left="353" w:hanging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 team transition plans and support team.</w:t>
            </w:r>
          </w:p>
          <w:p w14:paraId="21C65490" w14:textId="77777777" w:rsidR="00EC56B6" w:rsidRDefault="00B5472C">
            <w:pPr>
              <w:numPr>
                <w:ilvl w:val="0"/>
                <w:numId w:val="4"/>
              </w:numPr>
              <w:spacing w:line="276" w:lineRule="auto"/>
              <w:ind w:left="353" w:hanging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Designed architecture for bank messaging system for high throughput with ability to control messages in queue.</w:t>
            </w:r>
          </w:p>
          <w:p w14:paraId="50A6D53A" w14:textId="052DFC1A" w:rsidR="00EC56B6" w:rsidRDefault="00B5472C">
            <w:pPr>
              <w:numPr>
                <w:ilvl w:val="0"/>
                <w:numId w:val="4"/>
              </w:numPr>
              <w:spacing w:line="276" w:lineRule="auto"/>
              <w:ind w:left="353" w:hanging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Cleanse Nike’s source code and upgrade system to Oracle ATG’s current version</w:t>
            </w:r>
          </w:p>
          <w:p w14:paraId="502D33C2" w14:textId="77777777" w:rsidR="00DE5995" w:rsidRDefault="00DE5995" w:rsidP="007012F3">
            <w:pPr>
              <w:spacing w:line="276" w:lineRule="auto"/>
              <w:ind w:left="353"/>
              <w:jc w:val="both"/>
              <w:rPr>
                <w:sz w:val="24"/>
                <w:szCs w:val="24"/>
              </w:rPr>
            </w:pPr>
          </w:p>
          <w:p w14:paraId="2B4F05C3" w14:textId="498F6CD6" w:rsidR="00EC56B6" w:rsidRDefault="00B5472C" w:rsidP="0041227C">
            <w:pPr>
              <w:spacing w:after="200" w:line="276" w:lineRule="auto"/>
              <w:rPr>
                <w:color w:val="FFFF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Websites Launched: </w:t>
            </w:r>
            <w:r>
              <w:rPr>
                <w:b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Toshiba (USA), Zenni Optical, Falabella &amp; Sodimac (in Chile, Colombia, Argentina, Brazil, </w:t>
            </w:r>
            <w:proofErr w:type="gramStart"/>
            <w:r>
              <w:rPr>
                <w:sz w:val="24"/>
                <w:szCs w:val="24"/>
              </w:rPr>
              <w:t>Peru</w:t>
            </w:r>
            <w:proofErr w:type="gramEnd"/>
            <w:r>
              <w:rPr>
                <w:sz w:val="24"/>
                <w:szCs w:val="24"/>
              </w:rPr>
              <w:t xml:space="preserve">), Freeman, Nike + </w:t>
            </w:r>
            <w:proofErr w:type="spellStart"/>
            <w:r>
              <w:rPr>
                <w:sz w:val="24"/>
                <w:szCs w:val="24"/>
              </w:rPr>
              <w:t>NikeID</w:t>
            </w:r>
            <w:proofErr w:type="spellEnd"/>
            <w:r>
              <w:rPr>
                <w:sz w:val="24"/>
                <w:szCs w:val="24"/>
              </w:rPr>
              <w:t xml:space="preserve"> +</w:t>
            </w:r>
            <w:proofErr w:type="spellStart"/>
            <w:r>
              <w:rPr>
                <w:sz w:val="24"/>
                <w:szCs w:val="24"/>
              </w:rPr>
              <w:t>Colehaan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19CCEB4" w14:textId="68BBD27D" w:rsidR="00EC56B6" w:rsidRDefault="00B5472C">
            <w:pPr>
              <w:ind w:left="8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A1B8E">
              <w:rPr>
                <w:sz w:val="24"/>
                <w:szCs w:val="24"/>
              </w:rPr>
              <w:t>Node.Js</w:t>
            </w:r>
            <w:proofErr w:type="spellEnd"/>
            <w:r w:rsidR="00EA1B8E">
              <w:rPr>
                <w:sz w:val="24"/>
                <w:szCs w:val="24"/>
              </w:rPr>
              <w:t xml:space="preserve">, </w:t>
            </w:r>
            <w:proofErr w:type="spellStart"/>
            <w:r w:rsidR="00EA1B8E">
              <w:rPr>
                <w:sz w:val="24"/>
                <w:szCs w:val="24"/>
              </w:rPr>
              <w:t>Springboot</w:t>
            </w:r>
            <w:proofErr w:type="spellEnd"/>
            <w:r w:rsidR="00EA1B8E">
              <w:rPr>
                <w:sz w:val="24"/>
                <w:szCs w:val="24"/>
              </w:rPr>
              <w:t xml:space="preserve">, </w:t>
            </w:r>
            <w:proofErr w:type="gramStart"/>
            <w:r w:rsidR="00525072">
              <w:rPr>
                <w:sz w:val="24"/>
                <w:szCs w:val="24"/>
              </w:rPr>
              <w:t>AWS(</w:t>
            </w:r>
            <w:proofErr w:type="gramEnd"/>
            <w:r w:rsidR="00525072">
              <w:rPr>
                <w:sz w:val="24"/>
                <w:szCs w:val="24"/>
              </w:rPr>
              <w:t xml:space="preserve">EMR, kinesis/firehose, lambda, etc.)  </w:t>
            </w:r>
            <w:r w:rsidR="006D4803">
              <w:rPr>
                <w:sz w:val="24"/>
                <w:szCs w:val="24"/>
              </w:rPr>
              <w:t xml:space="preserve">JAVA, </w:t>
            </w:r>
            <w:r>
              <w:rPr>
                <w:sz w:val="24"/>
                <w:szCs w:val="24"/>
              </w:rPr>
              <w:t>ATG, Oracle, Kafka, JBOSS,</w:t>
            </w:r>
            <w:r w:rsidR="006D4803">
              <w:rPr>
                <w:sz w:val="24"/>
                <w:szCs w:val="24"/>
              </w:rPr>
              <w:t xml:space="preserve"> </w:t>
            </w:r>
            <w:r w:rsidR="00EA1B8E">
              <w:rPr>
                <w:sz w:val="24"/>
                <w:szCs w:val="24"/>
              </w:rPr>
              <w:t>MongoDB</w:t>
            </w:r>
            <w:r>
              <w:rPr>
                <w:sz w:val="24"/>
                <w:szCs w:val="24"/>
              </w:rPr>
              <w:t xml:space="preserve">, Spark, </w:t>
            </w:r>
            <w:proofErr w:type="spellStart"/>
            <w:r>
              <w:rPr>
                <w:sz w:val="24"/>
                <w:szCs w:val="24"/>
              </w:rPr>
              <w:t>Hbase</w:t>
            </w:r>
            <w:proofErr w:type="spellEnd"/>
            <w:r>
              <w:rPr>
                <w:sz w:val="24"/>
                <w:szCs w:val="24"/>
              </w:rPr>
              <w:t xml:space="preserve">, ElasticSearch, Grafana, </w:t>
            </w:r>
            <w:proofErr w:type="spellStart"/>
            <w:r w:rsidR="00F82188">
              <w:rPr>
                <w:sz w:val="24"/>
                <w:szCs w:val="24"/>
              </w:rPr>
              <w:t>Kibana</w:t>
            </w:r>
            <w:proofErr w:type="spellEnd"/>
            <w:r w:rsidR="00F8218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etc.</w:t>
            </w:r>
          </w:p>
          <w:p w14:paraId="540B7BC4" w14:textId="77777777" w:rsidR="00743B32" w:rsidRDefault="00743B32">
            <w:pPr>
              <w:ind w:left="83"/>
              <w:jc w:val="both"/>
              <w:rPr>
                <w:sz w:val="24"/>
                <w:szCs w:val="24"/>
              </w:rPr>
            </w:pPr>
            <w:bookmarkStart w:id="5" w:name="_GoBack"/>
            <w:bookmarkEnd w:id="5"/>
          </w:p>
          <w:p w14:paraId="47B28018" w14:textId="77777777" w:rsidR="00EC56B6" w:rsidRDefault="00B5472C">
            <w:pPr>
              <w:ind w:left="8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Clients:</w:t>
            </w:r>
            <w:r>
              <w:rPr>
                <w:sz w:val="24"/>
                <w:szCs w:val="24"/>
              </w:rPr>
              <w:t xml:space="preserve"> Bank Of Colombia, Zenni Optical, Falabella (Chile, Sodimac, Colombia, Peru), Freeman, Nike, Stanford.</w:t>
            </w:r>
          </w:p>
        </w:tc>
      </w:tr>
      <w:tr w:rsidR="00EC56B6" w14:paraId="2139575D" w14:textId="77777777">
        <w:tc>
          <w:tcPr>
            <w:tcW w:w="8340" w:type="dxa"/>
            <w:tcBorders>
              <w:right w:val="nil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FE539" w14:textId="77777777" w:rsidR="00EC56B6" w:rsidRDefault="00B5472C">
            <w:pPr>
              <w:pStyle w:val="Heading3"/>
              <w:widowControl w:val="0"/>
              <w:spacing w:before="0"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bookmarkStart w:id="6" w:name="_f8y85i2p3vrt" w:colFirst="0" w:colLast="0"/>
            <w:bookmarkEnd w:id="6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IT Manager/Architect (Ameriquest)</w:t>
            </w:r>
          </w:p>
        </w:tc>
        <w:tc>
          <w:tcPr>
            <w:tcW w:w="2475" w:type="dxa"/>
            <w:tcBorders>
              <w:left w:val="nil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A26E" w14:textId="77777777" w:rsidR="00EC56B6" w:rsidRDefault="00B5472C">
            <w:pPr>
              <w:widowControl w:val="0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June 2005 - 2007</w:t>
            </w:r>
          </w:p>
        </w:tc>
      </w:tr>
      <w:tr w:rsidR="00EC56B6" w14:paraId="024897C3" w14:textId="77777777">
        <w:trPr>
          <w:trHeight w:val="400"/>
        </w:trPr>
        <w:tc>
          <w:tcPr>
            <w:tcW w:w="108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58F0" w14:textId="77777777" w:rsidR="00EC56B6" w:rsidRDefault="00B5472C">
            <w:pPr>
              <w:widowControl w:val="0"/>
              <w:numPr>
                <w:ilvl w:val="0"/>
                <w:numId w:val="5"/>
              </w:numPr>
              <w:ind w:left="351" w:hanging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Took over a vendor management system which was considered a problem system in the organization due to its slow time to market ability.</w:t>
            </w:r>
          </w:p>
          <w:p w14:paraId="4035B3F9" w14:textId="77777777" w:rsidR="00EC56B6" w:rsidRDefault="00B5472C">
            <w:pPr>
              <w:widowControl w:val="0"/>
              <w:numPr>
                <w:ilvl w:val="0"/>
                <w:numId w:val="5"/>
              </w:numPr>
              <w:ind w:left="351" w:hanging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Re-designed the system to ensure business can launch new vendors very quickly using easy configurations </w:t>
            </w:r>
            <w:r>
              <w:rPr>
                <w:sz w:val="24"/>
                <w:szCs w:val="24"/>
              </w:rPr>
              <w:lastRenderedPageBreak/>
              <w:t>&amp; mappings.</w:t>
            </w:r>
          </w:p>
          <w:p w14:paraId="6746278E" w14:textId="77777777" w:rsidR="00EC56B6" w:rsidRDefault="00EC56B6">
            <w:pPr>
              <w:widowControl w:val="0"/>
              <w:rPr>
                <w:sz w:val="24"/>
                <w:szCs w:val="24"/>
              </w:rPr>
            </w:pPr>
          </w:p>
          <w:p w14:paraId="09685319" w14:textId="77777777" w:rsidR="00EC56B6" w:rsidRDefault="00B5472C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Technology:  </w:t>
            </w:r>
            <w:r>
              <w:rPr>
                <w:sz w:val="24"/>
                <w:szCs w:val="24"/>
              </w:rPr>
              <w:t xml:space="preserve">JMS, </w:t>
            </w:r>
            <w:proofErr w:type="spellStart"/>
            <w:r>
              <w:rPr>
                <w:sz w:val="24"/>
                <w:szCs w:val="24"/>
              </w:rPr>
              <w:t>JBoss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Weblogic</w:t>
            </w:r>
            <w:proofErr w:type="spellEnd"/>
            <w:r>
              <w:rPr>
                <w:sz w:val="24"/>
                <w:szCs w:val="24"/>
              </w:rPr>
              <w:t xml:space="preserve"> WLI</w:t>
            </w:r>
          </w:p>
        </w:tc>
      </w:tr>
      <w:tr w:rsidR="00EC56B6" w14:paraId="0F458588" w14:textId="77777777">
        <w:tc>
          <w:tcPr>
            <w:tcW w:w="8340" w:type="dxa"/>
            <w:tcBorders>
              <w:right w:val="nil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2D7BA" w14:textId="77777777" w:rsidR="00EC56B6" w:rsidRDefault="00B5472C">
            <w:pPr>
              <w:pStyle w:val="Heading3"/>
              <w:spacing w:before="0" w:after="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bookmarkStart w:id="7" w:name="_bzroskxx1xy5" w:colFirst="0" w:colLast="0"/>
            <w:bookmarkEnd w:id="7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 xml:space="preserve"> Architect/Tech Lead (Nexgenix/TCG/Option One)</w:t>
            </w:r>
          </w:p>
        </w:tc>
        <w:tc>
          <w:tcPr>
            <w:tcW w:w="2475" w:type="dxa"/>
            <w:tcBorders>
              <w:left w:val="nil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C3C7" w14:textId="77777777" w:rsidR="00EC56B6" w:rsidRDefault="00B5472C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June 2002 - 2005</w:t>
            </w:r>
          </w:p>
        </w:tc>
      </w:tr>
      <w:tr w:rsidR="00EC56B6" w14:paraId="3EDCC09D" w14:textId="77777777">
        <w:trPr>
          <w:trHeight w:val="400"/>
        </w:trPr>
        <w:tc>
          <w:tcPr>
            <w:tcW w:w="108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07CE2" w14:textId="77777777" w:rsidR="00EC56B6" w:rsidRDefault="00B5472C">
            <w:pPr>
              <w:widowControl w:val="0"/>
              <w:numPr>
                <w:ilvl w:val="0"/>
                <w:numId w:val="5"/>
              </w:numPr>
              <w:ind w:left="351" w:hanging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Designed and implemented a business user configurable and manageable rules engine using Microsoft Visio hooked with backend to help business users easily change mortgage payoff rules for various cities and counties.</w:t>
            </w:r>
          </w:p>
          <w:p w14:paraId="6E63D911" w14:textId="77777777" w:rsidR="00EC56B6" w:rsidRDefault="00B5472C">
            <w:pPr>
              <w:widowControl w:val="0"/>
              <w:numPr>
                <w:ilvl w:val="0"/>
                <w:numId w:val="5"/>
              </w:numPr>
              <w:ind w:left="351" w:hanging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Designed configurable rules for grading mortgage asset quality for bulk selling and re-purchase.</w:t>
            </w:r>
          </w:p>
          <w:p w14:paraId="078B61D5" w14:textId="77777777" w:rsidR="00EC56B6" w:rsidRDefault="00B5472C">
            <w:pPr>
              <w:widowControl w:val="0"/>
              <w:numPr>
                <w:ilvl w:val="0"/>
                <w:numId w:val="5"/>
              </w:numPr>
              <w:ind w:left="351" w:hanging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Designed entire Loss Mitigation and REO system using WLI.  This system was the most automated system back then in the market and was exhibited in Trade Show.</w:t>
            </w:r>
          </w:p>
          <w:p w14:paraId="0934D736" w14:textId="77777777" w:rsidR="00EC56B6" w:rsidRDefault="00B5472C">
            <w:pPr>
              <w:widowControl w:val="0"/>
              <w:numPr>
                <w:ilvl w:val="0"/>
                <w:numId w:val="5"/>
              </w:numPr>
              <w:ind w:left="351" w:hanging="2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Implemented web frameworks for quick development along with code generators (boilerplates) which was actively used across the organization.</w:t>
            </w:r>
          </w:p>
          <w:p w14:paraId="4B30FA40" w14:textId="77777777" w:rsidR="00EC56B6" w:rsidRDefault="00EC56B6">
            <w:pPr>
              <w:widowControl w:val="0"/>
              <w:rPr>
                <w:sz w:val="24"/>
                <w:szCs w:val="24"/>
              </w:rPr>
            </w:pPr>
          </w:p>
          <w:p w14:paraId="30FD359A" w14:textId="77777777" w:rsidR="00EC56B6" w:rsidRDefault="00B5472C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Technology: </w:t>
            </w:r>
            <w:proofErr w:type="spellStart"/>
            <w:r>
              <w:rPr>
                <w:sz w:val="24"/>
                <w:szCs w:val="24"/>
              </w:rPr>
              <w:t>Weblogic</w:t>
            </w:r>
            <w:proofErr w:type="spellEnd"/>
            <w:r>
              <w:rPr>
                <w:sz w:val="24"/>
                <w:szCs w:val="24"/>
              </w:rPr>
              <w:t xml:space="preserve"> WLI, JMS, XML, etc.</w:t>
            </w:r>
          </w:p>
          <w:p w14:paraId="7CFE324D" w14:textId="77777777" w:rsidR="00EC56B6" w:rsidRDefault="00B5472C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Clients: </w:t>
            </w:r>
            <w:r>
              <w:rPr>
                <w:sz w:val="24"/>
                <w:szCs w:val="24"/>
              </w:rPr>
              <w:t>Option One, H&amp;R Block</w:t>
            </w:r>
          </w:p>
        </w:tc>
      </w:tr>
      <w:tr w:rsidR="00EC56B6" w14:paraId="2C195408" w14:textId="77777777">
        <w:tc>
          <w:tcPr>
            <w:tcW w:w="8340" w:type="dxa"/>
            <w:tcBorders>
              <w:right w:val="nil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61EA1" w14:textId="77777777" w:rsidR="00EC56B6" w:rsidRDefault="00B5472C">
            <w:pPr>
              <w:pStyle w:val="Heading3"/>
              <w:widowControl w:val="0"/>
              <w:spacing w:before="0" w:after="0"/>
              <w:ind w:left="351" w:hanging="27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bookmarkStart w:id="8" w:name="_pyy3vc3dz645" w:colFirst="0" w:colLast="0"/>
            <w:bookmarkEnd w:id="8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Tech Lead/Developer (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Xoriant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/Mega E-Services/</w:t>
            </w:r>
            <w:proofErr w:type="spellStart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Clearship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Infotech/SSI)</w:t>
            </w:r>
          </w:p>
        </w:tc>
        <w:tc>
          <w:tcPr>
            <w:tcW w:w="2475" w:type="dxa"/>
            <w:tcBorders>
              <w:left w:val="nil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C6ED" w14:textId="77777777" w:rsidR="00EC56B6" w:rsidRDefault="00B5472C">
            <w:pPr>
              <w:widowControl w:val="0"/>
              <w:rPr>
                <w:rFonts w:ascii="Cambria" w:eastAsia="Cambria" w:hAnsi="Cambria" w:cs="Cambria"/>
                <w:b/>
                <w:sz w:val="25"/>
                <w:szCs w:val="25"/>
              </w:rPr>
            </w:pPr>
            <w:r>
              <w:rPr>
                <w:rFonts w:ascii="Cambria" w:eastAsia="Cambria" w:hAnsi="Cambria" w:cs="Cambria"/>
                <w:b/>
                <w:sz w:val="25"/>
                <w:szCs w:val="25"/>
              </w:rPr>
              <w:t>1999 - June 2002</w:t>
            </w:r>
          </w:p>
        </w:tc>
      </w:tr>
      <w:tr w:rsidR="00EC56B6" w14:paraId="728F026B" w14:textId="77777777">
        <w:trPr>
          <w:trHeight w:val="400"/>
        </w:trPr>
        <w:tc>
          <w:tcPr>
            <w:tcW w:w="108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979F7" w14:textId="77777777" w:rsidR="00EC56B6" w:rsidRDefault="00B5472C">
            <w:pPr>
              <w:widowControl w:val="0"/>
              <w:numPr>
                <w:ilvl w:val="0"/>
                <w:numId w:val="6"/>
              </w:numPr>
              <w:ind w:left="351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Designed a highly configurable, UI generator to adhere to SCORM standard (</w:t>
            </w:r>
            <w:proofErr w:type="spellStart"/>
            <w:r>
              <w:rPr>
                <w:sz w:val="24"/>
                <w:szCs w:val="24"/>
              </w:rPr>
              <w:t>elearning</w:t>
            </w:r>
            <w:proofErr w:type="spellEnd"/>
            <w:r>
              <w:rPr>
                <w:sz w:val="24"/>
                <w:szCs w:val="24"/>
              </w:rPr>
              <w:t xml:space="preserve"> content sharing standard).  </w:t>
            </w:r>
          </w:p>
          <w:p w14:paraId="0088E861" w14:textId="77777777" w:rsidR="00EC56B6" w:rsidRDefault="00B5472C">
            <w:pPr>
              <w:numPr>
                <w:ilvl w:val="0"/>
                <w:numId w:val="6"/>
              </w:numPr>
              <w:spacing w:line="276" w:lineRule="auto"/>
              <w:ind w:left="351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Actively involved in establishing frameworks for applications.</w:t>
            </w:r>
          </w:p>
          <w:p w14:paraId="1F477714" w14:textId="77777777" w:rsidR="00EC56B6" w:rsidRDefault="00B5472C">
            <w:pPr>
              <w:numPr>
                <w:ilvl w:val="0"/>
                <w:numId w:val="6"/>
              </w:numPr>
              <w:spacing w:line="276" w:lineRule="auto"/>
              <w:ind w:left="351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 coding standards and design templates.</w:t>
            </w:r>
          </w:p>
          <w:p w14:paraId="13B009B2" w14:textId="77777777" w:rsidR="00EC56B6" w:rsidRDefault="00B5472C">
            <w:pPr>
              <w:numPr>
                <w:ilvl w:val="0"/>
                <w:numId w:val="6"/>
              </w:numPr>
              <w:spacing w:line="276" w:lineRule="auto"/>
              <w:ind w:left="351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Actively participated in requirements and designing various components of the application.</w:t>
            </w:r>
          </w:p>
          <w:p w14:paraId="63709EF5" w14:textId="77777777" w:rsidR="00EC56B6" w:rsidRDefault="00B5472C">
            <w:pPr>
              <w:numPr>
                <w:ilvl w:val="0"/>
                <w:numId w:val="6"/>
              </w:numPr>
              <w:spacing w:line="276" w:lineRule="auto"/>
              <w:ind w:left="351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Implemented logistics tracking software.</w:t>
            </w:r>
          </w:p>
        </w:tc>
      </w:tr>
    </w:tbl>
    <w:p w14:paraId="735CAA1F" w14:textId="77777777" w:rsidR="00EC56B6" w:rsidRDefault="00EC56B6">
      <w:pPr>
        <w:widowControl w:val="0"/>
        <w:spacing w:line="276" w:lineRule="auto"/>
        <w:ind w:left="720" w:hanging="360"/>
        <w:rPr>
          <w:sz w:val="20"/>
          <w:szCs w:val="20"/>
        </w:rPr>
      </w:pPr>
    </w:p>
    <w:p w14:paraId="44F74CCA" w14:textId="77777777" w:rsidR="00EC56B6" w:rsidRDefault="00EC56B6">
      <w:pPr>
        <w:pStyle w:val="Heading1"/>
        <w:keepNext w:val="0"/>
        <w:keepLines w:val="0"/>
        <w:widowControl w:val="0"/>
        <w:spacing w:before="0" w:after="0"/>
        <w:rPr>
          <w:b/>
          <w:color w:val="2079C7"/>
          <w:sz w:val="36"/>
          <w:szCs w:val="36"/>
        </w:rPr>
      </w:pPr>
      <w:bookmarkStart w:id="9" w:name="_bc47rtmmzj4" w:colFirst="0" w:colLast="0"/>
      <w:bookmarkEnd w:id="9"/>
    </w:p>
    <w:tbl>
      <w:tblPr>
        <w:tblStyle w:val="a2"/>
        <w:tblW w:w="109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55"/>
        <w:gridCol w:w="6840"/>
      </w:tblGrid>
      <w:tr w:rsidR="00EC56B6" w14:paraId="3EF1AAB3" w14:textId="77777777"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9C004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079C7"/>
                <w:sz w:val="36"/>
                <w:szCs w:val="36"/>
              </w:rPr>
            </w:pPr>
            <w:r>
              <w:rPr>
                <w:b/>
                <w:color w:val="2079C7"/>
                <w:sz w:val="36"/>
                <w:szCs w:val="36"/>
              </w:rPr>
              <w:t>Education</w:t>
            </w:r>
          </w:p>
          <w:p w14:paraId="4E58431A" w14:textId="77777777" w:rsidR="00EC56B6" w:rsidRDefault="00B5472C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M.S. in Software Engineering</w:t>
            </w:r>
          </w:p>
          <w:p w14:paraId="2B131AA2" w14:textId="77777777" w:rsidR="00EC56B6" w:rsidRDefault="00B5472C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Bachelors In Physics</w:t>
            </w:r>
          </w:p>
        </w:tc>
        <w:tc>
          <w:tcPr>
            <w:tcW w:w="6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78B1" w14:textId="77777777" w:rsidR="00EC56B6" w:rsidRDefault="00B54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079C7"/>
                <w:sz w:val="36"/>
                <w:szCs w:val="36"/>
              </w:rPr>
            </w:pPr>
            <w:r>
              <w:rPr>
                <w:b/>
                <w:color w:val="2079C7"/>
                <w:sz w:val="36"/>
                <w:szCs w:val="36"/>
              </w:rPr>
              <w:t>Hobbies</w:t>
            </w:r>
          </w:p>
          <w:p w14:paraId="48AFEED9" w14:textId="77777777" w:rsidR="00EC56B6" w:rsidRDefault="00B5472C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Woodworking</w:t>
            </w:r>
          </w:p>
          <w:p w14:paraId="206ADECA" w14:textId="77777777" w:rsidR="00EC56B6" w:rsidRDefault="00B5472C">
            <w:pPr>
              <w:widowControl w:val="0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Programming </w:t>
            </w:r>
            <w:r>
              <w:rPr>
                <w:b/>
                <w:sz w:val="24"/>
                <w:szCs w:val="24"/>
              </w:rPr>
              <w:t xml:space="preserve">IOT </w:t>
            </w:r>
            <w:r>
              <w:rPr>
                <w:sz w:val="24"/>
                <w:szCs w:val="24"/>
              </w:rPr>
              <w:t xml:space="preserve">devices on </w:t>
            </w:r>
            <w:proofErr w:type="spellStart"/>
            <w:r>
              <w:rPr>
                <w:sz w:val="24"/>
                <w:szCs w:val="24"/>
              </w:rPr>
              <w:t>arduino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esp8266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pine64 </w:t>
            </w:r>
            <w:r>
              <w:rPr>
                <w:sz w:val="24"/>
                <w:szCs w:val="24"/>
              </w:rPr>
              <w:t>with various sensors using C, PHP.</w:t>
            </w:r>
          </w:p>
        </w:tc>
      </w:tr>
    </w:tbl>
    <w:p w14:paraId="582E5B29" w14:textId="77777777" w:rsidR="00EC56B6" w:rsidRDefault="00EC56B6"/>
    <w:sectPr w:rsidR="00EC56B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682F"/>
    <w:multiLevelType w:val="multilevel"/>
    <w:tmpl w:val="3614227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B6B369B"/>
    <w:multiLevelType w:val="multilevel"/>
    <w:tmpl w:val="439C054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nsid w:val="45477E40"/>
    <w:multiLevelType w:val="multilevel"/>
    <w:tmpl w:val="76787B4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D930C06"/>
    <w:multiLevelType w:val="multilevel"/>
    <w:tmpl w:val="CDEC664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5106519"/>
    <w:multiLevelType w:val="multilevel"/>
    <w:tmpl w:val="5B426E9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8A05DF6"/>
    <w:multiLevelType w:val="multilevel"/>
    <w:tmpl w:val="F2F407D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E026C6F"/>
    <w:multiLevelType w:val="multilevel"/>
    <w:tmpl w:val="4216BE5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B6"/>
    <w:rsid w:val="000F6F8B"/>
    <w:rsid w:val="00150A2B"/>
    <w:rsid w:val="00204542"/>
    <w:rsid w:val="002668D3"/>
    <w:rsid w:val="002E7B83"/>
    <w:rsid w:val="00322F07"/>
    <w:rsid w:val="003819A1"/>
    <w:rsid w:val="0041227C"/>
    <w:rsid w:val="004979C9"/>
    <w:rsid w:val="00525072"/>
    <w:rsid w:val="00571350"/>
    <w:rsid w:val="006D4803"/>
    <w:rsid w:val="007012F3"/>
    <w:rsid w:val="00743B32"/>
    <w:rsid w:val="00911B7C"/>
    <w:rsid w:val="0096228E"/>
    <w:rsid w:val="00A103DD"/>
    <w:rsid w:val="00AB2269"/>
    <w:rsid w:val="00B5472C"/>
    <w:rsid w:val="00CB27B4"/>
    <w:rsid w:val="00D905BA"/>
    <w:rsid w:val="00DA5C65"/>
    <w:rsid w:val="00DB7B55"/>
    <w:rsid w:val="00DE5995"/>
    <w:rsid w:val="00E0359F"/>
    <w:rsid w:val="00EA1B8E"/>
    <w:rsid w:val="00EC56B6"/>
    <w:rsid w:val="00F418EA"/>
    <w:rsid w:val="00F8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B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yadnes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yadnesh</dc:creator>
  <cp:lastModifiedBy>yadnesh</cp:lastModifiedBy>
  <cp:revision>2</cp:revision>
  <dcterms:created xsi:type="dcterms:W3CDTF">2020-07-16T03:03:00Z</dcterms:created>
  <dcterms:modified xsi:type="dcterms:W3CDTF">2020-07-16T03:03:00Z</dcterms:modified>
</cp:coreProperties>
</file>