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60.0" w:type="dxa"/>
        <w:jc w:val="left"/>
        <w:tblInd w:w="120.0" w:type="dxa"/>
        <w:tblLayout w:type="fixed"/>
        <w:tblLook w:val="0000"/>
      </w:tblPr>
      <w:tblGrid>
        <w:gridCol w:w="3400"/>
        <w:gridCol w:w="2560"/>
        <w:tblGridChange w:id="0">
          <w:tblGrid>
            <w:gridCol w:w="3400"/>
            <w:gridCol w:w="2560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MEENAKSHI GUDALA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Phone No: +91-7661042517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ind w:left="110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after="0" w:line="209" w:lineRule="auto"/>
        <w:ind w:left="4560" w:firstLine="0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mailto :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gudalameenakshi26@gmail.com</w:t>
        </w:r>
      </w:hyperlink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6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bottom w:color="000000" w:space="1" w:sz="6" w:val="single"/>
        </w:pBdr>
        <w:spacing w:after="0" w:line="23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3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18" w:lineRule="auto"/>
        <w:ind w:left="120" w:righ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Seeking a position to utilize my skills and abilities in a respectable organization that offers professional growth and while being resourceful, innovative and flexible.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Professional summary: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years of experience in the IT industry as 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QA analyst.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Involved in the backend testing,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Database testing, API testing and Manual testing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Strong exposure towards the banking domain.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Extensive experience in SDLC and Agile testing process.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Well versed with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 planning, Test case design and Defect management.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Have worked on functional automation testing using Selenium.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Have good knowledge in core java programming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Worked on the MongoDB(Non Relational Database) and involved in writing the queries.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Knowledge on writing Selenium Test scripts and have run the automated test scripts.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Having good knowledge on SQL database and ability to write the queries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39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10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0.0" w:type="dxa"/>
        <w:jc w:val="left"/>
        <w:tblInd w:w="10.0" w:type="dxa"/>
        <w:tblLayout w:type="fixed"/>
        <w:tblLook w:val="0000"/>
      </w:tblPr>
      <w:tblGrid>
        <w:gridCol w:w="3620"/>
        <w:gridCol w:w="5420"/>
        <w:tblGridChange w:id="0">
          <w:tblGrid>
            <w:gridCol w:w="3620"/>
            <w:gridCol w:w="5420"/>
          </w:tblGrid>
        </w:tblGridChange>
      </w:tblGrid>
      <w:tr>
        <w:trPr>
          <w:trHeight w:val="260" w:hRule="atLeast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Languages/ </w:t>
            </w:r>
            <w:r w:rsidDel="00000000" w:rsidR="00000000" w:rsidRPr="00000000">
              <w:rPr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Manual Testing, Selenium, Core Java, A</w:t>
            </w:r>
            <w:r w:rsidDel="00000000" w:rsidR="00000000" w:rsidRPr="00000000">
              <w:rPr>
                <w:rtl w:val="0"/>
              </w:rPr>
              <w:t xml:space="preserve">PI Testing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Database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SQL Server, MongoDB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Bug reporting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JIRA, HP-ALM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Office Suite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MS Office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after="0" w:line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32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Academic Qualification: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left="0" w:firstLine="0"/>
        <w:rPr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13" w:lineRule="auto"/>
        <w:ind w:right="6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B.Tech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(Electronics &amp; Communications Engineering) in 2016 (JNTU Kakinada) with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76.95%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from Vignan's Institute of Information </w:t>
      </w:r>
      <w:r w:rsidDel="00000000" w:rsidR="00000000" w:rsidRPr="00000000">
        <w:rPr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Technology. </w:t>
      </w:r>
    </w:p>
    <w:p w:rsidR="00000000" w:rsidDel="00000000" w:rsidP="00000000" w:rsidRDefault="00000000" w:rsidRPr="00000000" w14:paraId="00000029">
      <w:pPr>
        <w:widowControl w:val="0"/>
        <w:spacing w:after="0" w:line="239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Professional Experience</w:t>
      </w:r>
    </w:p>
    <w:p w:rsidR="00000000" w:rsidDel="00000000" w:rsidP="00000000" w:rsidRDefault="00000000" w:rsidRPr="00000000" w14:paraId="0000002B">
      <w:pPr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as a Software engineer in HSBC software development center India pr</w:t>
      </w:r>
      <w:r w:rsidDel="00000000" w:rsidR="00000000" w:rsidRPr="00000000">
        <w:rPr>
          <w:sz w:val="24"/>
          <w:szCs w:val="24"/>
          <w:rtl w:val="0"/>
        </w:rPr>
        <w:t xml:space="preserve">ivate limited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 June 2019.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quality analyst in Tech Mahindra </w:t>
      </w:r>
      <w:r w:rsidDel="00000000" w:rsidR="00000000" w:rsidRPr="00000000">
        <w:rPr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imited from Nov 2016 to May 2019. </w:t>
      </w:r>
    </w:p>
    <w:p w:rsidR="00000000" w:rsidDel="00000000" w:rsidP="00000000" w:rsidRDefault="00000000" w:rsidRPr="00000000" w14:paraId="0000002E">
      <w:pPr>
        <w:widowControl w:val="0"/>
        <w:spacing w:after="0" w:before="0" w:line="239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0" w:line="239" w:lineRule="auto"/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lightGray"/>
          <w:rtl w:val="0"/>
        </w:rPr>
        <w:t xml:space="preserve">Projects:</w:t>
      </w:r>
    </w:p>
    <w:p w:rsidR="00000000" w:rsidDel="00000000" w:rsidP="00000000" w:rsidRDefault="00000000" w:rsidRPr="00000000" w14:paraId="00000030">
      <w:pPr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HSBCnet information services (CMB):</w:t>
      </w:r>
    </w:p>
    <w:p w:rsidR="00000000" w:rsidDel="00000000" w:rsidP="00000000" w:rsidRDefault="00000000" w:rsidRPr="00000000" w14:paraId="00000032">
      <w:pP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HSBCnet is a commercial internet banking application used </w:t>
      </w:r>
      <w:r w:rsidDel="00000000" w:rsidR="00000000" w:rsidRPr="00000000">
        <w:rPr>
          <w:sz w:val="24"/>
          <w:szCs w:val="24"/>
          <w:rtl w:val="0"/>
        </w:rPr>
        <w:t xml:space="preserve">by small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business groups to large businesses. It provides services such as accepting payments, loans and deposits etc. HSBCnet CMB application is hosted on the mainframe database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which is now migrating into the MongoDB database.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Company name: HSBC software development center India </w:t>
      </w:r>
      <w:r w:rsidDel="00000000" w:rsidR="00000000" w:rsidRPr="00000000">
        <w:rPr>
          <w:sz w:val="24"/>
          <w:szCs w:val="24"/>
          <w:rtl w:val="0"/>
        </w:rPr>
        <w:t xml:space="preserve">private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limited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Technology: MongoDB, Rest API</w:t>
      </w:r>
      <w:r w:rsidDel="00000000" w:rsidR="00000000" w:rsidRPr="00000000">
        <w:rPr>
          <w:sz w:val="24"/>
          <w:szCs w:val="24"/>
          <w:rtl w:val="0"/>
        </w:rPr>
        <w:t xml:space="preserve">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 size: 2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Tools: JIRA, Postman, Mongo</w:t>
      </w:r>
      <w:r w:rsidDel="00000000" w:rsidR="00000000" w:rsidRPr="00000000">
        <w:rPr>
          <w:sz w:val="24"/>
          <w:szCs w:val="24"/>
          <w:rtl w:val="0"/>
        </w:rPr>
        <w:t xml:space="preserve">DB(Robot 3T)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Methodology: Agile</w:t>
      </w:r>
      <w:r w:rsidDel="00000000" w:rsidR="00000000" w:rsidRPr="00000000">
        <w:rPr>
          <w:sz w:val="24"/>
          <w:szCs w:val="24"/>
          <w:rtl w:val="0"/>
        </w:rPr>
        <w:t xml:space="preserve">/Scrum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Involves in MongoDB database testing.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Involves in API testing of REST APIs using Postman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Soap UI</w:t>
      </w:r>
      <w:r w:rsidDel="00000000" w:rsidR="00000000" w:rsidRPr="00000000">
        <w:rPr>
          <w:sz w:val="24"/>
          <w:szCs w:val="24"/>
          <w:rtl w:val="0"/>
        </w:rPr>
        <w:t xml:space="preserve"> and JMeter tools.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Involves in requirement analysis and making the test scenarios.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Involves in Test planning,</w:t>
      </w:r>
      <w:r w:rsidDel="00000000" w:rsidR="00000000" w:rsidRPr="00000000">
        <w:rPr>
          <w:sz w:val="24"/>
          <w:szCs w:val="24"/>
          <w:rtl w:val="0"/>
        </w:rPr>
        <w:t xml:space="preserve"> Test case preparation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test execution and Defect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logging in JIRA.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Actively interacts with the product owner/</w:t>
      </w:r>
      <w:r w:rsidDel="00000000" w:rsidR="00000000" w:rsidRPr="00000000">
        <w:rPr>
          <w:sz w:val="24"/>
          <w:szCs w:val="24"/>
          <w:rtl w:val="0"/>
        </w:rPr>
        <w:t xml:space="preserve">Business Analyst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dev team to understand the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Participates in </w:t>
      </w:r>
      <w:r w:rsidDel="00000000" w:rsidR="00000000" w:rsidRPr="00000000">
        <w:rPr>
          <w:sz w:val="24"/>
          <w:szCs w:val="24"/>
          <w:rtl w:val="0"/>
        </w:rPr>
        <w:t xml:space="preserve">sprint planning meetings, daily scrum and defect triage calls.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Involves in developing the automation scripts for the UI application using selenium java.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2.Project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name: Salesforce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Company: Tech Mahindra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Client: CITI BANK 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Domain: BFSI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Role: Software </w:t>
      </w:r>
      <w:r w:rsidDel="00000000" w:rsidR="00000000" w:rsidRPr="00000000">
        <w:rPr>
          <w:sz w:val="24"/>
          <w:szCs w:val="24"/>
          <w:rtl w:val="0"/>
        </w:rPr>
        <w:t xml:space="preserve">QA Analyst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Methodology: Agile/ scrum 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Tools: HP ALM, JIRA, RTC, SERVICE NOW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Description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'Salesforce CRM enhancements' is a web-based application agile project in which it enhances the ability of </w:t>
      </w:r>
      <w:r w:rsidDel="00000000" w:rsidR="00000000" w:rsidRPr="00000000">
        <w:rPr>
          <w:sz w:val="24"/>
          <w:szCs w:val="24"/>
          <w:rtl w:val="0"/>
        </w:rPr>
        <w:t xml:space="preserve">bankers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view a 360-degree view of all the retail customers loaded to Salesforce. The testing involved in this project is to check the accessibility of a banker to various customer data and is matching with the actual customer details.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analyzing the requirements from requirement </w:t>
      </w:r>
      <w:r w:rsidDel="00000000" w:rsidR="00000000" w:rsidRPr="00000000">
        <w:rPr>
          <w:sz w:val="24"/>
          <w:szCs w:val="24"/>
          <w:rtl w:val="0"/>
        </w:rPr>
        <w:t xml:space="preserve">documents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writing test scenarios.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Extremely interacting with PM and Dev leads to </w:t>
      </w:r>
      <w:r w:rsidDel="00000000" w:rsidR="00000000" w:rsidRPr="00000000">
        <w:rPr>
          <w:sz w:val="24"/>
          <w:szCs w:val="24"/>
          <w:rtl w:val="0"/>
        </w:rPr>
        <w:t xml:space="preserve">understanding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</w:t>
      </w:r>
      <w:r w:rsidDel="00000000" w:rsidR="00000000" w:rsidRPr="00000000">
        <w:rPr>
          <w:sz w:val="24"/>
          <w:szCs w:val="24"/>
          <w:rtl w:val="0"/>
        </w:rPr>
        <w:t xml:space="preserve">analyzing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business requirements.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preparing the test plan.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writing and executing the test cases in HP ALM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Logging the defects and tracking them till closure.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Attending the calls </w:t>
      </w:r>
      <w:r w:rsidDel="00000000" w:rsidR="00000000" w:rsidRPr="00000000">
        <w:rPr>
          <w:sz w:val="24"/>
          <w:szCs w:val="24"/>
          <w:rtl w:val="0"/>
        </w:rPr>
        <w:t xml:space="preserve">with the development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team during the Sprint </w:t>
      </w:r>
      <w:r w:rsidDel="00000000" w:rsidR="00000000" w:rsidRPr="00000000">
        <w:rPr>
          <w:sz w:val="24"/>
          <w:szCs w:val="24"/>
          <w:rtl w:val="0"/>
        </w:rPr>
        <w:t xml:space="preserve">releases and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help</w:t>
      </w:r>
      <w:r w:rsidDel="00000000" w:rsidR="00000000" w:rsidRPr="00000000">
        <w:rPr>
          <w:sz w:val="24"/>
          <w:szCs w:val="24"/>
          <w:rtl w:val="0"/>
        </w:rPr>
        <w:t xml:space="preserve">ing them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resolving the issues.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Functionality testing, Sanity and Regression testing.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maintaining the traceability matrix.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Preparing daily status reports of the project.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Participated in scrum of scrum of meetings to provide the daily status of the project.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Initiated working session whenever needed to get the instant resolution.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Involved in preparing the exit report.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3: Project Name: Concierge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Concierge is a web-based account opening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rtl w:val="0"/>
        </w:rPr>
        <w:t xml:space="preserve">application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which the account opening will be performed by the banker for the customers.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Company: Tech Mahindra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Client: CITI BANK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Domain: BFSI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Role: Software test engineer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Methodology: Waterfall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Tools: HP ALM, JIRA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analyzing the requirements from the requirement document and writing test scenarios.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preparing and maintaining the test plan.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executing the test cases in HP ALM.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raising and tracking of defects till closure.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maintaining the traceability matrix.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Attending the defect triage calls with the developers.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Perform sanity testing once a new build is released.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Sending the daily project status to the functional manager.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Involved in preparing the exit report.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3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Involved in regression testing.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b7b7b7" w:val="clear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Ability to work in a team and as an individual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Good communication skills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Analytical and problem-solving skills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shd w:fill="999999" w:val="clear"/>
          <w:rtl w:val="0"/>
        </w:rPr>
        <w:t xml:space="preserve">Achievements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Awarded with the “Best Team” for the contribution in the Salesforce project.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Awarded with “BRAVO” for the contribution in the Salesforce project.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sz w:val="24"/>
          <w:szCs w:val="24"/>
          <w:shd w:fill="99999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999999" w:val="clear"/>
          <w:rtl w:val="0"/>
        </w:rPr>
        <w:t xml:space="preserve">Personal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line="25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line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2700" cy="12065"/>
                <wp:effectExtent b="0" l="0" r="0" t="0"/>
                <wp:wrapSquare wrapText="bothSides" distB="0" distT="0" distL="0" distR="0"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2700" cy="12065"/>
                <wp:effectExtent b="0" l="0" r="0" t="0"/>
                <wp:wrapSquare wrapText="bothSides" distB="0" distT="0" distL="0" distR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9040.0" w:type="dxa"/>
        <w:jc w:val="center"/>
        <w:tblLayout w:type="fixed"/>
        <w:tblLook w:val="0000"/>
      </w:tblPr>
      <w:tblGrid>
        <w:gridCol w:w="3620"/>
        <w:gridCol w:w="5420"/>
        <w:tblGridChange w:id="0">
          <w:tblGrid>
            <w:gridCol w:w="3620"/>
            <w:gridCol w:w="5420"/>
          </w:tblGrid>
        </w:tblGridChange>
      </w:tblGrid>
      <w:tr>
        <w:trPr>
          <w:trHeight w:val="260" w:hRule="atLeast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Languages Known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English, Hindi and Telugu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May, 1995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Single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Permanent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Flat no: 204, Balaji Towers, Vuda phase 6, Kurmannapalem, Visakhapatnam -530046</w:t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999999" w:val="clear"/>
          <w:rtl w:val="0"/>
        </w:rPr>
        <w:t xml:space="preserve">Declaration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ind w:left="120" w:firstLine="60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hereby declare that the information given above is correct to the best of my knowledge.</w:t>
      </w:r>
    </w:p>
    <w:p w:rsidR="00000000" w:rsidDel="00000000" w:rsidP="00000000" w:rsidRDefault="00000000" w:rsidRPr="00000000" w14:paraId="00000089">
      <w:pPr>
        <w:widowControl w:val="0"/>
        <w:spacing w:after="0" w:line="239" w:lineRule="auto"/>
        <w:ind w:left="6600" w:firstLine="60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line="239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18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October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2020</w:t>
      </w:r>
    </w:p>
    <w:p w:rsidR="00000000" w:rsidDel="00000000" w:rsidP="00000000" w:rsidRDefault="00000000" w:rsidRPr="00000000" w14:paraId="0000008B">
      <w:pPr>
        <w:widowControl w:val="0"/>
        <w:spacing w:after="0" w:line="23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Meenakshi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ectPr>
      <w:headerReference r:id="rId11" w:type="default"/>
      <w:pgSz w:h="16834" w:w="11900"/>
      <w:pgMar w:bottom="1440" w:top="980" w:left="1320" w:right="14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style6">
    <w:name w:val="heading 6"/>
    <w:basedOn w:val="style0"/>
    <w:next w:val="style0"/>
    <w:pPr>
      <w:keepNext w:val="1"/>
      <w:keepLines w:val="1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0"/>
    <w:next w:val="style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character" w:styleId="style65" w:default="1">
    <w:name w:val="Default Paragraph Font"/>
    <w:next w:val="style65"/>
    <w:uiPriority w:val="1"/>
  </w:style>
  <w:style w:type="numbering" w:styleId="style107" w:default="1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styleId="style4099" w:customStyle="1">
    <w:name w:val="Header Char_ef5b41a2-42ef-4bb5-a8b1-50b9ad3077b4"/>
    <w:basedOn w:val="style65"/>
    <w:next w:val="style4099"/>
    <w:link w:val="style31"/>
    <w:uiPriority w:val="99"/>
    <w:rPr>
      <w:rFonts w:cs="Times New Roman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styleId="style4100" w:customStyle="1">
    <w:name w:val="Footer Char_fcd2d314-11c9-439a-b810-027cd325ffd2"/>
    <w:basedOn w:val="style65"/>
    <w:next w:val="style4100"/>
    <w:link w:val="style32"/>
    <w:uiPriority w:val="99"/>
    <w:rPr>
      <w:rFonts w:cs="Times New Roman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tyle4101" w:customStyle="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uiPriority w:val="34"/>
    <w:qFormat w:val="1"/>
    <w:pPr>
      <w:ind w:left="720"/>
      <w:contextualSpacing w:val="1"/>
    </w:pPr>
    <w:rPr/>
  </w:style>
  <w:style w:type="paragraph" w:styleId="style74">
    <w:name w:val="Subtitle"/>
    <w:basedOn w:val="style4097"/>
    <w:next w:val="style4097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color w:val="666666"/>
      <w:sz w:val="48"/>
      <w:szCs w:val="48"/>
      <w:u w:val="none"/>
      <w:shd w:color="auto" w:fill="auto" w:val="clear"/>
      <w:vertAlign w:val="baseline"/>
    </w:rPr>
  </w:style>
  <w:style w:type="table" w:styleId="style4102" w:customStyle="1">
    <w:basedOn w:val="style105"/>
    <w:next w:val="style4102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03" w:customStyle="1">
    <w:basedOn w:val="style105"/>
    <w:next w:val="style4103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04" w:customStyle="1">
    <w:basedOn w:val="style105"/>
    <w:next w:val="style4104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05" w:customStyle="1">
    <w:basedOn w:val="style4098"/>
    <w:next w:val="style410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06" w:customStyle="1">
    <w:basedOn w:val="style4098"/>
    <w:next w:val="style410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07" w:customStyle="1">
    <w:basedOn w:val="style4098"/>
    <w:next w:val="style410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tyle157">
    <w:name w:val="No Spacing"/>
    <w:next w:val="style157"/>
    <w:uiPriority w:val="1"/>
    <w:qFormat w:val="1"/>
    <w:pPr>
      <w:spacing w:after="0" w:line="240" w:lineRule="auto"/>
    </w:pPr>
    <w:rPr/>
  </w:style>
  <w:style w:type="table" w:styleId="style154">
    <w:name w:val="Table Grid"/>
    <w:basedOn w:val="style105"/>
    <w:next w:val="style154"/>
    <w:uiPriority w:val="59"/>
    <w:pPr>
      <w:spacing w:after="0" w:line="240" w:lineRule="auto"/>
    </w:pPr>
    <w:rPr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Jrnj9CQQeFUZ6RQluxCHDpDXbA==">AMUW2mXT0zrzjxecRnfWucG574Oov8tHSuGc7tJx5IP5XnCa443Eq+34wL0VGdTmnIkCX/b9mI/lpxJqoc16xBoR7qd2wo+BWEFyK1jrG2mXKiKmkQZKIhQ=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2020-08-02T04:44:22Z</dcterms:created>
  <dc:creator>WPS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