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58DFE2" w14:textId="42F5750C" w:rsidR="001F7BE3" w:rsidRDefault="00CC0383">
      <w:pPr>
        <w:ind w:left="-5" w:right="10"/>
        <w:jc w:val="center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b/>
          <w:bCs/>
          <w:iCs/>
          <w:sz w:val="32"/>
          <w:szCs w:val="17"/>
          <w:lang w:val="en-GB"/>
        </w:rPr>
        <w:t xml:space="preserve"> Rahul</w:t>
      </w:r>
      <w:r w:rsidR="002150B6">
        <w:rPr>
          <w:rFonts w:ascii="Verdana" w:hAnsi="Verdana" w:cs="Verdana"/>
          <w:b/>
          <w:bCs/>
          <w:iCs/>
          <w:sz w:val="32"/>
          <w:szCs w:val="17"/>
          <w:lang w:val="en-GB"/>
        </w:rPr>
        <w:t xml:space="preserve"> Varadharajan</w:t>
      </w:r>
      <w:r w:rsidR="008B6346">
        <w:rPr>
          <w:rFonts w:ascii="Verdana" w:hAnsi="Verdana" w:cs="Verdana"/>
          <w:b/>
          <w:bCs/>
          <w:iCs/>
          <w:sz w:val="32"/>
          <w:szCs w:val="17"/>
          <w:lang w:val="en-GB"/>
        </w:rPr>
        <w:t xml:space="preserve"> </w:t>
      </w:r>
    </w:p>
    <w:p w14:paraId="7891CC2C" w14:textId="77777777" w:rsidR="001F7BE3" w:rsidRDefault="001F7BE3">
      <w:pPr>
        <w:ind w:left="-5" w:right="10"/>
        <w:jc w:val="center"/>
        <w:rPr>
          <w:rFonts w:ascii="Verdana" w:hAnsi="Verdana" w:cs="Verdana"/>
          <w:sz w:val="17"/>
          <w:szCs w:val="17"/>
          <w:lang w:val="en-GB"/>
        </w:rPr>
      </w:pPr>
    </w:p>
    <w:p w14:paraId="0C52A38E" w14:textId="2540A3D7" w:rsidR="001F7BE3" w:rsidRDefault="000E6B06">
      <w:pPr>
        <w:ind w:left="-5" w:right="10"/>
      </w:pPr>
      <w:r>
        <w:rPr>
          <w:rFonts w:ascii="Verdana" w:hAnsi="Verdana" w:cs="Verdana"/>
          <w:sz w:val="17"/>
          <w:szCs w:val="17"/>
          <w:lang w:val="en-GB"/>
        </w:rPr>
        <w:t>E-mail</w:t>
      </w:r>
      <w:r w:rsidR="00C15508">
        <w:rPr>
          <w:rFonts w:ascii="Verdana" w:hAnsi="Verdana" w:cs="Verdana"/>
          <w:sz w:val="17"/>
          <w:szCs w:val="17"/>
          <w:lang w:val="en-GB"/>
        </w:rPr>
        <w:t>:</w:t>
      </w:r>
      <w:r w:rsidR="009B7ABB">
        <w:rPr>
          <w:rFonts w:ascii="Verdana" w:hAnsi="Verdana" w:cs="Verdana"/>
          <w:sz w:val="17"/>
          <w:szCs w:val="17"/>
          <w:lang w:val="en-GB"/>
        </w:rPr>
        <w:t xml:space="preserve"> </w:t>
      </w:r>
      <w:r w:rsidR="000346A1">
        <w:rPr>
          <w:rFonts w:ascii="Verdana" w:hAnsi="Verdana" w:cs="Verdana"/>
          <w:sz w:val="17"/>
          <w:szCs w:val="17"/>
          <w:lang w:val="en-GB"/>
        </w:rPr>
        <w:t>k.rahulvaradarajan@gmail.com</w:t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2150B6">
        <w:rPr>
          <w:rFonts w:ascii="Verdana" w:hAnsi="Verdana" w:cs="Verdana"/>
          <w:sz w:val="17"/>
          <w:szCs w:val="17"/>
          <w:lang w:val="en-GB"/>
        </w:rPr>
        <w:tab/>
      </w:r>
      <w:r w:rsidR="001F7BE3">
        <w:rPr>
          <w:rFonts w:ascii="Verdana" w:hAnsi="Verdana" w:cs="Verdana"/>
          <w:sz w:val="17"/>
          <w:szCs w:val="17"/>
          <w:lang w:val="en-GB"/>
        </w:rPr>
        <w:tab/>
      </w:r>
      <w:r w:rsidR="001F7BE3">
        <w:rPr>
          <w:rFonts w:ascii="Verdana" w:hAnsi="Verdana" w:cs="Verdana"/>
          <w:sz w:val="17"/>
          <w:szCs w:val="17"/>
          <w:lang w:val="en-GB"/>
        </w:rPr>
        <w:tab/>
        <w:t>Contact: +91-</w:t>
      </w:r>
      <w:r w:rsidR="002150B6">
        <w:rPr>
          <w:rFonts w:ascii="Verdana" w:hAnsi="Verdana" w:cs="Verdana"/>
          <w:sz w:val="17"/>
          <w:szCs w:val="17"/>
          <w:lang w:val="en-GB"/>
        </w:rPr>
        <w:t>9840156386</w:t>
      </w:r>
      <w:r w:rsidR="001F7BE3">
        <w:rPr>
          <w:rFonts w:ascii="Verdana" w:hAnsi="Verdana" w:cs="Verdana"/>
          <w:sz w:val="17"/>
          <w:szCs w:val="17"/>
          <w:lang w:val="en-GB"/>
        </w:rPr>
        <w:t xml:space="preserve"> (M) </w:t>
      </w:r>
    </w:p>
    <w:p w14:paraId="595943E5" w14:textId="77777777" w:rsidR="001F7BE3" w:rsidRDefault="001F7BE3">
      <w:pPr>
        <w:ind w:left="-5" w:right="10"/>
        <w:jc w:val="center"/>
        <w:rPr>
          <w:rFonts w:ascii="Verdana" w:hAnsi="Verdana" w:cs="Verdana"/>
          <w:b/>
          <w:i/>
          <w:sz w:val="17"/>
          <w:szCs w:val="17"/>
          <w:u w:val="single"/>
          <w:lang w:val="en-GB"/>
        </w:rPr>
      </w:pPr>
    </w:p>
    <w:p w14:paraId="508E82B4" w14:textId="77777777" w:rsidR="001F7BE3" w:rsidRDefault="001F7BE3">
      <w:pPr>
        <w:pBdr>
          <w:bottom w:val="single" w:sz="8" w:space="1" w:color="000000"/>
        </w:pBdr>
        <w:ind w:left="-5" w:right="10"/>
        <w:rPr>
          <w:rFonts w:ascii="Verdana" w:hAnsi="Verdana" w:cs="Verdana"/>
          <w:bCs/>
          <w:sz w:val="10"/>
          <w:szCs w:val="10"/>
          <w:lang w:val="en-GB"/>
        </w:rPr>
      </w:pPr>
      <w:r>
        <w:rPr>
          <w:rFonts w:ascii="Verdana" w:hAnsi="Verdana" w:cs="Verdana"/>
          <w:b/>
          <w:i/>
          <w:lang w:val="en-GB"/>
        </w:rPr>
        <w:t>Synopsis</w:t>
      </w:r>
    </w:p>
    <w:p w14:paraId="06391D6B" w14:textId="28C0574A" w:rsidR="00CF1D25" w:rsidRDefault="00FC302D" w:rsidP="009933AF">
      <w:pPr>
        <w:numPr>
          <w:ilvl w:val="0"/>
          <w:numId w:val="5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10</w:t>
      </w:r>
      <w:r w:rsidR="00CF1D25">
        <w:rPr>
          <w:rFonts w:ascii="Verdana" w:hAnsi="Verdana" w:cs="Verdana"/>
          <w:sz w:val="17"/>
          <w:szCs w:val="17"/>
          <w:lang w:val="en-GB"/>
        </w:rPr>
        <w:t xml:space="preserve"> Years </w:t>
      </w:r>
      <w:r w:rsidR="00B33263">
        <w:rPr>
          <w:rFonts w:ascii="Verdana" w:hAnsi="Verdana" w:cs="Verdana"/>
          <w:sz w:val="17"/>
          <w:szCs w:val="17"/>
          <w:lang w:val="en-GB"/>
        </w:rPr>
        <w:t>of Experience</w:t>
      </w:r>
      <w:r w:rsidR="00CF1D25">
        <w:rPr>
          <w:rFonts w:ascii="Verdana" w:hAnsi="Verdana" w:cs="Verdana"/>
          <w:sz w:val="17"/>
          <w:szCs w:val="17"/>
          <w:lang w:val="en-GB"/>
        </w:rPr>
        <w:t xml:space="preserve"> in </w:t>
      </w:r>
      <w:r w:rsidR="00FD7D90">
        <w:rPr>
          <w:rFonts w:ascii="Verdana" w:hAnsi="Verdana" w:cs="Verdana"/>
          <w:sz w:val="17"/>
          <w:szCs w:val="17"/>
          <w:lang w:val="en-GB"/>
        </w:rPr>
        <w:t xml:space="preserve">Solution </w:t>
      </w:r>
      <w:r w:rsidR="00EB383B">
        <w:rPr>
          <w:rFonts w:ascii="Verdana" w:hAnsi="Verdana" w:cs="Verdana"/>
          <w:sz w:val="17"/>
          <w:szCs w:val="17"/>
          <w:lang w:val="en-GB"/>
        </w:rPr>
        <w:t>Consulting,</w:t>
      </w:r>
      <w:r w:rsidR="007F7DCE">
        <w:rPr>
          <w:rFonts w:ascii="Verdana" w:hAnsi="Verdana" w:cs="Verdana"/>
          <w:sz w:val="17"/>
          <w:szCs w:val="17"/>
          <w:lang w:val="en-GB"/>
        </w:rPr>
        <w:t xml:space="preserve"> Project delivery, Product management,</w:t>
      </w:r>
      <w:r w:rsidR="00ED7EAA">
        <w:rPr>
          <w:rFonts w:ascii="Verdana" w:hAnsi="Verdana" w:cs="Verdana"/>
          <w:sz w:val="17"/>
          <w:szCs w:val="17"/>
          <w:lang w:val="en-GB"/>
        </w:rPr>
        <w:t xml:space="preserve"> </w:t>
      </w:r>
      <w:r w:rsidR="00FD7D90">
        <w:rPr>
          <w:rFonts w:ascii="Verdana" w:hAnsi="Verdana" w:cs="Verdana"/>
          <w:sz w:val="17"/>
          <w:szCs w:val="17"/>
          <w:lang w:val="en-GB"/>
        </w:rPr>
        <w:t xml:space="preserve">&amp; </w:t>
      </w:r>
      <w:r w:rsidR="007F7DCE">
        <w:rPr>
          <w:rFonts w:ascii="Verdana" w:hAnsi="Verdana" w:cs="Verdana"/>
          <w:sz w:val="17"/>
          <w:szCs w:val="17"/>
          <w:lang w:val="en-GB"/>
        </w:rPr>
        <w:t>Pre sales</w:t>
      </w:r>
      <w:r w:rsidR="00FD7D90">
        <w:rPr>
          <w:rFonts w:ascii="Verdana" w:hAnsi="Verdana" w:cs="Verdana"/>
          <w:sz w:val="17"/>
          <w:szCs w:val="17"/>
          <w:lang w:val="en-GB"/>
        </w:rPr>
        <w:t>.</w:t>
      </w:r>
    </w:p>
    <w:p w14:paraId="582A462B" w14:textId="12B78267" w:rsidR="00CF1D25" w:rsidRDefault="00CF1D25" w:rsidP="009933AF">
      <w:pPr>
        <w:numPr>
          <w:ilvl w:val="0"/>
          <w:numId w:val="5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 xml:space="preserve">7+ Years of Experience in </w:t>
      </w:r>
      <w:r w:rsidR="00ED7EAA">
        <w:rPr>
          <w:rFonts w:ascii="Verdana" w:hAnsi="Verdana" w:cs="Verdana"/>
          <w:sz w:val="17"/>
          <w:szCs w:val="17"/>
          <w:lang w:val="en-GB"/>
        </w:rPr>
        <w:t>Retail banking, Lending</w:t>
      </w:r>
      <w:r w:rsidR="00EB383B">
        <w:rPr>
          <w:rFonts w:ascii="Verdana" w:hAnsi="Verdana" w:cs="Verdana"/>
          <w:sz w:val="17"/>
          <w:szCs w:val="17"/>
          <w:lang w:val="en-GB"/>
        </w:rPr>
        <w:t xml:space="preserve"> Suite</w:t>
      </w:r>
      <w:r w:rsidR="00ED7EAA">
        <w:rPr>
          <w:rFonts w:ascii="Verdana" w:hAnsi="Verdana" w:cs="Verdana"/>
          <w:sz w:val="17"/>
          <w:szCs w:val="17"/>
          <w:lang w:val="en-GB"/>
        </w:rPr>
        <w:t xml:space="preserve">, </w:t>
      </w:r>
      <w:r w:rsidR="00EB383B">
        <w:rPr>
          <w:rFonts w:ascii="Verdana" w:hAnsi="Verdana" w:cs="Verdana"/>
          <w:sz w:val="17"/>
          <w:szCs w:val="17"/>
          <w:lang w:val="en-GB"/>
        </w:rPr>
        <w:t>Payments, Mobile banking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, </w:t>
      </w:r>
      <w:r w:rsidR="00EB383B">
        <w:rPr>
          <w:rFonts w:ascii="Verdana" w:hAnsi="Verdana" w:cs="Verdana"/>
          <w:sz w:val="17"/>
          <w:szCs w:val="17"/>
          <w:lang w:val="en-GB"/>
        </w:rPr>
        <w:t>Di</w:t>
      </w:r>
      <w:r>
        <w:rPr>
          <w:rFonts w:ascii="Verdana" w:hAnsi="Verdana" w:cs="Verdana"/>
          <w:sz w:val="17"/>
          <w:szCs w:val="17"/>
          <w:lang w:val="en-GB"/>
        </w:rPr>
        <w:t xml:space="preserve">gital </w:t>
      </w:r>
      <w:r w:rsidR="000026A8">
        <w:rPr>
          <w:rFonts w:ascii="Verdana" w:hAnsi="Verdana" w:cs="Verdana"/>
          <w:sz w:val="17"/>
          <w:szCs w:val="17"/>
          <w:lang w:val="en-GB"/>
        </w:rPr>
        <w:t>mobile banking &amp; transformation</w:t>
      </w:r>
    </w:p>
    <w:p w14:paraId="68D2D794" w14:textId="5D2F9B3B" w:rsidR="00CF1D25" w:rsidRDefault="00642F4C" w:rsidP="009933AF">
      <w:pPr>
        <w:numPr>
          <w:ilvl w:val="0"/>
          <w:numId w:val="5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 xml:space="preserve">Pursuing </w:t>
      </w:r>
      <w:r w:rsidR="00EB383B" w:rsidRPr="00361F65">
        <w:rPr>
          <w:rFonts w:ascii="Verdana" w:hAnsi="Verdana" w:cs="Verdana"/>
          <w:b/>
          <w:bCs/>
          <w:sz w:val="17"/>
          <w:szCs w:val="17"/>
          <w:lang w:val="en-GB"/>
        </w:rPr>
        <w:t>IIM-</w:t>
      </w:r>
      <w:r>
        <w:rPr>
          <w:rFonts w:ascii="Verdana" w:hAnsi="Verdana" w:cs="Verdana"/>
          <w:sz w:val="17"/>
          <w:szCs w:val="17"/>
          <w:lang w:val="en-GB"/>
        </w:rPr>
        <w:t xml:space="preserve">executive degree for Advanced data science, </w:t>
      </w:r>
      <w:r w:rsidR="005968AB" w:rsidRPr="005968AB">
        <w:rPr>
          <w:rFonts w:ascii="Verdana" w:hAnsi="Verdana" w:cs="Verdana"/>
          <w:b/>
          <w:bCs/>
          <w:sz w:val="17"/>
          <w:szCs w:val="17"/>
          <w:lang w:val="en-GB"/>
        </w:rPr>
        <w:t>CBAP</w:t>
      </w:r>
      <w:r w:rsidR="005968AB">
        <w:rPr>
          <w:rFonts w:ascii="Verdana" w:hAnsi="Verdana" w:cs="Verdana"/>
          <w:sz w:val="17"/>
          <w:szCs w:val="17"/>
          <w:lang w:val="en-GB"/>
        </w:rPr>
        <w:t xml:space="preserve">, </w:t>
      </w:r>
      <w:r w:rsidR="00396234" w:rsidRPr="00396234">
        <w:rPr>
          <w:rFonts w:ascii="Verdana" w:hAnsi="Verdana" w:cs="Verdana"/>
          <w:b/>
          <w:bCs/>
          <w:sz w:val="17"/>
          <w:szCs w:val="17"/>
          <w:lang w:val="en-GB"/>
        </w:rPr>
        <w:t>CSM,</w:t>
      </w:r>
      <w:r w:rsidR="00396234">
        <w:rPr>
          <w:rFonts w:ascii="Verdana" w:hAnsi="Verdana" w:cs="Verdana"/>
          <w:sz w:val="17"/>
          <w:szCs w:val="17"/>
          <w:lang w:val="en-GB"/>
        </w:rPr>
        <w:t xml:space="preserve"> </w:t>
      </w:r>
      <w:r w:rsidR="00CF1D25" w:rsidRPr="00361F65">
        <w:rPr>
          <w:rFonts w:ascii="Verdana" w:hAnsi="Verdana" w:cs="Verdana"/>
          <w:b/>
          <w:bCs/>
          <w:sz w:val="17"/>
          <w:szCs w:val="17"/>
          <w:lang w:val="en-GB"/>
        </w:rPr>
        <w:t>CSPO</w:t>
      </w:r>
      <w:r w:rsidR="00CF1D25">
        <w:rPr>
          <w:rFonts w:ascii="Verdana" w:hAnsi="Verdana" w:cs="Verdana"/>
          <w:sz w:val="17"/>
          <w:szCs w:val="17"/>
          <w:lang w:val="en-GB"/>
        </w:rPr>
        <w:t xml:space="preserve"> certified </w:t>
      </w:r>
      <w:r w:rsidR="00A90F28">
        <w:rPr>
          <w:rFonts w:ascii="Verdana" w:hAnsi="Verdana" w:cs="Verdana"/>
          <w:sz w:val="17"/>
          <w:szCs w:val="17"/>
          <w:lang w:val="en-GB"/>
        </w:rPr>
        <w:t xml:space="preserve">Product manager </w:t>
      </w:r>
      <w:r w:rsidR="00CF1D25">
        <w:rPr>
          <w:rFonts w:ascii="Verdana" w:hAnsi="Verdana" w:cs="Verdana"/>
          <w:sz w:val="17"/>
          <w:szCs w:val="17"/>
          <w:lang w:val="en-GB"/>
        </w:rPr>
        <w:t>and six sigma green belt certified by KPMG.</w:t>
      </w:r>
    </w:p>
    <w:p w14:paraId="7BA5418C" w14:textId="26F2E129" w:rsidR="00CF1D25" w:rsidRDefault="00CF1D25" w:rsidP="009933AF">
      <w:pPr>
        <w:numPr>
          <w:ilvl w:val="0"/>
          <w:numId w:val="5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Proficient</w:t>
      </w:r>
      <w:r w:rsidR="00A90F28">
        <w:rPr>
          <w:rFonts w:ascii="Verdana" w:hAnsi="Verdana" w:cs="Verdana"/>
          <w:sz w:val="17"/>
          <w:szCs w:val="17"/>
          <w:lang w:val="en-GB"/>
        </w:rPr>
        <w:t xml:space="preserve"> </w:t>
      </w:r>
      <w:r>
        <w:rPr>
          <w:rFonts w:ascii="Verdana" w:hAnsi="Verdana" w:cs="Verdana"/>
          <w:sz w:val="17"/>
          <w:szCs w:val="17"/>
          <w:lang w:val="en-GB"/>
        </w:rPr>
        <w:t xml:space="preserve">in </w:t>
      </w:r>
      <w:r w:rsidR="00A90F28" w:rsidRPr="000026A8">
        <w:rPr>
          <w:rFonts w:ascii="Verdana" w:hAnsi="Verdana" w:cs="Verdana"/>
          <w:b/>
          <w:bCs/>
          <w:sz w:val="17"/>
          <w:szCs w:val="17"/>
          <w:lang w:val="en-GB"/>
        </w:rPr>
        <w:t>digital implementations</w:t>
      </w:r>
      <w:r w:rsidR="00A90F28">
        <w:rPr>
          <w:rFonts w:ascii="Verdana" w:hAnsi="Verdana" w:cs="Verdana"/>
          <w:sz w:val="17"/>
          <w:szCs w:val="17"/>
          <w:lang w:val="en-GB"/>
        </w:rPr>
        <w:t xml:space="preserve"> across </w:t>
      </w:r>
      <w:r w:rsidR="00422EEF">
        <w:rPr>
          <w:rFonts w:ascii="Verdana" w:hAnsi="Verdana" w:cs="Verdana"/>
          <w:sz w:val="17"/>
          <w:szCs w:val="17"/>
          <w:lang w:val="en-GB"/>
        </w:rPr>
        <w:t>E</w:t>
      </w:r>
      <w:r w:rsidR="00A90F28">
        <w:rPr>
          <w:rFonts w:ascii="Verdana" w:hAnsi="Verdana" w:cs="Verdana"/>
          <w:sz w:val="17"/>
          <w:szCs w:val="17"/>
          <w:lang w:val="en-GB"/>
        </w:rPr>
        <w:t>MEA,</w:t>
      </w:r>
      <w:r w:rsidR="00422EEF">
        <w:rPr>
          <w:rFonts w:ascii="Verdana" w:hAnsi="Verdana" w:cs="Verdana"/>
          <w:sz w:val="17"/>
          <w:szCs w:val="17"/>
          <w:lang w:val="en-GB"/>
        </w:rPr>
        <w:t xml:space="preserve"> </w:t>
      </w:r>
      <w:r w:rsidR="00A90F28">
        <w:rPr>
          <w:rFonts w:ascii="Verdana" w:hAnsi="Verdana" w:cs="Verdana"/>
          <w:sz w:val="17"/>
          <w:szCs w:val="17"/>
          <w:lang w:val="en-GB"/>
        </w:rPr>
        <w:t>APAC</w:t>
      </w:r>
      <w:r w:rsidR="00066F4A">
        <w:rPr>
          <w:rFonts w:ascii="Verdana" w:hAnsi="Verdana" w:cs="Verdana"/>
          <w:sz w:val="17"/>
          <w:szCs w:val="17"/>
          <w:lang w:val="en-GB"/>
        </w:rPr>
        <w:t xml:space="preserve"> </w:t>
      </w:r>
      <w:r w:rsidR="00A90F28">
        <w:rPr>
          <w:rFonts w:ascii="Verdana" w:hAnsi="Verdana" w:cs="Verdana"/>
          <w:sz w:val="17"/>
          <w:szCs w:val="17"/>
          <w:lang w:val="en-GB"/>
        </w:rPr>
        <w:t>&amp; Europe</w:t>
      </w:r>
      <w:r w:rsidR="00012F14">
        <w:rPr>
          <w:rFonts w:ascii="Verdana" w:hAnsi="Verdana" w:cs="Verdana"/>
          <w:sz w:val="17"/>
          <w:szCs w:val="17"/>
          <w:lang w:val="en-GB"/>
        </w:rPr>
        <w:t>, Agile methodology</w:t>
      </w:r>
      <w:r>
        <w:rPr>
          <w:rFonts w:ascii="Verdana" w:hAnsi="Verdana" w:cs="Verdana"/>
          <w:sz w:val="17"/>
          <w:szCs w:val="17"/>
          <w:lang w:val="en-GB"/>
        </w:rPr>
        <w:t xml:space="preserve"> Functional Solutioning, Product rollout &amp; Investor Relations.</w:t>
      </w:r>
    </w:p>
    <w:p w14:paraId="4EB4ACD2" w14:textId="77777777" w:rsidR="007F7DCE" w:rsidRDefault="007F7DCE" w:rsidP="007F7DCE">
      <w:pPr>
        <w:shd w:val="clear" w:color="auto" w:fill="FFFFFF"/>
        <w:spacing w:line="276" w:lineRule="auto"/>
        <w:ind w:left="720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5EA743C5" w14:textId="77777777" w:rsidR="002F5BBC" w:rsidRDefault="002F5BBC" w:rsidP="00421C28">
      <w:pPr>
        <w:shd w:val="clear" w:color="auto" w:fill="FFFFFF"/>
        <w:spacing w:line="276" w:lineRule="auto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4BB3C987" w14:textId="4125B541" w:rsidR="00421C28" w:rsidRPr="002F5BBC" w:rsidRDefault="00421C28" w:rsidP="00421C28">
      <w:pPr>
        <w:shd w:val="clear" w:color="auto" w:fill="FFFFFF"/>
        <w:spacing w:line="276" w:lineRule="auto"/>
        <w:ind w:right="10"/>
        <w:jc w:val="both"/>
        <w:rPr>
          <w:rFonts w:ascii="Verdana" w:hAnsi="Verdana" w:cs="Verdana"/>
          <w:sz w:val="17"/>
          <w:szCs w:val="17"/>
          <w:lang w:val="en-GB"/>
        </w:rPr>
        <w:sectPr w:rsidR="00421C28" w:rsidRPr="002F5BBC" w:rsidSect="00EB2E10">
          <w:pgSz w:w="11906" w:h="16838"/>
          <w:pgMar w:top="426" w:right="864" w:bottom="426" w:left="864" w:header="720" w:footer="720" w:gutter="0"/>
          <w:pgBorders>
            <w:top w:val="single" w:sz="4" w:space="4" w:color="000000"/>
            <w:left w:val="single" w:sz="4" w:space="19" w:color="000000"/>
            <w:bottom w:val="single" w:sz="4" w:space="4" w:color="000000"/>
            <w:right w:val="single" w:sz="4" w:space="19" w:color="000000"/>
          </w:pgBorders>
          <w:cols w:space="720"/>
          <w:docGrid w:linePitch="360"/>
        </w:sectPr>
      </w:pPr>
    </w:p>
    <w:p w14:paraId="4B471310" w14:textId="77777777" w:rsidR="00A63F0F" w:rsidRPr="00FC7063" w:rsidRDefault="00FC7063" w:rsidP="00FC7063">
      <w:pPr>
        <w:pBdr>
          <w:bottom w:val="single" w:sz="8" w:space="1" w:color="000000"/>
        </w:pBdr>
        <w:spacing w:after="40"/>
        <w:ind w:right="10"/>
        <w:rPr>
          <w:rFonts w:ascii="Verdana" w:hAnsi="Verdana" w:cs="Verdana"/>
          <w:b/>
          <w:bCs/>
          <w:sz w:val="17"/>
          <w:szCs w:val="17"/>
          <w:lang w:val="en-GB"/>
        </w:rPr>
        <w:sectPr w:rsidR="00A63F0F" w:rsidRPr="00FC7063" w:rsidSect="00025E63">
          <w:type w:val="continuous"/>
          <w:pgSz w:w="11906" w:h="16838"/>
          <w:pgMar w:top="426" w:right="864" w:bottom="426" w:left="864" w:header="720" w:footer="720" w:gutter="0"/>
          <w:pgBorders>
            <w:top w:val="single" w:sz="4" w:space="4" w:color="000000"/>
            <w:left w:val="single" w:sz="4" w:space="19" w:color="000000"/>
            <w:bottom w:val="single" w:sz="4" w:space="4" w:color="000000"/>
            <w:right w:val="single" w:sz="4" w:space="19" w:color="000000"/>
          </w:pgBorders>
          <w:cols w:space="720"/>
          <w:docGrid w:linePitch="360"/>
        </w:sectPr>
      </w:pPr>
      <w:r>
        <w:rPr>
          <w:rFonts w:ascii="Verdana" w:hAnsi="Verdana" w:cs="Verdana"/>
          <w:b/>
          <w:i/>
          <w:lang w:val="en-GB"/>
        </w:rPr>
        <w:t>Work Experience</w:t>
      </w:r>
    </w:p>
    <w:p w14:paraId="511CA42B" w14:textId="77777777" w:rsidR="007837E1" w:rsidRDefault="007837E1" w:rsidP="00942CAA">
      <w:pPr>
        <w:spacing w:after="40" w:line="276" w:lineRule="auto"/>
        <w:ind w:right="10"/>
        <w:rPr>
          <w:rFonts w:ascii="Verdana" w:hAnsi="Verdana" w:cs="Verdana"/>
          <w:b/>
          <w:bCs/>
          <w:sz w:val="17"/>
          <w:szCs w:val="17"/>
          <w:lang w:val="en-GB"/>
        </w:rPr>
      </w:pPr>
    </w:p>
    <w:p w14:paraId="755A1544" w14:textId="13EED364" w:rsidR="00942CAA" w:rsidRDefault="009643EB" w:rsidP="00942CAA">
      <w:pPr>
        <w:spacing w:after="40" w:line="276" w:lineRule="auto"/>
        <w:ind w:right="10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7"/>
          <w:szCs w:val="17"/>
          <w:lang w:val="en-GB"/>
        </w:rPr>
        <w:t xml:space="preserve">Senior </w:t>
      </w:r>
      <w:r w:rsidR="00942CAA">
        <w:rPr>
          <w:rFonts w:ascii="Verdana" w:hAnsi="Verdana" w:cs="Verdana"/>
          <w:b/>
          <w:bCs/>
          <w:sz w:val="17"/>
          <w:szCs w:val="17"/>
          <w:lang w:val="en-GB"/>
        </w:rPr>
        <w:t xml:space="preserve">Product Manager </w:t>
      </w:r>
      <w:r w:rsidR="00942CAA" w:rsidRPr="00E51164">
        <w:rPr>
          <w:rFonts w:ascii="Verdana" w:hAnsi="Verdana" w:cs="Verdana"/>
          <w:sz w:val="18"/>
          <w:szCs w:val="18"/>
          <w:lang w:val="en-GB"/>
        </w:rPr>
        <w:t xml:space="preserve">in </w:t>
      </w:r>
      <w:r w:rsidR="005C692B">
        <w:rPr>
          <w:rFonts w:ascii="Verdana" w:hAnsi="Verdana" w:cs="Verdana"/>
          <w:sz w:val="18"/>
          <w:szCs w:val="18"/>
          <w:lang w:val="en-GB"/>
        </w:rPr>
        <w:t xml:space="preserve">Maveric Systems </w:t>
      </w:r>
      <w:r w:rsidR="00942CAA">
        <w:rPr>
          <w:rFonts w:ascii="Verdana" w:hAnsi="Verdana" w:cs="Verdana"/>
          <w:sz w:val="18"/>
          <w:szCs w:val="18"/>
          <w:lang w:val="en-GB"/>
        </w:rPr>
        <w:tab/>
      </w:r>
      <w:r w:rsidR="00942CAA">
        <w:rPr>
          <w:rFonts w:ascii="Verdana" w:hAnsi="Verdana" w:cs="Verdana"/>
          <w:sz w:val="18"/>
          <w:szCs w:val="18"/>
          <w:lang w:val="en-GB"/>
        </w:rPr>
        <w:tab/>
      </w:r>
      <w:r w:rsidR="00942CAA">
        <w:rPr>
          <w:rFonts w:ascii="Verdana" w:hAnsi="Verdana" w:cs="Verdana"/>
          <w:sz w:val="18"/>
          <w:szCs w:val="18"/>
          <w:lang w:val="en-GB"/>
        </w:rPr>
        <w:tab/>
        <w:t xml:space="preserve">                              </w:t>
      </w:r>
      <w:r w:rsidR="00942CAA">
        <w:rPr>
          <w:rFonts w:ascii="Verdana" w:hAnsi="Verdana" w:cs="Verdana"/>
          <w:sz w:val="18"/>
          <w:szCs w:val="18"/>
          <w:lang w:val="en-GB"/>
        </w:rPr>
        <w:tab/>
        <w:t xml:space="preserve">   </w:t>
      </w:r>
      <w:r w:rsidR="005D7C73">
        <w:rPr>
          <w:rFonts w:ascii="Verdana" w:hAnsi="Verdana" w:cs="Verdana"/>
          <w:sz w:val="18"/>
          <w:szCs w:val="18"/>
          <w:lang w:val="en-GB"/>
        </w:rPr>
        <w:t xml:space="preserve">            </w:t>
      </w:r>
      <w:r w:rsidR="005C692B">
        <w:rPr>
          <w:rFonts w:ascii="Verdana" w:hAnsi="Verdana" w:cs="Verdana"/>
          <w:sz w:val="18"/>
          <w:szCs w:val="18"/>
          <w:lang w:val="en-GB"/>
        </w:rPr>
        <w:t xml:space="preserve">  </w:t>
      </w:r>
      <w:r w:rsidR="005D7C73">
        <w:rPr>
          <w:rFonts w:ascii="Verdana" w:hAnsi="Verdana" w:cs="Verdana"/>
          <w:sz w:val="18"/>
          <w:szCs w:val="18"/>
          <w:lang w:val="en-GB"/>
        </w:rPr>
        <w:t>Jun 01’ 2020</w:t>
      </w:r>
      <w:r w:rsidR="00942CAA">
        <w:rPr>
          <w:rFonts w:ascii="Verdana" w:hAnsi="Verdana" w:cs="Verdana"/>
          <w:sz w:val="18"/>
          <w:szCs w:val="18"/>
          <w:lang w:val="en-GB"/>
        </w:rPr>
        <w:t xml:space="preserve"> to Present</w:t>
      </w:r>
    </w:p>
    <w:p w14:paraId="1BEECA91" w14:textId="77777777" w:rsidR="00942CAA" w:rsidRPr="00A20E0F" w:rsidRDefault="00942CAA" w:rsidP="00942CAA">
      <w:pPr>
        <w:shd w:val="clear" w:color="auto" w:fill="FFFFFF"/>
        <w:spacing w:line="276" w:lineRule="auto"/>
        <w:ind w:left="360"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</w:p>
    <w:p w14:paraId="5F359CDB" w14:textId="658B4947" w:rsidR="00A528AE" w:rsidRPr="006248FF" w:rsidRDefault="006248FF" w:rsidP="00A528AE">
      <w:p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/>
          <w:sz w:val="17"/>
          <w:szCs w:val="17"/>
          <w:lang w:val="en-GB"/>
        </w:rPr>
      </w:pPr>
      <w:r w:rsidRPr="006248FF">
        <w:rPr>
          <w:rFonts w:ascii="Verdana" w:hAnsi="Verdana" w:cs="Verdana"/>
          <w:b/>
          <w:sz w:val="17"/>
          <w:szCs w:val="17"/>
          <w:lang w:val="en-GB"/>
        </w:rPr>
        <w:t xml:space="preserve">Client: </w:t>
      </w:r>
      <w:r w:rsidR="00A528AE" w:rsidRPr="006248FF">
        <w:rPr>
          <w:rFonts w:ascii="Verdana" w:hAnsi="Verdana" w:cs="Verdana"/>
          <w:b/>
          <w:sz w:val="17"/>
          <w:szCs w:val="17"/>
          <w:lang w:val="en-GB"/>
        </w:rPr>
        <w:t>Citi Bank – June 2020 till Present</w:t>
      </w:r>
    </w:p>
    <w:p w14:paraId="237E2128" w14:textId="77777777" w:rsidR="00A528AE" w:rsidRPr="00A528AE" w:rsidRDefault="00A528AE" w:rsidP="00A528AE">
      <w:p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u w:val="single"/>
          <w:lang w:val="en-GB"/>
        </w:rPr>
      </w:pPr>
    </w:p>
    <w:p w14:paraId="311CCE45" w14:textId="47E00987" w:rsidR="002537A4" w:rsidRPr="002537A4" w:rsidRDefault="002537A4" w:rsidP="009933AF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510F0C">
        <w:rPr>
          <w:rFonts w:ascii="Verdana" w:hAnsi="Verdana" w:cs="Verdana"/>
          <w:bCs/>
          <w:sz w:val="17"/>
          <w:szCs w:val="17"/>
          <w:lang w:val="en-GB"/>
        </w:rPr>
        <w:t xml:space="preserve">Creating exceptional delivery </w:t>
      </w:r>
      <w:r w:rsidR="002C79C6" w:rsidRPr="00510F0C">
        <w:rPr>
          <w:rFonts w:ascii="Verdana" w:hAnsi="Verdana" w:cs="Verdana"/>
          <w:bCs/>
          <w:sz w:val="17"/>
          <w:szCs w:val="17"/>
          <w:lang w:val="en-GB"/>
        </w:rPr>
        <w:t>impact</w:t>
      </w:r>
      <w:r w:rsidR="002C79C6">
        <w:rPr>
          <w:rFonts w:ascii="Verdana" w:hAnsi="Verdana" w:cs="Verdana"/>
          <w:bCs/>
          <w:sz w:val="17"/>
          <w:szCs w:val="17"/>
          <w:lang w:val="en-GB"/>
        </w:rPr>
        <w:t>, C</w:t>
      </w:r>
      <w:r w:rsidR="00C47F06">
        <w:rPr>
          <w:rFonts w:ascii="Verdana" w:hAnsi="Verdana" w:cs="Verdana"/>
          <w:bCs/>
          <w:sz w:val="17"/>
          <w:szCs w:val="17"/>
          <w:lang w:val="en-GB"/>
        </w:rPr>
        <w:t>lient partnering</w:t>
      </w:r>
      <w:r w:rsidRPr="00510F0C">
        <w:rPr>
          <w:rFonts w:ascii="Verdana" w:hAnsi="Verdana" w:cs="Verdana"/>
          <w:bCs/>
          <w:sz w:val="17"/>
          <w:szCs w:val="17"/>
          <w:lang w:val="en-GB"/>
        </w:rPr>
        <w:t xml:space="preserve"> and solution le</w:t>
      </w:r>
      <w:r w:rsidR="00C47F06">
        <w:rPr>
          <w:rFonts w:ascii="Verdana" w:hAnsi="Verdana" w:cs="Verdana"/>
          <w:bCs/>
          <w:sz w:val="17"/>
          <w:szCs w:val="17"/>
          <w:lang w:val="en-GB"/>
        </w:rPr>
        <w:t>a</w:t>
      </w:r>
      <w:r w:rsidRPr="00510F0C">
        <w:rPr>
          <w:rFonts w:ascii="Verdana" w:hAnsi="Verdana" w:cs="Verdana"/>
          <w:bCs/>
          <w:sz w:val="17"/>
          <w:szCs w:val="17"/>
          <w:lang w:val="en-GB"/>
        </w:rPr>
        <w:t>d engagement with strategic global leading banks in Middle East</w:t>
      </w:r>
      <w:r w:rsidR="00C46CF6" w:rsidRPr="00510F0C">
        <w:rPr>
          <w:rFonts w:ascii="Verdana" w:hAnsi="Verdana" w:cs="Verdana"/>
          <w:bCs/>
          <w:sz w:val="17"/>
          <w:szCs w:val="17"/>
          <w:lang w:val="en-GB"/>
        </w:rPr>
        <w:t>, APAC &amp; NAM.</w:t>
      </w:r>
    </w:p>
    <w:p w14:paraId="33F9BA8E" w14:textId="5D0F1EC7" w:rsidR="00510F0C" w:rsidRPr="000026A8" w:rsidRDefault="002537A4" w:rsidP="009933AF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/>
          <w:sz w:val="17"/>
          <w:szCs w:val="17"/>
          <w:lang w:val="en-GB"/>
        </w:rPr>
      </w:pPr>
      <w:r w:rsidRPr="00510F0C">
        <w:rPr>
          <w:rFonts w:ascii="Verdana" w:hAnsi="Verdana" w:cs="Verdana"/>
          <w:bCs/>
          <w:sz w:val="17"/>
          <w:szCs w:val="17"/>
          <w:lang w:val="en-GB"/>
        </w:rPr>
        <w:t>Delivered</w:t>
      </w:r>
      <w:r w:rsidR="00A22A4B" w:rsidRPr="00510F0C">
        <w:rPr>
          <w:rFonts w:ascii="Verdana" w:hAnsi="Verdana" w:cs="Verdana"/>
          <w:bCs/>
          <w:sz w:val="17"/>
          <w:szCs w:val="17"/>
          <w:lang w:val="en-GB"/>
        </w:rPr>
        <w:t xml:space="preserve"> a $10M </w:t>
      </w:r>
      <w:r w:rsidR="00C46CF6" w:rsidRPr="000026A8">
        <w:rPr>
          <w:rFonts w:ascii="Verdana" w:hAnsi="Verdana" w:cs="Verdana"/>
          <w:b/>
          <w:sz w:val="17"/>
          <w:szCs w:val="17"/>
          <w:lang w:val="en-GB"/>
        </w:rPr>
        <w:t>Collections Mobile Application</w:t>
      </w:r>
      <w:r w:rsidR="00510F0C" w:rsidRPr="00510F0C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510F0C" w:rsidRPr="000026A8">
        <w:rPr>
          <w:rFonts w:ascii="Verdana" w:hAnsi="Verdana" w:cs="Verdana"/>
          <w:bCs/>
          <w:sz w:val="17"/>
          <w:szCs w:val="17"/>
          <w:lang w:val="en-GB"/>
        </w:rPr>
        <w:t xml:space="preserve">for collecting outstanding payments for the delinquent customers as a consequence of covid19 across Singapore </w:t>
      </w:r>
      <w:r w:rsidR="000026A8" w:rsidRPr="000026A8">
        <w:rPr>
          <w:rFonts w:ascii="Verdana" w:hAnsi="Verdana" w:cs="Verdana"/>
          <w:bCs/>
          <w:sz w:val="17"/>
          <w:szCs w:val="17"/>
          <w:lang w:val="en-GB"/>
        </w:rPr>
        <w:t>,</w:t>
      </w:r>
      <w:r w:rsidR="00510F0C" w:rsidRPr="000026A8">
        <w:rPr>
          <w:rFonts w:ascii="Verdana" w:hAnsi="Verdana" w:cs="Verdana"/>
          <w:bCs/>
          <w:sz w:val="17"/>
          <w:szCs w:val="17"/>
          <w:lang w:val="en-GB"/>
        </w:rPr>
        <w:t xml:space="preserve"> MY</w:t>
      </w:r>
      <w:r w:rsidR="000026A8" w:rsidRPr="000026A8">
        <w:rPr>
          <w:rFonts w:ascii="Verdana" w:hAnsi="Verdana" w:cs="Verdana"/>
          <w:bCs/>
          <w:sz w:val="17"/>
          <w:szCs w:val="17"/>
          <w:lang w:val="en-GB"/>
        </w:rPr>
        <w:t xml:space="preserve"> &amp; </w:t>
      </w:r>
      <w:r w:rsidR="000026A8" w:rsidRPr="000026A8">
        <w:rPr>
          <w:rFonts w:ascii="Verdana" w:hAnsi="Verdana" w:cs="Verdana"/>
          <w:b/>
          <w:sz w:val="17"/>
          <w:szCs w:val="17"/>
          <w:u w:val="single"/>
          <w:lang w:val="en-GB"/>
        </w:rPr>
        <w:t>UAE</w:t>
      </w:r>
      <w:r w:rsidR="00510F0C" w:rsidRPr="000026A8">
        <w:rPr>
          <w:rFonts w:ascii="Verdana" w:hAnsi="Verdana" w:cs="Verdana"/>
          <w:bCs/>
          <w:sz w:val="17"/>
          <w:szCs w:val="17"/>
          <w:lang w:val="en-GB"/>
        </w:rPr>
        <w:t xml:space="preserve"> , $4M Regulatory Changes for specially abled </w:t>
      </w:r>
      <w:r w:rsidR="00510F0C" w:rsidRPr="000026A8">
        <w:rPr>
          <w:rFonts w:ascii="Verdana" w:hAnsi="Verdana" w:cs="Verdana"/>
          <w:b/>
          <w:sz w:val="17"/>
          <w:szCs w:val="17"/>
          <w:u w:val="single"/>
          <w:lang w:val="en-GB"/>
        </w:rPr>
        <w:t>CITI Retail banking users</w:t>
      </w:r>
      <w:r w:rsidR="000026A8" w:rsidRPr="000026A8">
        <w:rPr>
          <w:rFonts w:ascii="Verdana" w:hAnsi="Verdana" w:cs="Verdana"/>
          <w:b/>
          <w:sz w:val="17"/>
          <w:szCs w:val="17"/>
          <w:u w:val="single"/>
          <w:lang w:val="en-GB"/>
        </w:rPr>
        <w:t xml:space="preserve"> via Mobile app channel</w:t>
      </w:r>
      <w:r w:rsidR="00510F0C" w:rsidRPr="000026A8">
        <w:rPr>
          <w:rFonts w:ascii="Verdana" w:hAnsi="Verdana" w:cs="Verdana"/>
          <w:bCs/>
          <w:sz w:val="17"/>
          <w:szCs w:val="17"/>
          <w:lang w:val="en-GB"/>
        </w:rPr>
        <w:t xml:space="preserve"> , $3M Domestic &amp; International payment transfer and architectural changes  successfully across Singapore and Hong Kong, $</w:t>
      </w:r>
      <w:r w:rsidR="002C79C6" w:rsidRPr="000026A8">
        <w:rPr>
          <w:rFonts w:ascii="Verdana" w:hAnsi="Verdana" w:cs="Verdana"/>
          <w:bCs/>
          <w:sz w:val="17"/>
          <w:szCs w:val="17"/>
          <w:lang w:val="en-GB"/>
        </w:rPr>
        <w:t>10</w:t>
      </w:r>
      <w:r w:rsidR="00510F0C" w:rsidRPr="000026A8">
        <w:rPr>
          <w:rFonts w:ascii="Verdana" w:hAnsi="Verdana" w:cs="Verdana"/>
          <w:bCs/>
          <w:sz w:val="17"/>
          <w:szCs w:val="17"/>
          <w:lang w:val="en-GB"/>
        </w:rPr>
        <w:t>M a unified common gateway</w:t>
      </w:r>
      <w:r w:rsidR="00E422ED" w:rsidRPr="000026A8">
        <w:rPr>
          <w:rFonts w:ascii="Verdana" w:hAnsi="Verdana" w:cs="Verdana"/>
          <w:bCs/>
          <w:sz w:val="17"/>
          <w:szCs w:val="17"/>
          <w:lang w:val="en-GB"/>
        </w:rPr>
        <w:t xml:space="preserve"> named Communication Hub </w:t>
      </w:r>
      <w:r w:rsidR="00510F0C" w:rsidRPr="000026A8">
        <w:rPr>
          <w:rFonts w:ascii="Verdana" w:hAnsi="Verdana" w:cs="Verdana"/>
          <w:bCs/>
          <w:sz w:val="17"/>
          <w:szCs w:val="17"/>
          <w:lang w:val="en-GB"/>
        </w:rPr>
        <w:t>for delivering customer communications ( Push notifications, SMS&amp; Email</w:t>
      </w:r>
      <w:r w:rsidR="000026A8" w:rsidRPr="000026A8">
        <w:rPr>
          <w:rFonts w:ascii="Verdana" w:hAnsi="Verdana" w:cs="Verdana"/>
          <w:bCs/>
          <w:sz w:val="17"/>
          <w:szCs w:val="17"/>
          <w:lang w:val="en-GB"/>
        </w:rPr>
        <w:t xml:space="preserve"> in the </w:t>
      </w:r>
      <w:r w:rsidR="000026A8" w:rsidRPr="000026A8">
        <w:rPr>
          <w:rFonts w:ascii="Verdana" w:hAnsi="Verdana" w:cs="Verdana"/>
          <w:b/>
          <w:sz w:val="17"/>
          <w:szCs w:val="17"/>
          <w:lang w:val="en-GB"/>
        </w:rPr>
        <w:t>CITI mobile banking</w:t>
      </w:r>
      <w:r w:rsidR="00510F0C" w:rsidRPr="000026A8">
        <w:rPr>
          <w:rFonts w:ascii="Verdana" w:hAnsi="Verdana" w:cs="Verdana"/>
          <w:b/>
          <w:sz w:val="17"/>
          <w:szCs w:val="17"/>
          <w:lang w:val="en-GB"/>
        </w:rPr>
        <w:t xml:space="preserve"> </w:t>
      </w:r>
      <w:r w:rsidR="00510F0C" w:rsidRPr="000026A8">
        <w:rPr>
          <w:rFonts w:ascii="Verdana" w:hAnsi="Verdana" w:cs="Verdana"/>
          <w:bCs/>
          <w:sz w:val="17"/>
          <w:szCs w:val="17"/>
          <w:lang w:val="en-GB"/>
        </w:rPr>
        <w:t xml:space="preserve">) via Sales force, Sinch, Mo engage  across </w:t>
      </w:r>
      <w:r w:rsidR="00510F0C" w:rsidRPr="000026A8">
        <w:rPr>
          <w:rFonts w:ascii="Verdana" w:hAnsi="Verdana" w:cs="Verdana"/>
          <w:bCs/>
          <w:sz w:val="17"/>
          <w:szCs w:val="17"/>
          <w:u w:val="single"/>
          <w:lang w:val="en-GB"/>
        </w:rPr>
        <w:t xml:space="preserve">Singapore, Malaysia, Hong Kong, </w:t>
      </w:r>
      <w:r w:rsidR="00510F0C" w:rsidRPr="00006E51">
        <w:rPr>
          <w:rFonts w:ascii="Verdana" w:hAnsi="Verdana" w:cs="Verdana"/>
          <w:b/>
          <w:sz w:val="17"/>
          <w:szCs w:val="17"/>
          <w:u w:val="single"/>
          <w:lang w:val="en-GB"/>
        </w:rPr>
        <w:t>UAE</w:t>
      </w:r>
      <w:r w:rsidR="00510F0C" w:rsidRPr="000026A8">
        <w:rPr>
          <w:rFonts w:ascii="Verdana" w:hAnsi="Verdana" w:cs="Verdana"/>
          <w:bCs/>
          <w:sz w:val="17"/>
          <w:szCs w:val="17"/>
          <w:u w:val="single"/>
          <w:lang w:val="en-GB"/>
        </w:rPr>
        <w:t xml:space="preserve"> &amp; UK.</w:t>
      </w:r>
      <w:r w:rsidR="00510F0C" w:rsidRPr="000026A8">
        <w:rPr>
          <w:rFonts w:ascii="Verdana" w:hAnsi="Verdana" w:cs="Verdana"/>
          <w:b/>
          <w:sz w:val="17"/>
          <w:szCs w:val="17"/>
          <w:lang w:val="en-GB"/>
        </w:rPr>
        <w:t xml:space="preserve"> </w:t>
      </w:r>
    </w:p>
    <w:p w14:paraId="46E78235" w14:textId="2AAED662" w:rsidR="00510F0C" w:rsidRDefault="00510F0C" w:rsidP="009933AF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 xml:space="preserve">Managing a team of over 50+ </w:t>
      </w:r>
      <w:r w:rsidR="00C47F06">
        <w:rPr>
          <w:rFonts w:ascii="Verdana" w:hAnsi="Verdana" w:cs="Verdana"/>
          <w:bCs/>
          <w:sz w:val="17"/>
          <w:szCs w:val="17"/>
          <w:lang w:val="en-GB"/>
        </w:rPr>
        <w:t>associates for delivering the T&amp;M projects for every major and monthly releases.</w:t>
      </w:r>
    </w:p>
    <w:p w14:paraId="23C34C30" w14:textId="4F900EE1" w:rsidR="00D33D4F" w:rsidRPr="00D33D4F" w:rsidRDefault="00C47F06" w:rsidP="009933AF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2C79C6">
        <w:rPr>
          <w:rFonts w:ascii="Verdana" w:hAnsi="Verdana" w:cs="Verdana"/>
          <w:bCs/>
          <w:sz w:val="17"/>
          <w:szCs w:val="17"/>
          <w:lang w:val="en-GB"/>
        </w:rPr>
        <w:t>M</w:t>
      </w:r>
      <w:r w:rsidR="00D33D4F" w:rsidRPr="00D33D4F">
        <w:rPr>
          <w:rFonts w:ascii="Verdana" w:hAnsi="Verdana" w:cs="Verdana"/>
          <w:bCs/>
          <w:sz w:val="17"/>
          <w:szCs w:val="17"/>
          <w:lang w:val="en-GB"/>
        </w:rPr>
        <w:t>onitor, review and report project status regularly in order to manage project risks and ensure successful project delivery and implementation.</w:t>
      </w:r>
    </w:p>
    <w:p w14:paraId="19C87756" w14:textId="5ADA7D0F" w:rsidR="009A37CC" w:rsidRDefault="00356B89" w:rsidP="009933AF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>Expertise in Engagement consulting, review of project deliverables, manages project profitability and delivery.</w:t>
      </w:r>
    </w:p>
    <w:p w14:paraId="0AFCA07D" w14:textId="5742FF5D" w:rsidR="00006E51" w:rsidRDefault="00006E51" w:rsidP="009933AF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 xml:space="preserve">Worked in the Payments, Authentication, Cards Module of </w:t>
      </w:r>
      <w:r w:rsidRPr="00006E51">
        <w:rPr>
          <w:rFonts w:ascii="Verdana" w:hAnsi="Verdana" w:cs="Verdana"/>
          <w:b/>
          <w:sz w:val="17"/>
          <w:szCs w:val="17"/>
          <w:u w:val="single"/>
          <w:lang w:val="en-GB"/>
        </w:rPr>
        <w:t>CITI retail banking mobile application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functionally and tech changes – </w:t>
      </w:r>
      <w:r w:rsidRPr="00006E51">
        <w:rPr>
          <w:rFonts w:ascii="Verdana" w:hAnsi="Verdana" w:cs="Verdana"/>
          <w:b/>
          <w:sz w:val="17"/>
          <w:szCs w:val="17"/>
          <w:u w:val="single"/>
          <w:lang w:val="en-GB"/>
        </w:rPr>
        <w:t>UAE,</w:t>
      </w:r>
      <w:r w:rsidRPr="00006E51">
        <w:rPr>
          <w:rFonts w:ascii="Verdana" w:hAnsi="Verdana" w:cs="Verdana"/>
          <w:bCs/>
          <w:sz w:val="17"/>
          <w:szCs w:val="17"/>
          <w:lang w:val="en-GB"/>
        </w:rPr>
        <w:t xml:space="preserve"> SG, HK, UK.</w:t>
      </w:r>
    </w:p>
    <w:p w14:paraId="56EF108B" w14:textId="77777777" w:rsidR="009933AF" w:rsidRPr="009933AF" w:rsidRDefault="009933AF" w:rsidP="009933AF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Verdana" w:hAnsi="Verdana" w:cs="Verdana"/>
          <w:bCs/>
          <w:sz w:val="17"/>
          <w:szCs w:val="17"/>
          <w:lang w:val="en-GB"/>
        </w:rPr>
      </w:pPr>
      <w:r w:rsidRPr="009933AF">
        <w:rPr>
          <w:rFonts w:ascii="Verdana" w:hAnsi="Verdana" w:cs="Verdana"/>
          <w:bCs/>
          <w:sz w:val="17"/>
          <w:szCs w:val="17"/>
          <w:lang w:val="en-GB"/>
        </w:rPr>
        <w:t>Define and maintain the product roadmap and vision, aligning with company goals and market demand</w:t>
      </w:r>
    </w:p>
    <w:p w14:paraId="2C5A8528" w14:textId="77777777" w:rsidR="009933AF" w:rsidRPr="009933AF" w:rsidRDefault="009933AF" w:rsidP="009933AF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Verdana" w:hAnsi="Verdana" w:cs="Verdana"/>
          <w:bCs/>
          <w:sz w:val="17"/>
          <w:szCs w:val="17"/>
          <w:lang w:val="en-GB"/>
        </w:rPr>
      </w:pPr>
      <w:r w:rsidRPr="009933AF">
        <w:rPr>
          <w:rFonts w:ascii="Verdana" w:hAnsi="Verdana" w:cs="Verdana"/>
          <w:bCs/>
          <w:sz w:val="17"/>
          <w:szCs w:val="17"/>
          <w:lang w:val="en-GB"/>
        </w:rPr>
        <w:t>Collaborate with cross-functional teams (including engineering, design, marketing, sales, and customer success) to develop and deliver high-quality mobile products</w:t>
      </w:r>
    </w:p>
    <w:p w14:paraId="27B32626" w14:textId="77777777" w:rsidR="009933AF" w:rsidRPr="009933AF" w:rsidRDefault="009933AF" w:rsidP="009933AF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Verdana" w:hAnsi="Verdana" w:cs="Verdana"/>
          <w:bCs/>
          <w:sz w:val="17"/>
          <w:szCs w:val="17"/>
          <w:lang w:val="en-GB"/>
        </w:rPr>
      </w:pPr>
      <w:r w:rsidRPr="009933AF">
        <w:rPr>
          <w:rFonts w:ascii="Verdana" w:hAnsi="Verdana" w:cs="Verdana"/>
          <w:bCs/>
          <w:sz w:val="17"/>
          <w:szCs w:val="17"/>
          <w:lang w:val="en-GB"/>
        </w:rPr>
        <w:t>Prioritize and refine the product backlog, ensuring that it aligns with the product roadmap and business objectives</w:t>
      </w:r>
    </w:p>
    <w:p w14:paraId="5C893E59" w14:textId="1492FDEC" w:rsidR="00356B89" w:rsidRDefault="00356B89" w:rsidP="009933AF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356B89">
        <w:rPr>
          <w:rFonts w:ascii="Verdana" w:hAnsi="Verdana" w:cs="Verdana"/>
          <w:bCs/>
          <w:sz w:val="17"/>
          <w:szCs w:val="17"/>
          <w:lang w:val="en-GB"/>
        </w:rPr>
        <w:t>Assist in proof of concept/implementation and make recommendations relating to potential collaboration, partnerships and underlying business opportunities</w:t>
      </w:r>
    </w:p>
    <w:p w14:paraId="0DA19706" w14:textId="77777777" w:rsidR="009C3F2A" w:rsidRPr="00BB1D5C" w:rsidRDefault="009C3F2A" w:rsidP="009933AF">
      <w:pPr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BB1D5C">
        <w:rPr>
          <w:rFonts w:ascii="Verdana" w:hAnsi="Verdana" w:cs="Verdana"/>
          <w:bCs/>
          <w:sz w:val="17"/>
          <w:szCs w:val="17"/>
          <w:lang w:val="en-GB"/>
        </w:rPr>
        <w:t xml:space="preserve">Through a robust account engagement &amp; consulting, generated annual revenue of over $ 9M covering </w:t>
      </w:r>
      <w:r w:rsidRPr="000026A8">
        <w:rPr>
          <w:rFonts w:ascii="Verdana" w:hAnsi="Verdana" w:cs="Verdana"/>
          <w:b/>
          <w:sz w:val="17"/>
          <w:szCs w:val="17"/>
          <w:lang w:val="en-GB"/>
        </w:rPr>
        <w:t>APAC &amp; EMEA</w:t>
      </w:r>
      <w:r w:rsidRPr="00BB1D5C">
        <w:rPr>
          <w:rFonts w:ascii="Verdana" w:hAnsi="Verdana" w:cs="Verdana"/>
          <w:bCs/>
          <w:sz w:val="17"/>
          <w:szCs w:val="17"/>
          <w:lang w:val="en-GB"/>
        </w:rPr>
        <w:t xml:space="preserve"> region with 30%+ profitability.</w:t>
      </w:r>
    </w:p>
    <w:p w14:paraId="1C4D70E6" w14:textId="7D81571B" w:rsidR="004307B1" w:rsidRPr="002C79C6" w:rsidRDefault="009C3F2A" w:rsidP="009933AF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2C79C6">
        <w:rPr>
          <w:rFonts w:ascii="Verdana" w:hAnsi="Verdana" w:cs="Verdana"/>
          <w:bCs/>
          <w:sz w:val="17"/>
          <w:szCs w:val="17"/>
          <w:lang w:val="en-GB"/>
        </w:rPr>
        <w:t>Proficient in</w:t>
      </w:r>
      <w:r w:rsidR="00531018" w:rsidRPr="002C79C6">
        <w:rPr>
          <w:rFonts w:ascii="Verdana" w:hAnsi="Verdana" w:cs="Verdana"/>
          <w:bCs/>
          <w:sz w:val="17"/>
          <w:szCs w:val="17"/>
          <w:lang w:val="en-GB"/>
        </w:rPr>
        <w:t xml:space="preserve"> cloud based microservice architecture to support multi tenancy to reduce infra cost</w:t>
      </w:r>
      <w:r w:rsidR="002C79C6" w:rsidRPr="002C79C6">
        <w:rPr>
          <w:rFonts w:ascii="Verdana" w:hAnsi="Verdana" w:cs="Verdana"/>
          <w:bCs/>
          <w:sz w:val="17"/>
          <w:szCs w:val="17"/>
          <w:lang w:val="en-GB"/>
        </w:rPr>
        <w:t xml:space="preserve">, </w:t>
      </w:r>
      <w:r w:rsidR="007F7DCE">
        <w:rPr>
          <w:rFonts w:ascii="Verdana" w:hAnsi="Verdana" w:cs="Verdana"/>
          <w:bCs/>
          <w:sz w:val="17"/>
          <w:szCs w:val="17"/>
          <w:lang w:val="en-GB"/>
        </w:rPr>
        <w:t xml:space="preserve">Integrations with </w:t>
      </w:r>
      <w:r w:rsidR="004307B1" w:rsidRPr="002C79C6">
        <w:rPr>
          <w:rFonts w:ascii="Verdana" w:hAnsi="Verdana" w:cs="Verdana"/>
          <w:bCs/>
          <w:sz w:val="17"/>
          <w:szCs w:val="17"/>
          <w:lang w:val="en-GB"/>
        </w:rPr>
        <w:t>Tableau reporting, Splunk dashboard</w:t>
      </w:r>
      <w:r w:rsidR="007E6CC9" w:rsidRPr="002C79C6">
        <w:rPr>
          <w:rFonts w:ascii="Verdana" w:hAnsi="Verdana" w:cs="Verdana"/>
          <w:bCs/>
          <w:sz w:val="17"/>
          <w:szCs w:val="17"/>
          <w:lang w:val="en-GB"/>
        </w:rPr>
        <w:t>, KAFKA</w:t>
      </w:r>
      <w:r w:rsidR="007F7DCE">
        <w:rPr>
          <w:rFonts w:ascii="Verdana" w:hAnsi="Verdana" w:cs="Verdana"/>
          <w:bCs/>
          <w:sz w:val="17"/>
          <w:szCs w:val="17"/>
          <w:lang w:val="en-GB"/>
        </w:rPr>
        <w:t>(Event hub)</w:t>
      </w:r>
      <w:r w:rsidR="004307B1" w:rsidRPr="002C79C6">
        <w:rPr>
          <w:rFonts w:ascii="Verdana" w:hAnsi="Verdana" w:cs="Verdana"/>
          <w:bCs/>
          <w:sz w:val="17"/>
          <w:szCs w:val="17"/>
          <w:lang w:val="en-GB"/>
        </w:rPr>
        <w:t xml:space="preserve"> for business analysis, monitoring</w:t>
      </w:r>
      <w:r w:rsidR="00BD4515" w:rsidRPr="002C79C6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7E6CC9" w:rsidRPr="002C79C6">
        <w:rPr>
          <w:rFonts w:ascii="Verdana" w:hAnsi="Verdana" w:cs="Verdana"/>
          <w:bCs/>
          <w:sz w:val="17"/>
          <w:szCs w:val="17"/>
          <w:lang w:val="en-GB"/>
        </w:rPr>
        <w:t>&amp;</w:t>
      </w:r>
      <w:r w:rsidR="004307B1" w:rsidRPr="002C79C6">
        <w:rPr>
          <w:rFonts w:ascii="Verdana" w:hAnsi="Verdana" w:cs="Verdana"/>
          <w:bCs/>
          <w:sz w:val="17"/>
          <w:szCs w:val="17"/>
          <w:lang w:val="en-GB"/>
        </w:rPr>
        <w:t xml:space="preserve"> strategic decisions</w:t>
      </w:r>
    </w:p>
    <w:p w14:paraId="5AD96AA7" w14:textId="177221DB" w:rsidR="00BB1D5C" w:rsidRDefault="007E6CC9" w:rsidP="009933AF">
      <w:pPr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BB1D5C">
        <w:rPr>
          <w:rFonts w:ascii="Verdana" w:hAnsi="Verdana" w:cs="Verdana"/>
          <w:bCs/>
          <w:sz w:val="17"/>
          <w:szCs w:val="17"/>
          <w:lang w:val="en-GB"/>
        </w:rPr>
        <w:t xml:space="preserve">Orchestrate </w:t>
      </w:r>
      <w:r w:rsidR="002C79C6">
        <w:rPr>
          <w:rFonts w:ascii="Verdana" w:hAnsi="Verdana" w:cs="Verdana"/>
          <w:bCs/>
          <w:sz w:val="17"/>
          <w:szCs w:val="17"/>
          <w:lang w:val="en-GB"/>
        </w:rPr>
        <w:t>solution</w:t>
      </w:r>
      <w:r w:rsidRPr="00BB1D5C">
        <w:rPr>
          <w:rFonts w:ascii="Verdana" w:hAnsi="Verdana" w:cs="Verdana"/>
          <w:bCs/>
          <w:sz w:val="17"/>
          <w:szCs w:val="17"/>
          <w:lang w:val="en-GB"/>
        </w:rPr>
        <w:t xml:space="preserve"> walkthrough to the customers, gather requirements and</w:t>
      </w:r>
      <w:r w:rsidR="002C79C6">
        <w:rPr>
          <w:rFonts w:ascii="Verdana" w:hAnsi="Verdana" w:cs="Verdana"/>
          <w:bCs/>
          <w:sz w:val="17"/>
          <w:szCs w:val="17"/>
          <w:lang w:val="en-GB"/>
        </w:rPr>
        <w:t xml:space="preserve"> guide</w:t>
      </w:r>
      <w:r w:rsidRPr="00BB1D5C">
        <w:rPr>
          <w:rFonts w:ascii="Verdana" w:hAnsi="Verdana" w:cs="Verdana"/>
          <w:bCs/>
          <w:sz w:val="17"/>
          <w:szCs w:val="17"/>
          <w:lang w:val="en-GB"/>
        </w:rPr>
        <w:t xml:space="preserve"> the business requirement Documents for the smooth delivery of the CITI MY, </w:t>
      </w:r>
      <w:r w:rsidR="0097022D" w:rsidRPr="00BB1D5C">
        <w:rPr>
          <w:rFonts w:ascii="Verdana" w:hAnsi="Verdana" w:cs="Verdana"/>
          <w:bCs/>
          <w:sz w:val="17"/>
          <w:szCs w:val="17"/>
          <w:lang w:val="en-GB"/>
        </w:rPr>
        <w:t>SG, HK, UK</w:t>
      </w:r>
      <w:r w:rsidRPr="00BB1D5C">
        <w:rPr>
          <w:rFonts w:ascii="Verdana" w:hAnsi="Verdana" w:cs="Verdana"/>
          <w:bCs/>
          <w:sz w:val="17"/>
          <w:szCs w:val="17"/>
          <w:lang w:val="en-GB"/>
        </w:rPr>
        <w:t xml:space="preserve"> &amp; UAE projects.</w:t>
      </w:r>
    </w:p>
    <w:p w14:paraId="481BC263" w14:textId="2B0A9A2A" w:rsidR="00826D7A" w:rsidRDefault="00826D7A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 xml:space="preserve">Worked closely with </w:t>
      </w:r>
      <w:r w:rsidR="00E422ED">
        <w:rPr>
          <w:rFonts w:ascii="Verdana" w:hAnsi="Verdana" w:cs="Verdana"/>
          <w:bCs/>
          <w:sz w:val="17"/>
          <w:szCs w:val="17"/>
          <w:lang w:val="en-GB"/>
        </w:rPr>
        <w:t>Regional existing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clients of Citi to uncover potential areas of service expansion in Citi SG, </w:t>
      </w:r>
      <w:r w:rsidR="0097022D">
        <w:rPr>
          <w:rFonts w:ascii="Verdana" w:hAnsi="Verdana" w:cs="Verdana"/>
          <w:bCs/>
          <w:sz w:val="17"/>
          <w:szCs w:val="17"/>
          <w:lang w:val="en-GB"/>
        </w:rPr>
        <w:t>AE, UK, HK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&amp; AUS.</w:t>
      </w:r>
    </w:p>
    <w:p w14:paraId="56D2C2C1" w14:textId="77777777" w:rsidR="00E422ED" w:rsidRDefault="00E422ED" w:rsidP="009933A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>Spearheaded in building a unified pipeline of all customer communications including marketing alerts, servicing alerts, e-statements &amp; e- advices, content management via Vendors.</w:t>
      </w:r>
    </w:p>
    <w:p w14:paraId="3AF07DA7" w14:textId="18972D94" w:rsidR="00942CAA" w:rsidRPr="009933AF" w:rsidRDefault="00942CAA" w:rsidP="00E51164">
      <w:pPr>
        <w:spacing w:after="40" w:line="276" w:lineRule="auto"/>
        <w:ind w:right="10"/>
        <w:rPr>
          <w:rFonts w:ascii="Verdana" w:hAnsi="Verdana" w:cs="Verdana"/>
          <w:bCs/>
          <w:sz w:val="17"/>
          <w:szCs w:val="17"/>
          <w:lang w:val="en-GB"/>
        </w:rPr>
      </w:pPr>
    </w:p>
    <w:p w14:paraId="37113F05" w14:textId="7EB0B945" w:rsidR="00E51164" w:rsidRPr="009933AF" w:rsidRDefault="005D7C73" w:rsidP="00E51164">
      <w:pPr>
        <w:spacing w:after="40" w:line="276" w:lineRule="auto"/>
        <w:ind w:right="10"/>
        <w:rPr>
          <w:rFonts w:ascii="Verdana" w:hAnsi="Verdana" w:cs="Verdana"/>
          <w:bCs/>
          <w:sz w:val="17"/>
          <w:szCs w:val="17"/>
          <w:lang w:val="en-GB"/>
        </w:rPr>
      </w:pPr>
      <w:r w:rsidRPr="009933AF">
        <w:rPr>
          <w:rFonts w:ascii="Verdana" w:hAnsi="Verdana" w:cs="Verdana"/>
          <w:bCs/>
          <w:sz w:val="17"/>
          <w:szCs w:val="17"/>
          <w:lang w:val="en-GB"/>
        </w:rPr>
        <w:t xml:space="preserve">Consultant </w:t>
      </w:r>
      <w:r w:rsidR="00E51164" w:rsidRPr="009933AF">
        <w:rPr>
          <w:rFonts w:ascii="Verdana" w:hAnsi="Verdana" w:cs="Verdana"/>
          <w:bCs/>
          <w:sz w:val="17"/>
          <w:szCs w:val="17"/>
          <w:lang w:val="en-GB"/>
        </w:rPr>
        <w:t>in Intellect Design Arena</w:t>
      </w:r>
      <w:r w:rsidR="007E5AE7"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="00E51164"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="00E51164" w:rsidRPr="009933AF">
        <w:rPr>
          <w:rFonts w:ascii="Verdana" w:hAnsi="Verdana" w:cs="Verdana"/>
          <w:bCs/>
          <w:sz w:val="17"/>
          <w:szCs w:val="17"/>
          <w:lang w:val="en-GB"/>
        </w:rPr>
        <w:tab/>
        <w:t xml:space="preserve">       </w:t>
      </w:r>
      <w:r w:rsidR="005D4FD4" w:rsidRPr="009933AF">
        <w:rPr>
          <w:rFonts w:ascii="Verdana" w:hAnsi="Verdana" w:cs="Verdana"/>
          <w:bCs/>
          <w:sz w:val="17"/>
          <w:szCs w:val="17"/>
          <w:lang w:val="en-GB"/>
        </w:rPr>
        <w:t xml:space="preserve">          </w:t>
      </w:r>
      <w:r w:rsidR="00D8498F" w:rsidRPr="009933AF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071D6F" w:rsidRPr="009933AF">
        <w:rPr>
          <w:rFonts w:ascii="Verdana" w:hAnsi="Verdana" w:cs="Verdana"/>
          <w:bCs/>
          <w:sz w:val="17"/>
          <w:szCs w:val="17"/>
          <w:lang w:val="en-GB"/>
        </w:rPr>
        <w:t xml:space="preserve">          </w:t>
      </w:r>
      <w:r w:rsidR="00D8498F" w:rsidRPr="009933AF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061B7C" w:rsidRPr="009933AF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0557C0"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="00061B7C" w:rsidRPr="009933AF">
        <w:rPr>
          <w:rFonts w:ascii="Verdana" w:hAnsi="Verdana" w:cs="Verdana"/>
          <w:bCs/>
          <w:sz w:val="17"/>
          <w:szCs w:val="17"/>
          <w:lang w:val="en-GB"/>
        </w:rPr>
        <w:t xml:space="preserve">  </w:t>
      </w:r>
      <w:r w:rsidR="00192A32" w:rsidRPr="009933AF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Pr="009933AF">
        <w:rPr>
          <w:rFonts w:ascii="Verdana" w:hAnsi="Verdana" w:cs="Verdana"/>
          <w:bCs/>
          <w:sz w:val="17"/>
          <w:szCs w:val="17"/>
          <w:lang w:val="en-GB"/>
        </w:rPr>
        <w:tab/>
      </w:r>
      <w:r w:rsidR="005C285A">
        <w:rPr>
          <w:rFonts w:ascii="Verdana" w:hAnsi="Verdana" w:cs="Verdana"/>
          <w:bCs/>
          <w:sz w:val="17"/>
          <w:szCs w:val="17"/>
          <w:lang w:val="en-GB"/>
        </w:rPr>
        <w:t xml:space="preserve">       </w:t>
      </w:r>
      <w:r w:rsidR="00E51164" w:rsidRPr="009933AF">
        <w:rPr>
          <w:rFonts w:ascii="Verdana" w:hAnsi="Verdana" w:cs="Verdana"/>
          <w:bCs/>
          <w:sz w:val="17"/>
          <w:szCs w:val="17"/>
          <w:lang w:val="en-GB"/>
        </w:rPr>
        <w:t xml:space="preserve">Nov 22’ </w:t>
      </w:r>
      <w:r w:rsidR="00F368BA" w:rsidRPr="009933AF">
        <w:rPr>
          <w:rFonts w:ascii="Verdana" w:hAnsi="Verdana" w:cs="Verdana"/>
          <w:bCs/>
          <w:sz w:val="17"/>
          <w:szCs w:val="17"/>
          <w:lang w:val="en-GB"/>
        </w:rPr>
        <w:t>2017 to</w:t>
      </w:r>
      <w:r w:rsidR="00934FC8" w:rsidRPr="009933AF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BB1C51" w:rsidRPr="009933AF">
        <w:rPr>
          <w:rFonts w:ascii="Verdana" w:hAnsi="Verdana" w:cs="Verdana"/>
          <w:bCs/>
          <w:sz w:val="17"/>
          <w:szCs w:val="17"/>
          <w:lang w:val="en-GB"/>
        </w:rPr>
        <w:t>Apr 2020</w:t>
      </w:r>
    </w:p>
    <w:p w14:paraId="2BAB6401" w14:textId="77777777" w:rsidR="00F95646" w:rsidRPr="00A20E0F" w:rsidRDefault="00F95646" w:rsidP="00A20E0F">
      <w:pPr>
        <w:shd w:val="clear" w:color="auto" w:fill="FFFFFF"/>
        <w:spacing w:line="276" w:lineRule="auto"/>
        <w:ind w:left="360"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</w:p>
    <w:p w14:paraId="260A9CB9" w14:textId="4502A8D9" w:rsidR="00E422ED" w:rsidRDefault="00E422ED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403F67">
        <w:rPr>
          <w:rFonts w:ascii="Verdana" w:hAnsi="Verdana" w:cs="Verdana"/>
          <w:bCs/>
          <w:sz w:val="17"/>
          <w:szCs w:val="17"/>
          <w:lang w:val="en-GB"/>
        </w:rPr>
        <w:t xml:space="preserve">Conduct daily stand-up meetings, monitor the progress of the project to align with project deadlines and ensure timely delivery </w:t>
      </w:r>
    </w:p>
    <w:p w14:paraId="69285540" w14:textId="38397A09" w:rsidR="00165A67" w:rsidRDefault="00E422ED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E422ED">
        <w:rPr>
          <w:rFonts w:ascii="Verdana" w:hAnsi="Verdana" w:cs="Verdana"/>
          <w:bCs/>
          <w:sz w:val="17"/>
          <w:szCs w:val="17"/>
          <w:lang w:val="en-GB"/>
        </w:rPr>
        <w:t>Responsible for Product implementation,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Pr="00E422ED">
        <w:rPr>
          <w:rFonts w:ascii="Verdana" w:hAnsi="Verdana" w:cs="Verdana"/>
          <w:bCs/>
          <w:sz w:val="17"/>
          <w:szCs w:val="17"/>
          <w:lang w:val="en-GB"/>
        </w:rPr>
        <w:t>orchestrate</w:t>
      </w:r>
      <w:r w:rsidR="00165A67" w:rsidRPr="00E422ED">
        <w:rPr>
          <w:rFonts w:ascii="Verdana" w:hAnsi="Verdana" w:cs="Verdana"/>
          <w:bCs/>
          <w:sz w:val="17"/>
          <w:szCs w:val="17"/>
          <w:lang w:val="en-GB"/>
        </w:rPr>
        <w:t xml:space="preserve"> product walkthrough </w:t>
      </w:r>
      <w:r w:rsidR="00A20E0F" w:rsidRPr="00E422ED">
        <w:rPr>
          <w:rFonts w:ascii="Verdana" w:hAnsi="Verdana" w:cs="Verdana"/>
          <w:bCs/>
          <w:sz w:val="17"/>
          <w:szCs w:val="17"/>
          <w:lang w:val="en-GB"/>
        </w:rPr>
        <w:t>to</w:t>
      </w:r>
      <w:r w:rsidR="00165A67" w:rsidRPr="00E422ED">
        <w:rPr>
          <w:rFonts w:ascii="Verdana" w:hAnsi="Verdana" w:cs="Verdana"/>
          <w:bCs/>
          <w:sz w:val="17"/>
          <w:szCs w:val="17"/>
          <w:lang w:val="en-GB"/>
        </w:rPr>
        <w:t xml:space="preserve"> the </w:t>
      </w:r>
      <w:r w:rsidR="00DD234F" w:rsidRPr="00E422ED">
        <w:rPr>
          <w:rFonts w:ascii="Verdana" w:hAnsi="Verdana" w:cs="Verdana"/>
          <w:bCs/>
          <w:sz w:val="17"/>
          <w:szCs w:val="17"/>
          <w:lang w:val="en-GB"/>
        </w:rPr>
        <w:t>customers</w:t>
      </w:r>
      <w:r w:rsidR="00165A67" w:rsidRPr="00E422ED">
        <w:rPr>
          <w:rFonts w:ascii="Verdana" w:hAnsi="Verdana" w:cs="Verdana"/>
          <w:bCs/>
          <w:sz w:val="17"/>
          <w:szCs w:val="17"/>
          <w:lang w:val="en-GB"/>
        </w:rPr>
        <w:t xml:space="preserve">, </w:t>
      </w:r>
      <w:r>
        <w:rPr>
          <w:rFonts w:ascii="Verdana" w:hAnsi="Verdana" w:cs="Verdana"/>
          <w:bCs/>
          <w:sz w:val="17"/>
          <w:szCs w:val="17"/>
          <w:lang w:val="en-GB"/>
        </w:rPr>
        <w:t>gather</w:t>
      </w:r>
      <w:r w:rsidR="00165A67" w:rsidRPr="00E422ED">
        <w:rPr>
          <w:rFonts w:ascii="Verdana" w:hAnsi="Verdana" w:cs="Verdana"/>
          <w:bCs/>
          <w:sz w:val="17"/>
          <w:szCs w:val="17"/>
          <w:lang w:val="en-GB"/>
        </w:rPr>
        <w:t xml:space="preserve"> requirements and prepare </w:t>
      </w:r>
      <w:r w:rsidR="00702624" w:rsidRPr="00E422ED">
        <w:rPr>
          <w:rFonts w:ascii="Verdana" w:hAnsi="Verdana" w:cs="Verdana"/>
          <w:bCs/>
          <w:sz w:val="17"/>
          <w:szCs w:val="17"/>
          <w:lang w:val="en-GB"/>
        </w:rPr>
        <w:t>b</w:t>
      </w:r>
      <w:r w:rsidR="00A20E0F" w:rsidRPr="00E422ED">
        <w:rPr>
          <w:rFonts w:ascii="Verdana" w:hAnsi="Verdana" w:cs="Verdana"/>
          <w:bCs/>
          <w:sz w:val="17"/>
          <w:szCs w:val="17"/>
          <w:lang w:val="en-GB"/>
        </w:rPr>
        <w:t xml:space="preserve">usiness requirement Documents </w:t>
      </w:r>
      <w:r w:rsidR="00165A67" w:rsidRPr="00E422ED">
        <w:rPr>
          <w:rFonts w:ascii="Verdana" w:hAnsi="Verdana" w:cs="Verdana"/>
          <w:bCs/>
          <w:sz w:val="17"/>
          <w:szCs w:val="17"/>
          <w:lang w:val="en-GB"/>
        </w:rPr>
        <w:t>for the smooth delivery of the projects</w:t>
      </w:r>
      <w:r w:rsidR="00DC59FA" w:rsidRPr="00E422ED">
        <w:rPr>
          <w:rFonts w:ascii="Verdana" w:hAnsi="Verdana" w:cs="Verdana"/>
          <w:bCs/>
          <w:sz w:val="17"/>
          <w:szCs w:val="17"/>
          <w:lang w:val="en-GB"/>
        </w:rPr>
        <w:t>.</w:t>
      </w:r>
    </w:p>
    <w:p w14:paraId="4C59276B" w14:textId="77777777" w:rsidR="009933AF" w:rsidRPr="009933AF" w:rsidRDefault="009933AF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9933AF">
        <w:rPr>
          <w:rFonts w:ascii="Verdana" w:hAnsi="Verdana" w:cs="Verdana"/>
          <w:bCs/>
          <w:sz w:val="17"/>
          <w:szCs w:val="17"/>
          <w:lang w:val="en-GB"/>
        </w:rPr>
        <w:t>Act as the primary point of contact for all stakeholders, communicating product plans, progress, and results effectively</w:t>
      </w:r>
    </w:p>
    <w:p w14:paraId="134A04F2" w14:textId="77777777" w:rsidR="009933AF" w:rsidRPr="009933AF" w:rsidRDefault="009933AF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9933AF">
        <w:rPr>
          <w:rFonts w:ascii="Verdana" w:hAnsi="Verdana" w:cs="Verdana"/>
          <w:bCs/>
          <w:sz w:val="17"/>
          <w:szCs w:val="17"/>
          <w:lang w:val="en-GB"/>
        </w:rPr>
        <w:t>Monitor product performance and gather feedback from customers and other stakeholders to inform continuous product improvement</w:t>
      </w:r>
    </w:p>
    <w:p w14:paraId="4B5B5EC0" w14:textId="4CF5F420" w:rsidR="00DE39BB" w:rsidRDefault="00E422ED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>Delivered and Implemented</w:t>
      </w:r>
      <w:r w:rsidR="000026A8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DE39BB">
        <w:rPr>
          <w:rFonts w:ascii="Verdana" w:hAnsi="Verdana" w:cs="Verdana"/>
          <w:bCs/>
          <w:sz w:val="17"/>
          <w:szCs w:val="17"/>
          <w:lang w:val="en-GB"/>
        </w:rPr>
        <w:t>Loan origination system and Loan Management system implementation</w:t>
      </w:r>
      <w:r w:rsidR="00262815">
        <w:rPr>
          <w:rFonts w:ascii="Verdana" w:hAnsi="Verdana" w:cs="Verdana"/>
          <w:bCs/>
          <w:sz w:val="17"/>
          <w:szCs w:val="17"/>
          <w:lang w:val="en-GB"/>
        </w:rPr>
        <w:t>, Core banking system</w:t>
      </w:r>
      <w:r w:rsidR="00DE39BB">
        <w:rPr>
          <w:rFonts w:ascii="Verdana" w:hAnsi="Verdana" w:cs="Verdana"/>
          <w:bCs/>
          <w:sz w:val="17"/>
          <w:szCs w:val="17"/>
          <w:lang w:val="en-GB"/>
        </w:rPr>
        <w:t xml:space="preserve"> in RDB Sri Lanka, </w:t>
      </w:r>
      <w:r w:rsidR="00BA4C97">
        <w:rPr>
          <w:rFonts w:ascii="Verdana" w:hAnsi="Verdana" w:cs="Verdana"/>
          <w:bCs/>
          <w:sz w:val="17"/>
          <w:szCs w:val="17"/>
          <w:lang w:val="en-GB"/>
        </w:rPr>
        <w:t xml:space="preserve">Bank of Bhutan, </w:t>
      </w:r>
      <w:r w:rsidR="00DE39BB">
        <w:rPr>
          <w:rFonts w:ascii="Verdana" w:hAnsi="Verdana" w:cs="Verdana"/>
          <w:bCs/>
          <w:sz w:val="17"/>
          <w:szCs w:val="17"/>
          <w:lang w:val="en-GB"/>
        </w:rPr>
        <w:t xml:space="preserve">Yes Bank India, ADCB Abu </w:t>
      </w:r>
      <w:r w:rsidR="0097022D">
        <w:rPr>
          <w:rFonts w:ascii="Verdana" w:hAnsi="Verdana" w:cs="Verdana"/>
          <w:bCs/>
          <w:sz w:val="17"/>
          <w:szCs w:val="17"/>
          <w:lang w:val="en-GB"/>
        </w:rPr>
        <w:t>Dhabi,</w:t>
      </w:r>
      <w:r w:rsidR="00DE39BB">
        <w:rPr>
          <w:rFonts w:ascii="Verdana" w:hAnsi="Verdana" w:cs="Verdana"/>
          <w:bCs/>
          <w:sz w:val="17"/>
          <w:szCs w:val="17"/>
          <w:lang w:val="en-GB"/>
        </w:rPr>
        <w:t xml:space="preserve"> Arab </w:t>
      </w:r>
      <w:r w:rsidR="0097022D">
        <w:rPr>
          <w:rFonts w:ascii="Verdana" w:hAnsi="Verdana" w:cs="Verdana"/>
          <w:bCs/>
          <w:sz w:val="17"/>
          <w:szCs w:val="17"/>
          <w:lang w:val="en-GB"/>
        </w:rPr>
        <w:t>Bank,</w:t>
      </w:r>
      <w:r w:rsidR="00DE39BB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97022D">
        <w:rPr>
          <w:rFonts w:ascii="Verdana" w:hAnsi="Verdana" w:cs="Verdana"/>
          <w:bCs/>
          <w:sz w:val="17"/>
          <w:szCs w:val="17"/>
          <w:lang w:val="en-GB"/>
        </w:rPr>
        <w:t>Jordan &amp;</w:t>
      </w:r>
      <w:r w:rsidR="00DE39BB">
        <w:rPr>
          <w:rFonts w:ascii="Verdana" w:hAnsi="Verdana" w:cs="Verdana"/>
          <w:bCs/>
          <w:sz w:val="17"/>
          <w:szCs w:val="17"/>
          <w:lang w:val="en-GB"/>
        </w:rPr>
        <w:t xml:space="preserve"> Common wealth trade bank UK.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</w:p>
    <w:p w14:paraId="38461201" w14:textId="33E7FB8F" w:rsidR="00E422ED" w:rsidRDefault="000026A8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 xml:space="preserve">Delivered </w:t>
      </w:r>
      <w:r w:rsidRPr="00006E51">
        <w:rPr>
          <w:rFonts w:ascii="Verdana" w:hAnsi="Verdana" w:cs="Verdana"/>
          <w:b/>
          <w:sz w:val="17"/>
          <w:szCs w:val="17"/>
          <w:u w:val="single"/>
          <w:lang w:val="en-GB"/>
        </w:rPr>
        <w:t>Mobility based solutions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for LOS, LMS, DMS for leading banks in UAE such as MAFF, RAK, </w:t>
      </w:r>
      <w:r w:rsidR="00006E51">
        <w:rPr>
          <w:rFonts w:ascii="Verdana" w:hAnsi="Verdana" w:cs="Verdana"/>
          <w:bCs/>
          <w:sz w:val="17"/>
          <w:szCs w:val="17"/>
          <w:lang w:val="en-GB"/>
        </w:rPr>
        <w:t>AHLI,</w:t>
      </w:r>
      <w:r w:rsidR="005C285A">
        <w:rPr>
          <w:rFonts w:ascii="Verdana" w:hAnsi="Verdana" w:cs="Verdana"/>
          <w:bCs/>
          <w:sz w:val="17"/>
          <w:szCs w:val="17"/>
          <w:lang w:val="en-GB"/>
        </w:rPr>
        <w:t xml:space="preserve"> Arab bank Jordan</w:t>
      </w:r>
      <w:r w:rsidR="00006E51">
        <w:rPr>
          <w:rFonts w:ascii="Verdana" w:hAnsi="Verdana" w:cs="Verdana"/>
          <w:bCs/>
          <w:sz w:val="17"/>
          <w:szCs w:val="17"/>
          <w:lang w:val="en-GB"/>
        </w:rPr>
        <w:t>.</w:t>
      </w:r>
    </w:p>
    <w:p w14:paraId="1C9FC8F5" w14:textId="3F50E06E" w:rsidR="005C285A" w:rsidRDefault="005C285A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lastRenderedPageBreak/>
        <w:t xml:space="preserve">Travelled to </w:t>
      </w:r>
      <w:r w:rsidRPr="00006E51">
        <w:rPr>
          <w:rFonts w:ascii="Verdana" w:hAnsi="Verdana" w:cs="Verdana"/>
          <w:b/>
          <w:sz w:val="17"/>
          <w:szCs w:val="17"/>
          <w:u w:val="single"/>
          <w:lang w:val="en-GB"/>
        </w:rPr>
        <w:t xml:space="preserve">UAE 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for walkthrough, grooming &amp; implementations for the leading UAE banks for both web and </w:t>
      </w:r>
      <w:r w:rsidR="00006E51">
        <w:rPr>
          <w:rFonts w:ascii="Verdana" w:hAnsi="Verdana" w:cs="Verdana"/>
          <w:bCs/>
          <w:sz w:val="17"/>
          <w:szCs w:val="17"/>
          <w:lang w:val="en-GB"/>
        </w:rPr>
        <w:t>mobility-based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solutions.</w:t>
      </w:r>
    </w:p>
    <w:p w14:paraId="5AB3E16F" w14:textId="23878948" w:rsidR="005C285A" w:rsidRPr="00006E51" w:rsidRDefault="005C285A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/>
          <w:sz w:val="17"/>
          <w:szCs w:val="17"/>
          <w:u w:val="single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 xml:space="preserve">Delivered </w:t>
      </w:r>
      <w:r w:rsidRPr="00006E51">
        <w:rPr>
          <w:rFonts w:ascii="Verdana" w:hAnsi="Verdana" w:cs="Verdana"/>
          <w:b/>
          <w:sz w:val="17"/>
          <w:szCs w:val="17"/>
          <w:u w:val="single"/>
          <w:lang w:val="en-GB"/>
        </w:rPr>
        <w:t>Digital mobility experience in IOS, Android for Field collector collections with Contextual UI for RAK bank.</w:t>
      </w:r>
    </w:p>
    <w:p w14:paraId="0B4ED82D" w14:textId="5BD4B72A" w:rsidR="008B7686" w:rsidRDefault="0087049B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>Led Implementa</w:t>
      </w:r>
      <w:r w:rsidR="007E0C36">
        <w:rPr>
          <w:rFonts w:ascii="Verdana" w:hAnsi="Verdana" w:cs="Verdana"/>
          <w:bCs/>
          <w:sz w:val="17"/>
          <w:szCs w:val="17"/>
          <w:lang w:val="en-GB"/>
        </w:rPr>
        <w:t>t</w:t>
      </w:r>
      <w:r>
        <w:rPr>
          <w:rFonts w:ascii="Verdana" w:hAnsi="Verdana" w:cs="Verdana"/>
          <w:bCs/>
          <w:sz w:val="17"/>
          <w:szCs w:val="17"/>
          <w:lang w:val="en-GB"/>
        </w:rPr>
        <w:t>ions</w:t>
      </w:r>
      <w:r w:rsidR="008B7686">
        <w:rPr>
          <w:rFonts w:ascii="Verdana" w:hAnsi="Verdana" w:cs="Verdana"/>
          <w:bCs/>
          <w:sz w:val="17"/>
          <w:szCs w:val="17"/>
          <w:lang w:val="en-GB"/>
        </w:rPr>
        <w:t xml:space="preserve"> to HUDCO-</w:t>
      </w:r>
      <w:r w:rsidR="008B7686" w:rsidRPr="00BA4C97">
        <w:rPr>
          <w:rFonts w:ascii="Verdana" w:hAnsi="Verdana" w:cs="Verdana"/>
          <w:bCs/>
          <w:sz w:val="17"/>
          <w:szCs w:val="17"/>
          <w:lang w:val="en-GB"/>
        </w:rPr>
        <w:t>Housing and Urban Development Corporation</w:t>
      </w:r>
      <w:r w:rsidR="008B7686">
        <w:rPr>
          <w:rFonts w:ascii="Verdana" w:hAnsi="Verdana" w:cs="Verdana"/>
          <w:bCs/>
          <w:sz w:val="17"/>
          <w:szCs w:val="17"/>
          <w:lang w:val="en-GB"/>
        </w:rPr>
        <w:t xml:space="preserve"> and Capital small finance bank, Majid-al-Futtaim Bank &amp; Union Bank of Colombo for Loan and card origination/servicing systems</w:t>
      </w:r>
      <w:r w:rsidR="00E422ED">
        <w:rPr>
          <w:rFonts w:ascii="Verdana" w:hAnsi="Verdana" w:cs="Verdana"/>
          <w:bCs/>
          <w:sz w:val="17"/>
          <w:szCs w:val="17"/>
          <w:lang w:val="en-GB"/>
        </w:rPr>
        <w:t xml:space="preserve"> valuing USD 5MN</w:t>
      </w:r>
    </w:p>
    <w:p w14:paraId="6AC7E374" w14:textId="58B81085" w:rsidR="008B7686" w:rsidRDefault="008B7686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 xml:space="preserve">Developed Product roadmap, Prototypes &amp; launched product rollout of micro services enabled Retail Loan origination </w:t>
      </w:r>
      <w:r w:rsidRPr="00A20E0F">
        <w:rPr>
          <w:rFonts w:ascii="Verdana" w:hAnsi="Verdana" w:cs="Verdana"/>
          <w:bCs/>
          <w:sz w:val="17"/>
          <w:szCs w:val="17"/>
          <w:lang w:val="en-GB"/>
        </w:rPr>
        <w:t>solution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across IMEA APAC &amp; Europe in web, mobile and tablet channel</w:t>
      </w:r>
      <w:r w:rsidR="00E422ED">
        <w:rPr>
          <w:rFonts w:ascii="Verdana" w:hAnsi="Verdana" w:cs="Verdana"/>
          <w:bCs/>
          <w:sz w:val="17"/>
          <w:szCs w:val="17"/>
          <w:lang w:val="en-GB"/>
        </w:rPr>
        <w:t xml:space="preserve"> valuing more than USD 10MN</w:t>
      </w:r>
    </w:p>
    <w:p w14:paraId="3A77C1E9" w14:textId="001780EE" w:rsidR="00076792" w:rsidRDefault="0082561C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 xml:space="preserve">Led LOS, LMS </w:t>
      </w:r>
      <w:r w:rsidR="00076792">
        <w:rPr>
          <w:rFonts w:ascii="Verdana" w:hAnsi="Verdana" w:cs="Verdana"/>
          <w:bCs/>
          <w:sz w:val="17"/>
          <w:szCs w:val="17"/>
          <w:lang w:val="en-GB"/>
        </w:rPr>
        <w:t xml:space="preserve">implementations for the leading banks in Middle </w:t>
      </w:r>
      <w:r w:rsidR="008D6F98">
        <w:rPr>
          <w:rFonts w:ascii="Verdana" w:hAnsi="Verdana" w:cs="Verdana"/>
          <w:bCs/>
          <w:sz w:val="17"/>
          <w:szCs w:val="17"/>
          <w:lang w:val="en-GB"/>
        </w:rPr>
        <w:t>East</w:t>
      </w:r>
      <w:r>
        <w:rPr>
          <w:rFonts w:ascii="Verdana" w:hAnsi="Verdana" w:cs="Verdana"/>
          <w:bCs/>
          <w:sz w:val="17"/>
          <w:szCs w:val="17"/>
          <w:lang w:val="en-GB"/>
        </w:rPr>
        <w:t>, India &amp; UK. The Activities includes</w:t>
      </w:r>
      <w:r w:rsidR="00076792">
        <w:rPr>
          <w:rFonts w:ascii="Verdana" w:hAnsi="Verdana" w:cs="Verdana"/>
          <w:bCs/>
          <w:sz w:val="17"/>
          <w:szCs w:val="17"/>
          <w:lang w:val="en-GB"/>
        </w:rPr>
        <w:t xml:space="preserve"> elicitation of requirements, </w:t>
      </w:r>
      <w:r w:rsidR="0097022D">
        <w:rPr>
          <w:rFonts w:ascii="Verdana" w:hAnsi="Verdana" w:cs="Verdana"/>
          <w:bCs/>
          <w:sz w:val="17"/>
          <w:szCs w:val="17"/>
          <w:lang w:val="en-GB"/>
        </w:rPr>
        <w:t>Liaison</w:t>
      </w:r>
      <w:r w:rsidR="00076792">
        <w:rPr>
          <w:rFonts w:ascii="Verdana" w:hAnsi="Verdana" w:cs="Verdana"/>
          <w:bCs/>
          <w:sz w:val="17"/>
          <w:szCs w:val="17"/>
          <w:lang w:val="en-GB"/>
        </w:rPr>
        <w:t xml:space="preserve"> with internal &amp; external stakeholders &amp; Conduct scrum meetings as a </w:t>
      </w:r>
      <w:r w:rsidR="007F7DCE">
        <w:rPr>
          <w:rFonts w:ascii="Verdana" w:hAnsi="Verdana" w:cs="Verdana"/>
          <w:bCs/>
          <w:sz w:val="17"/>
          <w:szCs w:val="17"/>
          <w:lang w:val="en-GB"/>
        </w:rPr>
        <w:t>product owner.</w:t>
      </w:r>
    </w:p>
    <w:p w14:paraId="01E87A81" w14:textId="77777777" w:rsidR="008D6F98" w:rsidRPr="0082561C" w:rsidRDefault="0082561C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82561C">
        <w:rPr>
          <w:rFonts w:ascii="Verdana" w:hAnsi="Verdana" w:cs="Verdana"/>
          <w:bCs/>
          <w:sz w:val="17"/>
          <w:szCs w:val="17"/>
          <w:lang w:val="en-GB"/>
        </w:rPr>
        <w:t xml:space="preserve">Articulate product value proposition to customers and sales teams. </w:t>
      </w:r>
      <w:r w:rsidR="008D6F98" w:rsidRPr="0082561C">
        <w:rPr>
          <w:rFonts w:ascii="Verdana" w:hAnsi="Verdana" w:cs="Verdana"/>
          <w:bCs/>
          <w:sz w:val="17"/>
          <w:szCs w:val="17"/>
          <w:lang w:val="en-GB"/>
        </w:rPr>
        <w:t>Increase in number of deals to 3 per quarter post devising my contextual prototype for mobile solutions</w:t>
      </w:r>
    </w:p>
    <w:p w14:paraId="4EB05817" w14:textId="77777777" w:rsidR="00805EF2" w:rsidRDefault="00805EF2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CD48EC">
        <w:rPr>
          <w:rFonts w:ascii="Verdana" w:hAnsi="Verdana" w:cs="Verdana"/>
          <w:bCs/>
          <w:sz w:val="17"/>
          <w:szCs w:val="17"/>
          <w:lang w:val="en-GB"/>
        </w:rPr>
        <w:t>Draft fitment proposals for Banks &amp; Financial Institut</w:t>
      </w:r>
      <w:r w:rsidR="00DD234F">
        <w:rPr>
          <w:rFonts w:ascii="Verdana" w:hAnsi="Verdana" w:cs="Verdana"/>
          <w:bCs/>
          <w:sz w:val="17"/>
          <w:szCs w:val="17"/>
          <w:lang w:val="en-GB"/>
        </w:rPr>
        <w:t>ions consuming existing Lending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&amp; core banking </w:t>
      </w:r>
      <w:r w:rsidRPr="00CD48EC">
        <w:rPr>
          <w:rFonts w:ascii="Verdana" w:hAnsi="Verdana" w:cs="Verdana"/>
          <w:bCs/>
          <w:sz w:val="17"/>
          <w:szCs w:val="17"/>
          <w:lang w:val="en-GB"/>
        </w:rPr>
        <w:t>product platforms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and rendering p</w:t>
      </w:r>
      <w:r w:rsidRPr="00F368BA">
        <w:rPr>
          <w:rFonts w:ascii="Verdana" w:hAnsi="Verdana" w:cs="Verdana"/>
          <w:bCs/>
          <w:sz w:val="17"/>
          <w:szCs w:val="17"/>
          <w:lang w:val="en-GB"/>
        </w:rPr>
        <w:t>roduct demos to the prosp</w:t>
      </w:r>
      <w:r>
        <w:rPr>
          <w:rFonts w:ascii="Verdana" w:hAnsi="Verdana" w:cs="Verdana"/>
          <w:bCs/>
          <w:sz w:val="17"/>
          <w:szCs w:val="17"/>
          <w:lang w:val="en-GB"/>
        </w:rPr>
        <w:t>ective clients across the world</w:t>
      </w:r>
    </w:p>
    <w:p w14:paraId="5E305128" w14:textId="147AC9BD" w:rsidR="00381CFD" w:rsidRDefault="00C62398" w:rsidP="009933AF">
      <w:pPr>
        <w:numPr>
          <w:ilvl w:val="0"/>
          <w:numId w:val="1"/>
        </w:numPr>
        <w:shd w:val="clear" w:color="auto" w:fill="FFFFFF"/>
        <w:spacing w:line="276" w:lineRule="auto"/>
        <w:ind w:right="10" w:hanging="365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>Clinched</w:t>
      </w:r>
      <w:r w:rsidR="00381CFD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070E83">
        <w:rPr>
          <w:rFonts w:ascii="Verdana" w:hAnsi="Verdana" w:cs="Verdana"/>
          <w:bCs/>
          <w:sz w:val="17"/>
          <w:szCs w:val="17"/>
          <w:lang w:val="en-GB"/>
        </w:rPr>
        <w:t>3 multimillion deal projects</w:t>
      </w:r>
      <w:r w:rsidR="00381CFD">
        <w:rPr>
          <w:rFonts w:ascii="Verdana" w:hAnsi="Verdana" w:cs="Verdana"/>
          <w:bCs/>
          <w:sz w:val="17"/>
          <w:szCs w:val="17"/>
          <w:lang w:val="en-GB"/>
        </w:rPr>
        <w:t xml:space="preserve"> by orchestrating</w:t>
      </w:r>
      <w:r w:rsidR="00381CFD" w:rsidRPr="00CD48EC">
        <w:rPr>
          <w:rFonts w:ascii="Verdana" w:hAnsi="Verdana" w:cs="Verdana"/>
          <w:bCs/>
          <w:sz w:val="17"/>
          <w:szCs w:val="17"/>
          <w:lang w:val="en-GB"/>
        </w:rPr>
        <w:t xml:space="preserve"> prospect engagement with User Sessions and product demonstrations</w:t>
      </w:r>
      <w:r w:rsidR="00381CFD">
        <w:rPr>
          <w:rFonts w:ascii="Verdana" w:hAnsi="Verdana" w:cs="Verdana"/>
          <w:bCs/>
          <w:sz w:val="17"/>
          <w:szCs w:val="17"/>
          <w:lang w:val="en-GB"/>
        </w:rPr>
        <w:t xml:space="preserve"> as a part of sales activity. </w:t>
      </w:r>
    </w:p>
    <w:p w14:paraId="459A2177" w14:textId="77777777" w:rsidR="009933AF" w:rsidRDefault="009933AF" w:rsidP="009933AF">
      <w:pPr>
        <w:shd w:val="clear" w:color="auto" w:fill="FFFFFF"/>
        <w:spacing w:line="276" w:lineRule="auto"/>
        <w:ind w:left="360"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</w:p>
    <w:p w14:paraId="220D57CF" w14:textId="77777777" w:rsidR="00E422ED" w:rsidRDefault="00E422ED" w:rsidP="00E422ED">
      <w:pPr>
        <w:shd w:val="clear" w:color="auto" w:fill="FFFFFF"/>
        <w:spacing w:line="276" w:lineRule="auto"/>
        <w:ind w:left="360"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</w:p>
    <w:p w14:paraId="7EA66476" w14:textId="77777777" w:rsidR="00F1502F" w:rsidRDefault="00F1502F" w:rsidP="00A63F0F">
      <w:pPr>
        <w:spacing w:after="40" w:line="276" w:lineRule="auto"/>
        <w:ind w:right="10"/>
        <w:rPr>
          <w:rFonts w:ascii="Verdana" w:hAnsi="Verdana" w:cs="Verdana"/>
          <w:b/>
          <w:bCs/>
          <w:sz w:val="17"/>
          <w:szCs w:val="17"/>
          <w:lang w:val="en-GB"/>
        </w:rPr>
      </w:pPr>
    </w:p>
    <w:p w14:paraId="50690983" w14:textId="519685FE" w:rsidR="00D26C38" w:rsidRDefault="00B7233C" w:rsidP="00A63F0F">
      <w:pPr>
        <w:spacing w:after="40" w:line="276" w:lineRule="auto"/>
        <w:ind w:right="10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7"/>
          <w:szCs w:val="17"/>
          <w:lang w:val="en-GB"/>
        </w:rPr>
        <w:t>Senior Business Analyst</w:t>
      </w:r>
      <w:r w:rsidR="00F368BA">
        <w:rPr>
          <w:rFonts w:ascii="Verdana" w:hAnsi="Verdana" w:cs="Verdana"/>
          <w:b/>
          <w:bCs/>
          <w:sz w:val="17"/>
          <w:szCs w:val="17"/>
          <w:lang w:val="en-GB"/>
        </w:rPr>
        <w:t xml:space="preserve"> </w:t>
      </w:r>
      <w:r w:rsidR="00CF2E69" w:rsidRPr="00FC7063">
        <w:rPr>
          <w:rFonts w:ascii="Verdana" w:hAnsi="Verdana" w:cs="Verdana"/>
          <w:sz w:val="18"/>
          <w:szCs w:val="18"/>
          <w:lang w:val="en-GB"/>
        </w:rPr>
        <w:t>in</w:t>
      </w:r>
      <w:r w:rsidR="00495D53">
        <w:rPr>
          <w:rFonts w:ascii="Verdana" w:hAnsi="Verdana" w:cs="Verdana"/>
          <w:sz w:val="18"/>
          <w:szCs w:val="18"/>
          <w:lang w:val="en-GB"/>
        </w:rPr>
        <w:t xml:space="preserve"> Hip Bar </w:t>
      </w:r>
      <w:r w:rsidR="0061652D">
        <w:rPr>
          <w:rFonts w:ascii="Verdana" w:hAnsi="Verdana" w:cs="Verdana"/>
          <w:sz w:val="18"/>
          <w:szCs w:val="18"/>
          <w:lang w:val="en-GB"/>
        </w:rPr>
        <w:t>(Currently Known as Cred Pvt Ltd)</w:t>
      </w:r>
      <w:r w:rsidR="00D26346">
        <w:rPr>
          <w:rFonts w:ascii="Verdana" w:hAnsi="Verdana" w:cs="Verdana"/>
          <w:sz w:val="18"/>
          <w:szCs w:val="18"/>
          <w:lang w:val="en-GB"/>
        </w:rPr>
        <w:tab/>
      </w:r>
      <w:r w:rsidR="00E51164">
        <w:rPr>
          <w:rFonts w:ascii="Verdana" w:hAnsi="Verdana" w:cs="Verdana"/>
          <w:sz w:val="18"/>
          <w:szCs w:val="18"/>
          <w:lang w:val="en-GB"/>
        </w:rPr>
        <w:t xml:space="preserve">             Jan ’04 2016 to Nov 13’ 2017</w:t>
      </w:r>
    </w:p>
    <w:p w14:paraId="078DAAF7" w14:textId="0872DF74" w:rsidR="00E6313C" w:rsidRDefault="00E6313C" w:rsidP="009933AF">
      <w:pPr>
        <w:pStyle w:val="ListParagraph"/>
        <w:widowControl w:val="0"/>
        <w:numPr>
          <w:ilvl w:val="0"/>
          <w:numId w:val="1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Hip bar is a mobile wallet by which alcohol was delivered home to end customers. There are three mobile applications namely Consumer app (</w:t>
      </w:r>
      <w:r w:rsidR="0097022D">
        <w:rPr>
          <w:rFonts w:ascii="Verdana" w:hAnsi="Verdana" w:cs="Verdana"/>
          <w:sz w:val="17"/>
          <w:szCs w:val="17"/>
          <w:lang w:val="en-GB"/>
        </w:rPr>
        <w:t>Hip bar</w:t>
      </w:r>
      <w:r>
        <w:rPr>
          <w:rFonts w:ascii="Verdana" w:hAnsi="Verdana" w:cs="Verdana"/>
          <w:sz w:val="17"/>
          <w:szCs w:val="17"/>
          <w:lang w:val="en-GB"/>
        </w:rPr>
        <w:t>), Delivery Boy app, Retailers app (Kloud bar) and a web dashboard to the excise for real time tracking &amp; monitoring of every delivery.</w:t>
      </w:r>
    </w:p>
    <w:p w14:paraId="38E42EE6" w14:textId="0B5B128D" w:rsidR="00E6313C" w:rsidRPr="00E6313C" w:rsidRDefault="00E6313C" w:rsidP="009933AF">
      <w:pPr>
        <w:pStyle w:val="ListParagraph"/>
        <w:widowControl w:val="0"/>
        <w:numPr>
          <w:ilvl w:val="0"/>
          <w:numId w:val="1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 w:rsidRPr="00E6313C">
        <w:rPr>
          <w:rFonts w:ascii="Verdana" w:hAnsi="Verdana" w:cs="Verdana"/>
          <w:sz w:val="17"/>
          <w:szCs w:val="17"/>
          <w:lang w:val="en-GB"/>
        </w:rPr>
        <w:t>As a product guy, I was involved from the scratch of the start</w:t>
      </w:r>
      <w:r w:rsidR="00A7750C">
        <w:rPr>
          <w:rFonts w:ascii="Verdana" w:hAnsi="Verdana" w:cs="Verdana"/>
          <w:sz w:val="17"/>
          <w:szCs w:val="17"/>
          <w:lang w:val="en-GB"/>
        </w:rPr>
        <w:t>-</w:t>
      </w:r>
      <w:r w:rsidRPr="00E6313C">
        <w:rPr>
          <w:rFonts w:ascii="Verdana" w:hAnsi="Verdana" w:cs="Verdana"/>
          <w:sz w:val="17"/>
          <w:szCs w:val="17"/>
          <w:lang w:val="en-GB"/>
        </w:rPr>
        <w:t xml:space="preserve">up, </w:t>
      </w:r>
      <w:r>
        <w:rPr>
          <w:rFonts w:ascii="Verdana" w:hAnsi="Verdana" w:cs="Verdana"/>
          <w:sz w:val="17"/>
          <w:szCs w:val="17"/>
          <w:lang w:val="en-GB"/>
        </w:rPr>
        <w:t>d</w:t>
      </w:r>
      <w:r w:rsidRPr="00E6313C">
        <w:rPr>
          <w:rFonts w:ascii="Verdana" w:hAnsi="Verdana" w:cs="Verdana"/>
          <w:sz w:val="17"/>
          <w:szCs w:val="17"/>
          <w:lang w:val="en-GB"/>
        </w:rPr>
        <w:t>evised a Product design</w:t>
      </w:r>
      <w:r w:rsidR="00664912">
        <w:rPr>
          <w:rFonts w:ascii="Verdana" w:hAnsi="Verdana" w:cs="Verdana"/>
          <w:sz w:val="17"/>
          <w:szCs w:val="17"/>
          <w:lang w:val="en-GB"/>
        </w:rPr>
        <w:t xml:space="preserve"> </w:t>
      </w:r>
      <w:r w:rsidRPr="00E6313C">
        <w:rPr>
          <w:rFonts w:ascii="Verdana" w:hAnsi="Verdana" w:cs="Verdana"/>
          <w:sz w:val="17"/>
          <w:szCs w:val="17"/>
          <w:lang w:val="en-GB"/>
        </w:rPr>
        <w:t>for the mobile wallet, Delivery boy app</w:t>
      </w:r>
      <w:r w:rsidR="00664912">
        <w:rPr>
          <w:rFonts w:ascii="Verdana" w:hAnsi="Verdana" w:cs="Verdana"/>
          <w:sz w:val="17"/>
          <w:szCs w:val="17"/>
          <w:lang w:val="en-GB"/>
        </w:rPr>
        <w:t xml:space="preserve"> &amp;</w:t>
      </w:r>
      <w:r w:rsidRPr="00E6313C">
        <w:rPr>
          <w:rFonts w:ascii="Verdana" w:hAnsi="Verdana" w:cs="Verdana"/>
          <w:sz w:val="17"/>
          <w:szCs w:val="17"/>
          <w:lang w:val="en-GB"/>
        </w:rPr>
        <w:t xml:space="preserve"> Retailer app </w:t>
      </w:r>
    </w:p>
    <w:p w14:paraId="3FD020CA" w14:textId="40607B21" w:rsidR="00A7750C" w:rsidRDefault="00657846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Managed the project end to end</w:t>
      </w:r>
      <w:r w:rsidRPr="00657846">
        <w:rPr>
          <w:rFonts w:ascii="Verdana" w:hAnsi="Verdana" w:cs="Verdana"/>
          <w:sz w:val="17"/>
          <w:szCs w:val="17"/>
          <w:lang w:val="en-GB"/>
        </w:rPr>
        <w:t xml:space="preserve"> which includes project planning, </w:t>
      </w:r>
      <w:r w:rsidR="0097022D" w:rsidRPr="00657846">
        <w:rPr>
          <w:rFonts w:ascii="Verdana" w:hAnsi="Verdana" w:cs="Verdana"/>
          <w:sz w:val="17"/>
          <w:szCs w:val="17"/>
          <w:lang w:val="en-GB"/>
        </w:rPr>
        <w:t>liaison</w:t>
      </w:r>
      <w:r w:rsidRPr="00657846">
        <w:rPr>
          <w:rFonts w:ascii="Verdana" w:hAnsi="Verdana" w:cs="Verdana"/>
          <w:sz w:val="17"/>
          <w:szCs w:val="17"/>
          <w:lang w:val="en-GB"/>
        </w:rPr>
        <w:t xml:space="preserve"> with</w:t>
      </w:r>
      <w:r>
        <w:rPr>
          <w:rFonts w:ascii="Verdana" w:hAnsi="Verdana" w:cs="Verdana"/>
          <w:sz w:val="17"/>
          <w:szCs w:val="17"/>
          <w:lang w:val="en-GB"/>
        </w:rPr>
        <w:t xml:space="preserve"> external</w:t>
      </w:r>
      <w:r w:rsidRPr="00657846">
        <w:rPr>
          <w:rFonts w:ascii="Verdana" w:hAnsi="Verdana" w:cs="Verdana"/>
          <w:sz w:val="17"/>
          <w:szCs w:val="17"/>
          <w:lang w:val="en-GB"/>
        </w:rPr>
        <w:t xml:space="preserve"> vendors, Budgeting, Monitoring risks and </w:t>
      </w:r>
      <w:r w:rsidR="00A7750C">
        <w:rPr>
          <w:rFonts w:ascii="Verdana" w:hAnsi="Verdana" w:cs="Verdana"/>
          <w:sz w:val="17"/>
          <w:szCs w:val="17"/>
          <w:lang w:val="en-GB"/>
        </w:rPr>
        <w:t>sprint schedules.</w:t>
      </w:r>
    </w:p>
    <w:p w14:paraId="02F6499B" w14:textId="0AEB2BC5" w:rsidR="00F515B4" w:rsidRPr="0031458A" w:rsidRDefault="00A7750C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Created Business strategy by analysing the patterns, behavioural data and sales data</w:t>
      </w:r>
      <w:r w:rsidR="00F515B4">
        <w:rPr>
          <w:rFonts w:ascii="Verdana" w:hAnsi="Verdana" w:cs="Verdana"/>
          <w:sz w:val="17"/>
          <w:szCs w:val="17"/>
          <w:lang w:val="en-GB"/>
        </w:rPr>
        <w:t xml:space="preserve"> using</w:t>
      </w:r>
      <w:r>
        <w:rPr>
          <w:rFonts w:ascii="Verdana" w:hAnsi="Verdana" w:cs="Verdana"/>
          <w:sz w:val="17"/>
          <w:szCs w:val="17"/>
          <w:lang w:val="en-GB"/>
        </w:rPr>
        <w:t xml:space="preserve"> </w:t>
      </w:r>
      <w:r w:rsidR="00F515B4">
        <w:rPr>
          <w:rFonts w:ascii="Verdana" w:hAnsi="Verdana" w:cs="Verdana"/>
          <w:sz w:val="17"/>
          <w:szCs w:val="17"/>
          <w:lang w:val="en-GB"/>
        </w:rPr>
        <w:t xml:space="preserve">tools such as </w:t>
      </w:r>
      <w:r w:rsidR="0097022D">
        <w:rPr>
          <w:rFonts w:ascii="Verdana" w:hAnsi="Verdana" w:cs="Verdana"/>
          <w:sz w:val="17"/>
          <w:szCs w:val="17"/>
          <w:lang w:val="en-GB"/>
        </w:rPr>
        <w:t>Mix panel</w:t>
      </w:r>
      <w:r w:rsidR="00F515B4">
        <w:rPr>
          <w:rFonts w:ascii="Verdana" w:hAnsi="Verdana" w:cs="Verdana"/>
          <w:sz w:val="17"/>
          <w:szCs w:val="17"/>
          <w:lang w:val="en-GB"/>
        </w:rPr>
        <w:t xml:space="preserve">, </w:t>
      </w:r>
      <w:r w:rsidR="0097022D">
        <w:rPr>
          <w:rFonts w:ascii="Verdana" w:hAnsi="Verdana" w:cs="Verdana"/>
          <w:sz w:val="17"/>
          <w:szCs w:val="17"/>
          <w:lang w:val="en-GB"/>
        </w:rPr>
        <w:t>Firebase,</w:t>
      </w:r>
      <w:r w:rsidR="00F515B4">
        <w:rPr>
          <w:rFonts w:ascii="Verdana" w:hAnsi="Verdana" w:cs="Verdana"/>
          <w:sz w:val="17"/>
          <w:szCs w:val="17"/>
          <w:lang w:val="en-GB"/>
        </w:rPr>
        <w:t xml:space="preserve"> SQL query &amp; perform data analytics for p</w:t>
      </w:r>
      <w:r w:rsidR="00F515B4" w:rsidRPr="0031458A">
        <w:rPr>
          <w:rFonts w:ascii="Verdana" w:hAnsi="Verdana" w:cs="Verdana"/>
          <w:sz w:val="17"/>
          <w:szCs w:val="17"/>
          <w:lang w:val="en-GB"/>
        </w:rPr>
        <w:t>romotional activities</w:t>
      </w:r>
      <w:r w:rsidR="00F515B4">
        <w:rPr>
          <w:rFonts w:ascii="Verdana" w:hAnsi="Verdana" w:cs="Verdana"/>
          <w:sz w:val="17"/>
          <w:szCs w:val="17"/>
          <w:lang w:val="en-GB"/>
        </w:rPr>
        <w:t>.</w:t>
      </w:r>
    </w:p>
    <w:p w14:paraId="5EE0B854" w14:textId="77777777" w:rsidR="00AE1E7B" w:rsidRDefault="00CF617E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Increase in delivery orders</w:t>
      </w:r>
      <w:r w:rsidR="00AE1E7B">
        <w:rPr>
          <w:rFonts w:ascii="Verdana" w:hAnsi="Verdana" w:cs="Verdana"/>
          <w:sz w:val="17"/>
          <w:szCs w:val="17"/>
          <w:lang w:val="en-GB"/>
        </w:rPr>
        <w:t xml:space="preserve"> from 200 to 6000 delivery orders in a week after changing the business strategy</w:t>
      </w:r>
    </w:p>
    <w:p w14:paraId="6E0C55FD" w14:textId="77777777" w:rsidR="00AE1E7B" w:rsidRPr="000932A0" w:rsidRDefault="00AE1E7B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Increase in sales of no of units to 150 %</w:t>
      </w:r>
      <w:r w:rsidR="00657846">
        <w:rPr>
          <w:rFonts w:ascii="Verdana" w:hAnsi="Verdana" w:cs="Verdana"/>
          <w:sz w:val="17"/>
          <w:szCs w:val="17"/>
          <w:lang w:val="en-GB"/>
        </w:rPr>
        <w:t xml:space="preserve"> </w:t>
      </w:r>
      <w:r>
        <w:rPr>
          <w:rFonts w:ascii="Verdana" w:hAnsi="Verdana" w:cs="Verdana"/>
          <w:sz w:val="17"/>
          <w:szCs w:val="17"/>
          <w:lang w:val="en-GB"/>
        </w:rPr>
        <w:t xml:space="preserve">after changing the business strategy by analysing the product </w:t>
      </w:r>
      <w:r w:rsidR="00821204">
        <w:rPr>
          <w:rFonts w:ascii="Verdana" w:hAnsi="Verdana" w:cs="Verdana"/>
          <w:sz w:val="17"/>
          <w:szCs w:val="17"/>
          <w:lang w:val="en-GB"/>
        </w:rPr>
        <w:t>vs.</w:t>
      </w:r>
      <w:r>
        <w:rPr>
          <w:rFonts w:ascii="Verdana" w:hAnsi="Verdana" w:cs="Verdana"/>
          <w:sz w:val="17"/>
          <w:szCs w:val="17"/>
          <w:lang w:val="en-GB"/>
        </w:rPr>
        <w:t xml:space="preserve"> sales </w:t>
      </w:r>
      <w:r w:rsidR="00821204">
        <w:rPr>
          <w:rFonts w:ascii="Verdana" w:hAnsi="Verdana" w:cs="Verdana"/>
          <w:sz w:val="17"/>
          <w:szCs w:val="17"/>
          <w:lang w:val="en-GB"/>
        </w:rPr>
        <w:t>vs.</w:t>
      </w:r>
      <w:r>
        <w:rPr>
          <w:rFonts w:ascii="Verdana" w:hAnsi="Verdana" w:cs="Verdana"/>
          <w:sz w:val="17"/>
          <w:szCs w:val="17"/>
          <w:lang w:val="en-GB"/>
        </w:rPr>
        <w:t xml:space="preserve"> customer reactions in the mobile application.</w:t>
      </w:r>
    </w:p>
    <w:p w14:paraId="6A4BC531" w14:textId="64BDA7BE" w:rsidR="00126A57" w:rsidRDefault="00657846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Monitor</w:t>
      </w:r>
      <w:r w:rsidR="00664912">
        <w:rPr>
          <w:rFonts w:ascii="Verdana" w:hAnsi="Verdana" w:cs="Verdana"/>
          <w:sz w:val="17"/>
          <w:szCs w:val="17"/>
          <w:lang w:val="en-GB"/>
        </w:rPr>
        <w:t>ed</w:t>
      </w:r>
      <w:r w:rsidR="00126A57" w:rsidRPr="000932A0">
        <w:rPr>
          <w:rFonts w:ascii="Verdana" w:hAnsi="Verdana" w:cs="Verdana"/>
          <w:sz w:val="17"/>
          <w:szCs w:val="17"/>
          <w:lang w:val="en-GB"/>
        </w:rPr>
        <w:t xml:space="preserve"> the </w:t>
      </w:r>
      <w:r w:rsidR="00664912">
        <w:rPr>
          <w:rFonts w:ascii="Verdana" w:hAnsi="Verdana" w:cs="Verdana"/>
          <w:sz w:val="17"/>
          <w:szCs w:val="17"/>
          <w:lang w:val="en-GB"/>
        </w:rPr>
        <w:t>Product gaps</w:t>
      </w:r>
      <w:r w:rsidR="00126A57" w:rsidRPr="000932A0">
        <w:rPr>
          <w:rFonts w:ascii="Verdana" w:hAnsi="Verdana" w:cs="Verdana"/>
          <w:sz w:val="17"/>
          <w:szCs w:val="17"/>
          <w:lang w:val="en-GB"/>
        </w:rPr>
        <w:t xml:space="preserve"> </w:t>
      </w:r>
      <w:r w:rsidR="00664912">
        <w:rPr>
          <w:rFonts w:ascii="Verdana" w:hAnsi="Verdana" w:cs="Verdana"/>
          <w:sz w:val="17"/>
          <w:szCs w:val="17"/>
          <w:lang w:val="en-GB"/>
        </w:rPr>
        <w:t>using the data points, feedback from marketing team and fixed in the upcoming versions of the mobile app.</w:t>
      </w:r>
    </w:p>
    <w:p w14:paraId="5AD90C2C" w14:textId="36651F89" w:rsidR="00A7750C" w:rsidRDefault="00F515B4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 xml:space="preserve">Worked in the integration of Aadhar for e-kyc </w:t>
      </w:r>
      <w:r w:rsidR="0097022D">
        <w:rPr>
          <w:rFonts w:ascii="Verdana" w:hAnsi="Verdana" w:cs="Verdana"/>
          <w:sz w:val="17"/>
          <w:szCs w:val="17"/>
          <w:lang w:val="en-GB"/>
        </w:rPr>
        <w:t>integration,</w:t>
      </w:r>
      <w:r>
        <w:rPr>
          <w:rFonts w:ascii="Verdana" w:hAnsi="Verdana" w:cs="Verdana"/>
          <w:sz w:val="17"/>
          <w:szCs w:val="17"/>
          <w:lang w:val="en-GB"/>
        </w:rPr>
        <w:t xml:space="preserve"> C-Edge solutions for monitoring suspicious AML transactions &amp; Freshdesk for </w:t>
      </w:r>
      <w:r w:rsidR="0097022D">
        <w:rPr>
          <w:rFonts w:ascii="Verdana" w:hAnsi="Verdana" w:cs="Verdana"/>
          <w:sz w:val="17"/>
          <w:szCs w:val="17"/>
          <w:lang w:val="en-GB"/>
        </w:rPr>
        <w:t>support,</w:t>
      </w:r>
      <w:r>
        <w:rPr>
          <w:rFonts w:ascii="Verdana" w:hAnsi="Verdana" w:cs="Verdana"/>
          <w:sz w:val="17"/>
          <w:szCs w:val="17"/>
          <w:lang w:val="en-GB"/>
        </w:rPr>
        <w:t xml:space="preserve"> ticketing solutions.</w:t>
      </w:r>
    </w:p>
    <w:p w14:paraId="648585A9" w14:textId="69BC45D7" w:rsidR="00E6313C" w:rsidRPr="0031458A" w:rsidRDefault="00E6313C" w:rsidP="00E6313C">
      <w:pPr>
        <w:widowControl w:val="0"/>
        <w:autoSpaceDE w:val="0"/>
        <w:spacing w:line="276" w:lineRule="auto"/>
        <w:ind w:left="360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057115F8" w14:textId="77777777" w:rsidR="001974DA" w:rsidRDefault="001974DA" w:rsidP="001974DA">
      <w:pPr>
        <w:widowControl w:val="0"/>
        <w:autoSpaceDE w:val="0"/>
        <w:spacing w:line="276" w:lineRule="auto"/>
        <w:ind w:left="360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5E647906" w14:textId="77777777" w:rsidR="008545DB" w:rsidRDefault="000932A0">
      <w:pPr>
        <w:spacing w:after="40" w:line="276" w:lineRule="auto"/>
        <w:ind w:left="-5" w:right="10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Business Analyst </w:t>
      </w:r>
      <w:r w:rsidR="00585890">
        <w:rPr>
          <w:rFonts w:ascii="Verdana" w:hAnsi="Verdana" w:cs="Verdana"/>
          <w:sz w:val="18"/>
          <w:szCs w:val="18"/>
          <w:lang w:val="en-GB"/>
        </w:rPr>
        <w:t>in Kotak Mahindra Bank</w:t>
      </w:r>
      <w:r w:rsidR="000D7BD9">
        <w:rPr>
          <w:rFonts w:ascii="Verdana" w:hAnsi="Verdana" w:cs="Verdana"/>
          <w:sz w:val="18"/>
          <w:szCs w:val="18"/>
          <w:lang w:val="en-GB"/>
        </w:rPr>
        <w:t>, B</w:t>
      </w:r>
      <w:r w:rsidR="00CA5AE0">
        <w:rPr>
          <w:rFonts w:ascii="Verdana" w:hAnsi="Verdana" w:cs="Verdana"/>
          <w:sz w:val="18"/>
          <w:szCs w:val="18"/>
          <w:lang w:val="en-GB"/>
        </w:rPr>
        <w:t>angalore, India</w:t>
      </w:r>
      <w:r w:rsidR="00CA5AE0">
        <w:rPr>
          <w:rFonts w:ascii="Verdana" w:hAnsi="Verdana" w:cs="Verdana"/>
          <w:sz w:val="18"/>
          <w:szCs w:val="18"/>
          <w:lang w:val="en-GB"/>
        </w:rPr>
        <w:tab/>
      </w:r>
      <w:r w:rsidR="00CA5AE0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AF4CD7">
        <w:rPr>
          <w:rFonts w:ascii="Verdana" w:hAnsi="Verdana" w:cs="Verdana"/>
          <w:sz w:val="18"/>
          <w:szCs w:val="18"/>
          <w:lang w:val="en-GB"/>
        </w:rPr>
        <w:t xml:space="preserve">    </w:t>
      </w:r>
      <w:r w:rsidR="00CA5AE0">
        <w:rPr>
          <w:rFonts w:ascii="Verdana" w:hAnsi="Verdana" w:cs="Verdana"/>
          <w:sz w:val="18"/>
          <w:szCs w:val="18"/>
          <w:lang w:val="en-GB"/>
        </w:rPr>
        <w:t>May’</w:t>
      </w:r>
      <w:r w:rsidR="00AF4CD7">
        <w:rPr>
          <w:rFonts w:ascii="Verdana" w:hAnsi="Verdana" w:cs="Verdana"/>
          <w:sz w:val="18"/>
          <w:szCs w:val="18"/>
          <w:lang w:val="en-GB"/>
        </w:rPr>
        <w:t xml:space="preserve"> 05 20</w:t>
      </w:r>
      <w:r w:rsidR="00CA5AE0">
        <w:rPr>
          <w:rFonts w:ascii="Verdana" w:hAnsi="Verdana" w:cs="Verdana"/>
          <w:sz w:val="18"/>
          <w:szCs w:val="18"/>
          <w:lang w:val="en-GB"/>
        </w:rPr>
        <w:t xml:space="preserve">14 to </w:t>
      </w:r>
      <w:r w:rsidR="00AF4CD7">
        <w:rPr>
          <w:rFonts w:ascii="Verdana" w:hAnsi="Verdana" w:cs="Verdana"/>
          <w:sz w:val="18"/>
          <w:szCs w:val="18"/>
          <w:lang w:val="en-GB"/>
        </w:rPr>
        <w:t xml:space="preserve">Jan </w:t>
      </w:r>
      <w:r w:rsidR="006D05D7">
        <w:rPr>
          <w:rFonts w:ascii="Verdana" w:hAnsi="Verdana" w:cs="Verdana"/>
          <w:sz w:val="18"/>
          <w:szCs w:val="18"/>
          <w:lang w:val="en-GB"/>
        </w:rPr>
        <w:t>0</w:t>
      </w:r>
      <w:r w:rsidR="00AF4CD7">
        <w:rPr>
          <w:rFonts w:ascii="Verdana" w:hAnsi="Verdana" w:cs="Verdana"/>
          <w:sz w:val="18"/>
          <w:szCs w:val="18"/>
          <w:lang w:val="en-GB"/>
        </w:rPr>
        <w:t>2’ 2016</w:t>
      </w:r>
    </w:p>
    <w:p w14:paraId="4F83C248" w14:textId="27BCD7E1" w:rsidR="0031458A" w:rsidRPr="0031458A" w:rsidRDefault="0031458A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 w:rsidRPr="0031458A">
        <w:rPr>
          <w:rFonts w:ascii="Verdana" w:hAnsi="Verdana" w:cs="Verdana"/>
          <w:sz w:val="17"/>
          <w:szCs w:val="17"/>
          <w:lang w:val="en-GB"/>
        </w:rPr>
        <w:t xml:space="preserve">Led a team of 15 members for </w:t>
      </w:r>
      <w:r w:rsidR="00CE13E1">
        <w:rPr>
          <w:rFonts w:ascii="Verdana" w:hAnsi="Verdana" w:cs="Verdana"/>
          <w:sz w:val="17"/>
          <w:szCs w:val="17"/>
          <w:lang w:val="en-GB"/>
        </w:rPr>
        <w:t>CASA</w:t>
      </w:r>
      <w:r w:rsidRPr="0031458A">
        <w:rPr>
          <w:rFonts w:ascii="Verdana" w:hAnsi="Verdana" w:cs="Verdana"/>
          <w:sz w:val="17"/>
          <w:szCs w:val="17"/>
          <w:lang w:val="en-GB"/>
        </w:rPr>
        <w:t xml:space="preserve"> processing for all types of customers and ensuring the TAT</w:t>
      </w:r>
      <w:r w:rsidR="00CE13E1">
        <w:rPr>
          <w:rFonts w:ascii="Verdana" w:hAnsi="Verdana" w:cs="Verdana"/>
          <w:sz w:val="17"/>
          <w:szCs w:val="17"/>
          <w:lang w:val="en-GB"/>
        </w:rPr>
        <w:t>.</w:t>
      </w:r>
    </w:p>
    <w:p w14:paraId="0CC11B9A" w14:textId="77777777" w:rsidR="0031458A" w:rsidRDefault="0031458A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 w:rsidRPr="0031458A">
        <w:rPr>
          <w:rFonts w:ascii="Verdana" w:hAnsi="Verdana" w:cs="Verdana"/>
          <w:sz w:val="17"/>
          <w:szCs w:val="17"/>
          <w:lang w:val="en-GB"/>
        </w:rPr>
        <w:t>Worked in automation of CASA online verification portal, alternate channels, migration of accounts from one core banking system to another and Cheque clearing operations.</w:t>
      </w:r>
    </w:p>
    <w:p w14:paraId="674C9572" w14:textId="77777777" w:rsidR="0031458A" w:rsidRPr="0031458A" w:rsidRDefault="0031458A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 w:rsidRPr="0031458A">
        <w:rPr>
          <w:rFonts w:ascii="Verdana" w:hAnsi="Verdana" w:cs="Verdana"/>
          <w:sz w:val="17"/>
          <w:szCs w:val="17"/>
          <w:lang w:val="en-GB"/>
        </w:rPr>
        <w:t xml:space="preserve">Gathered requirements, performed GAP analysis, prepare Business </w:t>
      </w:r>
      <w:r w:rsidR="00CF617E" w:rsidRPr="0031458A">
        <w:rPr>
          <w:rFonts w:ascii="Verdana" w:hAnsi="Verdana" w:cs="Verdana"/>
          <w:sz w:val="17"/>
          <w:szCs w:val="17"/>
          <w:lang w:val="en-GB"/>
        </w:rPr>
        <w:t>Requirement</w:t>
      </w:r>
      <w:r w:rsidRPr="0031458A">
        <w:rPr>
          <w:rFonts w:ascii="Verdana" w:hAnsi="Verdana" w:cs="Verdana"/>
          <w:sz w:val="17"/>
          <w:szCs w:val="17"/>
          <w:lang w:val="en-GB"/>
        </w:rPr>
        <w:t xml:space="preserve"> Documents &amp; Process Flow Documents for the smooth delivery of the projects.</w:t>
      </w:r>
    </w:p>
    <w:p w14:paraId="000E2097" w14:textId="7452CA01" w:rsidR="0031458A" w:rsidRPr="00006E51" w:rsidRDefault="0031458A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b/>
          <w:bCs/>
          <w:sz w:val="17"/>
          <w:szCs w:val="17"/>
          <w:lang w:val="en-GB"/>
        </w:rPr>
      </w:pPr>
      <w:r w:rsidRPr="00006E51">
        <w:rPr>
          <w:rFonts w:ascii="Verdana" w:hAnsi="Verdana" w:cs="Verdana"/>
          <w:b/>
          <w:bCs/>
          <w:sz w:val="17"/>
          <w:szCs w:val="17"/>
          <w:lang w:val="en-GB"/>
        </w:rPr>
        <w:t>Designed wireframes</w:t>
      </w:r>
      <w:r w:rsidR="00CE13E1" w:rsidRPr="00006E51">
        <w:rPr>
          <w:rFonts w:ascii="Verdana" w:hAnsi="Verdana" w:cs="Verdana"/>
          <w:b/>
          <w:bCs/>
          <w:sz w:val="17"/>
          <w:szCs w:val="17"/>
          <w:lang w:val="en-GB"/>
        </w:rPr>
        <w:t>, product strategy</w:t>
      </w:r>
      <w:r w:rsidRPr="00006E51">
        <w:rPr>
          <w:rFonts w:ascii="Verdana" w:hAnsi="Verdana" w:cs="Verdana"/>
          <w:b/>
          <w:bCs/>
          <w:sz w:val="17"/>
          <w:szCs w:val="17"/>
          <w:lang w:val="en-GB"/>
        </w:rPr>
        <w:t xml:space="preserve"> </w:t>
      </w:r>
      <w:r w:rsidR="00006E51">
        <w:rPr>
          <w:rFonts w:ascii="Verdana" w:hAnsi="Verdana" w:cs="Verdana"/>
          <w:b/>
          <w:bCs/>
          <w:sz w:val="17"/>
          <w:szCs w:val="17"/>
          <w:lang w:val="en-GB"/>
        </w:rPr>
        <w:t xml:space="preserve">and implemented </w:t>
      </w:r>
      <w:r w:rsidRPr="00006E51">
        <w:rPr>
          <w:rFonts w:ascii="Verdana" w:hAnsi="Verdana" w:cs="Verdana"/>
          <w:b/>
          <w:bCs/>
          <w:sz w:val="17"/>
          <w:szCs w:val="17"/>
          <w:lang w:val="en-GB"/>
        </w:rPr>
        <w:t>ING IOS mobile application</w:t>
      </w:r>
      <w:r w:rsidR="00006E51">
        <w:rPr>
          <w:rFonts w:ascii="Verdana" w:hAnsi="Verdana" w:cs="Verdana"/>
          <w:b/>
          <w:bCs/>
          <w:sz w:val="17"/>
          <w:szCs w:val="17"/>
          <w:lang w:val="en-GB"/>
        </w:rPr>
        <w:t xml:space="preserve">- India </w:t>
      </w:r>
    </w:p>
    <w:p w14:paraId="39050318" w14:textId="7D1F64B8" w:rsidR="0031458A" w:rsidRPr="0031458A" w:rsidRDefault="0031458A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 w:rsidRPr="0031458A">
        <w:rPr>
          <w:rFonts w:ascii="Verdana" w:hAnsi="Verdana" w:cs="Verdana"/>
          <w:sz w:val="17"/>
          <w:szCs w:val="17"/>
          <w:lang w:val="en-GB"/>
        </w:rPr>
        <w:t xml:space="preserve">Testing of Core banking systems (CBS) in a migration project - </w:t>
      </w:r>
      <w:r w:rsidR="0097022D" w:rsidRPr="0031458A">
        <w:rPr>
          <w:rFonts w:ascii="Verdana" w:hAnsi="Verdana" w:cs="Verdana"/>
          <w:sz w:val="17"/>
          <w:szCs w:val="17"/>
          <w:lang w:val="en-GB"/>
        </w:rPr>
        <w:t>Finacle</w:t>
      </w:r>
      <w:r w:rsidRPr="0031458A">
        <w:rPr>
          <w:rFonts w:ascii="Verdana" w:hAnsi="Verdana" w:cs="Verdana"/>
          <w:sz w:val="17"/>
          <w:szCs w:val="17"/>
          <w:lang w:val="en-GB"/>
        </w:rPr>
        <w:t xml:space="preserve"> &amp; Profile</w:t>
      </w:r>
    </w:p>
    <w:p w14:paraId="13B5AEB6" w14:textId="06341C62" w:rsidR="0031458A" w:rsidRPr="0031458A" w:rsidRDefault="0031458A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 w:rsidRPr="0031458A">
        <w:rPr>
          <w:rFonts w:ascii="Verdana" w:hAnsi="Verdana" w:cs="Verdana"/>
          <w:sz w:val="17"/>
          <w:szCs w:val="17"/>
          <w:lang w:val="en-GB"/>
        </w:rPr>
        <w:t>Prepare test cases and test scripts to facilitate the UAT and manual testing</w:t>
      </w:r>
    </w:p>
    <w:p w14:paraId="0019152C" w14:textId="18318437" w:rsidR="00F1502F" w:rsidRDefault="00F1502F" w:rsidP="00F1502F">
      <w:pPr>
        <w:widowControl w:val="0"/>
        <w:autoSpaceDE w:val="0"/>
        <w:spacing w:line="276" w:lineRule="auto"/>
        <w:ind w:left="-5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3EA9F6B1" w14:textId="77777777" w:rsidR="00CE13E1" w:rsidRPr="007C3A30" w:rsidRDefault="00CE13E1" w:rsidP="00F1502F">
      <w:pPr>
        <w:widowControl w:val="0"/>
        <w:autoSpaceDE w:val="0"/>
        <w:spacing w:line="276" w:lineRule="auto"/>
        <w:ind w:left="-5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5D4DF021" w14:textId="1969AD6F" w:rsidR="001F7BE3" w:rsidRDefault="00F05CC1">
      <w:pPr>
        <w:spacing w:after="40" w:line="276" w:lineRule="auto"/>
        <w:ind w:left="-5" w:right="10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Asst. System </w:t>
      </w:r>
      <w:r w:rsidR="007C2A0F">
        <w:rPr>
          <w:rFonts w:ascii="Verdana" w:hAnsi="Verdana" w:cs="Verdana"/>
          <w:b/>
          <w:sz w:val="18"/>
          <w:szCs w:val="18"/>
          <w:lang w:val="en-GB"/>
        </w:rPr>
        <w:t>Engineer in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97022D">
        <w:rPr>
          <w:rFonts w:ascii="Verdana" w:hAnsi="Verdana" w:cs="Verdana"/>
          <w:sz w:val="18"/>
          <w:szCs w:val="18"/>
          <w:lang w:val="en-GB"/>
        </w:rPr>
        <w:t>TCS, Chennai</w:t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6A5EAE">
        <w:rPr>
          <w:rFonts w:ascii="Verdana" w:hAnsi="Verdana" w:cs="Verdana"/>
          <w:sz w:val="18"/>
          <w:szCs w:val="18"/>
          <w:lang w:val="en-GB"/>
        </w:rPr>
        <w:tab/>
      </w:r>
      <w:r w:rsidR="001F7BE3">
        <w:rPr>
          <w:rFonts w:ascii="Verdana" w:hAnsi="Verdana" w:cs="Verdana"/>
          <w:sz w:val="18"/>
          <w:szCs w:val="18"/>
          <w:lang w:val="en-GB"/>
        </w:rPr>
        <w:tab/>
      </w:r>
      <w:r w:rsidR="00CE13E1">
        <w:rPr>
          <w:rFonts w:ascii="Verdana" w:hAnsi="Verdana" w:cs="Verdana"/>
          <w:sz w:val="18"/>
          <w:szCs w:val="18"/>
          <w:lang w:val="en-GB"/>
        </w:rPr>
        <w:tab/>
      </w:r>
      <w:r w:rsidR="00A97EC4">
        <w:rPr>
          <w:rFonts w:ascii="Verdana" w:hAnsi="Verdana" w:cs="Verdana"/>
          <w:color w:val="000000"/>
          <w:sz w:val="18"/>
          <w:szCs w:val="18"/>
          <w:lang w:val="en-GB"/>
        </w:rPr>
        <w:t xml:space="preserve">Oct </w:t>
      </w:r>
      <w:r w:rsidR="00AF4CD7">
        <w:rPr>
          <w:rFonts w:ascii="Verdana" w:hAnsi="Verdana" w:cs="Verdana"/>
          <w:color w:val="000000"/>
          <w:sz w:val="18"/>
          <w:szCs w:val="18"/>
          <w:lang w:val="en-GB"/>
        </w:rPr>
        <w:t>21</w:t>
      </w:r>
      <w:r w:rsidR="00A97EC4">
        <w:rPr>
          <w:rFonts w:ascii="Verdana" w:hAnsi="Verdana" w:cs="Verdana"/>
          <w:color w:val="000000"/>
          <w:sz w:val="18"/>
          <w:szCs w:val="18"/>
          <w:lang w:val="en-GB"/>
        </w:rPr>
        <w:t>’</w:t>
      </w:r>
      <w:r w:rsidR="00AF4CD7">
        <w:rPr>
          <w:rFonts w:ascii="Verdana" w:hAnsi="Verdana" w:cs="Verdana"/>
          <w:color w:val="000000"/>
          <w:sz w:val="18"/>
          <w:szCs w:val="18"/>
          <w:lang w:val="en-GB"/>
        </w:rPr>
        <w:t xml:space="preserve"> 20</w:t>
      </w:r>
      <w:r w:rsidR="00A97EC4">
        <w:rPr>
          <w:rFonts w:ascii="Verdana" w:hAnsi="Verdana" w:cs="Verdana"/>
          <w:color w:val="000000"/>
          <w:sz w:val="18"/>
          <w:szCs w:val="18"/>
          <w:lang w:val="en-GB"/>
        </w:rPr>
        <w:t>10</w:t>
      </w:r>
      <w:r w:rsidR="001F7BE3">
        <w:rPr>
          <w:rFonts w:ascii="Verdana" w:hAnsi="Verdana" w:cs="Verdana"/>
          <w:color w:val="000000"/>
          <w:sz w:val="18"/>
          <w:szCs w:val="18"/>
          <w:lang w:val="en-GB"/>
        </w:rPr>
        <w:t xml:space="preserve"> to </w:t>
      </w:r>
      <w:r>
        <w:rPr>
          <w:rFonts w:ascii="Verdana" w:hAnsi="Verdana" w:cs="Verdana"/>
          <w:color w:val="000000"/>
          <w:sz w:val="18"/>
          <w:szCs w:val="18"/>
          <w:lang w:val="en-GB"/>
        </w:rPr>
        <w:t>May</w:t>
      </w:r>
      <w:r w:rsidR="005F4BEC">
        <w:rPr>
          <w:rFonts w:ascii="Verdana" w:hAnsi="Verdana" w:cs="Verdana"/>
          <w:color w:val="000000"/>
          <w:sz w:val="18"/>
          <w:szCs w:val="18"/>
          <w:lang w:val="en-GB"/>
        </w:rPr>
        <w:t xml:space="preserve"> </w:t>
      </w:r>
      <w:r w:rsidR="00422EEF">
        <w:rPr>
          <w:rFonts w:ascii="Verdana" w:hAnsi="Verdana" w:cs="Verdana"/>
          <w:color w:val="000000"/>
          <w:sz w:val="18"/>
          <w:szCs w:val="18"/>
          <w:lang w:val="en-GB"/>
        </w:rPr>
        <w:t>11‘2012</w:t>
      </w:r>
    </w:p>
    <w:p w14:paraId="12021635" w14:textId="77777777" w:rsidR="003E083A" w:rsidRDefault="003E083A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 w:rsidRPr="003E083A">
        <w:rPr>
          <w:rFonts w:ascii="Verdana" w:hAnsi="Verdana" w:cs="Verdana"/>
          <w:sz w:val="17"/>
          <w:szCs w:val="17"/>
          <w:lang w:val="en-GB"/>
        </w:rPr>
        <w:t xml:space="preserve">Gathered </w:t>
      </w:r>
      <w:r w:rsidR="00AF0FAE" w:rsidRPr="003E083A">
        <w:rPr>
          <w:rFonts w:ascii="Verdana" w:hAnsi="Verdana" w:cs="Verdana"/>
          <w:sz w:val="17"/>
          <w:szCs w:val="17"/>
          <w:lang w:val="en-GB"/>
        </w:rPr>
        <w:t xml:space="preserve">requirements </w:t>
      </w:r>
      <w:r w:rsidRPr="003E083A">
        <w:rPr>
          <w:rFonts w:ascii="Verdana" w:hAnsi="Verdana" w:cs="Verdana"/>
          <w:sz w:val="17"/>
          <w:szCs w:val="17"/>
          <w:lang w:val="en-GB"/>
        </w:rPr>
        <w:t>o</w:t>
      </w:r>
      <w:r w:rsidR="002825AA" w:rsidRPr="003E083A">
        <w:rPr>
          <w:rFonts w:ascii="Verdana" w:hAnsi="Verdana" w:cs="Verdana"/>
          <w:sz w:val="17"/>
          <w:szCs w:val="17"/>
          <w:lang w:val="en-GB"/>
        </w:rPr>
        <w:t xml:space="preserve">n a </w:t>
      </w:r>
      <w:r w:rsidR="001B1803" w:rsidRPr="003E083A">
        <w:rPr>
          <w:rFonts w:ascii="Verdana" w:hAnsi="Verdana" w:cs="Verdana"/>
          <w:sz w:val="17"/>
          <w:szCs w:val="17"/>
          <w:lang w:val="en-GB"/>
        </w:rPr>
        <w:t xml:space="preserve">migration project </w:t>
      </w:r>
      <w:r w:rsidR="002825AA" w:rsidRPr="003E083A">
        <w:rPr>
          <w:rFonts w:ascii="Verdana" w:hAnsi="Verdana" w:cs="Verdana"/>
          <w:sz w:val="17"/>
          <w:szCs w:val="17"/>
          <w:lang w:val="en-GB"/>
        </w:rPr>
        <w:t>f</w:t>
      </w:r>
      <w:r w:rsidR="001B1803" w:rsidRPr="003E083A">
        <w:rPr>
          <w:rFonts w:ascii="Verdana" w:hAnsi="Verdana" w:cs="Verdana"/>
          <w:sz w:val="17"/>
          <w:szCs w:val="17"/>
          <w:lang w:val="en-GB"/>
        </w:rPr>
        <w:t>or</w:t>
      </w:r>
      <w:r w:rsidR="002825AA" w:rsidRPr="003E083A">
        <w:rPr>
          <w:rFonts w:ascii="Verdana" w:hAnsi="Verdana" w:cs="Verdana"/>
          <w:sz w:val="17"/>
          <w:szCs w:val="17"/>
          <w:lang w:val="en-GB"/>
        </w:rPr>
        <w:t xml:space="preserve"> an American </w:t>
      </w:r>
      <w:r w:rsidR="00CF617E" w:rsidRPr="003E083A">
        <w:rPr>
          <w:rFonts w:ascii="Verdana" w:hAnsi="Verdana" w:cs="Verdana"/>
          <w:sz w:val="17"/>
          <w:szCs w:val="17"/>
          <w:lang w:val="en-GB"/>
        </w:rPr>
        <w:t>Client</w:t>
      </w:r>
      <w:r w:rsidR="002825AA" w:rsidRPr="003E083A">
        <w:rPr>
          <w:rFonts w:ascii="Verdana" w:hAnsi="Verdana" w:cs="Verdana"/>
          <w:sz w:val="17"/>
          <w:szCs w:val="17"/>
          <w:lang w:val="en-GB"/>
        </w:rPr>
        <w:t xml:space="preserve"> Bank of America </w:t>
      </w:r>
    </w:p>
    <w:p w14:paraId="751AA5CC" w14:textId="77777777" w:rsidR="00F05CC1" w:rsidRDefault="00CA2AA6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 w:rsidRPr="00CA2AA6">
        <w:rPr>
          <w:rFonts w:ascii="Verdana" w:hAnsi="Verdana" w:cs="Verdana"/>
          <w:sz w:val="17"/>
          <w:szCs w:val="17"/>
          <w:lang w:val="en-GB"/>
        </w:rPr>
        <w:t>Prepared</w:t>
      </w:r>
      <w:r w:rsidR="003E083A" w:rsidRPr="00CA2AA6">
        <w:rPr>
          <w:rFonts w:ascii="Verdana" w:hAnsi="Verdana" w:cs="Verdana"/>
          <w:sz w:val="17"/>
          <w:szCs w:val="17"/>
          <w:lang w:val="en-GB"/>
        </w:rPr>
        <w:t xml:space="preserve"> </w:t>
      </w:r>
      <w:r w:rsidRPr="00CA2AA6">
        <w:rPr>
          <w:rFonts w:ascii="Verdana" w:hAnsi="Verdana" w:cs="Verdana"/>
          <w:sz w:val="17"/>
          <w:szCs w:val="17"/>
          <w:lang w:val="en-GB"/>
        </w:rPr>
        <w:t>BRD and Functional documents</w:t>
      </w:r>
      <w:r>
        <w:rPr>
          <w:rFonts w:ascii="Verdana" w:hAnsi="Verdana" w:cs="Verdana"/>
          <w:sz w:val="17"/>
          <w:szCs w:val="17"/>
          <w:lang w:val="en-GB"/>
        </w:rPr>
        <w:t>, e</w:t>
      </w:r>
      <w:r w:rsidR="00F376EA" w:rsidRPr="00CA2AA6">
        <w:rPr>
          <w:rFonts w:ascii="Verdana" w:hAnsi="Verdana" w:cs="Verdana"/>
          <w:sz w:val="17"/>
          <w:szCs w:val="17"/>
          <w:lang w:val="en-GB"/>
        </w:rPr>
        <w:t xml:space="preserve">xecuted </w:t>
      </w:r>
      <w:r w:rsidR="00F05CC1" w:rsidRPr="00CA2AA6">
        <w:rPr>
          <w:rFonts w:ascii="Verdana" w:hAnsi="Verdana" w:cs="Verdana"/>
          <w:sz w:val="17"/>
          <w:szCs w:val="17"/>
          <w:lang w:val="en-GB"/>
        </w:rPr>
        <w:t xml:space="preserve">test </w:t>
      </w:r>
      <w:r w:rsidR="00CF617E" w:rsidRPr="00CA2AA6">
        <w:rPr>
          <w:rFonts w:ascii="Verdana" w:hAnsi="Verdana" w:cs="Verdana"/>
          <w:sz w:val="17"/>
          <w:szCs w:val="17"/>
          <w:lang w:val="en-GB"/>
        </w:rPr>
        <w:t>cases, defect</w:t>
      </w:r>
      <w:r w:rsidR="00F376EA" w:rsidRPr="00CA2AA6">
        <w:rPr>
          <w:rFonts w:ascii="Verdana" w:hAnsi="Verdana" w:cs="Verdana"/>
          <w:sz w:val="17"/>
          <w:szCs w:val="17"/>
          <w:lang w:val="en-GB"/>
        </w:rPr>
        <w:t xml:space="preserve"> Reporting &amp;</w:t>
      </w:r>
      <w:r w:rsidR="00F05CC1" w:rsidRPr="00CA2AA6">
        <w:rPr>
          <w:rFonts w:ascii="Verdana" w:hAnsi="Verdana" w:cs="Verdana"/>
          <w:sz w:val="17"/>
          <w:szCs w:val="17"/>
          <w:lang w:val="en-GB"/>
        </w:rPr>
        <w:t xml:space="preserve"> assistance in Risk auditing </w:t>
      </w:r>
    </w:p>
    <w:p w14:paraId="1A578C4E" w14:textId="5B726259" w:rsidR="00CA2AA6" w:rsidRPr="00CA2AA6" w:rsidRDefault="00CE13E1" w:rsidP="009933AF">
      <w:pPr>
        <w:widowControl w:val="0"/>
        <w:numPr>
          <w:ilvl w:val="0"/>
          <w:numId w:val="1"/>
        </w:numPr>
        <w:autoSpaceDE w:val="0"/>
        <w:spacing w:line="276" w:lineRule="auto"/>
        <w:ind w:right="10" w:hanging="365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 xml:space="preserve">Development &amp; </w:t>
      </w:r>
      <w:r w:rsidR="00CA2AA6">
        <w:rPr>
          <w:rFonts w:ascii="Verdana" w:hAnsi="Verdana" w:cs="Verdana"/>
          <w:sz w:val="17"/>
          <w:szCs w:val="17"/>
          <w:lang w:val="en-GB"/>
        </w:rPr>
        <w:t xml:space="preserve">Enhancement </w:t>
      </w:r>
      <w:r w:rsidR="00EC00FB">
        <w:rPr>
          <w:rFonts w:ascii="Verdana" w:hAnsi="Verdana" w:cs="Verdana"/>
          <w:sz w:val="17"/>
          <w:szCs w:val="17"/>
          <w:lang w:val="en-GB"/>
        </w:rPr>
        <w:t>of Code using COBOL mainframes.</w:t>
      </w:r>
    </w:p>
    <w:p w14:paraId="2BAE564B" w14:textId="77777777" w:rsidR="00126A57" w:rsidRDefault="00126A57" w:rsidP="00126A57">
      <w:pPr>
        <w:widowControl w:val="0"/>
        <w:autoSpaceDE w:val="0"/>
        <w:spacing w:line="276" w:lineRule="auto"/>
        <w:ind w:left="360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5A31396F" w14:textId="77777777" w:rsidR="00F1502F" w:rsidRDefault="00F1502F" w:rsidP="00AF35C2">
      <w:pPr>
        <w:spacing w:after="40" w:line="276" w:lineRule="auto"/>
        <w:ind w:right="10"/>
        <w:rPr>
          <w:rFonts w:ascii="Verdana" w:hAnsi="Verdana" w:cs="Verdana"/>
          <w:b/>
          <w:bCs/>
          <w:sz w:val="17"/>
          <w:szCs w:val="17"/>
          <w:lang w:val="en-GB"/>
        </w:rPr>
      </w:pPr>
    </w:p>
    <w:p w14:paraId="2D754E63" w14:textId="77777777" w:rsidR="006A5EAE" w:rsidRDefault="006A5EAE" w:rsidP="00F1502F">
      <w:pPr>
        <w:widowControl w:val="0"/>
        <w:autoSpaceDE w:val="0"/>
        <w:spacing w:line="276" w:lineRule="auto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084CF77F" w14:textId="77777777" w:rsidR="00D928FF" w:rsidRDefault="00051DC2" w:rsidP="00D928FF">
      <w:pPr>
        <w:pBdr>
          <w:bottom w:val="single" w:sz="8" w:space="1" w:color="000000"/>
        </w:pBdr>
        <w:spacing w:after="40"/>
        <w:ind w:left="-5" w:right="10"/>
        <w:rPr>
          <w:rFonts w:ascii="Verdana" w:hAnsi="Verdana" w:cs="Verdana"/>
          <w:color w:val="0000FF"/>
          <w:sz w:val="10"/>
          <w:szCs w:val="10"/>
          <w:lang w:val="en-GB"/>
        </w:rPr>
      </w:pPr>
      <w:r>
        <w:rPr>
          <w:rFonts w:ascii="Verdana" w:hAnsi="Verdana" w:cs="Verdana"/>
          <w:b/>
          <w:i/>
          <w:lang w:val="en-GB"/>
        </w:rPr>
        <w:t xml:space="preserve">Key </w:t>
      </w:r>
      <w:r w:rsidR="00D928FF">
        <w:rPr>
          <w:rFonts w:ascii="Verdana" w:hAnsi="Verdana" w:cs="Verdana"/>
          <w:b/>
          <w:i/>
          <w:lang w:val="en-GB"/>
        </w:rPr>
        <w:t>Work Projects</w:t>
      </w:r>
    </w:p>
    <w:p w14:paraId="0BBF7A36" w14:textId="77777777" w:rsidR="00D928FF" w:rsidRDefault="00D928FF" w:rsidP="00D928FF">
      <w:pPr>
        <w:widowControl w:val="0"/>
        <w:autoSpaceDE w:val="0"/>
        <w:ind w:left="-5" w:right="10"/>
        <w:jc w:val="both"/>
        <w:rPr>
          <w:rFonts w:ascii="Verdana" w:hAnsi="Verdana" w:cs="Verdana"/>
          <w:color w:val="0000FF"/>
          <w:sz w:val="10"/>
          <w:szCs w:val="10"/>
          <w:lang w:val="en-GB"/>
        </w:rPr>
      </w:pPr>
    </w:p>
    <w:p w14:paraId="4BC03080" w14:textId="77777777" w:rsidR="00482823" w:rsidRDefault="00482823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</w:p>
    <w:p w14:paraId="164DD2F0" w14:textId="6D5D3BA3" w:rsidR="0062024E" w:rsidRDefault="0062024E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  <w:r>
        <w:rPr>
          <w:rFonts w:ascii="Verdana" w:hAnsi="Verdana" w:cs="Verdana"/>
          <w:b/>
          <w:bCs/>
          <w:sz w:val="18"/>
          <w:szCs w:val="17"/>
          <w:lang w:val="en-GB"/>
        </w:rPr>
        <w:t xml:space="preserve">Citi Bank </w:t>
      </w:r>
    </w:p>
    <w:p w14:paraId="2CC5D381" w14:textId="3C4FB5EF" w:rsidR="0062024E" w:rsidRDefault="0062024E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</w:p>
    <w:p w14:paraId="590362E5" w14:textId="19CC722E" w:rsidR="0062024E" w:rsidRPr="00DE47F7" w:rsidRDefault="0062024E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 w:rsidRPr="00DE47F7">
        <w:rPr>
          <w:rFonts w:ascii="Verdana" w:hAnsi="Verdana" w:cs="Verdana"/>
          <w:sz w:val="17"/>
          <w:szCs w:val="17"/>
          <w:lang w:val="en-GB"/>
        </w:rPr>
        <w:t>Collections Mobile application</w:t>
      </w:r>
      <w:r w:rsidR="00DE47F7">
        <w:rPr>
          <w:rFonts w:ascii="Verdana" w:hAnsi="Verdana" w:cs="Verdana"/>
          <w:sz w:val="17"/>
          <w:szCs w:val="17"/>
          <w:lang w:val="en-GB"/>
        </w:rPr>
        <w:t xml:space="preserve"> for Citi M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Y, UAE (Bahrain) </w:t>
      </w:r>
      <w:r w:rsidR="00E90534">
        <w:rPr>
          <w:rFonts w:ascii="Verdana" w:hAnsi="Verdana" w:cs="Verdana"/>
          <w:sz w:val="17"/>
          <w:szCs w:val="17"/>
          <w:lang w:val="en-GB"/>
        </w:rPr>
        <w:t>,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 HK.</w:t>
      </w:r>
    </w:p>
    <w:p w14:paraId="7E4C819F" w14:textId="11DFA730" w:rsidR="0062024E" w:rsidRPr="00DE47F7" w:rsidRDefault="0062024E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 w:rsidRPr="00E90534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 xml:space="preserve">Citi Retail Banking </w:t>
      </w:r>
      <w:r w:rsidR="00820898" w:rsidRPr="00E90534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>Mobile app</w:t>
      </w:r>
      <w:r w:rsidRPr="00DE47F7">
        <w:rPr>
          <w:rFonts w:ascii="Verdana" w:hAnsi="Verdana" w:cs="Verdana"/>
          <w:sz w:val="17"/>
          <w:szCs w:val="17"/>
          <w:lang w:val="en-GB"/>
        </w:rPr>
        <w:t>– Authentication Module, Payments</w:t>
      </w:r>
      <w:r w:rsidR="00DE47F7" w:rsidRPr="00DE47F7">
        <w:rPr>
          <w:rFonts w:ascii="Verdana" w:hAnsi="Verdana" w:cs="Verdana"/>
          <w:sz w:val="17"/>
          <w:szCs w:val="17"/>
          <w:lang w:val="en-GB"/>
        </w:rPr>
        <w:t>, Cards, Chat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 – Functional &amp; Architecture changes.</w:t>
      </w:r>
    </w:p>
    <w:p w14:paraId="543F5560" w14:textId="5345093B" w:rsidR="00DE47F7" w:rsidRDefault="00DE47F7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 w:rsidRPr="00DE47F7">
        <w:rPr>
          <w:rFonts w:ascii="Verdana" w:hAnsi="Verdana" w:cs="Verdana"/>
          <w:sz w:val="17"/>
          <w:szCs w:val="17"/>
          <w:lang w:val="en-GB"/>
        </w:rPr>
        <w:t>Regulatory – HK, AUS Accessibility WCAG 2.1</w:t>
      </w:r>
    </w:p>
    <w:p w14:paraId="1A7FF0F5" w14:textId="1EDEE49D" w:rsidR="00E90534" w:rsidRPr="00E90534" w:rsidRDefault="00E90534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b/>
          <w:bCs/>
          <w:sz w:val="17"/>
          <w:szCs w:val="17"/>
          <w:u w:val="single"/>
          <w:lang w:val="en-GB"/>
        </w:rPr>
      </w:pPr>
      <w:r w:rsidRPr="00E90534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>Worked on building Citi Retail Mobile banking app across domains for enriching UI/UX and functional changes -UAE, SG, HK.</w:t>
      </w:r>
    </w:p>
    <w:p w14:paraId="122FC727" w14:textId="27FFB3D1" w:rsidR="0062024E" w:rsidRPr="00DE47F7" w:rsidRDefault="0062024E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 w:rsidRPr="00DE47F7">
        <w:rPr>
          <w:rFonts w:ascii="Verdana" w:hAnsi="Verdana" w:cs="Verdana"/>
          <w:sz w:val="17"/>
          <w:szCs w:val="17"/>
          <w:lang w:val="en-GB"/>
        </w:rPr>
        <w:t>Building Communication Hub Pipeline for all internal servicin</w:t>
      </w:r>
      <w:r w:rsidR="00DE47F7">
        <w:rPr>
          <w:rFonts w:ascii="Verdana" w:hAnsi="Verdana" w:cs="Verdana"/>
          <w:sz w:val="17"/>
          <w:szCs w:val="17"/>
          <w:lang w:val="en-GB"/>
        </w:rPr>
        <w:t>g,</w:t>
      </w:r>
      <w:r w:rsidRPr="00DE47F7">
        <w:rPr>
          <w:rFonts w:ascii="Verdana" w:hAnsi="Verdana" w:cs="Verdana"/>
          <w:sz w:val="17"/>
          <w:szCs w:val="17"/>
          <w:lang w:val="en-GB"/>
        </w:rPr>
        <w:t xml:space="preserve"> transactional &amp; marketing applications </w:t>
      </w:r>
      <w:r w:rsidR="00DE47F7" w:rsidRPr="00DE47F7">
        <w:rPr>
          <w:rFonts w:ascii="Verdana" w:hAnsi="Verdana" w:cs="Verdana"/>
          <w:sz w:val="17"/>
          <w:szCs w:val="17"/>
          <w:lang w:val="en-GB"/>
        </w:rPr>
        <w:t xml:space="preserve">so that the </w:t>
      </w:r>
      <w:r w:rsidR="00DE47F7" w:rsidRPr="00DE47F7">
        <w:rPr>
          <w:rFonts w:ascii="Verdana" w:hAnsi="Verdana" w:cs="Verdana"/>
          <w:sz w:val="17"/>
          <w:szCs w:val="17"/>
          <w:lang w:val="en-GB"/>
        </w:rPr>
        <w:lastRenderedPageBreak/>
        <w:t xml:space="preserve">Communication hub will be a centralised application for the delivery of any types of alerts. 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– </w:t>
      </w:r>
      <w:r w:rsidR="005C285A" w:rsidRPr="00E90534">
        <w:rPr>
          <w:rFonts w:ascii="Verdana" w:hAnsi="Verdana" w:cs="Verdana"/>
          <w:b/>
          <w:bCs/>
          <w:sz w:val="17"/>
          <w:szCs w:val="17"/>
          <w:lang w:val="en-GB"/>
        </w:rPr>
        <w:t>UAE,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 APAC, UK</w:t>
      </w:r>
    </w:p>
    <w:p w14:paraId="5D308D07" w14:textId="77777777" w:rsidR="0062024E" w:rsidRDefault="0062024E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</w:p>
    <w:p w14:paraId="37E528DB" w14:textId="77777777" w:rsidR="0062024E" w:rsidRDefault="0062024E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</w:p>
    <w:p w14:paraId="271171E6" w14:textId="7A73A5B3" w:rsidR="00983001" w:rsidRDefault="00006E51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  <w:r>
        <w:rPr>
          <w:rFonts w:ascii="Verdana" w:hAnsi="Verdana" w:cs="Verdana"/>
          <w:b/>
          <w:bCs/>
          <w:sz w:val="18"/>
          <w:szCs w:val="17"/>
          <w:lang w:val="en-GB"/>
        </w:rPr>
        <w:t xml:space="preserve">Mobility based </w:t>
      </w:r>
      <w:r w:rsidR="00422EEF">
        <w:rPr>
          <w:rFonts w:ascii="Verdana" w:hAnsi="Verdana" w:cs="Verdana"/>
          <w:b/>
          <w:bCs/>
          <w:sz w:val="18"/>
          <w:szCs w:val="17"/>
          <w:lang w:val="en-GB"/>
        </w:rPr>
        <w:t>Implementations</w:t>
      </w:r>
    </w:p>
    <w:p w14:paraId="634B3E66" w14:textId="77777777" w:rsidR="00983001" w:rsidRDefault="00983001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</w:p>
    <w:p w14:paraId="58A5B196" w14:textId="6BF2434D" w:rsidR="00311CB8" w:rsidRDefault="00311CB8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Implemented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 Web based &amp;</w:t>
      </w:r>
      <w:r>
        <w:rPr>
          <w:rFonts w:ascii="Verdana" w:hAnsi="Verdana" w:cs="Verdana"/>
          <w:sz w:val="17"/>
          <w:szCs w:val="17"/>
          <w:lang w:val="en-GB"/>
        </w:rPr>
        <w:t xml:space="preserve"> </w:t>
      </w:r>
      <w:r w:rsidR="005C285A" w:rsidRPr="00006E51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 xml:space="preserve">Mobile based </w:t>
      </w:r>
      <w:r w:rsidRPr="00006E51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>Retail LOS</w:t>
      </w:r>
      <w:r>
        <w:rPr>
          <w:rFonts w:ascii="Verdana" w:hAnsi="Verdana" w:cs="Verdana"/>
          <w:sz w:val="17"/>
          <w:szCs w:val="17"/>
          <w:lang w:val="en-GB"/>
        </w:rPr>
        <w:t xml:space="preserve"> in RDB</w:t>
      </w:r>
      <w:r w:rsidR="00166B64">
        <w:rPr>
          <w:rFonts w:ascii="Verdana" w:hAnsi="Verdana" w:cs="Verdana"/>
          <w:sz w:val="17"/>
          <w:szCs w:val="17"/>
          <w:lang w:val="en-GB"/>
        </w:rPr>
        <w:t xml:space="preserve"> Bank Sri </w:t>
      </w:r>
      <w:r w:rsidR="00422EEF">
        <w:rPr>
          <w:rFonts w:ascii="Verdana" w:hAnsi="Verdana" w:cs="Verdana"/>
          <w:sz w:val="17"/>
          <w:szCs w:val="17"/>
          <w:lang w:val="en-GB"/>
        </w:rPr>
        <w:t>Lanka,</w:t>
      </w:r>
      <w:r w:rsidR="00166B64">
        <w:rPr>
          <w:rFonts w:ascii="Verdana" w:hAnsi="Verdana" w:cs="Verdana"/>
          <w:sz w:val="17"/>
          <w:szCs w:val="17"/>
          <w:lang w:val="en-GB"/>
        </w:rPr>
        <w:t xml:space="preserve"> Bank of </w:t>
      </w:r>
      <w:r w:rsidR="00422EEF">
        <w:rPr>
          <w:rFonts w:ascii="Verdana" w:hAnsi="Verdana" w:cs="Verdana"/>
          <w:sz w:val="17"/>
          <w:szCs w:val="17"/>
          <w:lang w:val="en-GB"/>
        </w:rPr>
        <w:t>Bhutan,</w:t>
      </w:r>
      <w:r w:rsidR="00166B64">
        <w:rPr>
          <w:rFonts w:ascii="Verdana" w:hAnsi="Verdana" w:cs="Verdana"/>
          <w:sz w:val="17"/>
          <w:szCs w:val="17"/>
          <w:lang w:val="en-GB"/>
        </w:rPr>
        <w:t xml:space="preserve"> HUDCO India and Arab Bank </w:t>
      </w:r>
    </w:p>
    <w:p w14:paraId="679A9BDC" w14:textId="4BAA3E06" w:rsidR="00166B64" w:rsidRDefault="00166B64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 xml:space="preserve">Implemented 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Digital </w:t>
      </w:r>
      <w:r w:rsidR="00536FCC">
        <w:rPr>
          <w:rFonts w:ascii="Verdana" w:hAnsi="Verdana" w:cs="Verdana"/>
          <w:sz w:val="17"/>
          <w:szCs w:val="17"/>
          <w:lang w:val="en-GB"/>
        </w:rPr>
        <w:t>Card origination system in Union Bank of Colombo – Sri Lanka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- </w:t>
      </w:r>
      <w:r w:rsidR="005C285A" w:rsidRPr="00006E51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>Mobile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 plus web</w:t>
      </w:r>
    </w:p>
    <w:p w14:paraId="315A34FE" w14:textId="61992841" w:rsidR="00536FCC" w:rsidRDefault="00536FCC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 xml:space="preserve">Implemented Corporate LOS in Yes </w:t>
      </w:r>
      <w:r w:rsidR="00422EEF">
        <w:rPr>
          <w:rFonts w:ascii="Verdana" w:hAnsi="Verdana" w:cs="Verdana"/>
          <w:sz w:val="17"/>
          <w:szCs w:val="17"/>
          <w:lang w:val="en-GB"/>
        </w:rPr>
        <w:t>bank (</w:t>
      </w:r>
      <w:r w:rsidR="00C724BA">
        <w:rPr>
          <w:rFonts w:ascii="Verdana" w:hAnsi="Verdana" w:cs="Verdana"/>
          <w:sz w:val="17"/>
          <w:szCs w:val="17"/>
          <w:lang w:val="en-GB"/>
        </w:rPr>
        <w:t xml:space="preserve">Tablet 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, </w:t>
      </w:r>
      <w:r w:rsidR="005C285A" w:rsidRPr="00006E51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>Mobile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 </w:t>
      </w:r>
      <w:r w:rsidR="00C724BA">
        <w:rPr>
          <w:rFonts w:ascii="Verdana" w:hAnsi="Verdana" w:cs="Verdana"/>
          <w:sz w:val="17"/>
          <w:szCs w:val="17"/>
          <w:lang w:val="en-GB"/>
        </w:rPr>
        <w:t>&amp; Web channel</w:t>
      </w:r>
      <w:r w:rsidR="00422EEF">
        <w:rPr>
          <w:rFonts w:ascii="Verdana" w:hAnsi="Verdana" w:cs="Verdana"/>
          <w:sz w:val="17"/>
          <w:szCs w:val="17"/>
          <w:lang w:val="en-GB"/>
        </w:rPr>
        <w:t>),</w:t>
      </w:r>
      <w:r>
        <w:rPr>
          <w:rFonts w:ascii="Verdana" w:hAnsi="Verdana" w:cs="Verdana"/>
          <w:sz w:val="17"/>
          <w:szCs w:val="17"/>
          <w:lang w:val="en-GB"/>
        </w:rPr>
        <w:t xml:space="preserve"> CTB UK</w:t>
      </w:r>
      <w:r w:rsidR="00C724BA">
        <w:rPr>
          <w:rFonts w:ascii="Verdana" w:hAnsi="Verdana" w:cs="Verdana"/>
          <w:sz w:val="17"/>
          <w:szCs w:val="17"/>
          <w:lang w:val="en-GB"/>
        </w:rPr>
        <w:t xml:space="preserve">. </w:t>
      </w:r>
    </w:p>
    <w:p w14:paraId="6CAFC797" w14:textId="36C50661" w:rsidR="00983001" w:rsidRDefault="00983001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L</w:t>
      </w:r>
      <w:r w:rsidR="00482823">
        <w:rPr>
          <w:rFonts w:ascii="Verdana" w:hAnsi="Verdana" w:cs="Verdana"/>
          <w:sz w:val="17"/>
          <w:szCs w:val="17"/>
          <w:lang w:val="en-GB"/>
        </w:rPr>
        <w:t xml:space="preserve">ending suite </w:t>
      </w:r>
      <w:r>
        <w:rPr>
          <w:rFonts w:ascii="Verdana" w:hAnsi="Verdana" w:cs="Verdana"/>
          <w:sz w:val="17"/>
          <w:szCs w:val="17"/>
          <w:lang w:val="en-GB"/>
        </w:rPr>
        <w:t xml:space="preserve">implementations </w:t>
      </w:r>
      <w:r w:rsidR="009A17D2">
        <w:rPr>
          <w:rFonts w:ascii="Verdana" w:hAnsi="Verdana" w:cs="Verdana"/>
          <w:sz w:val="17"/>
          <w:szCs w:val="17"/>
          <w:lang w:val="en-GB"/>
        </w:rPr>
        <w:t>across</w:t>
      </w:r>
      <w:r>
        <w:rPr>
          <w:rFonts w:ascii="Verdana" w:hAnsi="Verdana" w:cs="Verdana"/>
          <w:sz w:val="17"/>
          <w:szCs w:val="17"/>
          <w:lang w:val="en-GB"/>
        </w:rPr>
        <w:t xml:space="preserve"> </w:t>
      </w:r>
      <w:r w:rsidR="00422EEF">
        <w:rPr>
          <w:rFonts w:ascii="Verdana" w:hAnsi="Verdana" w:cs="Verdana"/>
          <w:sz w:val="17"/>
          <w:szCs w:val="17"/>
          <w:lang w:val="en-GB"/>
        </w:rPr>
        <w:t>APAC,</w:t>
      </w:r>
      <w:r w:rsidR="006069AC">
        <w:rPr>
          <w:rFonts w:ascii="Verdana" w:hAnsi="Verdana" w:cs="Verdana"/>
          <w:sz w:val="17"/>
          <w:szCs w:val="17"/>
          <w:lang w:val="en-GB"/>
        </w:rPr>
        <w:t xml:space="preserve"> EMEA leading banks viz </w:t>
      </w:r>
      <w:r w:rsidR="00422EEF">
        <w:rPr>
          <w:rFonts w:ascii="Verdana" w:hAnsi="Verdana" w:cs="Verdana"/>
          <w:sz w:val="17"/>
          <w:szCs w:val="17"/>
          <w:lang w:val="en-GB"/>
        </w:rPr>
        <w:t>MAF,</w:t>
      </w:r>
      <w:r w:rsidR="006069AC">
        <w:rPr>
          <w:rFonts w:ascii="Verdana" w:hAnsi="Verdana" w:cs="Verdana"/>
          <w:sz w:val="17"/>
          <w:szCs w:val="17"/>
          <w:lang w:val="en-GB"/>
        </w:rPr>
        <w:t xml:space="preserve"> RAK bank etc.</w:t>
      </w:r>
    </w:p>
    <w:p w14:paraId="3D148E0A" w14:textId="1CDE797B" w:rsidR="006069AC" w:rsidRPr="006069AC" w:rsidRDefault="006069AC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  <w:r w:rsidRPr="006069AC">
        <w:rPr>
          <w:rFonts w:ascii="Verdana" w:hAnsi="Verdana" w:cs="Verdana"/>
          <w:sz w:val="17"/>
          <w:szCs w:val="17"/>
          <w:lang w:val="en-GB"/>
        </w:rPr>
        <w:t xml:space="preserve">End to end digital solution through a </w:t>
      </w:r>
      <w:r w:rsidRPr="00006E51">
        <w:rPr>
          <w:rFonts w:ascii="Verdana" w:hAnsi="Verdana" w:cs="Verdana"/>
          <w:b/>
          <w:bCs/>
          <w:sz w:val="17"/>
          <w:szCs w:val="17"/>
          <w:lang w:val="en-GB"/>
        </w:rPr>
        <w:t>mobile App</w:t>
      </w:r>
      <w:r w:rsidRPr="006069AC">
        <w:rPr>
          <w:rFonts w:ascii="Verdana" w:hAnsi="Verdana" w:cs="Verdana"/>
          <w:sz w:val="17"/>
          <w:szCs w:val="17"/>
          <w:lang w:val="en-GB"/>
        </w:rPr>
        <w:t xml:space="preserve"> for LOS, LMS &amp; Debt management services </w:t>
      </w:r>
    </w:p>
    <w:p w14:paraId="041D22E2" w14:textId="77777777" w:rsidR="00482823" w:rsidRDefault="00482823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Devised</w:t>
      </w:r>
      <w:r w:rsidR="00FD4692">
        <w:rPr>
          <w:rFonts w:ascii="Verdana" w:hAnsi="Verdana" w:cs="Verdana"/>
          <w:sz w:val="17"/>
          <w:szCs w:val="17"/>
          <w:lang w:val="en-GB"/>
        </w:rPr>
        <w:t xml:space="preserve"> </w:t>
      </w:r>
      <w:r>
        <w:rPr>
          <w:rFonts w:ascii="Verdana" w:hAnsi="Verdana" w:cs="Verdana"/>
          <w:sz w:val="17"/>
          <w:szCs w:val="17"/>
          <w:lang w:val="en-GB"/>
        </w:rPr>
        <w:t xml:space="preserve">product strategy and implementation of </w:t>
      </w:r>
      <w:r w:rsidR="00FD4692">
        <w:rPr>
          <w:rFonts w:ascii="Verdana" w:hAnsi="Verdana" w:cs="Verdana"/>
          <w:sz w:val="17"/>
          <w:szCs w:val="17"/>
          <w:lang w:val="en-GB"/>
        </w:rPr>
        <w:t xml:space="preserve">Relationship Manager app for both Retail and Corporate </w:t>
      </w:r>
      <w:r>
        <w:rPr>
          <w:rFonts w:ascii="Verdana" w:hAnsi="Verdana" w:cs="Verdana"/>
          <w:sz w:val="17"/>
          <w:szCs w:val="17"/>
          <w:lang w:val="en-GB"/>
        </w:rPr>
        <w:t>Loan origination system</w:t>
      </w:r>
      <w:r w:rsidR="00B57BF1">
        <w:rPr>
          <w:rFonts w:ascii="Verdana" w:hAnsi="Verdana" w:cs="Verdana"/>
          <w:sz w:val="17"/>
          <w:szCs w:val="17"/>
          <w:lang w:val="en-GB"/>
        </w:rPr>
        <w:t xml:space="preserve"> for HDFC </w:t>
      </w:r>
      <w:r w:rsidR="00CF617E">
        <w:rPr>
          <w:rFonts w:ascii="Verdana" w:hAnsi="Verdana" w:cs="Verdana"/>
          <w:sz w:val="17"/>
          <w:szCs w:val="17"/>
          <w:lang w:val="en-GB"/>
        </w:rPr>
        <w:t>bank (</w:t>
      </w:r>
      <w:r w:rsidR="00CF617E" w:rsidRPr="00E90534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>Both</w:t>
      </w:r>
      <w:r w:rsidR="00536FCC" w:rsidRPr="00E90534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 xml:space="preserve"> web and mobile channels</w:t>
      </w:r>
      <w:r w:rsidR="00536FCC">
        <w:rPr>
          <w:rFonts w:ascii="Verdana" w:hAnsi="Verdana" w:cs="Verdana"/>
          <w:sz w:val="17"/>
          <w:szCs w:val="17"/>
          <w:lang w:val="en-GB"/>
        </w:rPr>
        <w:t>)</w:t>
      </w:r>
    </w:p>
    <w:p w14:paraId="0067D49D" w14:textId="77777777" w:rsidR="00482823" w:rsidRDefault="00482823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Devised product strategy and implementation of</w:t>
      </w:r>
      <w:r w:rsidRPr="005C285A">
        <w:rPr>
          <w:rFonts w:ascii="Verdana" w:hAnsi="Verdana" w:cs="Verdana"/>
          <w:b/>
          <w:bCs/>
          <w:sz w:val="17"/>
          <w:szCs w:val="17"/>
          <w:lang w:val="en-GB"/>
        </w:rPr>
        <w:t xml:space="preserve"> Field collector mobile application</w:t>
      </w:r>
      <w:r>
        <w:rPr>
          <w:rFonts w:ascii="Verdana" w:hAnsi="Verdana" w:cs="Verdana"/>
          <w:sz w:val="17"/>
          <w:szCs w:val="17"/>
          <w:lang w:val="en-GB"/>
        </w:rPr>
        <w:t xml:space="preserve"> for collection and incentivisation module</w:t>
      </w:r>
      <w:r w:rsidR="00536FCC">
        <w:rPr>
          <w:rFonts w:ascii="Verdana" w:hAnsi="Verdana" w:cs="Verdana"/>
          <w:sz w:val="17"/>
          <w:szCs w:val="17"/>
          <w:lang w:val="en-GB"/>
        </w:rPr>
        <w:t xml:space="preserve"> for a leading bank in </w:t>
      </w:r>
      <w:r w:rsidR="00FD200D" w:rsidRPr="00E90534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>Middle East</w:t>
      </w:r>
      <w:r w:rsidR="00536FCC" w:rsidRPr="00E90534">
        <w:rPr>
          <w:rFonts w:ascii="Verdana" w:hAnsi="Verdana" w:cs="Verdana"/>
          <w:b/>
          <w:bCs/>
          <w:sz w:val="17"/>
          <w:szCs w:val="17"/>
          <w:u w:val="single"/>
          <w:lang w:val="en-GB"/>
        </w:rPr>
        <w:t>.</w:t>
      </w:r>
    </w:p>
    <w:p w14:paraId="2A5437EB" w14:textId="77777777" w:rsidR="00983001" w:rsidRDefault="00983001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</w:p>
    <w:p w14:paraId="4BB25C7F" w14:textId="4E471F0F" w:rsidR="00126A57" w:rsidRDefault="00983001" w:rsidP="00126A57">
      <w:pPr>
        <w:widowControl w:val="0"/>
        <w:tabs>
          <w:tab w:val="left" w:pos="360"/>
        </w:tabs>
        <w:autoSpaceDE w:val="0"/>
        <w:ind w:left="-5"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  <w:r>
        <w:rPr>
          <w:rFonts w:ascii="Verdana" w:hAnsi="Verdana" w:cs="Verdana"/>
          <w:b/>
          <w:bCs/>
          <w:sz w:val="18"/>
          <w:szCs w:val="17"/>
          <w:lang w:val="en-GB"/>
        </w:rPr>
        <w:t xml:space="preserve"> </w:t>
      </w:r>
      <w:r w:rsidR="008B7686">
        <w:rPr>
          <w:rFonts w:ascii="Verdana" w:hAnsi="Verdana" w:cs="Verdana"/>
          <w:b/>
          <w:bCs/>
          <w:sz w:val="18"/>
          <w:szCs w:val="17"/>
          <w:lang w:val="en-GB"/>
        </w:rPr>
        <w:t xml:space="preserve"> </w:t>
      </w:r>
      <w:r w:rsidR="00CC71A7">
        <w:rPr>
          <w:rFonts w:ascii="Verdana" w:hAnsi="Verdana" w:cs="Verdana"/>
          <w:b/>
          <w:bCs/>
          <w:sz w:val="18"/>
          <w:szCs w:val="17"/>
          <w:lang w:val="en-GB"/>
        </w:rPr>
        <w:t xml:space="preserve">ING- Kotak </w:t>
      </w:r>
      <w:r w:rsidR="00126A57">
        <w:rPr>
          <w:rFonts w:ascii="Verdana" w:hAnsi="Verdana" w:cs="Verdana"/>
          <w:b/>
          <w:bCs/>
          <w:sz w:val="18"/>
          <w:szCs w:val="17"/>
          <w:lang w:val="en-GB"/>
        </w:rPr>
        <w:t>Mobile Banking</w:t>
      </w:r>
    </w:p>
    <w:p w14:paraId="14934F54" w14:textId="77777777" w:rsidR="00AF0FAE" w:rsidRDefault="00AF0FAE" w:rsidP="00F479EB">
      <w:pPr>
        <w:pStyle w:val="ListParagraph"/>
        <w:widowControl w:val="0"/>
        <w:autoSpaceDE w:val="0"/>
        <w:ind w:left="360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5364A657" w14:textId="044A4445" w:rsidR="005C285A" w:rsidRPr="005C285A" w:rsidRDefault="001D61ED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  <w:r w:rsidRPr="001D61ED">
        <w:rPr>
          <w:rFonts w:ascii="Verdana" w:hAnsi="Verdana" w:cs="Verdana"/>
          <w:sz w:val="17"/>
          <w:szCs w:val="17"/>
          <w:lang w:val="en-GB"/>
        </w:rPr>
        <w:t xml:space="preserve">Implemented </w:t>
      </w:r>
      <w:r w:rsidRPr="005C285A">
        <w:rPr>
          <w:rFonts w:ascii="Verdana" w:hAnsi="Verdana" w:cs="Verdana"/>
          <w:b/>
          <w:bCs/>
          <w:sz w:val="17"/>
          <w:szCs w:val="17"/>
          <w:lang w:val="en-GB"/>
        </w:rPr>
        <w:t>IOS mobile bank application</w:t>
      </w:r>
      <w:r w:rsidRPr="001D61ED">
        <w:rPr>
          <w:rFonts w:ascii="Verdana" w:hAnsi="Verdana" w:cs="Verdana"/>
          <w:sz w:val="17"/>
          <w:szCs w:val="17"/>
          <w:lang w:val="en-GB"/>
        </w:rPr>
        <w:t xml:space="preserve"> for ING India</w:t>
      </w:r>
      <w:r w:rsidR="005C285A">
        <w:rPr>
          <w:rFonts w:ascii="Verdana" w:hAnsi="Verdana" w:cs="Verdana"/>
          <w:sz w:val="17"/>
          <w:szCs w:val="17"/>
          <w:lang w:val="en-GB"/>
        </w:rPr>
        <w:t xml:space="preserve"> </w:t>
      </w:r>
    </w:p>
    <w:p w14:paraId="0A64B536" w14:textId="5D1A420C" w:rsidR="0097262D" w:rsidRPr="001D61ED" w:rsidRDefault="001D61ED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b/>
          <w:bCs/>
          <w:sz w:val="18"/>
          <w:szCs w:val="17"/>
          <w:lang w:val="en-GB"/>
        </w:rPr>
      </w:pPr>
      <w:r w:rsidRPr="001D61ED">
        <w:rPr>
          <w:rFonts w:ascii="Verdana" w:hAnsi="Verdana" w:cs="Verdana"/>
          <w:sz w:val="17"/>
          <w:szCs w:val="17"/>
          <w:lang w:val="en-GB"/>
        </w:rPr>
        <w:t xml:space="preserve">digital </w:t>
      </w:r>
      <w:r w:rsidR="0097262D" w:rsidRPr="001D61ED">
        <w:rPr>
          <w:rFonts w:ascii="Verdana" w:hAnsi="Verdana" w:cs="Verdana"/>
          <w:sz w:val="17"/>
          <w:szCs w:val="17"/>
          <w:lang w:val="en-GB"/>
        </w:rPr>
        <w:t xml:space="preserve">verification of </w:t>
      </w:r>
      <w:r>
        <w:rPr>
          <w:rFonts w:ascii="Verdana" w:hAnsi="Verdana" w:cs="Verdana"/>
          <w:sz w:val="17"/>
          <w:szCs w:val="17"/>
          <w:lang w:val="en-GB"/>
        </w:rPr>
        <w:t xml:space="preserve">CASA, Overdraft </w:t>
      </w:r>
      <w:r w:rsidR="0097262D" w:rsidRPr="001D61ED">
        <w:rPr>
          <w:rFonts w:ascii="Verdana" w:hAnsi="Verdana" w:cs="Verdana"/>
          <w:sz w:val="17"/>
          <w:szCs w:val="17"/>
          <w:lang w:val="en-GB"/>
        </w:rPr>
        <w:t xml:space="preserve">accounts </w:t>
      </w:r>
      <w:r w:rsidRPr="001D61ED">
        <w:rPr>
          <w:rFonts w:ascii="Verdana" w:hAnsi="Verdana" w:cs="Verdana"/>
          <w:sz w:val="17"/>
          <w:szCs w:val="17"/>
          <w:lang w:val="en-GB"/>
        </w:rPr>
        <w:t>by integration with the CBS</w:t>
      </w:r>
      <w:r>
        <w:rPr>
          <w:rFonts w:ascii="Verdana" w:hAnsi="Verdana" w:cs="Verdana"/>
          <w:sz w:val="17"/>
          <w:szCs w:val="17"/>
          <w:lang w:val="en-GB"/>
        </w:rPr>
        <w:t xml:space="preserve"> which resulted in quick opening of CIFs for the end customers.</w:t>
      </w:r>
    </w:p>
    <w:p w14:paraId="095229EC" w14:textId="73984C29" w:rsidR="00145AE9" w:rsidRPr="00145AE9" w:rsidRDefault="00145AE9" w:rsidP="009933AF">
      <w:pPr>
        <w:pStyle w:val="ListParagraph"/>
        <w:widowControl w:val="0"/>
        <w:numPr>
          <w:ilvl w:val="0"/>
          <w:numId w:val="2"/>
        </w:numPr>
        <w:autoSpaceDE w:val="0"/>
        <w:ind w:right="10"/>
        <w:jc w:val="both"/>
        <w:rPr>
          <w:rFonts w:ascii="Verdana" w:hAnsi="Verdana" w:cs="Verdana"/>
          <w:sz w:val="17"/>
          <w:szCs w:val="17"/>
          <w:lang w:val="en-GB"/>
        </w:rPr>
      </w:pPr>
      <w:r w:rsidRPr="00145AE9">
        <w:rPr>
          <w:rFonts w:ascii="Verdana" w:hAnsi="Verdana" w:cs="Verdana"/>
          <w:sz w:val="17"/>
          <w:szCs w:val="17"/>
          <w:lang w:val="en-GB"/>
        </w:rPr>
        <w:t>Mig</w:t>
      </w:r>
      <w:r w:rsidR="0097262D">
        <w:rPr>
          <w:rFonts w:ascii="Verdana" w:hAnsi="Verdana" w:cs="Verdana"/>
          <w:sz w:val="17"/>
          <w:szCs w:val="17"/>
          <w:lang w:val="en-GB"/>
        </w:rPr>
        <w:t xml:space="preserve">ration of accounts from Core banking System </w:t>
      </w:r>
      <w:r w:rsidR="00422EEF">
        <w:rPr>
          <w:rFonts w:ascii="Verdana" w:hAnsi="Verdana" w:cs="Verdana"/>
          <w:sz w:val="17"/>
          <w:szCs w:val="17"/>
          <w:lang w:val="en-GB"/>
        </w:rPr>
        <w:t>(Profile</w:t>
      </w:r>
      <w:r w:rsidR="0097262D">
        <w:rPr>
          <w:rFonts w:ascii="Verdana" w:hAnsi="Verdana" w:cs="Verdana"/>
          <w:sz w:val="17"/>
          <w:szCs w:val="17"/>
          <w:lang w:val="en-GB"/>
        </w:rPr>
        <w:t xml:space="preserve">- FIS) </w:t>
      </w:r>
      <w:r w:rsidRPr="00145AE9">
        <w:rPr>
          <w:rFonts w:ascii="Verdana" w:hAnsi="Verdana" w:cs="Verdana"/>
          <w:sz w:val="17"/>
          <w:szCs w:val="17"/>
          <w:lang w:val="en-GB"/>
        </w:rPr>
        <w:t xml:space="preserve">to </w:t>
      </w:r>
      <w:r w:rsidR="0097262D">
        <w:rPr>
          <w:rFonts w:ascii="Verdana" w:hAnsi="Verdana" w:cs="Verdana"/>
          <w:sz w:val="17"/>
          <w:szCs w:val="17"/>
          <w:lang w:val="en-GB"/>
        </w:rPr>
        <w:t>Finacle using</w:t>
      </w:r>
      <w:r w:rsidRPr="00145AE9">
        <w:rPr>
          <w:rFonts w:ascii="Verdana" w:hAnsi="Verdana" w:cs="Verdana"/>
          <w:sz w:val="17"/>
          <w:szCs w:val="17"/>
          <w:lang w:val="en-GB"/>
        </w:rPr>
        <w:t xml:space="preserve"> splitter </w:t>
      </w:r>
      <w:r w:rsidR="00B47841">
        <w:rPr>
          <w:rFonts w:ascii="Verdana" w:hAnsi="Verdana" w:cs="Verdana"/>
          <w:sz w:val="17"/>
          <w:szCs w:val="17"/>
          <w:lang w:val="en-GB"/>
        </w:rPr>
        <w:t>module</w:t>
      </w:r>
      <w:r w:rsidR="0097262D">
        <w:rPr>
          <w:rFonts w:ascii="Verdana" w:hAnsi="Verdana" w:cs="Verdana"/>
          <w:sz w:val="17"/>
          <w:szCs w:val="17"/>
          <w:lang w:val="en-GB"/>
        </w:rPr>
        <w:t xml:space="preserve"> in the clearing section.</w:t>
      </w:r>
    </w:p>
    <w:p w14:paraId="301EF876" w14:textId="77777777" w:rsidR="00145AE9" w:rsidRPr="00145AE9" w:rsidRDefault="00145AE9" w:rsidP="00145AE9">
      <w:pPr>
        <w:pStyle w:val="ListParagraph"/>
        <w:widowControl w:val="0"/>
        <w:autoSpaceDE w:val="0"/>
        <w:ind w:left="360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267423FE" w14:textId="77777777" w:rsidR="001F7BE3" w:rsidRDefault="001F7BE3">
      <w:pPr>
        <w:widowControl w:val="0"/>
        <w:autoSpaceDE w:val="0"/>
        <w:ind w:left="-5" w:right="10"/>
        <w:jc w:val="both"/>
        <w:rPr>
          <w:rFonts w:ascii="Verdana" w:hAnsi="Verdana" w:cs="Verdana"/>
          <w:b/>
          <w:i/>
          <w:color w:val="0000FF"/>
          <w:sz w:val="17"/>
          <w:szCs w:val="17"/>
          <w:lang w:val="en-GB"/>
        </w:rPr>
      </w:pPr>
    </w:p>
    <w:p w14:paraId="5095A0BD" w14:textId="77777777" w:rsidR="001F7BE3" w:rsidRDefault="001F7BE3">
      <w:pPr>
        <w:pBdr>
          <w:bottom w:val="single" w:sz="8" w:space="1" w:color="000000"/>
        </w:pBdr>
        <w:spacing w:after="40"/>
        <w:ind w:left="-5" w:right="10"/>
        <w:rPr>
          <w:rFonts w:ascii="Verdana" w:hAnsi="Verdana" w:cs="Verdana"/>
          <w:bCs/>
          <w:color w:val="0000FF"/>
          <w:sz w:val="10"/>
          <w:szCs w:val="10"/>
          <w:lang w:val="en-GB"/>
        </w:rPr>
      </w:pPr>
      <w:r>
        <w:rPr>
          <w:rFonts w:ascii="Verdana" w:hAnsi="Verdana" w:cs="Verdana"/>
          <w:b/>
          <w:i/>
          <w:lang w:val="en-GB"/>
        </w:rPr>
        <w:t>Academia</w:t>
      </w:r>
    </w:p>
    <w:p w14:paraId="174447DB" w14:textId="77777777" w:rsidR="001F7BE3" w:rsidRDefault="001F7BE3">
      <w:pPr>
        <w:spacing w:after="40"/>
        <w:ind w:left="-5" w:right="10"/>
        <w:jc w:val="both"/>
        <w:rPr>
          <w:rFonts w:ascii="Verdana" w:hAnsi="Verdana" w:cs="Verdana"/>
          <w:bCs/>
          <w:color w:val="0000FF"/>
          <w:sz w:val="10"/>
          <w:szCs w:val="10"/>
          <w:lang w:val="en-GB"/>
        </w:rPr>
      </w:pPr>
    </w:p>
    <w:p w14:paraId="31856431" w14:textId="1D341601" w:rsidR="001F7BE3" w:rsidRDefault="00E40D6D">
      <w:pPr>
        <w:widowControl w:val="0"/>
        <w:autoSpaceDE w:val="0"/>
        <w:ind w:right="10"/>
        <w:jc w:val="both"/>
        <w:rPr>
          <w:rFonts w:ascii="Verdana" w:hAnsi="Verdana" w:cs="Verdana"/>
          <w:i/>
          <w:iCs/>
          <w:sz w:val="17"/>
          <w:szCs w:val="17"/>
          <w:u w:val="single"/>
          <w:lang w:val="en-GB"/>
        </w:rPr>
      </w:pPr>
      <w:r>
        <w:rPr>
          <w:rFonts w:ascii="Verdana" w:hAnsi="Verdana" w:cs="Verdana"/>
          <w:b/>
          <w:bCs/>
          <w:sz w:val="18"/>
          <w:szCs w:val="17"/>
          <w:lang w:val="en-GB"/>
        </w:rPr>
        <w:t xml:space="preserve">MBA </w:t>
      </w:r>
      <w:r w:rsidRPr="009560C9">
        <w:rPr>
          <w:rFonts w:ascii="Verdana" w:hAnsi="Verdana" w:cs="Verdana"/>
          <w:bCs/>
          <w:sz w:val="18"/>
          <w:szCs w:val="17"/>
          <w:lang w:val="en-GB"/>
        </w:rPr>
        <w:t xml:space="preserve">in </w:t>
      </w:r>
      <w:r w:rsidRPr="004A46E0">
        <w:rPr>
          <w:rFonts w:ascii="Verdana" w:hAnsi="Verdana" w:cs="Verdana"/>
          <w:bCs/>
          <w:sz w:val="17"/>
          <w:szCs w:val="17"/>
          <w:lang w:val="en-GB"/>
        </w:rPr>
        <w:t>Operations and Systems</w:t>
      </w:r>
      <w:r w:rsidR="001F7BE3" w:rsidRPr="004A46E0">
        <w:rPr>
          <w:rFonts w:ascii="Verdana" w:hAnsi="Verdana" w:cs="Verdana"/>
          <w:bCs/>
          <w:sz w:val="17"/>
          <w:szCs w:val="17"/>
          <w:lang w:val="en-GB"/>
        </w:rPr>
        <w:t xml:space="preserve"> from </w:t>
      </w:r>
      <w:r w:rsidRPr="004A46E0">
        <w:rPr>
          <w:rFonts w:ascii="Verdana" w:hAnsi="Verdana" w:cs="Verdana"/>
          <w:bCs/>
          <w:sz w:val="17"/>
          <w:szCs w:val="17"/>
          <w:lang w:val="en-GB"/>
        </w:rPr>
        <w:t xml:space="preserve">Christ </w:t>
      </w:r>
      <w:r w:rsidR="001F7BE3" w:rsidRPr="004A46E0">
        <w:rPr>
          <w:rFonts w:ascii="Verdana" w:hAnsi="Verdana" w:cs="Verdana"/>
          <w:bCs/>
          <w:sz w:val="17"/>
          <w:szCs w:val="17"/>
          <w:lang w:val="en-GB"/>
        </w:rPr>
        <w:t>University</w:t>
      </w:r>
      <w:r w:rsidRPr="004A46E0">
        <w:rPr>
          <w:rFonts w:ascii="Verdana" w:hAnsi="Verdana" w:cs="Verdana"/>
          <w:bCs/>
          <w:sz w:val="17"/>
          <w:szCs w:val="17"/>
          <w:lang w:val="en-GB"/>
        </w:rPr>
        <w:t xml:space="preserve"> Institute of Management, </w:t>
      </w:r>
      <w:r w:rsidR="00CF617E" w:rsidRPr="004A46E0">
        <w:rPr>
          <w:rFonts w:ascii="Verdana" w:hAnsi="Verdana" w:cs="Verdana"/>
          <w:bCs/>
          <w:sz w:val="17"/>
          <w:szCs w:val="17"/>
          <w:lang w:val="en-GB"/>
        </w:rPr>
        <w:t>Bangalore</w:t>
      </w:r>
      <w:r w:rsidR="00CF617E">
        <w:rPr>
          <w:rFonts w:ascii="Verdana" w:hAnsi="Verdana" w:cs="Verdana"/>
          <w:b/>
          <w:bCs/>
          <w:sz w:val="18"/>
          <w:szCs w:val="17"/>
          <w:lang w:val="en-GB"/>
        </w:rPr>
        <w:t xml:space="preserve">, </w:t>
      </w:r>
      <w:r w:rsidR="00CF617E">
        <w:rPr>
          <w:rFonts w:ascii="Verdana" w:hAnsi="Verdana" w:cs="Verdana"/>
          <w:b/>
          <w:bCs/>
          <w:sz w:val="18"/>
          <w:szCs w:val="17"/>
          <w:lang w:val="en-GB"/>
        </w:rPr>
        <w:tab/>
      </w:r>
      <w:r w:rsidR="004A46E0">
        <w:rPr>
          <w:rFonts w:ascii="Verdana" w:hAnsi="Verdana" w:cs="Verdana"/>
          <w:b/>
          <w:bCs/>
          <w:sz w:val="18"/>
          <w:szCs w:val="17"/>
          <w:lang w:val="en-GB"/>
        </w:rPr>
        <w:tab/>
      </w:r>
      <w:r w:rsidR="000810D6">
        <w:rPr>
          <w:rFonts w:ascii="Verdana" w:hAnsi="Verdana" w:cs="Verdana"/>
          <w:b/>
          <w:bCs/>
          <w:sz w:val="18"/>
          <w:szCs w:val="17"/>
          <w:lang w:val="en-GB"/>
        </w:rPr>
        <w:tab/>
      </w:r>
      <w:r w:rsidRPr="00E40D6D">
        <w:rPr>
          <w:rFonts w:ascii="Verdana" w:hAnsi="Verdana" w:cs="Verdana"/>
          <w:sz w:val="17"/>
          <w:szCs w:val="17"/>
          <w:lang w:val="en-GB"/>
        </w:rPr>
        <w:t>201</w:t>
      </w:r>
      <w:r w:rsidR="0073529A">
        <w:rPr>
          <w:rFonts w:ascii="Verdana" w:hAnsi="Verdana" w:cs="Verdana"/>
          <w:sz w:val="17"/>
          <w:szCs w:val="17"/>
          <w:lang w:val="en-GB"/>
        </w:rPr>
        <w:t>2-2014</w:t>
      </w:r>
      <w:r w:rsidR="00BF792D">
        <w:rPr>
          <w:rFonts w:ascii="Verdana" w:hAnsi="Verdana" w:cs="Verdana"/>
          <w:b/>
          <w:bCs/>
          <w:sz w:val="18"/>
          <w:szCs w:val="17"/>
          <w:lang w:val="en-GB"/>
        </w:rPr>
        <w:tab/>
      </w:r>
    </w:p>
    <w:p w14:paraId="65617827" w14:textId="77777777" w:rsidR="001F7BE3" w:rsidRDefault="001F7BE3">
      <w:pPr>
        <w:widowControl w:val="0"/>
        <w:autoSpaceDE w:val="0"/>
        <w:ind w:left="-5" w:right="10"/>
        <w:jc w:val="both"/>
        <w:rPr>
          <w:rFonts w:ascii="Verdana" w:hAnsi="Verdana" w:cs="Verdana"/>
          <w:sz w:val="17"/>
          <w:szCs w:val="17"/>
          <w:lang w:val="en-GB"/>
        </w:rPr>
      </w:pPr>
    </w:p>
    <w:p w14:paraId="674B4D87" w14:textId="77777777" w:rsidR="007B43EB" w:rsidRDefault="001F7BE3">
      <w:pPr>
        <w:widowControl w:val="0"/>
        <w:autoSpaceDE w:val="0"/>
        <w:ind w:right="10"/>
        <w:jc w:val="both"/>
        <w:rPr>
          <w:rFonts w:ascii="Verdana" w:hAnsi="Verdana" w:cs="Verdana"/>
          <w:b/>
          <w:sz w:val="18"/>
          <w:szCs w:val="17"/>
          <w:lang w:val="en-GB"/>
        </w:rPr>
      </w:pPr>
      <w:r>
        <w:rPr>
          <w:rFonts w:ascii="Verdana" w:hAnsi="Verdana" w:cs="Verdana"/>
          <w:b/>
          <w:bCs/>
          <w:sz w:val="18"/>
          <w:szCs w:val="17"/>
          <w:lang w:val="en-GB"/>
        </w:rPr>
        <w:t>B</w:t>
      </w:r>
      <w:r w:rsidR="00BF792D">
        <w:rPr>
          <w:rFonts w:ascii="Verdana" w:hAnsi="Verdana" w:cs="Verdana"/>
          <w:b/>
          <w:bCs/>
          <w:sz w:val="18"/>
          <w:szCs w:val="17"/>
          <w:lang w:val="en-GB"/>
        </w:rPr>
        <w:t>E</w:t>
      </w:r>
      <w:r w:rsidR="00AF4CD7">
        <w:rPr>
          <w:rFonts w:ascii="Verdana" w:hAnsi="Verdana" w:cs="Verdana"/>
          <w:b/>
          <w:bCs/>
          <w:sz w:val="18"/>
          <w:szCs w:val="17"/>
          <w:lang w:val="en-GB"/>
        </w:rPr>
        <w:t xml:space="preserve"> </w:t>
      </w:r>
      <w:r w:rsidR="00E40D6D" w:rsidRPr="009560C9">
        <w:rPr>
          <w:rFonts w:ascii="Verdana" w:hAnsi="Verdana" w:cs="Verdana"/>
          <w:bCs/>
          <w:sz w:val="18"/>
          <w:szCs w:val="17"/>
          <w:lang w:val="en-GB"/>
        </w:rPr>
        <w:t xml:space="preserve">in </w:t>
      </w:r>
      <w:r w:rsidR="00E40D6D" w:rsidRPr="004A46E0">
        <w:rPr>
          <w:rFonts w:ascii="Verdana" w:hAnsi="Verdana" w:cs="Verdana"/>
          <w:bCs/>
          <w:sz w:val="17"/>
          <w:szCs w:val="17"/>
          <w:lang w:val="en-GB"/>
        </w:rPr>
        <w:t>Electrical and Electronics</w:t>
      </w:r>
      <w:r w:rsidRPr="004A46E0">
        <w:rPr>
          <w:rFonts w:ascii="Verdana" w:hAnsi="Verdana" w:cs="Verdana"/>
          <w:bCs/>
          <w:sz w:val="17"/>
          <w:szCs w:val="17"/>
          <w:lang w:val="en-GB"/>
        </w:rPr>
        <w:t xml:space="preserve"> Engineering from </w:t>
      </w:r>
      <w:r w:rsidR="00E40D6D" w:rsidRPr="004A46E0">
        <w:rPr>
          <w:rFonts w:ascii="Verdana" w:hAnsi="Verdana" w:cs="Verdana"/>
          <w:bCs/>
          <w:sz w:val="17"/>
          <w:szCs w:val="17"/>
          <w:lang w:val="en-GB"/>
        </w:rPr>
        <w:t>SRM Easwari</w:t>
      </w:r>
      <w:r w:rsidR="001317F8">
        <w:rPr>
          <w:rFonts w:ascii="Verdana" w:hAnsi="Verdana" w:cs="Verdana"/>
          <w:bCs/>
          <w:sz w:val="17"/>
          <w:szCs w:val="17"/>
          <w:lang w:val="en-GB"/>
        </w:rPr>
        <w:t xml:space="preserve"> Engg</w:t>
      </w:r>
      <w:r w:rsidR="00E40D6D" w:rsidRPr="004A46E0">
        <w:rPr>
          <w:rFonts w:ascii="Verdana" w:hAnsi="Verdana" w:cs="Verdana"/>
          <w:bCs/>
          <w:sz w:val="17"/>
          <w:szCs w:val="17"/>
          <w:lang w:val="en-GB"/>
        </w:rPr>
        <w:t xml:space="preserve"> College</w:t>
      </w:r>
      <w:r w:rsidR="00E54BB1">
        <w:rPr>
          <w:rFonts w:ascii="Verdana" w:hAnsi="Verdana" w:cs="Verdana"/>
          <w:bCs/>
          <w:sz w:val="17"/>
          <w:szCs w:val="17"/>
          <w:lang w:val="en-GB"/>
        </w:rPr>
        <w:t>, Chennai</w:t>
      </w:r>
      <w:r w:rsidR="00E40D6D" w:rsidRPr="004A46E0">
        <w:rPr>
          <w:rFonts w:ascii="Verdana" w:hAnsi="Verdana" w:cs="Verdana"/>
          <w:bCs/>
          <w:sz w:val="17"/>
          <w:szCs w:val="17"/>
          <w:lang w:val="en-GB"/>
        </w:rPr>
        <w:tab/>
      </w:r>
      <w:r w:rsidR="004A46E0">
        <w:rPr>
          <w:rFonts w:ascii="Verdana" w:hAnsi="Verdana" w:cs="Verdana"/>
          <w:b/>
          <w:sz w:val="18"/>
          <w:szCs w:val="17"/>
          <w:lang w:val="en-GB"/>
        </w:rPr>
        <w:tab/>
      </w:r>
      <w:r w:rsidR="004A46E0">
        <w:rPr>
          <w:rFonts w:ascii="Verdana" w:hAnsi="Verdana" w:cs="Verdana"/>
          <w:b/>
          <w:sz w:val="18"/>
          <w:szCs w:val="17"/>
          <w:lang w:val="en-GB"/>
        </w:rPr>
        <w:tab/>
      </w:r>
      <w:r w:rsidR="004A46E0">
        <w:rPr>
          <w:rFonts w:ascii="Verdana" w:hAnsi="Verdana" w:cs="Verdana"/>
          <w:b/>
          <w:sz w:val="18"/>
          <w:szCs w:val="17"/>
          <w:lang w:val="en-GB"/>
        </w:rPr>
        <w:tab/>
      </w:r>
      <w:r w:rsidR="00C15508">
        <w:rPr>
          <w:rFonts w:ascii="Verdana" w:hAnsi="Verdana" w:cs="Verdana"/>
          <w:b/>
          <w:sz w:val="18"/>
          <w:szCs w:val="17"/>
          <w:lang w:val="en-GB"/>
        </w:rPr>
        <w:tab/>
      </w:r>
      <w:r w:rsidR="00C15508">
        <w:rPr>
          <w:rFonts w:ascii="Verdana" w:hAnsi="Verdana" w:cs="Verdana"/>
          <w:sz w:val="17"/>
          <w:szCs w:val="17"/>
          <w:lang w:val="en-GB"/>
        </w:rPr>
        <w:t xml:space="preserve"> 2006</w:t>
      </w:r>
      <w:r w:rsidR="0073529A" w:rsidRPr="0073529A">
        <w:rPr>
          <w:rFonts w:ascii="Verdana" w:hAnsi="Verdana" w:cs="Verdana"/>
          <w:sz w:val="17"/>
          <w:szCs w:val="17"/>
          <w:lang w:val="en-GB"/>
        </w:rPr>
        <w:t>-2010</w:t>
      </w:r>
      <w:r w:rsidR="00BF792D">
        <w:rPr>
          <w:rFonts w:ascii="Verdana" w:hAnsi="Verdana" w:cs="Verdana"/>
          <w:b/>
          <w:sz w:val="18"/>
          <w:szCs w:val="17"/>
          <w:lang w:val="en-GB"/>
        </w:rPr>
        <w:tab/>
      </w:r>
    </w:p>
    <w:p w14:paraId="4EEA1A52" w14:textId="77777777" w:rsidR="007B43EB" w:rsidRDefault="007B43EB">
      <w:pPr>
        <w:widowControl w:val="0"/>
        <w:autoSpaceDE w:val="0"/>
        <w:ind w:right="10"/>
        <w:jc w:val="both"/>
        <w:rPr>
          <w:rFonts w:ascii="Verdana" w:hAnsi="Verdana" w:cs="Verdana"/>
          <w:b/>
          <w:sz w:val="18"/>
          <w:szCs w:val="17"/>
          <w:lang w:val="en-GB"/>
        </w:rPr>
      </w:pPr>
    </w:p>
    <w:p w14:paraId="0600934F" w14:textId="6CAA230A" w:rsidR="007B43EB" w:rsidRPr="00E40D6D" w:rsidRDefault="007B43EB" w:rsidP="007B43EB">
      <w:pPr>
        <w:widowControl w:val="0"/>
        <w:tabs>
          <w:tab w:val="left" w:pos="360"/>
        </w:tabs>
        <w:autoSpaceDE w:val="0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 w:rsidRPr="00E40D6D">
        <w:rPr>
          <w:rFonts w:ascii="Verdana" w:hAnsi="Verdana" w:cs="Verdana"/>
          <w:b/>
          <w:bCs/>
          <w:sz w:val="17"/>
          <w:szCs w:val="17"/>
          <w:lang w:val="en-GB"/>
        </w:rPr>
        <w:t xml:space="preserve">Certification: </w:t>
      </w:r>
      <w:r w:rsidRPr="00E40D6D">
        <w:rPr>
          <w:rFonts w:ascii="Verdana" w:hAnsi="Verdana" w:cs="Verdana"/>
          <w:b/>
          <w:bCs/>
          <w:sz w:val="17"/>
          <w:szCs w:val="17"/>
          <w:lang w:val="en-GB"/>
        </w:rPr>
        <w:tab/>
      </w:r>
      <w:r w:rsidR="003472AA">
        <w:rPr>
          <w:rFonts w:ascii="Verdana" w:hAnsi="Verdana" w:cs="Verdana"/>
          <w:bCs/>
          <w:sz w:val="17"/>
          <w:szCs w:val="17"/>
          <w:lang w:val="en-GB"/>
        </w:rPr>
        <w:t>CSPO</w:t>
      </w:r>
      <w:r w:rsidR="007F7DCE">
        <w:rPr>
          <w:rFonts w:ascii="Verdana" w:hAnsi="Verdana" w:cs="Verdana"/>
          <w:bCs/>
          <w:sz w:val="17"/>
          <w:szCs w:val="17"/>
          <w:lang w:val="en-GB"/>
        </w:rPr>
        <w:t>,CSM</w:t>
      </w:r>
      <w:r w:rsidR="003472AA">
        <w:rPr>
          <w:rFonts w:ascii="Verdana" w:hAnsi="Verdana" w:cs="Verdana"/>
          <w:bCs/>
          <w:sz w:val="17"/>
          <w:szCs w:val="17"/>
          <w:lang w:val="en-GB"/>
        </w:rPr>
        <w:t xml:space="preserve"> certified by Scrum alliance</w:t>
      </w:r>
    </w:p>
    <w:p w14:paraId="5F1FF72B" w14:textId="4D6D4584" w:rsidR="007B43EB" w:rsidRDefault="007B43EB" w:rsidP="007B43EB">
      <w:pPr>
        <w:widowControl w:val="0"/>
        <w:tabs>
          <w:tab w:val="left" w:pos="360"/>
        </w:tabs>
        <w:autoSpaceDE w:val="0"/>
        <w:ind w:left="360"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 w:rsidR="000063A8">
        <w:rPr>
          <w:rFonts w:ascii="Verdana" w:hAnsi="Verdana" w:cs="Verdana"/>
          <w:bCs/>
          <w:sz w:val="17"/>
          <w:szCs w:val="17"/>
          <w:lang w:val="en-GB"/>
        </w:rPr>
        <w:t xml:space="preserve">Six sigma </w:t>
      </w:r>
      <w:r w:rsidR="00422EEF">
        <w:rPr>
          <w:rFonts w:ascii="Verdana" w:hAnsi="Verdana" w:cs="Verdana"/>
          <w:bCs/>
          <w:sz w:val="17"/>
          <w:szCs w:val="17"/>
          <w:lang w:val="en-GB"/>
        </w:rPr>
        <w:t>green</w:t>
      </w:r>
      <w:r w:rsidR="000063A8">
        <w:rPr>
          <w:rFonts w:ascii="Verdana" w:hAnsi="Verdana" w:cs="Verdana"/>
          <w:bCs/>
          <w:sz w:val="17"/>
          <w:szCs w:val="17"/>
          <w:lang w:val="en-GB"/>
        </w:rPr>
        <w:t xml:space="preserve"> belt </w:t>
      </w:r>
      <w:r w:rsidRPr="00E40D6D">
        <w:rPr>
          <w:rFonts w:ascii="Verdana" w:hAnsi="Verdana" w:cs="Verdana"/>
          <w:bCs/>
          <w:sz w:val="17"/>
          <w:szCs w:val="17"/>
          <w:lang w:val="en-GB"/>
        </w:rPr>
        <w:t>by KPMG</w:t>
      </w:r>
    </w:p>
    <w:p w14:paraId="7410AEE5" w14:textId="1D66B8F9" w:rsidR="00F3007D" w:rsidRDefault="00F3007D" w:rsidP="007B43EB">
      <w:pPr>
        <w:widowControl w:val="0"/>
        <w:tabs>
          <w:tab w:val="left" w:pos="360"/>
        </w:tabs>
        <w:autoSpaceDE w:val="0"/>
        <w:ind w:left="360"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  <w:t xml:space="preserve">CBAP Certification by IIBA, Level 1 &amp; 2 </w:t>
      </w:r>
    </w:p>
    <w:p w14:paraId="685A12AC" w14:textId="0E016DED" w:rsidR="003472AA" w:rsidRDefault="003472AA" w:rsidP="007B43EB">
      <w:pPr>
        <w:widowControl w:val="0"/>
        <w:tabs>
          <w:tab w:val="left" w:pos="360"/>
        </w:tabs>
        <w:autoSpaceDE w:val="0"/>
        <w:ind w:left="360"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  <w:t>Pursuing Executive Advanced data science for managers (ADSM) in IIM-K</w:t>
      </w:r>
      <w:r w:rsidR="00405FFE">
        <w:rPr>
          <w:rFonts w:ascii="Verdana" w:hAnsi="Verdana" w:cs="Verdana"/>
          <w:bCs/>
          <w:sz w:val="17"/>
          <w:szCs w:val="17"/>
          <w:lang w:val="en-GB"/>
        </w:rPr>
        <w:t xml:space="preserve">     Jan 2022- Jan 2023</w:t>
      </w:r>
    </w:p>
    <w:p w14:paraId="67E2CCC0" w14:textId="5E33AC30" w:rsidR="007F7DCE" w:rsidRPr="00E40D6D" w:rsidRDefault="007F7DCE" w:rsidP="007B43EB">
      <w:pPr>
        <w:widowControl w:val="0"/>
        <w:tabs>
          <w:tab w:val="left" w:pos="360"/>
        </w:tabs>
        <w:autoSpaceDE w:val="0"/>
        <w:ind w:left="360" w:right="10"/>
        <w:jc w:val="both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  <w:t xml:space="preserve">          Pursuing Prince 2 and AWS Cloud Practitioner </w:t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  <w:r>
        <w:rPr>
          <w:rFonts w:ascii="Verdana" w:hAnsi="Verdana" w:cs="Verdana"/>
          <w:bCs/>
          <w:sz w:val="17"/>
          <w:szCs w:val="17"/>
          <w:lang w:val="en-GB"/>
        </w:rPr>
        <w:tab/>
      </w:r>
    </w:p>
    <w:p w14:paraId="628B3975" w14:textId="77777777" w:rsidR="00A635AA" w:rsidRDefault="00A635AA">
      <w:pPr>
        <w:widowControl w:val="0"/>
        <w:autoSpaceDE w:val="0"/>
        <w:ind w:right="10"/>
        <w:jc w:val="both"/>
        <w:rPr>
          <w:rFonts w:ascii="Verdana" w:hAnsi="Verdana" w:cs="Verdana"/>
          <w:b/>
          <w:sz w:val="18"/>
          <w:szCs w:val="17"/>
          <w:lang w:val="en-GB"/>
        </w:rPr>
      </w:pPr>
    </w:p>
    <w:p w14:paraId="122829B4" w14:textId="77777777" w:rsidR="006C2240" w:rsidRDefault="006C2240" w:rsidP="00A635AA">
      <w:pPr>
        <w:pBdr>
          <w:bottom w:val="single" w:sz="8" w:space="1" w:color="000000"/>
        </w:pBdr>
        <w:spacing w:after="40"/>
        <w:ind w:left="-5" w:right="10"/>
        <w:rPr>
          <w:rFonts w:ascii="Verdana" w:hAnsi="Verdana" w:cs="Verdana"/>
          <w:b/>
          <w:i/>
          <w:lang w:val="en-GB"/>
        </w:rPr>
      </w:pPr>
    </w:p>
    <w:p w14:paraId="29D49CF5" w14:textId="77777777" w:rsidR="00A635AA" w:rsidRPr="007B43EB" w:rsidRDefault="00A635AA" w:rsidP="00A635AA">
      <w:pPr>
        <w:pBdr>
          <w:bottom w:val="single" w:sz="8" w:space="1" w:color="000000"/>
        </w:pBdr>
        <w:spacing w:after="40"/>
        <w:ind w:left="-5" w:right="10"/>
        <w:rPr>
          <w:rFonts w:ascii="Verdana" w:hAnsi="Verdana" w:cs="Verdana"/>
          <w:b/>
          <w:bCs/>
          <w:sz w:val="17"/>
          <w:szCs w:val="17"/>
          <w:lang w:val="en-GB"/>
        </w:rPr>
      </w:pPr>
      <w:r>
        <w:rPr>
          <w:rFonts w:ascii="Verdana" w:hAnsi="Verdana" w:cs="Verdana"/>
          <w:b/>
          <w:i/>
          <w:lang w:val="en-GB"/>
        </w:rPr>
        <w:t>Technical Skills and Tools</w:t>
      </w:r>
    </w:p>
    <w:p w14:paraId="5C96302E" w14:textId="77777777" w:rsidR="00A635AA" w:rsidRDefault="00A635AA" w:rsidP="00A635AA">
      <w:pPr>
        <w:pStyle w:val="ListParagraph"/>
        <w:widowControl w:val="0"/>
        <w:tabs>
          <w:tab w:val="left" w:pos="360"/>
        </w:tabs>
        <w:autoSpaceDE w:val="0"/>
        <w:ind w:right="10"/>
        <w:jc w:val="both"/>
        <w:rPr>
          <w:rFonts w:ascii="Verdana" w:hAnsi="Verdana" w:cs="Verdana"/>
          <w:bCs/>
          <w:sz w:val="17"/>
          <w:szCs w:val="17"/>
          <w:lang w:val="en-GB"/>
        </w:rPr>
        <w:sectPr w:rsidR="00A635AA" w:rsidSect="00025E63">
          <w:type w:val="continuous"/>
          <w:pgSz w:w="11906" w:h="16838"/>
          <w:pgMar w:top="426" w:right="864" w:bottom="426" w:left="864" w:header="720" w:footer="720" w:gutter="0"/>
          <w:pgBorders>
            <w:top w:val="single" w:sz="4" w:space="4" w:color="000000"/>
            <w:left w:val="single" w:sz="4" w:space="19" w:color="000000"/>
            <w:bottom w:val="single" w:sz="4" w:space="4" w:color="000000"/>
            <w:right w:val="single" w:sz="4" w:space="19" w:color="000000"/>
          </w:pgBorders>
          <w:cols w:space="720"/>
          <w:docGrid w:linePitch="360"/>
        </w:sectPr>
      </w:pPr>
    </w:p>
    <w:p w14:paraId="08C33200" w14:textId="77777777" w:rsidR="00A635AA" w:rsidRDefault="00A635AA" w:rsidP="00A635AA">
      <w:pPr>
        <w:spacing w:after="40"/>
        <w:ind w:right="10"/>
        <w:rPr>
          <w:rFonts w:ascii="Verdana" w:hAnsi="Verdana" w:cs="Verdana"/>
          <w:b/>
          <w:sz w:val="10"/>
          <w:szCs w:val="10"/>
          <w:lang w:val="en-GB"/>
        </w:rPr>
      </w:pPr>
    </w:p>
    <w:p w14:paraId="4361E2F2" w14:textId="77777777" w:rsidR="00A635AA" w:rsidRDefault="00BC4F1D" w:rsidP="009933A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autoSpaceDE w:val="0"/>
        <w:ind w:right="10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>Java, C++, SQL</w:t>
      </w:r>
      <w:r w:rsidR="008D6503">
        <w:rPr>
          <w:rFonts w:ascii="Verdana" w:hAnsi="Verdana" w:cs="Verdana"/>
          <w:bCs/>
          <w:sz w:val="17"/>
          <w:szCs w:val="17"/>
          <w:lang w:val="en-GB"/>
        </w:rPr>
        <w:t xml:space="preserve">                                              </w:t>
      </w:r>
    </w:p>
    <w:p w14:paraId="1D4C398E" w14:textId="77777777" w:rsidR="00A635AA" w:rsidRDefault="00A635AA" w:rsidP="009933A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autoSpaceDE w:val="0"/>
        <w:ind w:right="10"/>
        <w:rPr>
          <w:rFonts w:ascii="Verdana" w:hAnsi="Verdana" w:cs="Verdana"/>
          <w:bCs/>
          <w:sz w:val="17"/>
          <w:szCs w:val="17"/>
          <w:lang w:val="en-GB"/>
        </w:rPr>
      </w:pPr>
      <w:r w:rsidRPr="004D44F0">
        <w:rPr>
          <w:rFonts w:ascii="Verdana" w:hAnsi="Verdana" w:cs="Verdana"/>
          <w:bCs/>
          <w:sz w:val="17"/>
          <w:szCs w:val="17"/>
          <w:lang w:val="en-GB"/>
        </w:rPr>
        <w:t>Proficient in MS office</w:t>
      </w:r>
    </w:p>
    <w:p w14:paraId="1048B5AF" w14:textId="76F71349" w:rsidR="00A635AA" w:rsidRDefault="00A635AA" w:rsidP="009933AF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ind w:right="10"/>
        <w:rPr>
          <w:rFonts w:ascii="Verdana" w:hAnsi="Verdana" w:cs="Verdana"/>
          <w:bCs/>
          <w:sz w:val="17"/>
          <w:szCs w:val="17"/>
          <w:lang w:val="en-GB"/>
        </w:rPr>
      </w:pPr>
      <w:r w:rsidRPr="00292937">
        <w:rPr>
          <w:rFonts w:ascii="Verdana" w:hAnsi="Verdana" w:cs="Verdana"/>
          <w:bCs/>
          <w:sz w:val="17"/>
          <w:szCs w:val="17"/>
          <w:lang w:val="en-GB"/>
        </w:rPr>
        <w:t>W</w:t>
      </w:r>
      <w:r>
        <w:rPr>
          <w:rFonts w:ascii="Verdana" w:hAnsi="Verdana" w:cs="Verdana"/>
          <w:bCs/>
          <w:sz w:val="17"/>
          <w:szCs w:val="17"/>
          <w:lang w:val="en-GB"/>
        </w:rPr>
        <w:t>ire frame tools- Figma</w:t>
      </w:r>
      <w:r w:rsidR="00C859F2">
        <w:rPr>
          <w:rFonts w:ascii="Verdana" w:hAnsi="Verdana" w:cs="Verdana"/>
          <w:bCs/>
          <w:sz w:val="17"/>
          <w:szCs w:val="17"/>
          <w:lang w:val="en-GB"/>
        </w:rPr>
        <w:t xml:space="preserve">, </w:t>
      </w:r>
      <w:r w:rsidR="008D6503">
        <w:rPr>
          <w:rFonts w:ascii="Verdana" w:hAnsi="Verdana" w:cs="Verdana"/>
          <w:bCs/>
          <w:sz w:val="17"/>
          <w:szCs w:val="17"/>
          <w:lang w:val="en-GB"/>
        </w:rPr>
        <w:t>M</w:t>
      </w:r>
      <w:r w:rsidR="00C859F2">
        <w:rPr>
          <w:rFonts w:ascii="Verdana" w:hAnsi="Verdana" w:cs="Verdana"/>
          <w:bCs/>
          <w:sz w:val="17"/>
          <w:szCs w:val="17"/>
          <w:lang w:val="en-GB"/>
        </w:rPr>
        <w:t>arvel</w:t>
      </w:r>
      <w:r w:rsidR="00AE1138">
        <w:rPr>
          <w:rFonts w:ascii="Verdana" w:hAnsi="Verdana" w:cs="Verdana"/>
          <w:bCs/>
          <w:sz w:val="17"/>
          <w:szCs w:val="17"/>
          <w:lang w:val="en-GB"/>
        </w:rPr>
        <w:t>, Invision</w:t>
      </w:r>
    </w:p>
    <w:p w14:paraId="506EBDC9" w14:textId="77777777" w:rsidR="00A635AA" w:rsidRPr="004E73C8" w:rsidRDefault="00A635AA" w:rsidP="009933AF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ind w:right="10"/>
        <w:rPr>
          <w:rFonts w:ascii="Verdana" w:hAnsi="Verdana" w:cs="Verdana"/>
          <w:bCs/>
          <w:sz w:val="17"/>
          <w:szCs w:val="17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 xml:space="preserve">Project </w:t>
      </w:r>
      <w:r w:rsidR="008D6503">
        <w:rPr>
          <w:rFonts w:ascii="Verdana" w:hAnsi="Verdana" w:cs="Verdana"/>
          <w:bCs/>
          <w:sz w:val="17"/>
          <w:szCs w:val="17"/>
          <w:lang w:val="en-GB"/>
        </w:rPr>
        <w:t>Management tools – Zoho, Taiga,</w:t>
      </w:r>
      <w:r>
        <w:rPr>
          <w:rFonts w:ascii="Verdana" w:hAnsi="Verdana" w:cs="Verdana"/>
          <w:bCs/>
          <w:sz w:val="17"/>
          <w:szCs w:val="17"/>
          <w:lang w:val="en-GB"/>
        </w:rPr>
        <w:t xml:space="preserve"> Trello</w:t>
      </w:r>
      <w:r w:rsidR="00F479EB">
        <w:rPr>
          <w:rFonts w:ascii="Verdana" w:hAnsi="Verdana" w:cs="Verdana"/>
          <w:bCs/>
          <w:sz w:val="17"/>
          <w:szCs w:val="17"/>
          <w:lang w:val="en-GB"/>
        </w:rPr>
        <w:t>, Jira, Confluence</w:t>
      </w:r>
    </w:p>
    <w:p w14:paraId="43739F3C" w14:textId="2E54ABC6" w:rsidR="00A635AA" w:rsidRDefault="00A635AA" w:rsidP="009933AF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ind w:right="10"/>
        <w:rPr>
          <w:rFonts w:ascii="Verdana" w:hAnsi="Verdana" w:cs="Verdana"/>
          <w:bCs/>
          <w:sz w:val="17"/>
          <w:szCs w:val="17"/>
          <w:lang w:val="en-GB"/>
        </w:rPr>
      </w:pPr>
      <w:r w:rsidRPr="00292937">
        <w:rPr>
          <w:rFonts w:ascii="Verdana" w:hAnsi="Verdana" w:cs="Verdana"/>
          <w:bCs/>
          <w:sz w:val="17"/>
          <w:szCs w:val="17"/>
          <w:lang w:val="en-GB"/>
        </w:rPr>
        <w:t>Core Banking systems – Finacle, Profile</w:t>
      </w:r>
      <w:r w:rsidR="00895017">
        <w:rPr>
          <w:rFonts w:ascii="Verdana" w:hAnsi="Verdana" w:cs="Verdana"/>
          <w:bCs/>
          <w:sz w:val="17"/>
          <w:szCs w:val="17"/>
          <w:lang w:val="en-GB"/>
        </w:rPr>
        <w:t>, Intellect Core, Intellect Lending Suite</w:t>
      </w:r>
    </w:p>
    <w:p w14:paraId="45B0AB1F" w14:textId="77777777" w:rsidR="00B706A6" w:rsidRPr="00B706A6" w:rsidRDefault="00A635AA" w:rsidP="009933A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1323"/>
        </w:tabs>
        <w:autoSpaceDE w:val="0"/>
        <w:ind w:right="10"/>
        <w:rPr>
          <w:rFonts w:ascii="Verdana" w:hAnsi="Verdana" w:cs="Verdana"/>
          <w:i/>
          <w:iCs/>
          <w:sz w:val="17"/>
          <w:szCs w:val="17"/>
          <w:u w:val="single"/>
          <w:lang w:val="en-GB"/>
        </w:rPr>
      </w:pPr>
      <w:r w:rsidRPr="00A635AA">
        <w:rPr>
          <w:rFonts w:ascii="Verdana" w:hAnsi="Verdana" w:cs="Verdana"/>
          <w:bCs/>
          <w:sz w:val="17"/>
          <w:szCs w:val="17"/>
          <w:lang w:val="en-GB"/>
        </w:rPr>
        <w:t>Support systems- Fresh desk</w:t>
      </w:r>
    </w:p>
    <w:p w14:paraId="42C84DCD" w14:textId="1C43A736" w:rsidR="006E3353" w:rsidRPr="00D321A5" w:rsidRDefault="00B706A6" w:rsidP="009933A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1323"/>
        </w:tabs>
        <w:autoSpaceDE w:val="0"/>
        <w:ind w:right="10"/>
        <w:rPr>
          <w:rFonts w:ascii="Verdana" w:hAnsi="Verdana" w:cs="Verdana"/>
          <w:bCs/>
          <w:sz w:val="17"/>
          <w:szCs w:val="17"/>
          <w:lang w:val="en-GB"/>
        </w:rPr>
      </w:pPr>
      <w:r w:rsidRPr="00D321A5">
        <w:rPr>
          <w:rFonts w:ascii="Verdana" w:hAnsi="Verdana" w:cs="Verdana"/>
          <w:bCs/>
          <w:sz w:val="17"/>
          <w:szCs w:val="17"/>
          <w:lang w:val="en-GB"/>
        </w:rPr>
        <w:t xml:space="preserve">Analytics- </w:t>
      </w:r>
      <w:r w:rsidR="000316DA" w:rsidRPr="00D321A5">
        <w:rPr>
          <w:rFonts w:ascii="Verdana" w:hAnsi="Verdana" w:cs="Verdana"/>
          <w:bCs/>
          <w:sz w:val="17"/>
          <w:szCs w:val="17"/>
          <w:lang w:val="en-GB"/>
        </w:rPr>
        <w:t>Mix panel,</w:t>
      </w:r>
      <w:r w:rsidR="00C859F2" w:rsidRPr="00D321A5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 w:rsidR="00F479EB" w:rsidRPr="00D321A5">
        <w:rPr>
          <w:rFonts w:ascii="Verdana" w:hAnsi="Verdana" w:cs="Verdana"/>
          <w:bCs/>
          <w:sz w:val="17"/>
          <w:szCs w:val="17"/>
          <w:lang w:val="en-GB"/>
        </w:rPr>
        <w:t>Firebase</w:t>
      </w:r>
      <w:r w:rsidR="00422EEF" w:rsidRPr="00D321A5">
        <w:rPr>
          <w:rFonts w:ascii="Verdana" w:hAnsi="Verdana" w:cs="Verdana"/>
          <w:b/>
          <w:sz w:val="18"/>
          <w:szCs w:val="17"/>
          <w:lang w:val="en-GB"/>
        </w:rPr>
        <w:t>,</w:t>
      </w:r>
      <w:r w:rsidR="00422EEF" w:rsidRPr="00D321A5">
        <w:rPr>
          <w:rFonts w:ascii="Verdana" w:hAnsi="Verdana" w:cs="Verdana"/>
          <w:bCs/>
          <w:sz w:val="17"/>
          <w:szCs w:val="17"/>
          <w:lang w:val="en-GB"/>
        </w:rPr>
        <w:t xml:space="preserve"> Tableau</w:t>
      </w:r>
      <w:r w:rsidR="006E3353" w:rsidRPr="00D321A5">
        <w:rPr>
          <w:rFonts w:ascii="Verdana" w:hAnsi="Verdana" w:cs="Verdana"/>
          <w:bCs/>
          <w:sz w:val="17"/>
          <w:szCs w:val="17"/>
          <w:lang w:val="en-GB"/>
        </w:rPr>
        <w:t>, R studio</w:t>
      </w:r>
    </w:p>
    <w:p w14:paraId="21E8528E" w14:textId="706D7C23" w:rsidR="00895017" w:rsidRPr="00895017" w:rsidRDefault="00422EEF" w:rsidP="009933A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1323"/>
        </w:tabs>
        <w:autoSpaceDE w:val="0"/>
        <w:ind w:right="10"/>
        <w:rPr>
          <w:rFonts w:ascii="Verdana" w:hAnsi="Verdana" w:cs="Verdana"/>
          <w:i/>
          <w:iCs/>
          <w:sz w:val="17"/>
          <w:szCs w:val="17"/>
          <w:u w:val="single"/>
          <w:lang w:val="en-GB"/>
        </w:rPr>
      </w:pPr>
      <w:r w:rsidRPr="008D6503">
        <w:rPr>
          <w:rFonts w:ascii="Verdana" w:hAnsi="Verdana" w:cs="Verdana"/>
          <w:bCs/>
          <w:sz w:val="17"/>
          <w:szCs w:val="17"/>
          <w:lang w:val="en-GB"/>
        </w:rPr>
        <w:t>RFP, RFI</w:t>
      </w:r>
      <w:r w:rsidR="00AE1138">
        <w:rPr>
          <w:rFonts w:ascii="Verdana" w:hAnsi="Verdana" w:cs="Verdana"/>
          <w:bCs/>
          <w:sz w:val="17"/>
          <w:szCs w:val="17"/>
          <w:lang w:val="en-GB"/>
        </w:rPr>
        <w:t>,</w:t>
      </w:r>
    </w:p>
    <w:p w14:paraId="195D8565" w14:textId="221BDC8A" w:rsidR="001F7BE3" w:rsidRPr="00A635AA" w:rsidRDefault="00AE1138" w:rsidP="009933A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1323"/>
        </w:tabs>
        <w:autoSpaceDE w:val="0"/>
        <w:ind w:right="10"/>
        <w:rPr>
          <w:rFonts w:ascii="Verdana" w:hAnsi="Verdana" w:cs="Verdana"/>
          <w:i/>
          <w:iCs/>
          <w:sz w:val="17"/>
          <w:szCs w:val="17"/>
          <w:u w:val="single"/>
          <w:lang w:val="en-GB"/>
        </w:rPr>
      </w:pPr>
      <w:r>
        <w:rPr>
          <w:rFonts w:ascii="Verdana" w:hAnsi="Verdana" w:cs="Verdana"/>
          <w:bCs/>
          <w:sz w:val="17"/>
          <w:szCs w:val="17"/>
          <w:lang w:val="en-GB"/>
        </w:rPr>
        <w:t>Micro</w:t>
      </w:r>
      <w:r w:rsidR="00BA4C97">
        <w:rPr>
          <w:rFonts w:ascii="Verdana" w:hAnsi="Verdana" w:cs="Verdana"/>
          <w:bCs/>
          <w:sz w:val="17"/>
          <w:szCs w:val="17"/>
          <w:lang w:val="en-GB"/>
        </w:rPr>
        <w:t xml:space="preserve"> </w:t>
      </w:r>
      <w:r>
        <w:rPr>
          <w:rFonts w:ascii="Verdana" w:hAnsi="Verdana" w:cs="Verdana"/>
          <w:bCs/>
          <w:sz w:val="17"/>
          <w:szCs w:val="17"/>
          <w:lang w:val="en-GB"/>
        </w:rPr>
        <w:t>services</w:t>
      </w:r>
      <w:r w:rsidR="00895017" w:rsidRPr="00895017">
        <w:rPr>
          <w:rFonts w:ascii="Verdana" w:hAnsi="Verdana" w:cs="Verdana"/>
          <w:bCs/>
          <w:sz w:val="17"/>
          <w:szCs w:val="17"/>
          <w:lang w:val="en-GB"/>
        </w:rPr>
        <w:t>, KAFKA</w:t>
      </w:r>
      <w:r w:rsidR="00BF792D" w:rsidRPr="00A635AA">
        <w:rPr>
          <w:rFonts w:ascii="Verdana" w:hAnsi="Verdana" w:cs="Verdana"/>
          <w:b/>
          <w:sz w:val="18"/>
          <w:szCs w:val="17"/>
          <w:lang w:val="en-GB"/>
        </w:rPr>
        <w:tab/>
      </w:r>
      <w:r w:rsidR="001F7BE3" w:rsidRPr="00A635AA">
        <w:rPr>
          <w:rFonts w:ascii="Verdana" w:hAnsi="Verdana" w:cs="Verdana"/>
          <w:b/>
          <w:sz w:val="18"/>
          <w:szCs w:val="17"/>
          <w:lang w:val="en-GB"/>
        </w:rPr>
        <w:tab/>
      </w:r>
      <w:r w:rsidR="001F7BE3" w:rsidRPr="00A635AA">
        <w:rPr>
          <w:rFonts w:ascii="Verdana" w:hAnsi="Verdana" w:cs="Verdana"/>
          <w:b/>
          <w:sz w:val="18"/>
          <w:szCs w:val="17"/>
          <w:lang w:val="en-GB"/>
        </w:rPr>
        <w:tab/>
      </w:r>
      <w:r w:rsidR="001F7BE3" w:rsidRPr="00A635AA">
        <w:rPr>
          <w:rFonts w:ascii="Verdana" w:hAnsi="Verdana" w:cs="Verdana"/>
          <w:b/>
          <w:sz w:val="18"/>
          <w:szCs w:val="17"/>
          <w:lang w:val="en-GB"/>
        </w:rPr>
        <w:tab/>
      </w:r>
    </w:p>
    <w:p w14:paraId="33D337F4" w14:textId="77777777" w:rsidR="008F71B2" w:rsidRDefault="008F71B2">
      <w:pPr>
        <w:suppressAutoHyphens w:val="0"/>
        <w:rPr>
          <w:rFonts w:ascii="Verdana" w:hAnsi="Verdana" w:cs="Verdana"/>
          <w:b/>
          <w:i/>
          <w:lang w:val="en-GB"/>
        </w:rPr>
      </w:pPr>
    </w:p>
    <w:p w14:paraId="49165153" w14:textId="77777777" w:rsidR="001F7BE3" w:rsidRDefault="001F7BE3">
      <w:pPr>
        <w:pBdr>
          <w:bottom w:val="single" w:sz="8" w:space="1" w:color="000000"/>
        </w:pBdr>
        <w:spacing w:after="40"/>
        <w:ind w:left="-5" w:right="10"/>
        <w:rPr>
          <w:rFonts w:ascii="Verdana" w:hAnsi="Verdana" w:cs="Verdana"/>
          <w:sz w:val="10"/>
          <w:szCs w:val="10"/>
          <w:lang w:val="en-GB"/>
        </w:rPr>
      </w:pPr>
      <w:r>
        <w:rPr>
          <w:rFonts w:ascii="Verdana" w:hAnsi="Verdana" w:cs="Verdana"/>
          <w:b/>
          <w:i/>
          <w:lang w:val="en-GB"/>
        </w:rPr>
        <w:t>Personal Dossier</w:t>
      </w:r>
    </w:p>
    <w:p w14:paraId="783AB424" w14:textId="77777777" w:rsidR="001F7BE3" w:rsidRDefault="001F7BE3">
      <w:pPr>
        <w:spacing w:after="40"/>
        <w:ind w:left="-5" w:right="10"/>
        <w:jc w:val="both"/>
        <w:rPr>
          <w:rFonts w:ascii="Verdana" w:hAnsi="Verdana" w:cs="Verdana"/>
          <w:sz w:val="10"/>
          <w:szCs w:val="10"/>
          <w:lang w:val="en-GB"/>
        </w:rPr>
      </w:pPr>
    </w:p>
    <w:p w14:paraId="7F1DC4DB" w14:textId="7F61912A" w:rsidR="00492312" w:rsidRDefault="002554A4">
      <w:pPr>
        <w:spacing w:after="40"/>
        <w:ind w:left="-5"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 xml:space="preserve">Perm </w:t>
      </w:r>
      <w:r w:rsidR="001F7BE3">
        <w:rPr>
          <w:rFonts w:ascii="Verdana" w:hAnsi="Verdana" w:cs="Verdana"/>
          <w:sz w:val="17"/>
          <w:szCs w:val="17"/>
          <w:lang w:val="en-GB"/>
        </w:rPr>
        <w:t>Address:</w:t>
      </w:r>
      <w:r w:rsidR="001F7BE3">
        <w:rPr>
          <w:rFonts w:ascii="Verdana" w:hAnsi="Verdana" w:cs="Verdana"/>
          <w:sz w:val="17"/>
          <w:szCs w:val="17"/>
          <w:lang w:val="en-GB"/>
        </w:rPr>
        <w:tab/>
      </w:r>
      <w:r w:rsidR="00CB0116">
        <w:rPr>
          <w:rFonts w:ascii="Verdana" w:hAnsi="Verdana" w:cs="Verdana"/>
          <w:sz w:val="17"/>
          <w:szCs w:val="17"/>
          <w:lang w:val="en-GB"/>
        </w:rPr>
        <w:t>#12, Lakshmi Apts</w:t>
      </w:r>
      <w:r w:rsidR="00FC7063">
        <w:rPr>
          <w:rFonts w:ascii="Verdana" w:hAnsi="Verdana" w:cs="Verdana"/>
          <w:sz w:val="17"/>
          <w:szCs w:val="17"/>
          <w:lang w:val="en-GB"/>
        </w:rPr>
        <w:t>,</w:t>
      </w:r>
      <w:r w:rsidR="000316DA">
        <w:rPr>
          <w:rFonts w:ascii="Verdana" w:hAnsi="Verdana" w:cs="Verdana"/>
          <w:sz w:val="17"/>
          <w:szCs w:val="17"/>
          <w:lang w:val="en-GB"/>
        </w:rPr>
        <w:t xml:space="preserve"> 2C Ab</w:t>
      </w:r>
      <w:r w:rsidR="00CB0116">
        <w:rPr>
          <w:rFonts w:ascii="Verdana" w:hAnsi="Verdana" w:cs="Verdana"/>
          <w:sz w:val="17"/>
          <w:szCs w:val="17"/>
          <w:lang w:val="en-GB"/>
        </w:rPr>
        <w:t>iramapuram 4</w:t>
      </w:r>
      <w:r w:rsidR="00CB0116" w:rsidRPr="00CB0116">
        <w:rPr>
          <w:rFonts w:ascii="Verdana" w:hAnsi="Verdana" w:cs="Verdana"/>
          <w:sz w:val="17"/>
          <w:szCs w:val="17"/>
          <w:vertAlign w:val="superscript"/>
          <w:lang w:val="en-GB"/>
        </w:rPr>
        <w:t>th</w:t>
      </w:r>
      <w:r w:rsidR="00402B85">
        <w:rPr>
          <w:rFonts w:ascii="Verdana" w:hAnsi="Verdana" w:cs="Verdana"/>
          <w:sz w:val="17"/>
          <w:szCs w:val="17"/>
          <w:lang w:val="en-GB"/>
        </w:rPr>
        <w:t xml:space="preserve"> street Chennai 18</w:t>
      </w:r>
    </w:p>
    <w:p w14:paraId="5D0AEF64" w14:textId="7794CC7B" w:rsidR="007F7DCE" w:rsidRDefault="007F7DCE">
      <w:pPr>
        <w:spacing w:after="40"/>
        <w:ind w:left="-5"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Present Address: Tower KM 63, Flat 104 Jaypee Kosmos, Sector 134 Noida 201304</w:t>
      </w:r>
    </w:p>
    <w:p w14:paraId="34160876" w14:textId="77777777" w:rsidR="00CB0116" w:rsidRDefault="001F7BE3" w:rsidP="00CB0116">
      <w:pPr>
        <w:spacing w:after="40"/>
        <w:ind w:left="-5"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Date of Birth:</w:t>
      </w:r>
      <w:r>
        <w:rPr>
          <w:rFonts w:ascii="Verdana" w:hAnsi="Verdana" w:cs="Verdana"/>
          <w:sz w:val="17"/>
          <w:szCs w:val="17"/>
          <w:lang w:val="en-GB"/>
        </w:rPr>
        <w:tab/>
        <w:t>2</w:t>
      </w:r>
      <w:r w:rsidR="00CB0116">
        <w:rPr>
          <w:rFonts w:ascii="Verdana" w:hAnsi="Verdana" w:cs="Verdana"/>
          <w:sz w:val="17"/>
          <w:szCs w:val="17"/>
          <w:lang w:val="en-GB"/>
        </w:rPr>
        <w:t>7</w:t>
      </w:r>
      <w:r w:rsidR="00CB0116" w:rsidRPr="00CB0116">
        <w:rPr>
          <w:rFonts w:ascii="Verdana" w:hAnsi="Verdana" w:cs="Verdana"/>
          <w:sz w:val="17"/>
          <w:szCs w:val="17"/>
          <w:vertAlign w:val="superscript"/>
          <w:lang w:val="en-GB"/>
        </w:rPr>
        <w:t>th</w:t>
      </w:r>
      <w:r w:rsidR="00CB0116">
        <w:rPr>
          <w:rFonts w:ascii="Verdana" w:hAnsi="Verdana" w:cs="Verdana"/>
          <w:sz w:val="17"/>
          <w:szCs w:val="17"/>
          <w:lang w:val="en-GB"/>
        </w:rPr>
        <w:t xml:space="preserve"> Jan 1989</w:t>
      </w:r>
    </w:p>
    <w:p w14:paraId="4C4F56EE" w14:textId="77777777" w:rsidR="002D1DF5" w:rsidRDefault="002D1DF5" w:rsidP="00CB0116">
      <w:pPr>
        <w:spacing w:after="40"/>
        <w:ind w:left="-5"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Marital status:    Married</w:t>
      </w:r>
    </w:p>
    <w:p w14:paraId="1AC6CDEB" w14:textId="77777777" w:rsidR="001F7BE3" w:rsidRPr="00CB0116" w:rsidRDefault="001F7BE3" w:rsidP="00CB0116">
      <w:pPr>
        <w:spacing w:after="40"/>
        <w:ind w:left="-5" w:right="10"/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References:</w:t>
      </w:r>
      <w:r>
        <w:rPr>
          <w:rFonts w:ascii="Verdana" w:hAnsi="Verdana" w:cs="Verdana"/>
          <w:sz w:val="17"/>
          <w:szCs w:val="17"/>
          <w:lang w:val="en-GB"/>
        </w:rPr>
        <w:tab/>
      </w:r>
      <w:r>
        <w:rPr>
          <w:rFonts w:ascii="Verdana" w:hAnsi="Verdana" w:cs="Verdana"/>
          <w:sz w:val="17"/>
          <w:szCs w:val="17"/>
          <w:lang w:val="en-GB"/>
        </w:rPr>
        <w:tab/>
        <w:t>Available on request.</w:t>
      </w:r>
    </w:p>
    <w:sectPr w:rsidR="001F7BE3" w:rsidRPr="00CB0116" w:rsidSect="00025E63">
      <w:type w:val="continuous"/>
      <w:pgSz w:w="11906" w:h="16838"/>
      <w:pgMar w:top="426" w:right="864" w:bottom="426" w:left="864" w:header="720" w:footer="720" w:gutter="0"/>
      <w:pgBorders>
        <w:top w:val="single" w:sz="4" w:space="4" w:color="000000"/>
        <w:left w:val="single" w:sz="4" w:space="19" w:color="000000"/>
        <w:bottom w:val="single" w:sz="4" w:space="4" w:color="000000"/>
        <w:right w:val="single" w:sz="4" w:space="19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3662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auto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794050"/>
    <w:multiLevelType w:val="hybridMultilevel"/>
    <w:tmpl w:val="E1087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67F3"/>
    <w:multiLevelType w:val="multilevel"/>
    <w:tmpl w:val="FF3662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4B9658F"/>
    <w:multiLevelType w:val="hybridMultilevel"/>
    <w:tmpl w:val="4C9EA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B2E"/>
    <w:multiLevelType w:val="hybridMultilevel"/>
    <w:tmpl w:val="A9B4E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E776F"/>
    <w:multiLevelType w:val="hybridMultilevel"/>
    <w:tmpl w:val="AB460FE4"/>
    <w:lvl w:ilvl="0" w:tplc="02F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0874">
    <w:abstractNumId w:val="0"/>
  </w:num>
  <w:num w:numId="2" w16cid:durableId="1570385693">
    <w:abstractNumId w:val="7"/>
  </w:num>
  <w:num w:numId="3" w16cid:durableId="1763640765">
    <w:abstractNumId w:val="6"/>
  </w:num>
  <w:num w:numId="4" w16cid:durableId="1306817692">
    <w:abstractNumId w:val="8"/>
  </w:num>
  <w:num w:numId="5" w16cid:durableId="626282185">
    <w:abstractNumId w:val="4"/>
  </w:num>
  <w:num w:numId="6" w16cid:durableId="4025043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07"/>
    <w:rsid w:val="0000142A"/>
    <w:rsid w:val="000026A8"/>
    <w:rsid w:val="00004E4C"/>
    <w:rsid w:val="000057F6"/>
    <w:rsid w:val="000063A8"/>
    <w:rsid w:val="00006E51"/>
    <w:rsid w:val="00011CC6"/>
    <w:rsid w:val="00012716"/>
    <w:rsid w:val="00012F14"/>
    <w:rsid w:val="00021D2F"/>
    <w:rsid w:val="00023857"/>
    <w:rsid w:val="00025E63"/>
    <w:rsid w:val="000316DA"/>
    <w:rsid w:val="000346A1"/>
    <w:rsid w:val="00040A63"/>
    <w:rsid w:val="00040B8D"/>
    <w:rsid w:val="00041EFD"/>
    <w:rsid w:val="000469C1"/>
    <w:rsid w:val="00047CDE"/>
    <w:rsid w:val="00051DC2"/>
    <w:rsid w:val="000557C0"/>
    <w:rsid w:val="00061B7C"/>
    <w:rsid w:val="000621BE"/>
    <w:rsid w:val="00063807"/>
    <w:rsid w:val="00066F4A"/>
    <w:rsid w:val="00070E83"/>
    <w:rsid w:val="00071D6F"/>
    <w:rsid w:val="00076792"/>
    <w:rsid w:val="000810D6"/>
    <w:rsid w:val="000837B5"/>
    <w:rsid w:val="00085A86"/>
    <w:rsid w:val="000932A0"/>
    <w:rsid w:val="000B164D"/>
    <w:rsid w:val="000B629A"/>
    <w:rsid w:val="000B7B0B"/>
    <w:rsid w:val="000C144D"/>
    <w:rsid w:val="000C1FA4"/>
    <w:rsid w:val="000C220E"/>
    <w:rsid w:val="000C42BA"/>
    <w:rsid w:val="000C4374"/>
    <w:rsid w:val="000C55B0"/>
    <w:rsid w:val="000D3710"/>
    <w:rsid w:val="000D7BD9"/>
    <w:rsid w:val="000E6B06"/>
    <w:rsid w:val="000F632E"/>
    <w:rsid w:val="00126A57"/>
    <w:rsid w:val="001317F8"/>
    <w:rsid w:val="00140BF3"/>
    <w:rsid w:val="00141B99"/>
    <w:rsid w:val="00145AE9"/>
    <w:rsid w:val="00155FCE"/>
    <w:rsid w:val="001561DF"/>
    <w:rsid w:val="0016580C"/>
    <w:rsid w:val="00165A67"/>
    <w:rsid w:val="00166B64"/>
    <w:rsid w:val="00174A61"/>
    <w:rsid w:val="0018012E"/>
    <w:rsid w:val="00180AB5"/>
    <w:rsid w:val="0019049B"/>
    <w:rsid w:val="00190C90"/>
    <w:rsid w:val="00192A32"/>
    <w:rsid w:val="0019562D"/>
    <w:rsid w:val="001974DA"/>
    <w:rsid w:val="001A36F0"/>
    <w:rsid w:val="001B0C12"/>
    <w:rsid w:val="001B1803"/>
    <w:rsid w:val="001C6C2A"/>
    <w:rsid w:val="001D0BD3"/>
    <w:rsid w:val="001D61ED"/>
    <w:rsid w:val="001F37F8"/>
    <w:rsid w:val="001F5641"/>
    <w:rsid w:val="001F6A68"/>
    <w:rsid w:val="001F7BE3"/>
    <w:rsid w:val="00203F7E"/>
    <w:rsid w:val="002135BE"/>
    <w:rsid w:val="002150B6"/>
    <w:rsid w:val="002160D8"/>
    <w:rsid w:val="0022302B"/>
    <w:rsid w:val="00250ACD"/>
    <w:rsid w:val="00251006"/>
    <w:rsid w:val="002537A4"/>
    <w:rsid w:val="002549E7"/>
    <w:rsid w:val="002554A4"/>
    <w:rsid w:val="002557CE"/>
    <w:rsid w:val="00262815"/>
    <w:rsid w:val="0026475D"/>
    <w:rsid w:val="00271563"/>
    <w:rsid w:val="002825AA"/>
    <w:rsid w:val="002830AB"/>
    <w:rsid w:val="0029133E"/>
    <w:rsid w:val="00292937"/>
    <w:rsid w:val="002A5D57"/>
    <w:rsid w:val="002A7DC7"/>
    <w:rsid w:val="002C0428"/>
    <w:rsid w:val="002C6FEE"/>
    <w:rsid w:val="002C79C6"/>
    <w:rsid w:val="002D1DF5"/>
    <w:rsid w:val="002D4A37"/>
    <w:rsid w:val="002E7CD2"/>
    <w:rsid w:val="002F5BBC"/>
    <w:rsid w:val="002F7315"/>
    <w:rsid w:val="00306E34"/>
    <w:rsid w:val="00307750"/>
    <w:rsid w:val="00311CB8"/>
    <w:rsid w:val="0031458A"/>
    <w:rsid w:val="00314BA0"/>
    <w:rsid w:val="003276B6"/>
    <w:rsid w:val="00333502"/>
    <w:rsid w:val="00333D61"/>
    <w:rsid w:val="00335901"/>
    <w:rsid w:val="00336B5A"/>
    <w:rsid w:val="0034054C"/>
    <w:rsid w:val="00342805"/>
    <w:rsid w:val="003472AA"/>
    <w:rsid w:val="00350047"/>
    <w:rsid w:val="00356B89"/>
    <w:rsid w:val="00361F65"/>
    <w:rsid w:val="00363A4E"/>
    <w:rsid w:val="00374460"/>
    <w:rsid w:val="003779F4"/>
    <w:rsid w:val="00381CFD"/>
    <w:rsid w:val="00385653"/>
    <w:rsid w:val="003915B4"/>
    <w:rsid w:val="00392B2B"/>
    <w:rsid w:val="00396234"/>
    <w:rsid w:val="003B1C52"/>
    <w:rsid w:val="003C203F"/>
    <w:rsid w:val="003E083A"/>
    <w:rsid w:val="003E2566"/>
    <w:rsid w:val="003E5426"/>
    <w:rsid w:val="00402B85"/>
    <w:rsid w:val="00403F67"/>
    <w:rsid w:val="00405FFE"/>
    <w:rsid w:val="00417CD2"/>
    <w:rsid w:val="00421C28"/>
    <w:rsid w:val="00422012"/>
    <w:rsid w:val="00422EEF"/>
    <w:rsid w:val="00426007"/>
    <w:rsid w:val="004307B1"/>
    <w:rsid w:val="00457D38"/>
    <w:rsid w:val="00471E3E"/>
    <w:rsid w:val="0047231D"/>
    <w:rsid w:val="004744AB"/>
    <w:rsid w:val="00482823"/>
    <w:rsid w:val="00491AB1"/>
    <w:rsid w:val="00492312"/>
    <w:rsid w:val="00495D53"/>
    <w:rsid w:val="004A46E0"/>
    <w:rsid w:val="004A6341"/>
    <w:rsid w:val="004A7668"/>
    <w:rsid w:val="004B7062"/>
    <w:rsid w:val="004C01B2"/>
    <w:rsid w:val="004D44F0"/>
    <w:rsid w:val="004E47F4"/>
    <w:rsid w:val="004E73C8"/>
    <w:rsid w:val="004E769F"/>
    <w:rsid w:val="004F2829"/>
    <w:rsid w:val="004F4AE1"/>
    <w:rsid w:val="004F5C77"/>
    <w:rsid w:val="004F7306"/>
    <w:rsid w:val="00504133"/>
    <w:rsid w:val="00510F0C"/>
    <w:rsid w:val="00520862"/>
    <w:rsid w:val="005247C9"/>
    <w:rsid w:val="00527684"/>
    <w:rsid w:val="00530251"/>
    <w:rsid w:val="00531018"/>
    <w:rsid w:val="005324AE"/>
    <w:rsid w:val="005362AB"/>
    <w:rsid w:val="00536FCC"/>
    <w:rsid w:val="005447BF"/>
    <w:rsid w:val="0055158A"/>
    <w:rsid w:val="005825FE"/>
    <w:rsid w:val="00585890"/>
    <w:rsid w:val="005860F2"/>
    <w:rsid w:val="0059352B"/>
    <w:rsid w:val="005968AB"/>
    <w:rsid w:val="00596C16"/>
    <w:rsid w:val="005A3EEB"/>
    <w:rsid w:val="005C285A"/>
    <w:rsid w:val="005C49F8"/>
    <w:rsid w:val="005C4E47"/>
    <w:rsid w:val="005C692B"/>
    <w:rsid w:val="005D030B"/>
    <w:rsid w:val="005D13BD"/>
    <w:rsid w:val="005D248B"/>
    <w:rsid w:val="005D4FD4"/>
    <w:rsid w:val="005D7C73"/>
    <w:rsid w:val="005D7F4E"/>
    <w:rsid w:val="005E6E17"/>
    <w:rsid w:val="005F2427"/>
    <w:rsid w:val="005F4BEC"/>
    <w:rsid w:val="005F646E"/>
    <w:rsid w:val="005F6EF3"/>
    <w:rsid w:val="006059A0"/>
    <w:rsid w:val="00605B6C"/>
    <w:rsid w:val="006069AC"/>
    <w:rsid w:val="0060797F"/>
    <w:rsid w:val="00607A8A"/>
    <w:rsid w:val="0061652D"/>
    <w:rsid w:val="0062024E"/>
    <w:rsid w:val="006248FF"/>
    <w:rsid w:val="00627ACA"/>
    <w:rsid w:val="00630F11"/>
    <w:rsid w:val="006313B7"/>
    <w:rsid w:val="0063505C"/>
    <w:rsid w:val="00642F4C"/>
    <w:rsid w:val="00652F34"/>
    <w:rsid w:val="00657846"/>
    <w:rsid w:val="0066276D"/>
    <w:rsid w:val="00664912"/>
    <w:rsid w:val="00676405"/>
    <w:rsid w:val="0068032B"/>
    <w:rsid w:val="00686445"/>
    <w:rsid w:val="00687B8B"/>
    <w:rsid w:val="006A39FB"/>
    <w:rsid w:val="006A5EAE"/>
    <w:rsid w:val="006B0E8F"/>
    <w:rsid w:val="006B5D64"/>
    <w:rsid w:val="006C05C6"/>
    <w:rsid w:val="006C2240"/>
    <w:rsid w:val="006D05D7"/>
    <w:rsid w:val="006D1F64"/>
    <w:rsid w:val="006D48F3"/>
    <w:rsid w:val="006D4FE0"/>
    <w:rsid w:val="006E3353"/>
    <w:rsid w:val="006F4066"/>
    <w:rsid w:val="006F4B5E"/>
    <w:rsid w:val="00702597"/>
    <w:rsid w:val="00702624"/>
    <w:rsid w:val="00703213"/>
    <w:rsid w:val="0070531C"/>
    <w:rsid w:val="0071344D"/>
    <w:rsid w:val="007149F3"/>
    <w:rsid w:val="00734734"/>
    <w:rsid w:val="0073529A"/>
    <w:rsid w:val="00740D9C"/>
    <w:rsid w:val="007419ED"/>
    <w:rsid w:val="007431D8"/>
    <w:rsid w:val="007529F3"/>
    <w:rsid w:val="00764A28"/>
    <w:rsid w:val="00764FD1"/>
    <w:rsid w:val="00765C55"/>
    <w:rsid w:val="007761A1"/>
    <w:rsid w:val="007837E1"/>
    <w:rsid w:val="0078741F"/>
    <w:rsid w:val="00790091"/>
    <w:rsid w:val="007943E2"/>
    <w:rsid w:val="007B43EB"/>
    <w:rsid w:val="007B7686"/>
    <w:rsid w:val="007C051C"/>
    <w:rsid w:val="007C2A0F"/>
    <w:rsid w:val="007C379E"/>
    <w:rsid w:val="007C3A30"/>
    <w:rsid w:val="007D4C8B"/>
    <w:rsid w:val="007E0C36"/>
    <w:rsid w:val="007E11C0"/>
    <w:rsid w:val="007E2906"/>
    <w:rsid w:val="007E2E30"/>
    <w:rsid w:val="007E480B"/>
    <w:rsid w:val="007E5AE7"/>
    <w:rsid w:val="007E6CC9"/>
    <w:rsid w:val="007E761C"/>
    <w:rsid w:val="007F1C70"/>
    <w:rsid w:val="007F42F0"/>
    <w:rsid w:val="007F7DCE"/>
    <w:rsid w:val="0080547D"/>
    <w:rsid w:val="00805EF2"/>
    <w:rsid w:val="00813F7F"/>
    <w:rsid w:val="00820794"/>
    <w:rsid w:val="00820898"/>
    <w:rsid w:val="00821204"/>
    <w:rsid w:val="00821B28"/>
    <w:rsid w:val="0082561C"/>
    <w:rsid w:val="00826D7A"/>
    <w:rsid w:val="008545DB"/>
    <w:rsid w:val="00855734"/>
    <w:rsid w:val="008641D8"/>
    <w:rsid w:val="0087049B"/>
    <w:rsid w:val="00872F31"/>
    <w:rsid w:val="008755D0"/>
    <w:rsid w:val="00881CB6"/>
    <w:rsid w:val="00887445"/>
    <w:rsid w:val="00887DB5"/>
    <w:rsid w:val="0089077B"/>
    <w:rsid w:val="00895017"/>
    <w:rsid w:val="0089620B"/>
    <w:rsid w:val="00897C17"/>
    <w:rsid w:val="008A34D8"/>
    <w:rsid w:val="008B0434"/>
    <w:rsid w:val="008B0A65"/>
    <w:rsid w:val="008B3E7D"/>
    <w:rsid w:val="008B6346"/>
    <w:rsid w:val="008B7686"/>
    <w:rsid w:val="008C21E5"/>
    <w:rsid w:val="008D6503"/>
    <w:rsid w:val="008D6F98"/>
    <w:rsid w:val="008E0C70"/>
    <w:rsid w:val="008E7D61"/>
    <w:rsid w:val="008F5424"/>
    <w:rsid w:val="008F71B2"/>
    <w:rsid w:val="00900F67"/>
    <w:rsid w:val="00901E5E"/>
    <w:rsid w:val="009165CD"/>
    <w:rsid w:val="00920BF2"/>
    <w:rsid w:val="00925B16"/>
    <w:rsid w:val="00927C14"/>
    <w:rsid w:val="00931231"/>
    <w:rsid w:val="00934FC8"/>
    <w:rsid w:val="0094045C"/>
    <w:rsid w:val="00942CAA"/>
    <w:rsid w:val="00952600"/>
    <w:rsid w:val="00952728"/>
    <w:rsid w:val="009560C9"/>
    <w:rsid w:val="009643EB"/>
    <w:rsid w:val="0096468C"/>
    <w:rsid w:val="0097022D"/>
    <w:rsid w:val="0097262D"/>
    <w:rsid w:val="00972659"/>
    <w:rsid w:val="009752E7"/>
    <w:rsid w:val="00983001"/>
    <w:rsid w:val="00987737"/>
    <w:rsid w:val="009933AF"/>
    <w:rsid w:val="0099671F"/>
    <w:rsid w:val="009A17D2"/>
    <w:rsid w:val="009A37CC"/>
    <w:rsid w:val="009B322A"/>
    <w:rsid w:val="009B7ABB"/>
    <w:rsid w:val="009C31B9"/>
    <w:rsid w:val="009C3F2A"/>
    <w:rsid w:val="009D633B"/>
    <w:rsid w:val="009D6796"/>
    <w:rsid w:val="009E1C82"/>
    <w:rsid w:val="009E4EEC"/>
    <w:rsid w:val="00A04DDC"/>
    <w:rsid w:val="00A11C5A"/>
    <w:rsid w:val="00A1287B"/>
    <w:rsid w:val="00A143B5"/>
    <w:rsid w:val="00A20B7B"/>
    <w:rsid w:val="00A20E0F"/>
    <w:rsid w:val="00A22A4B"/>
    <w:rsid w:val="00A34F9F"/>
    <w:rsid w:val="00A363D5"/>
    <w:rsid w:val="00A41649"/>
    <w:rsid w:val="00A528AE"/>
    <w:rsid w:val="00A56D16"/>
    <w:rsid w:val="00A635AA"/>
    <w:rsid w:val="00A63E20"/>
    <w:rsid w:val="00A63F0F"/>
    <w:rsid w:val="00A66AED"/>
    <w:rsid w:val="00A66E03"/>
    <w:rsid w:val="00A7158F"/>
    <w:rsid w:val="00A72441"/>
    <w:rsid w:val="00A7750C"/>
    <w:rsid w:val="00A81743"/>
    <w:rsid w:val="00A835FC"/>
    <w:rsid w:val="00A84F05"/>
    <w:rsid w:val="00A85EA9"/>
    <w:rsid w:val="00A90F28"/>
    <w:rsid w:val="00A91CC4"/>
    <w:rsid w:val="00A95B1B"/>
    <w:rsid w:val="00A97EC4"/>
    <w:rsid w:val="00AB73B5"/>
    <w:rsid w:val="00AC0705"/>
    <w:rsid w:val="00AC2ABC"/>
    <w:rsid w:val="00AC3737"/>
    <w:rsid w:val="00AE1138"/>
    <w:rsid w:val="00AE1DEC"/>
    <w:rsid w:val="00AE1E7B"/>
    <w:rsid w:val="00AF0FAE"/>
    <w:rsid w:val="00AF2CE6"/>
    <w:rsid w:val="00AF35C2"/>
    <w:rsid w:val="00AF463F"/>
    <w:rsid w:val="00AF4CD7"/>
    <w:rsid w:val="00B05D4C"/>
    <w:rsid w:val="00B06D98"/>
    <w:rsid w:val="00B206B0"/>
    <w:rsid w:val="00B2518B"/>
    <w:rsid w:val="00B33263"/>
    <w:rsid w:val="00B377C4"/>
    <w:rsid w:val="00B41C03"/>
    <w:rsid w:val="00B420E8"/>
    <w:rsid w:val="00B47841"/>
    <w:rsid w:val="00B5414C"/>
    <w:rsid w:val="00B5416E"/>
    <w:rsid w:val="00B5652B"/>
    <w:rsid w:val="00B57BF1"/>
    <w:rsid w:val="00B625FE"/>
    <w:rsid w:val="00B65DAC"/>
    <w:rsid w:val="00B6635F"/>
    <w:rsid w:val="00B706A6"/>
    <w:rsid w:val="00B7233C"/>
    <w:rsid w:val="00B8184E"/>
    <w:rsid w:val="00B8367B"/>
    <w:rsid w:val="00B91FA3"/>
    <w:rsid w:val="00B94B25"/>
    <w:rsid w:val="00BA09A8"/>
    <w:rsid w:val="00BA48A8"/>
    <w:rsid w:val="00BA4B8F"/>
    <w:rsid w:val="00BA4C97"/>
    <w:rsid w:val="00BA5000"/>
    <w:rsid w:val="00BB1643"/>
    <w:rsid w:val="00BB1C51"/>
    <w:rsid w:val="00BB1D5C"/>
    <w:rsid w:val="00BB69FE"/>
    <w:rsid w:val="00BC4F1D"/>
    <w:rsid w:val="00BD17AE"/>
    <w:rsid w:val="00BD4515"/>
    <w:rsid w:val="00BD53CE"/>
    <w:rsid w:val="00BE3322"/>
    <w:rsid w:val="00BF5637"/>
    <w:rsid w:val="00BF792D"/>
    <w:rsid w:val="00C10231"/>
    <w:rsid w:val="00C15508"/>
    <w:rsid w:val="00C2043E"/>
    <w:rsid w:val="00C43D81"/>
    <w:rsid w:val="00C46CF6"/>
    <w:rsid w:val="00C47F06"/>
    <w:rsid w:val="00C50983"/>
    <w:rsid w:val="00C50B23"/>
    <w:rsid w:val="00C53DB9"/>
    <w:rsid w:val="00C54782"/>
    <w:rsid w:val="00C61168"/>
    <w:rsid w:val="00C62398"/>
    <w:rsid w:val="00C663A4"/>
    <w:rsid w:val="00C71FA7"/>
    <w:rsid w:val="00C724BA"/>
    <w:rsid w:val="00C73C3F"/>
    <w:rsid w:val="00C74091"/>
    <w:rsid w:val="00C74D7A"/>
    <w:rsid w:val="00C82C70"/>
    <w:rsid w:val="00C8401B"/>
    <w:rsid w:val="00C859F2"/>
    <w:rsid w:val="00C934DF"/>
    <w:rsid w:val="00C95507"/>
    <w:rsid w:val="00C97984"/>
    <w:rsid w:val="00CA1F80"/>
    <w:rsid w:val="00CA20C3"/>
    <w:rsid w:val="00CA2AA6"/>
    <w:rsid w:val="00CA5AE0"/>
    <w:rsid w:val="00CA7084"/>
    <w:rsid w:val="00CA717E"/>
    <w:rsid w:val="00CB0116"/>
    <w:rsid w:val="00CB4C50"/>
    <w:rsid w:val="00CC0383"/>
    <w:rsid w:val="00CC62EA"/>
    <w:rsid w:val="00CC71A7"/>
    <w:rsid w:val="00CC7EB7"/>
    <w:rsid w:val="00CD3C53"/>
    <w:rsid w:val="00CD48EC"/>
    <w:rsid w:val="00CE13E1"/>
    <w:rsid w:val="00CE1C6B"/>
    <w:rsid w:val="00CE47A3"/>
    <w:rsid w:val="00CE4CA9"/>
    <w:rsid w:val="00CF1D25"/>
    <w:rsid w:val="00CF2E69"/>
    <w:rsid w:val="00CF46B6"/>
    <w:rsid w:val="00CF50A0"/>
    <w:rsid w:val="00CF617E"/>
    <w:rsid w:val="00D032F3"/>
    <w:rsid w:val="00D03605"/>
    <w:rsid w:val="00D0578D"/>
    <w:rsid w:val="00D06CCB"/>
    <w:rsid w:val="00D14592"/>
    <w:rsid w:val="00D15263"/>
    <w:rsid w:val="00D20AAF"/>
    <w:rsid w:val="00D2345D"/>
    <w:rsid w:val="00D24D64"/>
    <w:rsid w:val="00D26346"/>
    <w:rsid w:val="00D26C38"/>
    <w:rsid w:val="00D30121"/>
    <w:rsid w:val="00D321A5"/>
    <w:rsid w:val="00D33D4F"/>
    <w:rsid w:val="00D52035"/>
    <w:rsid w:val="00D61638"/>
    <w:rsid w:val="00D636A1"/>
    <w:rsid w:val="00D666DC"/>
    <w:rsid w:val="00D73687"/>
    <w:rsid w:val="00D80298"/>
    <w:rsid w:val="00D8498F"/>
    <w:rsid w:val="00D85053"/>
    <w:rsid w:val="00D87BB7"/>
    <w:rsid w:val="00D928FF"/>
    <w:rsid w:val="00D92CBC"/>
    <w:rsid w:val="00DA6F10"/>
    <w:rsid w:val="00DB16F5"/>
    <w:rsid w:val="00DC59FA"/>
    <w:rsid w:val="00DD234F"/>
    <w:rsid w:val="00DD5E7F"/>
    <w:rsid w:val="00DE041D"/>
    <w:rsid w:val="00DE3744"/>
    <w:rsid w:val="00DE39BB"/>
    <w:rsid w:val="00DE47F7"/>
    <w:rsid w:val="00DF16E1"/>
    <w:rsid w:val="00DF4542"/>
    <w:rsid w:val="00DF4A86"/>
    <w:rsid w:val="00DF5B84"/>
    <w:rsid w:val="00E111E4"/>
    <w:rsid w:val="00E12793"/>
    <w:rsid w:val="00E15B73"/>
    <w:rsid w:val="00E2393E"/>
    <w:rsid w:val="00E23C16"/>
    <w:rsid w:val="00E241A3"/>
    <w:rsid w:val="00E279BC"/>
    <w:rsid w:val="00E402F8"/>
    <w:rsid w:val="00E40D6D"/>
    <w:rsid w:val="00E422ED"/>
    <w:rsid w:val="00E51164"/>
    <w:rsid w:val="00E51208"/>
    <w:rsid w:val="00E54BB1"/>
    <w:rsid w:val="00E6239A"/>
    <w:rsid w:val="00E6313C"/>
    <w:rsid w:val="00E87AF9"/>
    <w:rsid w:val="00E90534"/>
    <w:rsid w:val="00E96035"/>
    <w:rsid w:val="00E9630C"/>
    <w:rsid w:val="00EA258D"/>
    <w:rsid w:val="00EA2B79"/>
    <w:rsid w:val="00EB2E10"/>
    <w:rsid w:val="00EB383B"/>
    <w:rsid w:val="00EB4897"/>
    <w:rsid w:val="00EB5994"/>
    <w:rsid w:val="00EB5E1D"/>
    <w:rsid w:val="00EC00FB"/>
    <w:rsid w:val="00EC20EB"/>
    <w:rsid w:val="00ED1987"/>
    <w:rsid w:val="00ED2BA0"/>
    <w:rsid w:val="00ED4E92"/>
    <w:rsid w:val="00ED7EAA"/>
    <w:rsid w:val="00EE33DD"/>
    <w:rsid w:val="00F028FA"/>
    <w:rsid w:val="00F04F2F"/>
    <w:rsid w:val="00F05CC1"/>
    <w:rsid w:val="00F07B2C"/>
    <w:rsid w:val="00F10590"/>
    <w:rsid w:val="00F12B38"/>
    <w:rsid w:val="00F1502F"/>
    <w:rsid w:val="00F24AE2"/>
    <w:rsid w:val="00F3007D"/>
    <w:rsid w:val="00F319A3"/>
    <w:rsid w:val="00F34867"/>
    <w:rsid w:val="00F3616E"/>
    <w:rsid w:val="00F368BA"/>
    <w:rsid w:val="00F376EA"/>
    <w:rsid w:val="00F4592E"/>
    <w:rsid w:val="00F479EB"/>
    <w:rsid w:val="00F515B4"/>
    <w:rsid w:val="00F5242F"/>
    <w:rsid w:val="00F63BE6"/>
    <w:rsid w:val="00F64722"/>
    <w:rsid w:val="00F65DB5"/>
    <w:rsid w:val="00F74C3C"/>
    <w:rsid w:val="00F950CD"/>
    <w:rsid w:val="00F950F1"/>
    <w:rsid w:val="00F95646"/>
    <w:rsid w:val="00FB6E0A"/>
    <w:rsid w:val="00FC233B"/>
    <w:rsid w:val="00FC302D"/>
    <w:rsid w:val="00FC5A48"/>
    <w:rsid w:val="00FC7063"/>
    <w:rsid w:val="00FD1E1E"/>
    <w:rsid w:val="00FD200D"/>
    <w:rsid w:val="00FD4692"/>
    <w:rsid w:val="00FD7D90"/>
    <w:rsid w:val="00FE4DD7"/>
    <w:rsid w:val="00FF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4850C2"/>
  <w15:docId w15:val="{6632BD5B-8D46-43AF-A94A-B16ED7F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73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E15B73"/>
    <w:pPr>
      <w:keepNext/>
      <w:tabs>
        <w:tab w:val="num" w:pos="0"/>
      </w:tabs>
      <w:ind w:left="432" w:hanging="432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15B73"/>
    <w:pPr>
      <w:keepNext/>
      <w:tabs>
        <w:tab w:val="num" w:pos="0"/>
      </w:tabs>
      <w:ind w:left="576" w:hanging="576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15B73"/>
    <w:pPr>
      <w:keepNext/>
      <w:tabs>
        <w:tab w:val="num" w:pos="0"/>
      </w:tabs>
      <w:ind w:left="720" w:hanging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E15B73"/>
    <w:pPr>
      <w:keepNext/>
      <w:tabs>
        <w:tab w:val="num" w:pos="0"/>
      </w:tabs>
      <w:ind w:left="864" w:hanging="864"/>
      <w:outlineLvl w:val="3"/>
    </w:pPr>
    <w:rPr>
      <w:b/>
      <w:sz w:val="22"/>
    </w:rPr>
  </w:style>
  <w:style w:type="paragraph" w:styleId="Heading6">
    <w:name w:val="heading 6"/>
    <w:basedOn w:val="Normal"/>
    <w:next w:val="Normal"/>
    <w:qFormat/>
    <w:rsid w:val="00E15B73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15B73"/>
    <w:rPr>
      <w:rFonts w:ascii="Symbol" w:hAnsi="Symbol" w:cs="Symbol"/>
    </w:rPr>
  </w:style>
  <w:style w:type="character" w:customStyle="1" w:styleId="WW8Num3z0">
    <w:name w:val="WW8Num3z0"/>
    <w:rsid w:val="00E15B73"/>
    <w:rPr>
      <w:rFonts w:ascii="Wingdings" w:hAnsi="Wingdings" w:cs="Wingdings"/>
      <w:color w:val="auto"/>
      <w:sz w:val="20"/>
    </w:rPr>
  </w:style>
  <w:style w:type="character" w:customStyle="1" w:styleId="WW8Num4z0">
    <w:name w:val="WW8Num4z0"/>
    <w:rsid w:val="00E15B73"/>
    <w:rPr>
      <w:rFonts w:ascii="Wingdings" w:hAnsi="Wingdings" w:cs="Wingdings"/>
    </w:rPr>
  </w:style>
  <w:style w:type="character" w:customStyle="1" w:styleId="WW8Num4z1">
    <w:name w:val="WW8Num4z1"/>
    <w:rsid w:val="00E15B73"/>
    <w:rPr>
      <w:rFonts w:ascii="Courier New" w:hAnsi="Courier New" w:cs="Courier New"/>
    </w:rPr>
  </w:style>
  <w:style w:type="character" w:customStyle="1" w:styleId="WW8Num4z3">
    <w:name w:val="WW8Num4z3"/>
    <w:rsid w:val="00E15B73"/>
    <w:rPr>
      <w:rFonts w:ascii="Symbol" w:hAnsi="Symbol" w:cs="Symbol"/>
    </w:rPr>
  </w:style>
  <w:style w:type="character" w:customStyle="1" w:styleId="WW8Num5z0">
    <w:name w:val="WW8Num5z0"/>
    <w:rsid w:val="00E15B73"/>
    <w:rPr>
      <w:rFonts w:ascii="Symbol" w:hAnsi="Symbol" w:cs="Symbol"/>
    </w:rPr>
  </w:style>
  <w:style w:type="character" w:customStyle="1" w:styleId="WW8Num6z0">
    <w:name w:val="WW8Num6z0"/>
    <w:rsid w:val="00E15B73"/>
    <w:rPr>
      <w:rFonts w:ascii="Wingdings" w:hAnsi="Wingdings" w:cs="Wingdings"/>
      <w:color w:val="auto"/>
      <w:sz w:val="20"/>
    </w:rPr>
  </w:style>
  <w:style w:type="character" w:customStyle="1" w:styleId="WW8Num1z0">
    <w:name w:val="WW8Num1z0"/>
    <w:rsid w:val="00E15B73"/>
    <w:rPr>
      <w:rFonts w:ascii="Wingdings" w:hAnsi="Wingdings" w:cs="Wingdings"/>
      <w:color w:val="auto"/>
      <w:sz w:val="20"/>
    </w:rPr>
  </w:style>
  <w:style w:type="character" w:customStyle="1" w:styleId="WW8Num2z1">
    <w:name w:val="WW8Num2z1"/>
    <w:rsid w:val="00E15B73"/>
    <w:rPr>
      <w:rFonts w:ascii="Courier New" w:hAnsi="Courier New" w:cs="Courier New"/>
    </w:rPr>
  </w:style>
  <w:style w:type="character" w:customStyle="1" w:styleId="WW8Num2z2">
    <w:name w:val="WW8Num2z2"/>
    <w:rsid w:val="00E15B73"/>
    <w:rPr>
      <w:rFonts w:ascii="Wingdings" w:hAnsi="Wingdings" w:cs="Wingdings"/>
    </w:rPr>
  </w:style>
  <w:style w:type="character" w:customStyle="1" w:styleId="WW8Num5z1">
    <w:name w:val="WW8Num5z1"/>
    <w:rsid w:val="00E15B73"/>
    <w:rPr>
      <w:rFonts w:ascii="Courier New" w:hAnsi="Courier New" w:cs="Courier New"/>
    </w:rPr>
  </w:style>
  <w:style w:type="character" w:customStyle="1" w:styleId="WW8Num5z2">
    <w:name w:val="WW8Num5z2"/>
    <w:rsid w:val="00E15B73"/>
    <w:rPr>
      <w:rFonts w:ascii="Wingdings" w:hAnsi="Wingdings" w:cs="Wingdings"/>
    </w:rPr>
  </w:style>
  <w:style w:type="character" w:customStyle="1" w:styleId="WW8Num7z0">
    <w:name w:val="WW8Num7z0"/>
    <w:rsid w:val="00E15B73"/>
    <w:rPr>
      <w:rFonts w:ascii="Symbol" w:hAnsi="Symbol" w:cs="Symbol"/>
    </w:rPr>
  </w:style>
  <w:style w:type="character" w:customStyle="1" w:styleId="WW8Num7z1">
    <w:name w:val="WW8Num7z1"/>
    <w:rsid w:val="00E15B73"/>
    <w:rPr>
      <w:rFonts w:ascii="Courier New" w:hAnsi="Courier New" w:cs="Courier New"/>
    </w:rPr>
  </w:style>
  <w:style w:type="character" w:customStyle="1" w:styleId="WW8Num7z2">
    <w:name w:val="WW8Num7z2"/>
    <w:rsid w:val="00E15B73"/>
    <w:rPr>
      <w:rFonts w:ascii="Wingdings" w:hAnsi="Wingdings" w:cs="Wingdings"/>
    </w:rPr>
  </w:style>
  <w:style w:type="character" w:customStyle="1" w:styleId="WW8Num8z0">
    <w:name w:val="WW8Num8z0"/>
    <w:rsid w:val="00E15B73"/>
    <w:rPr>
      <w:rFonts w:ascii="Wingdings" w:hAnsi="Wingdings" w:cs="Wingdings"/>
      <w:color w:val="auto"/>
      <w:sz w:val="20"/>
    </w:rPr>
  </w:style>
  <w:style w:type="character" w:customStyle="1" w:styleId="WW8Num8z1">
    <w:name w:val="WW8Num8z1"/>
    <w:rsid w:val="00E15B73"/>
    <w:rPr>
      <w:rFonts w:ascii="Courier New" w:hAnsi="Courier New" w:cs="Courier New"/>
    </w:rPr>
  </w:style>
  <w:style w:type="character" w:customStyle="1" w:styleId="WW8Num8z2">
    <w:name w:val="WW8Num8z2"/>
    <w:rsid w:val="00E15B73"/>
    <w:rPr>
      <w:rFonts w:ascii="Wingdings" w:hAnsi="Wingdings" w:cs="Wingdings"/>
    </w:rPr>
  </w:style>
  <w:style w:type="character" w:customStyle="1" w:styleId="WW8Num8z3">
    <w:name w:val="WW8Num8z3"/>
    <w:rsid w:val="00E15B73"/>
    <w:rPr>
      <w:rFonts w:ascii="Symbol" w:hAnsi="Symbol" w:cs="Symbol"/>
    </w:rPr>
  </w:style>
  <w:style w:type="character" w:customStyle="1" w:styleId="WW8Num9z0">
    <w:name w:val="WW8Num9z0"/>
    <w:rsid w:val="00E15B73"/>
    <w:rPr>
      <w:rFonts w:ascii="Wingdings" w:hAnsi="Wingdings" w:cs="Wingdings"/>
      <w:sz w:val="20"/>
    </w:rPr>
  </w:style>
  <w:style w:type="character" w:customStyle="1" w:styleId="WW8Num9z1">
    <w:name w:val="WW8Num9z1"/>
    <w:rsid w:val="00E15B73"/>
    <w:rPr>
      <w:rFonts w:ascii="Courier New" w:hAnsi="Courier New" w:cs="Courier New"/>
    </w:rPr>
  </w:style>
  <w:style w:type="character" w:customStyle="1" w:styleId="WW8Num9z2">
    <w:name w:val="WW8Num9z2"/>
    <w:rsid w:val="00E15B73"/>
    <w:rPr>
      <w:rFonts w:ascii="Wingdings" w:hAnsi="Wingdings" w:cs="Wingdings"/>
    </w:rPr>
  </w:style>
  <w:style w:type="character" w:customStyle="1" w:styleId="WW8Num9z3">
    <w:name w:val="WW8Num9z3"/>
    <w:rsid w:val="00E15B73"/>
    <w:rPr>
      <w:rFonts w:ascii="Symbol" w:hAnsi="Symbol" w:cs="Symbol"/>
    </w:rPr>
  </w:style>
  <w:style w:type="character" w:customStyle="1" w:styleId="WW-DefaultParagraphFont">
    <w:name w:val="WW-Default Paragraph Font"/>
    <w:rsid w:val="00E15B73"/>
  </w:style>
  <w:style w:type="character" w:styleId="Hyperlink">
    <w:name w:val="Hyperlink"/>
    <w:rsid w:val="00E15B73"/>
    <w:rPr>
      <w:color w:val="0000FF"/>
      <w:u w:val="single"/>
    </w:rPr>
  </w:style>
  <w:style w:type="character" w:styleId="CommentReference">
    <w:name w:val="annotation reference"/>
    <w:rsid w:val="00E15B73"/>
    <w:rPr>
      <w:sz w:val="16"/>
      <w:szCs w:val="16"/>
    </w:rPr>
  </w:style>
  <w:style w:type="character" w:styleId="Emphasis">
    <w:name w:val="Emphasis"/>
    <w:qFormat/>
    <w:rsid w:val="00E15B73"/>
    <w:rPr>
      <w:i/>
      <w:iCs/>
    </w:rPr>
  </w:style>
  <w:style w:type="character" w:customStyle="1" w:styleId="Bullets">
    <w:name w:val="Bullets"/>
    <w:rsid w:val="00E15B7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15B73"/>
  </w:style>
  <w:style w:type="character" w:customStyle="1" w:styleId="WW8Num12z0">
    <w:name w:val="WW8Num12z0"/>
    <w:rsid w:val="00E15B73"/>
    <w:rPr>
      <w:rFonts w:ascii="Symbol" w:hAnsi="Symbol" w:cs="Symbol"/>
    </w:rPr>
  </w:style>
  <w:style w:type="character" w:customStyle="1" w:styleId="WW8Num12z1">
    <w:name w:val="WW8Num12z1"/>
    <w:rsid w:val="00E15B73"/>
    <w:rPr>
      <w:rFonts w:ascii="Courier New" w:hAnsi="Courier New" w:cs="Courier New"/>
    </w:rPr>
  </w:style>
  <w:style w:type="character" w:customStyle="1" w:styleId="WW8Num12z2">
    <w:name w:val="WW8Num12z2"/>
    <w:rsid w:val="00E15B73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rsid w:val="00E15B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15B73"/>
    <w:rPr>
      <w:sz w:val="22"/>
    </w:rPr>
  </w:style>
  <w:style w:type="paragraph" w:styleId="List">
    <w:name w:val="List"/>
    <w:basedOn w:val="BodyText"/>
    <w:rsid w:val="00E15B73"/>
    <w:rPr>
      <w:rFonts w:cs="Mangal"/>
    </w:rPr>
  </w:style>
  <w:style w:type="paragraph" w:styleId="Caption">
    <w:name w:val="caption"/>
    <w:basedOn w:val="Normal"/>
    <w:qFormat/>
    <w:rsid w:val="00E15B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15B73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E15B73"/>
    <w:pPr>
      <w:jc w:val="center"/>
    </w:pPr>
    <w:rPr>
      <w:b/>
      <w:sz w:val="56"/>
      <w:u w:val="single"/>
    </w:rPr>
  </w:style>
  <w:style w:type="paragraph" w:styleId="Subtitle">
    <w:name w:val="Subtitle"/>
    <w:basedOn w:val="Heading"/>
    <w:next w:val="BodyText"/>
    <w:qFormat/>
    <w:rsid w:val="00E15B73"/>
    <w:pPr>
      <w:jc w:val="center"/>
    </w:pPr>
    <w:rPr>
      <w:i/>
      <w:iCs/>
    </w:rPr>
  </w:style>
  <w:style w:type="paragraph" w:customStyle="1" w:styleId="Address2">
    <w:name w:val="Address 2"/>
    <w:basedOn w:val="Normal"/>
    <w:rsid w:val="00E15B73"/>
    <w:pPr>
      <w:spacing w:line="160" w:lineRule="atLeast"/>
      <w:jc w:val="both"/>
    </w:pPr>
    <w:rPr>
      <w:rFonts w:ascii="Arial" w:eastAsia="Batang" w:hAnsi="Arial" w:cs="Arial"/>
      <w:sz w:val="14"/>
    </w:rPr>
  </w:style>
  <w:style w:type="paragraph" w:styleId="CommentText">
    <w:name w:val="annotation text"/>
    <w:basedOn w:val="Normal"/>
    <w:rsid w:val="00E15B73"/>
  </w:style>
  <w:style w:type="paragraph" w:styleId="CommentSubject">
    <w:name w:val="annotation subject"/>
    <w:basedOn w:val="CommentText"/>
    <w:next w:val="CommentText"/>
    <w:rsid w:val="00E15B73"/>
    <w:rPr>
      <w:b/>
      <w:bCs/>
    </w:rPr>
  </w:style>
  <w:style w:type="paragraph" w:styleId="BalloonText">
    <w:name w:val="Balloon Text"/>
    <w:basedOn w:val="Normal"/>
    <w:rsid w:val="00E15B7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15B73"/>
    <w:pPr>
      <w:spacing w:after="120" w:line="480" w:lineRule="auto"/>
    </w:pPr>
  </w:style>
  <w:style w:type="paragraph" w:customStyle="1" w:styleId="CharCharCharChar">
    <w:name w:val="Char Char Char Char"/>
    <w:basedOn w:val="Normal"/>
    <w:rsid w:val="00E15B73"/>
    <w:pPr>
      <w:spacing w:before="60" w:after="160" w:line="240" w:lineRule="exact"/>
    </w:pPr>
    <w:rPr>
      <w:rFonts w:ascii="Verdana" w:hAnsi="Verdana" w:cs="Arial"/>
      <w:color w:val="FF00FF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15B73"/>
    <w:pPr>
      <w:ind w:left="720"/>
    </w:pPr>
  </w:style>
  <w:style w:type="paragraph" w:styleId="NoSpacing">
    <w:name w:val="No Spacing"/>
    <w:qFormat/>
    <w:rsid w:val="00E15B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AF2CE6"/>
  </w:style>
  <w:style w:type="character" w:styleId="Strong">
    <w:name w:val="Strong"/>
    <w:basedOn w:val="DefaultParagraphFont"/>
    <w:uiPriority w:val="22"/>
    <w:qFormat/>
    <w:rsid w:val="00180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5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04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BBE9-7A1D-4EF3-A5DD-FCAB6962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Kalyan Kumar Madalam</cp:lastModifiedBy>
  <cp:revision>2</cp:revision>
  <cp:lastPrinted>2015-06-16T16:41:00Z</cp:lastPrinted>
  <dcterms:created xsi:type="dcterms:W3CDTF">2023-01-24T13:39:00Z</dcterms:created>
  <dcterms:modified xsi:type="dcterms:W3CDTF">2023-01-24T13:39:00Z</dcterms:modified>
</cp:coreProperties>
</file>