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pStyle w:val="Normal"/>
        <w:spacing w:line="240" w:lineRule="auto"/>
        <w:jc w:val="center"/>
        <w:rPr>
          <w:rFonts w:ascii="Calibri" w:hAnsi="Calibri"/>
          <w:color w:val="auto"/>
          <w:kern w:val="2"/>
          <w:sz w:val="22"/>
          <w:szCs w:val="22"/>
          <w:u w:val="none"/>
          <w:lang w:bidi="hi_IN" w:eastAsia="zh_CN" w:val="en_IN"/>
        </w:rPr>
      </w:pPr>
      <w:r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amineni</w:t>
      </w:r>
      <w:r>
        <w:rPr>
          <w:rFonts w:ascii="Calibri" w:hAnsi="Calibri"/>
          <w:sz w:val="22"/>
          <w:szCs w:val="22"/>
          <w:u w:val="none"/>
        </w:rPr>
        <w:t xml:space="preserve"> P</w:t>
      </w:r>
      <w:r>
        <w:rPr>
          <w:rFonts w:ascii="Calibri" w:hAnsi="Calibri"/>
          <w:sz w:val="22"/>
          <w:szCs w:val="22"/>
          <w:u w:val="none"/>
        </w:rPr>
        <w:t>riyanka</w:t>
      </w:r>
    </w:p>
    <w:p>
      <w:pPr>
        <w:pStyle w:val="Normal"/>
        <w:spacing w:line="240" w:lineRule="auto"/>
        <w:jc w:val="right"/>
        <w:rPr>
          <w:rFonts w:ascii="Calibri" w:hAnsi="Calibri"/>
          <w:color w:val="auto"/>
          <w:kern w:val="2"/>
          <w:sz w:val="22"/>
          <w:szCs w:val="22"/>
          <w:u w:val="none"/>
          <w:lang w:bidi="hi_IN" w:eastAsia="zh_CN" w:val="en_IN"/>
        </w:rPr>
      </w:pPr>
      <w:r>
        <w:rPr>
          <w:rFonts w:ascii="Calibri" w:hAnsi="Calibri"/>
          <w:sz w:val="22"/>
          <w:szCs w:val="22"/>
          <w:u w:val="none"/>
        </w:rPr>
        <w:t>Mobile: 7569008539</w:t>
      </w:r>
    </w:p>
    <w:p>
      <w:pPr>
        <w:pStyle w:val="Normal"/>
        <w:spacing w:line="240" w:lineRule="auto"/>
        <w:jc w:val="right"/>
        <w:rPr>
          <w:rFonts w:ascii="Liberation Serif" w:hAnsi="Liberation Serif"/>
          <w:color w:val="auto"/>
          <w:kern w:val="2"/>
          <w:sz w:val="24"/>
          <w:szCs w:val="24"/>
          <w:lang w:bidi="hi_IN" w:eastAsia="zh_CN" w:val="en_IN"/>
        </w:rPr>
      </w:pPr>
      <w:r>
        <w:rPr>
          <w:rFonts w:ascii="Calibri" w:hAnsi="Calibri"/>
          <w:sz w:val="22"/>
          <w:szCs w:val="22"/>
          <w:u w:val="none"/>
        </w:rPr>
        <w:t xml:space="preserve">Email: </w:t>
      </w:r>
      <w:hyperlink r:id="rId1">
        <w:r>
          <w:rPr>
            <w:rStyle w:val="InternetLink"/>
            <w:rFonts w:ascii="Calibri" w:hAnsi="Calibri"/>
            <w:color w:val="auto"/>
            <w:sz w:val="22"/>
            <w:szCs w:val="22"/>
            <w:u w:val="none"/>
          </w:rPr>
          <w:t>saminen</w:t>
        </w:r>
      </w:hyperlink>
      <w:hyperlink r:id="rId1">
        <w:r>
          <w:rPr>
            <w:rStyle w:val="InternetLink"/>
            <w:rFonts w:ascii="Calibri" w:hAnsi="Calibri"/>
            <w:color w:val="auto"/>
            <w:sz w:val="22"/>
            <w:szCs w:val="22"/>
            <w:u w:val="none"/>
          </w:rPr>
          <w:t>i6</w:t>
        </w:r>
      </w:hyperlink>
      <w:hyperlink r:id="rId1">
        <w:r>
          <w:rPr>
            <w:rStyle w:val="InternetLink"/>
            <w:rFonts w:ascii="Calibri" w:hAnsi="Calibri"/>
            <w:color w:val="auto"/>
            <w:sz w:val="22"/>
            <w:szCs w:val="22"/>
            <w:u w:val="none"/>
          </w:rPr>
          <w:t>25@gmail.com</w:t>
        </w:r>
      </w:hyperlink>
    </w:p>
    <w:p>
      <w:pPr>
        <w:pStyle w:val="Normal"/>
        <w:spacing w:line="240" w:lineRule="auto"/>
        <w:jc w:val="right"/>
        <w:rPr>
          <w:rStyle w:val="InternetLink"/>
          <w:rFonts w:ascii="Calibri" w:hAnsi="Calibri"/>
          <w:color w:val="auto"/>
          <w:kern w:val="2"/>
          <w:sz w:val="22"/>
          <w:szCs w:val="22"/>
          <w:u w:val="none"/>
          <w:lang w:bidi="hi_IN" w:eastAsia="zh_CN" w:val="en_IN"/>
        </w:rPr>
      </w:pPr>
    </w:p>
    <w:p>
      <w:pPr>
        <w:pStyle w:val="Normal"/>
        <w:spacing w:line="240" w:lineRule="auto"/>
        <w:jc w:val="right"/>
        <w:rPr>
          <w:rStyle w:val="InternetLink"/>
          <w:rFonts w:ascii="Calibri" w:hAnsi="Calibri"/>
          <w:color w:val="auto"/>
          <w:kern w:val="2"/>
          <w:sz w:val="22"/>
          <w:szCs w:val="22"/>
          <w:u w:val="none"/>
          <w:lang w:bidi="hi_IN" w:eastAsia="zh_CN" w:val="en_IN"/>
        </w:rPr>
      </w:pPr>
    </w:p>
    <w:p>
      <w:pPr>
        <w:pStyle w:val="Normal"/>
        <w:spacing w:line="240" w:lineRule="auto"/>
        <w:rPr>
          <w:rFonts w:ascii="Calibri" w:hAnsi="Calibri"/>
          <w:b w:val="1"/>
          <w:color w:val="auto"/>
          <w:kern w:val="2"/>
          <w:sz w:val="22"/>
          <w:szCs w:val="22"/>
          <w:u w:val="none"/>
          <w:lang w:bidi="hi_IN" w:eastAsia="zh_CN" w:val="en_IN"/>
        </w:rPr>
      </w:pPr>
      <w:r>
        <w:rPr>
          <w:rFonts w:ascii="Calibri" w:hAnsi="Calibri"/>
          <w:b w:val="1"/>
          <w:sz w:val="22"/>
          <w:szCs w:val="22"/>
          <w:u w:val="none"/>
        </w:rPr>
        <w:t>Objective:</w:t>
      </w:r>
    </w:p>
    <w:p>
      <w:pPr>
        <w:pStyle w:val="Normal"/>
        <w:spacing w:line="240" w:lineRule="auto"/>
        <w:jc w:val="left"/>
        <w:rPr>
          <w:rFonts w:ascii="Liberation Serif" w:hAnsi="Liberation Serif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color w:val="auto"/>
          <w:sz w:val="22"/>
          <w:szCs w:val="22"/>
          <w:u w:val="none"/>
        </w:rPr>
        <w:t xml:space="preserve">   </w:t>
      </w:r>
      <w:r>
        <w:rPr>
          <w:rStyle w:val="InternetLink"/>
          <w:rFonts w:ascii="Calibri" w:hAnsi="Calibri"/>
          <w:color w:val="auto"/>
          <w:sz w:val="22"/>
          <w:szCs w:val="22"/>
          <w:u w:val="none"/>
        </w:rPr>
        <w:t xml:space="preserve">A Professional with </w:t>
      </w:r>
      <w:r>
        <w:rPr>
          <w:rStyle w:val="InternetLink"/>
          <w:rFonts w:ascii="Calibri" w:hAnsi="Calibri"/>
          <w:vanish w:val="0"/>
          <w:color w:val="auto"/>
          <w:sz w:val="22"/>
          <w:szCs w:val="22"/>
          <w:u w:val="none"/>
          <w:rtl w:val="0"/>
          <w:lang w:val="en-US"/>
        </w:rPr>
        <w:t xml:space="preserve">3 </w:t>
      </w:r>
      <w:r>
        <w:rPr>
          <w:rStyle w:val="InternetLink"/>
          <w:rFonts w:ascii="Calibri" w:hAnsi="Calibri"/>
          <w:color w:val="auto"/>
          <w:sz w:val="22"/>
          <w:szCs w:val="22"/>
          <w:u w:val="none"/>
        </w:rPr>
        <w:t>years of experience in recruitment both in permanent and staffing services and seeking a position of corporate recruiter where in my abilities and knowledge will help me to make positive contribution in development of organization.</w:t>
      </w:r>
    </w:p>
    <w:p>
      <w:pPr>
        <w:pStyle w:val="Normal"/>
        <w:spacing w:line="240" w:lineRule="auto"/>
        <w:jc w:val="left"/>
        <w:rPr>
          <w:rStyle w:val="InternetLink"/>
          <w:rFonts w:ascii="Calibri" w:hAnsi="Calibri"/>
          <w:color w:val="auto"/>
          <w:kern w:val="2"/>
          <w:sz w:val="22"/>
          <w:szCs w:val="22"/>
          <w:u w:val="none"/>
          <w:lang w:bidi="hi_IN" w:eastAsia="zh_CN" w:val="en_IN"/>
        </w:rPr>
      </w:pPr>
    </w:p>
    <w:p>
      <w:pPr>
        <w:pStyle w:val="Normal"/>
        <w:rPr>
          <w:rFonts w:ascii="Calibri" w:hAnsi="Calibri"/>
          <w:b w:val="1"/>
          <w:bCs w:val="1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b w:val="1"/>
          <w:bCs w:val="1"/>
          <w:sz w:val="22"/>
          <w:szCs w:val="22"/>
        </w:rPr>
        <w:t>Profile Summary: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 xml:space="preserve"> </w:t>
      </w:r>
      <w:r>
        <w:rPr>
          <w:rFonts w:ascii="Calibri" w:hAnsi="Calibri"/>
          <w:sz w:val="22"/>
          <w:szCs w:val="22"/>
        </w:rPr>
        <w:t>Expertise in full recruitment life cycle in Domestic Recruitment.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 xml:space="preserve"> </w:t>
      </w:r>
      <w:r>
        <w:rPr>
          <w:rFonts w:ascii="Calibri" w:hAnsi="Calibri"/>
          <w:sz w:val="22"/>
          <w:szCs w:val="22"/>
        </w:rPr>
        <w:t>Ability to interface and maintain effective working relationships with individuals at all levels.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 xml:space="preserve"> </w:t>
      </w:r>
      <w:r>
        <w:rPr>
          <w:rFonts w:ascii="Calibri" w:hAnsi="Calibri"/>
          <w:sz w:val="22"/>
          <w:szCs w:val="22"/>
        </w:rPr>
        <w:t>Ability to handle sensitive and confidential information appropriately from Clients.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 xml:space="preserve"> </w:t>
      </w:r>
      <w:r>
        <w:rPr>
          <w:rFonts w:ascii="Calibri" w:hAnsi="Calibri"/>
          <w:sz w:val="22"/>
          <w:szCs w:val="22"/>
        </w:rPr>
        <w:t>Ability to handle multiple tasks in a fast-paced HR environment.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 xml:space="preserve"> </w:t>
      </w:r>
      <w:r>
        <w:rPr>
          <w:rFonts w:ascii="Calibri" w:hAnsi="Calibri"/>
          <w:sz w:val="22"/>
          <w:szCs w:val="22"/>
        </w:rPr>
        <w:t>Involved in full life cycle Recruitment involving like sourcing, identifying, interviewing, screening and placing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personnel in quick turnaround time in contract, contract with hire and permanent positions.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 xml:space="preserve"> </w:t>
      </w:r>
      <w:r>
        <w:rPr>
          <w:rFonts w:ascii="Calibri" w:hAnsi="Calibri"/>
          <w:sz w:val="22"/>
          <w:szCs w:val="22"/>
        </w:rPr>
        <w:t>Understanding the clients requirements, coordinating for short listing and screening including preliminary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interview of the candidates.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 xml:space="preserve"> </w:t>
      </w:r>
      <w:r>
        <w:rPr>
          <w:rFonts w:ascii="Calibri" w:hAnsi="Calibri"/>
          <w:sz w:val="22"/>
          <w:szCs w:val="22"/>
        </w:rPr>
        <w:t xml:space="preserve">Expertise in using job portals like  Naukri, Shine, Monster, </w:t>
      </w:r>
      <w:r>
        <w:rPr>
          <w:rFonts w:ascii="Calibri" w:hAnsi="Calibri"/>
          <w:sz w:val="22"/>
          <w:szCs w:val="22"/>
        </w:rPr>
        <w:t xml:space="preserve">LinkedIn	</w:t>
      </w:r>
    </w:p>
    <w:p>
      <w:pPr>
        <w:pStyle w:val="Normal"/>
        <w:spacing w:line="240" w:lineRule="auto"/>
        <w:jc w:val="left"/>
        <w:rPr>
          <w:rFonts w:ascii="Liberation Serif" w:hAnsi="Liberation Serif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color w:val="auto"/>
          <w:sz w:val="22"/>
          <w:szCs w:val="22"/>
          <w:u w:val="none"/>
        </w:rPr>
        <w:t xml:space="preserve"> </w:t>
      </w:r>
      <w:r>
        <w:rPr>
          <w:rStyle w:val="InternetLink"/>
          <w:rFonts w:ascii="Calibri" w:hAnsi="Calibri"/>
          <w:color w:val="auto"/>
          <w:sz w:val="22"/>
          <w:szCs w:val="22"/>
          <w:u w:val="none"/>
        </w:rPr>
        <w:t>Keeping the Track of Responses &amp;amp; Short-listing Profiles.</w:t>
      </w:r>
    </w:p>
    <w:p>
      <w:pPr>
        <w:pStyle w:val="Normal"/>
        <w:spacing w:line="240" w:lineRule="auto"/>
        <w:jc w:val="left"/>
        <w:rPr>
          <w:rStyle w:val="InternetLink"/>
          <w:rFonts w:ascii="Calibri" w:hAnsi="Calibri"/>
          <w:color w:val="auto"/>
          <w:kern w:val="2"/>
          <w:sz w:val="22"/>
          <w:szCs w:val="22"/>
          <w:u w:val="none"/>
          <w:lang w:bidi="hi_IN" w:eastAsia="zh_CN" w:val="en_IN"/>
        </w:rPr>
      </w:pPr>
    </w:p>
    <w:p>
      <w:pPr>
        <w:pStyle w:val="Normal"/>
        <w:spacing w:line="240" w:lineRule="auto"/>
        <w:rPr>
          <w:rFonts w:ascii="Calibri" w:hAnsi="Calibri"/>
          <w:b w:val="1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b w:val="1"/>
          <w:sz w:val="22"/>
          <w:szCs w:val="22"/>
        </w:rPr>
        <w:t>Professional Experience:</w:t>
      </w:r>
    </w:p>
    <w:p>
      <w:pPr>
        <w:pStyle w:val="Normal"/>
        <w:spacing w:line="240" w:lineRule="auto"/>
        <w:rPr>
          <w:rFonts w:ascii="Calibri" w:hAnsi="Calibri"/>
          <w:b w:val="0"/>
          <w:bCs w:val="0"/>
          <w:color w:val="auto"/>
          <w:kern w:val="2"/>
          <w:sz w:val="22"/>
          <w:szCs w:val="22"/>
          <w:lang w:bidi="hi_IN" w:eastAsia="zh_CN" w:val="en_IN"/>
        </w:rPr>
      </w:pP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Company: Career Net </w:t>
      </w:r>
      <w:r>
        <w:rPr>
          <w:rFonts w:ascii="Calibri" w:hAnsi="Calibri"/>
          <w:b w:val="0"/>
          <w:bCs w:val="0"/>
          <w:sz w:val="22"/>
          <w:szCs w:val="22"/>
        </w:rPr>
        <w:t>Technologies</w:t>
      </w:r>
    </w:p>
    <w:p>
      <w:pPr>
        <w:pStyle w:val="Normal"/>
        <w:spacing w:line="240" w:lineRule="auto"/>
        <w:rPr>
          <w:rFonts w:ascii="Calibri" w:hAnsi="Calibri"/>
          <w:b w:val="0"/>
          <w:bCs w:val="0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b w:val="0"/>
          <w:bCs w:val="0"/>
          <w:sz w:val="22"/>
          <w:szCs w:val="22"/>
        </w:rPr>
        <w:t>Role: Associate Consultant</w:t>
      </w:r>
    </w:p>
    <w:p>
      <w:pPr>
        <w:pStyle w:val="Normal"/>
        <w:spacing w:line="240" w:lineRule="auto"/>
        <w:rPr>
          <w:rFonts w:ascii="Calibri" w:hAnsi="Calibri"/>
          <w:b w:val="0"/>
          <w:bCs w:val="0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b w:val="0"/>
          <w:bCs w:val="0"/>
          <w:sz w:val="22"/>
          <w:szCs w:val="22"/>
        </w:rPr>
        <w:t>Duration: July 2019 – Till Date</w:t>
      </w:r>
    </w:p>
    <w:p>
      <w:pPr>
        <w:pStyle w:val="Normal"/>
        <w:spacing w:line="240" w:lineRule="auto"/>
        <w:jc w:val="left"/>
        <w:rPr>
          <w:rStyle w:val="InternetLink"/>
          <w:rFonts w:ascii="Calibri" w:hAnsi="Calibri"/>
          <w:b w:val="0"/>
          <w:bCs w:val="0"/>
          <w:color w:val="auto"/>
          <w:kern w:val="2"/>
          <w:sz w:val="22"/>
          <w:szCs w:val="22"/>
          <w:u w:val="none"/>
          <w:lang w:bidi="hi_IN" w:eastAsia="zh_CN" w:val="en_IN"/>
        </w:rPr>
      </w:pPr>
    </w:p>
    <w:p>
      <w:pPr>
        <w:pStyle w:val="Normal"/>
        <w:spacing w:line="240" w:lineRule="auto"/>
        <w:jc w:val="left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1"/>
          <w:bCs w:val="1"/>
          <w:color w:val="auto"/>
          <w:sz w:val="22"/>
          <w:szCs w:val="22"/>
          <w:u w:val="none"/>
        </w:rPr>
        <w:t>Responsibilities:</w:t>
      </w:r>
    </w:p>
    <w:p>
      <w:pPr>
        <w:pStyle w:val="Normal"/>
        <w:spacing w:line="240" w:lineRule="auto"/>
        <w:jc w:val="left"/>
        <w:rPr>
          <w:rStyle w:val="InternetLink"/>
          <w:rFonts w:ascii="Calibri" w:hAnsi="Calibri"/>
          <w:color w:val="auto"/>
          <w:kern w:val="2"/>
          <w:sz w:val="22"/>
          <w:szCs w:val="22"/>
          <w:u w:val="none"/>
          <w:lang w:bidi="hi_IN" w:eastAsia="zh_CN" w:val="en_IN"/>
        </w:rPr>
      </w:pPr>
    </w:p>
    <w:p>
      <w:pPr>
        <w:pStyle w:val="Normal"/>
        <w:numPr>
          <w:ilvl w:val="0"/>
          <w:numId w:val="6"/>
        </w:numPr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Involved in full life cycle recruitment process (Sourcing, screening, interviewing, conducting Technical/HR interviews, selection, salary negotiation, taking approvals, offer release and joining).</w:t>
      </w:r>
    </w:p>
    <w:p>
      <w:pPr>
        <w:pStyle w:val="Normal"/>
        <w:numPr>
          <w:ilvl w:val="0"/>
          <w:numId w:val="6"/>
        </w:numPr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Understanding/ Analyzing the Requirement.</w:t>
      </w:r>
    </w:p>
    <w:p>
      <w:pPr>
        <w:pStyle w:val="Normal"/>
        <w:numPr>
          <w:ilvl w:val="0"/>
          <w:numId w:val="6"/>
        </w:numPr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Posting the Job requirement in Job Portals (Monster , Shine, LinkedIn and Free job portals) Social Networking sites, Google Groups, Linked In Groups.</w:t>
      </w:r>
    </w:p>
    <w:p>
      <w:pPr>
        <w:pStyle w:val="Normal"/>
        <w:numPr>
          <w:ilvl w:val="0"/>
          <w:numId w:val="6"/>
        </w:numPr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Preparing the Search Strings in multiple ways.</w:t>
      </w:r>
    </w:p>
    <w:p>
      <w:pPr>
        <w:pStyle w:val="Normal"/>
        <w:numPr>
          <w:ilvl w:val="0"/>
          <w:numId w:val="6"/>
        </w:numPr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Sourcing the profiles for different job porta</w:t>
      </w: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ls</w:t>
      </w: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 xml:space="preserve"> (monster, Shine, </w:t>
      </w: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LinkedIn</w:t>
      </w: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) and Mailing &amp;amp; Calling the candidates.</w:t>
      </w:r>
    </w:p>
    <w:p>
      <w:pPr>
        <w:pStyle w:val="Normal"/>
        <w:numPr>
          <w:ilvl w:val="0"/>
          <w:numId w:val="6"/>
        </w:numPr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Handled positions at Entry Level/ Middle and Senior Management Level.</w:t>
      </w:r>
    </w:p>
    <w:p>
      <w:pPr>
        <w:pStyle w:val="Normal"/>
        <w:numPr>
          <w:ilvl w:val="0"/>
          <w:numId w:val="6"/>
        </w:numPr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Coordinating further rounds of interviews and all follow up action there after till closures.</w:t>
      </w:r>
    </w:p>
    <w:p>
      <w:pPr>
        <w:pStyle w:val="Normal"/>
        <w:numPr>
          <w:ilvl w:val="0"/>
          <w:numId w:val="6"/>
        </w:numPr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Ensure that jobs are filled on time and within the cost per hire guidelines.</w:t>
      </w:r>
    </w:p>
    <w:p>
      <w:pPr>
        <w:pStyle w:val="Normal"/>
        <w:numPr>
          <w:ilvl w:val="0"/>
          <w:numId w:val="6"/>
        </w:numPr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Screening of CVs, Scheduling Interview of the shortlisted candidates, Salary Negotiation with the selected candidates and thorough follow up aiming at result orientation.</w:t>
      </w:r>
    </w:p>
    <w:p>
      <w:pPr>
        <w:pStyle w:val="Normal"/>
        <w:numPr>
          <w:ilvl w:val="0"/>
          <w:numId w:val="6"/>
        </w:numPr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>Monitoring and maintaining database for immediate &amp;amp; future requirements.</w:t>
      </w:r>
    </w:p>
    <w:p>
      <w:pPr>
        <w:pStyle w:val="Normal"/>
        <w:spacing w:line="240" w:lineRule="auto"/>
        <w:rPr>
          <w:rStyle w:val="InternetLink"/>
          <w:rFonts w:ascii="Calibri" w:hAnsi="Calibri"/>
          <w:color w:val="auto"/>
          <w:kern w:val="2"/>
          <w:sz w:val="22"/>
          <w:szCs w:val="22"/>
          <w:u w:val="none"/>
          <w:lang w:bidi="hi_IN" w:eastAsia="zh_CN" w:val="en_IN"/>
        </w:rPr>
      </w:pPr>
    </w:p>
    <w:p>
      <w:pPr>
        <w:pStyle w:val="Normal"/>
        <w:spacing w:line="240" w:lineRule="auto"/>
        <w:rPr>
          <w:rStyle w:val="InternetLink"/>
          <w:rFonts w:ascii="Calibri" w:hAnsi="Calibri"/>
          <w:color w:val="auto"/>
          <w:kern w:val="2"/>
          <w:sz w:val="22"/>
          <w:szCs w:val="22"/>
          <w:u w:val="none"/>
          <w:lang w:bidi="hi_IN" w:eastAsia="zh_CN" w:val="en_IN"/>
        </w:rPr>
      </w:pP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Company: Verinon Technology Solutions Pvt Ltd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Role: IT Recruiter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Duration: May 201</w:t>
      </w:r>
      <w:r>
        <w:rPr>
          <w:rFonts w:ascii="Calibri" w:hAnsi="Calibri"/>
          <w:vanish w:val="0"/>
          <w:color w:val="auto"/>
          <w:sz w:val="22"/>
          <w:szCs w:val="22"/>
          <w:rtl w:val="0"/>
          <w:lang w:val="en-US"/>
        </w:rPr>
        <w:t xml:space="preserve">7 </w:t>
      </w:r>
      <w:r>
        <w:rPr>
          <w:rFonts w:ascii="Calibri" w:hAnsi="Calibri"/>
          <w:sz w:val="22"/>
          <w:szCs w:val="22"/>
        </w:rPr>
        <w:t>– June 2019</w:t>
      </w:r>
    </w:p>
    <w:p>
      <w:pPr>
        <w:pStyle w:val="Normal"/>
        <w:spacing w:line="240" w:lineRule="auto"/>
        <w:rPr>
          <w:rFonts w:ascii="Calibri" w:hAnsi="Calibri"/>
          <w:b w:val="1"/>
          <w:color w:val="auto"/>
          <w:kern w:val="2"/>
          <w:sz w:val="22"/>
          <w:szCs w:val="22"/>
          <w:lang w:bidi="hi_IN" w:eastAsia="zh_CN" w:val="en_IN"/>
        </w:rPr>
      </w:pPr>
    </w:p>
    <w:p>
      <w:pPr>
        <w:pStyle w:val="Normal"/>
        <w:spacing w:line="240" w:lineRule="auto"/>
        <w:rPr>
          <w:rFonts w:ascii="Calibri" w:hAnsi="Calibri"/>
          <w:b w:val="1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b w:val="1"/>
          <w:sz w:val="22"/>
          <w:szCs w:val="22"/>
        </w:rPr>
        <w:t>Responsibilities:</w:t>
      </w:r>
    </w:p>
    <w:p>
      <w:pPr>
        <w:pStyle w:val="Normal"/>
        <w:numPr>
          <w:ilvl w:val="0"/>
          <w:numId w:val="1"/>
        </w:numPr>
        <w:spacing w:after="0" w:before="280"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Assists with the coaching and development of new team members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Perform in person and phone interviews for the candidates.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Sourcing profiles through various portals and social networking sites.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Have 1.3 years of experience into contract hiring.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Experience being a SPOC for multiple clients.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Understanding client’s requirements and their priorities.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Work with recruiting team members to develop, implement and execute hiring strategy.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Handling contract staffing requirements for various clients.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bookmarkStart w:id="0" w:name="__DdeLink__124_3753751681"/>
      <w:r>
        <w:rPr>
          <w:rFonts w:ascii="Calibri" w:hAnsi="Calibri"/>
          <w:sz w:val="22"/>
          <w:szCs w:val="22"/>
        </w:rPr>
        <w:t>Drive the recruitment process and provide timely, responsive follow up to both candidates and hiring teams</w:t>
      </w:r>
      <w:bookmarkEnd w:id="0"/>
      <w:r>
        <w:rPr>
          <w:rFonts w:ascii="Calibri" w:hAnsi="Calibri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Maintain relationships with hiring managers within the business.</w:t>
      </w:r>
    </w:p>
    <w:p>
      <w:pPr>
        <w:pStyle w:val="Normal"/>
        <w:spacing w:line="240" w:lineRule="auto"/>
        <w:rPr>
          <w:rFonts w:ascii="Calibri" w:hAnsi="Calibri"/>
          <w:b w:val="1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b w:val="1"/>
          <w:sz w:val="22"/>
          <w:szCs w:val="22"/>
        </w:rPr>
        <w:t>Education:</w:t>
      </w:r>
    </w:p>
    <w:tbl>
      <w:tblPr>
        <w:tblW w:type="dxa" w:w="935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35"/>
        <w:gridCol w:w="3128"/>
        <w:gridCol w:w="3087"/>
      </w:tblGrid>
      <w:tr>
        <w:trPr>
          <w:jc w:val="left"/>
        </w:trPr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Degree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College/University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Year of Passing</w:t>
            </w:r>
          </w:p>
        </w:tc>
      </w:tr>
      <w:tr>
        <w:trPr>
          <w:jc w:val="left"/>
        </w:trPr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MBA(HR&amp;FINANCE)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Andhra University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2017</w:t>
            </w:r>
          </w:p>
        </w:tc>
      </w:tr>
      <w:tr>
        <w:trPr>
          <w:jc w:val="left"/>
        </w:trPr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B.Tech(Mechanical)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JNTU Kakinada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2014</w:t>
            </w:r>
          </w:p>
        </w:tc>
      </w:tr>
      <w:tr>
        <w:trPr>
          <w:jc w:val="left"/>
        </w:trPr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Intermediate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Narayana Junior College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2010</w:t>
            </w:r>
          </w:p>
        </w:tc>
      </w:tr>
      <w:tr>
        <w:trPr>
          <w:jc w:val="left"/>
        </w:trPr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High School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S.F.S School</w:t>
            </w:r>
          </w:p>
        </w:tc>
        <w:tc>
          <w:tcPr>
            <w:tcW w:type="dxa" w:w="3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color="000000" w:fill="FFFFFF" w:val="clear"/>
          </w:tcPr>
          <w:p>
            <w:pPr>
              <w:pStyle w:val="Normal"/>
              <w:spacing w:after="0" w:before="0" w:line="240" w:lineRule="auto"/>
              <w:rPr>
                <w:rFonts w:ascii="Calibri" w:hAnsi="Calibri"/>
                <w:color w:val="auto"/>
                <w:kern w:val="2"/>
                <w:sz w:val="22"/>
                <w:szCs w:val="22"/>
                <w:lang w:bidi="hi_IN" w:eastAsia="zh_CN" w:val="en_IN"/>
              </w:rPr>
            </w:pPr>
            <w:r>
              <w:rPr>
                <w:rFonts w:ascii="Calibri" w:hAnsi="Calibri"/>
                <w:sz w:val="22"/>
                <w:szCs w:val="22"/>
              </w:rPr>
              <w:t>2008</w:t>
            </w:r>
          </w:p>
        </w:tc>
      </w:tr>
    </w:tbl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</w:p>
    <w:p>
      <w:pPr>
        <w:pStyle w:val="Normal"/>
        <w:spacing w:line="240" w:lineRule="auto"/>
        <w:rPr>
          <w:rFonts w:ascii="Calibri" w:hAnsi="Calibri"/>
          <w:b w:val="1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b w:val="1"/>
          <w:sz w:val="22"/>
          <w:szCs w:val="22"/>
        </w:rPr>
        <w:t>Skills:</w:t>
      </w:r>
    </w:p>
    <w:p>
      <w:pPr>
        <w:pStyle w:val="ListParagraph"/>
        <w:numPr>
          <w:ilvl w:val="0"/>
          <w:numId w:val="4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Computer literate with good understanding of Microsoft Office applications.</w:t>
      </w:r>
    </w:p>
    <w:p>
      <w:pPr>
        <w:pStyle w:val="ListParagraph"/>
        <w:numPr>
          <w:ilvl w:val="0"/>
          <w:numId w:val="4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Ability to communicate with colleagues, manager and candidates.</w:t>
      </w:r>
    </w:p>
    <w:p>
      <w:pPr>
        <w:pStyle w:val="ListParagraph"/>
        <w:numPr>
          <w:ilvl w:val="0"/>
          <w:numId w:val="4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Well organized and able to plan and prioritize accordingly.</w:t>
      </w:r>
    </w:p>
    <w:p>
      <w:pPr>
        <w:pStyle w:val="ListParagraph"/>
        <w:numPr>
          <w:ilvl w:val="0"/>
          <w:numId w:val="4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Ability to work under pressure and in a busy environment.</w:t>
      </w:r>
    </w:p>
    <w:p>
      <w:pPr>
        <w:pStyle w:val="ListParagraph"/>
        <w:numPr>
          <w:ilvl w:val="0"/>
          <w:numId w:val="4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Keyboard skills and IT skills – familiar with databases and spreadsheets.</w:t>
      </w:r>
    </w:p>
    <w:p>
      <w:pPr>
        <w:pStyle w:val="Normal"/>
        <w:spacing w:line="240" w:lineRule="auto"/>
        <w:rPr>
          <w:rFonts w:ascii="Calibri" w:hAnsi="Calibri"/>
          <w:b w:val="1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b w:val="1"/>
          <w:sz w:val="22"/>
          <w:szCs w:val="22"/>
        </w:rPr>
        <w:t>Interests:</w:t>
      </w:r>
    </w:p>
    <w:p>
      <w:pPr>
        <w:pStyle w:val="ListParagraph"/>
        <w:numPr>
          <w:ilvl w:val="0"/>
          <w:numId w:val="5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Reading novels.</w:t>
      </w:r>
    </w:p>
    <w:p>
      <w:pPr>
        <w:pStyle w:val="ListParagraph"/>
        <w:numPr>
          <w:ilvl w:val="0"/>
          <w:numId w:val="5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Listening to music.</w:t>
      </w:r>
    </w:p>
    <w:p>
      <w:pPr>
        <w:pStyle w:val="ListParagraph"/>
        <w:numPr>
          <w:ilvl w:val="0"/>
          <w:numId w:val="5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Learning new words.</w:t>
      </w:r>
    </w:p>
    <w:p>
      <w:pPr>
        <w:pStyle w:val="ListParagraph"/>
        <w:numPr>
          <w:ilvl w:val="0"/>
          <w:numId w:val="5"/>
        </w:numPr>
        <w:spacing w:line="240" w:lineRule="auto"/>
        <w:rPr>
          <w:rStyle w:val="Normal"/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Playing cricket.</w:t>
      </w:r>
    </w:p>
    <w:p>
      <w:pPr>
        <w:pStyle w:val="Normal"/>
        <w:spacing w:line="240" w:lineRule="auto"/>
        <w:rPr>
          <w:rFonts w:ascii="Calibri" w:hAnsi="Calibri"/>
          <w:b w:val="1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b w:val="1"/>
          <w:sz w:val="22"/>
          <w:szCs w:val="22"/>
        </w:rPr>
        <w:t>Declaration: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  <w:r>
        <w:rPr>
          <w:rFonts w:ascii="Calibri" w:hAnsi="Calibri"/>
          <w:sz w:val="22"/>
          <w:szCs w:val="22"/>
        </w:rPr>
        <w:t>I hereby declare that the above furnished information is true to my knowledge.</w:t>
      </w:r>
    </w:p>
    <w:p>
      <w:pPr>
        <w:pStyle w:val="Normal"/>
        <w:spacing w:line="240" w:lineRule="auto"/>
        <w:rPr>
          <w:rFonts w:ascii="Calibri" w:hAnsi="Calibri"/>
          <w:color w:val="auto"/>
          <w:kern w:val="2"/>
          <w:sz w:val="22"/>
          <w:szCs w:val="22"/>
          <w:lang w:bidi="hi_IN" w:eastAsia="zh_CN" w:val="en_IN"/>
        </w:rPr>
      </w:pPr>
    </w:p>
    <w:p>
      <w:pPr>
        <w:pStyle w:val="Normal"/>
        <w:spacing w:line="240" w:lineRule="auto"/>
        <w:rPr>
          <w:rFonts w:ascii="Liberation Serif" w:hAnsi="Liberation Serif"/>
          <w:b w:val="0"/>
          <w:bCs w:val="0"/>
          <w:color w:val="auto"/>
          <w:kern w:val="2"/>
          <w:sz w:val="24"/>
          <w:szCs w:val="24"/>
          <w:lang w:bidi="hi_IN" w:eastAsia="zh_CN" w:val="en_IN"/>
        </w:rPr>
      </w:pPr>
      <w:r>
        <w:rPr>
          <w:rStyle w:val="InternetLink"/>
          <w:rFonts w:ascii="Calibri" w:hAnsi="Calibri"/>
          <w:b w:val="0"/>
          <w:bCs w:val="0"/>
          <w:color w:val="auto"/>
          <w:sz w:val="22"/>
          <w:szCs w:val="22"/>
          <w:u w:val="none"/>
        </w:rPr>
        <w:t xml:space="preserve">LinkedIn Profile:  </w:t>
      </w:r>
      <w:r>
        <w:rPr>
          <w:rStyle w:val="Domain"/>
          <w:rFonts w:ascii="Calibri" w:hAnsi="Calibri"/>
          <w:b w:val="0"/>
          <w:bCs w:val="0"/>
          <w:color w:val="auto"/>
          <w:sz w:val="22"/>
          <w:szCs w:val="22"/>
          <w:highlight w:val="white"/>
          <w:u w:val="none"/>
        </w:rPr>
        <w:t>www.linkedin.com/in/</w:t>
      </w:r>
      <w:r>
        <w:rPr>
          <w:rStyle w:val="Vanityname"/>
          <w:rFonts w:ascii="Calibri" w:hAnsi="Calibri"/>
          <w:b w:val="0"/>
          <w:bCs w:val="0"/>
          <w:color w:val="auto"/>
          <w:sz w:val="22"/>
          <w:szCs w:val="22"/>
          <w:highlight w:val="white"/>
          <w:u w:val="none"/>
        </w:rPr>
        <w:t>samineni-priyanka-ba8654128</w:t>
      </w:r>
    </w:p>
    <w:sectPr>
      <w:type w:val="nextPage"/>
      <w:pgSz w:h="16838" w:w="11906"/>
      <w:pgMar w:bottom="1134" w:footer="0" w:gutter="0" w:header="0" w:left="1134" w:right="1134" w:top="1134"/>
      <w:docGrid w:charSpace="32768" w:linePitch="600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default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1">
    <w:multiLevelType w:val="multilevel"/>
    <w:tmpl w:val="00000000"/>
    <w:numStyleLink w:val=""/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multiLevelType w:val="multilevel"/>
    <w:tmpl w:val="00000000"/>
    <w:numStyleLink w:val=""/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multiLevelType w:val="multilevel"/>
    <w:tmpl w:val="00000000"/>
    <w:numStyleLink w:val=""/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multiLevelType w:val="multilevel"/>
    <w:tmpl w:val="00000000"/>
    <w:numStyleLink w:val=""/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multiLevelType w:val="multilevel"/>
    <w:tmpl w:val="00000000"/>
    <w:numStyleLink w:val=""/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multiLevelType w:val="multilevel"/>
    <w:tmpl w:val="00000000"/>
    <w:numStyleLink w:val=""/>
    <w:lvl w:ilvl="0">
      <w:start w:val="1"/>
      <w:numFmt w:val="bullet"/>
      <w:lvlText w:val=""/>
      <w:lvlJc w:val="left"/>
      <w:pPr>
        <w:tabs>
          <w:tab w:leader="none" w:pos="720" w:val="num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leader="none" w:pos="1080" w:val="num"/>
        </w:tabs>
        <w:ind w:hanging="360" w:left="108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leader="none" w:pos="1440" w:val="num"/>
        </w:tabs>
        <w:ind w:hanging="360" w:left="144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leader="none" w:pos="1800" w:val="num"/>
        </w:tabs>
        <w:ind w:hanging="360" w:left="180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leader="none" w:pos="2520" w:val="num"/>
        </w:tabs>
        <w:ind w:hanging="360" w:left="252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leader="none" w:pos="3240" w:val="num"/>
        </w:tabs>
        <w:ind w:hanging="360" w:left="324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</w:rPr>
    </w:lvl>
  </w:abstractNum>
  <w:abstractNum w:abstractNumId="7">
    <w:multiLevelType w:val="multilevel"/>
    <w:tmpl w:val="00000000"/>
    <w:numStyleLink w:val="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start w:val="1"/>
      <w:numFmt w:val="none"/>
      <w:lvlText w:val=""/>
      <w:lvlJc w:val="left"/>
      <w:pPr>
        <w:ind w:left="0"/>
      </w:pPr>
    </w:lvl>
    <w:lvl w:ilvl="3">
      <w:start w:val="1"/>
      <w:numFmt w:val="none"/>
      <w:lvlText w:val=""/>
      <w:lvlJc w:val="left"/>
      <w:pPr>
        <w:ind w:left="0"/>
      </w:pPr>
    </w:lvl>
    <w:lvl w:ilvl="4">
      <w:start w:val="1"/>
      <w:numFmt w:val="none"/>
      <w:lvlText w:val=""/>
      <w:lvlJc w:val="left"/>
      <w:pPr>
        <w:ind w:left="0"/>
      </w:pPr>
    </w:lvl>
    <w:lvl w:ilvl="5">
      <w:start w:val="1"/>
      <w:numFmt w:val="none"/>
      <w:lvlText w:val=""/>
      <w:lvlJc w:val="left"/>
      <w:pPr>
        <w:ind w:left="0"/>
      </w:pPr>
    </w:lvl>
    <w:lvl w:ilvl="6">
      <w:start w:val="1"/>
      <w:numFmt w:val="none"/>
      <w:lvlText w:val=""/>
      <w:lvlJc w:val="left"/>
      <w:pPr>
        <w:ind w:left="0"/>
      </w:pPr>
    </w:lvl>
    <w:lvl w:ilvl="7">
      <w:start w:val="1"/>
      <w:numFmt w:val="none"/>
      <w:lvlText w:val=""/>
      <w:lvlJc w:val="left"/>
      <w:pPr>
        <w:ind w:left="0"/>
      </w:pPr>
    </w:lvl>
    <w:lvl w:ilvl="8">
      <w:start w:val="1"/>
      <w:numFmt w:val="none"/>
      <w:lvlText w:val=""/>
      <w:lvlJc w:val="left"/>
      <w:pPr>
        <w:ind w:left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IN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ListLabel117">
    <w:name w:val="ListLabel 117"/>
    <w:qFormat/>
    <w:rPr>
      <w:rFonts w:cs="Calibri"/>
      <w:color w:val="auto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Domain">
    <w:name w:val="domain"/>
    <w:basedOn w:val="DefaultParagraphFont"/>
    <w:qFormat/>
    <w:rPr/>
  </w:style>
  <w:style w:type="character" w:styleId="Vanityname">
    <w:name w:val="vanity-name"/>
    <w:basedOn w:val="DefaultParagraphFont"/>
    <w:qFormat/>
    <w:rPr/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standalone="yes" ?><Relationships xmlns="http://schemas.openxmlformats.org/package/2006/relationships"><Relationship Id="rId1" Target="mailto:samineni625@gmail.com" TargetMode="External" Type="http://schemas.openxmlformats.org/officeDocument/2006/relationships/hyperlink"></Relationship><Relationship Id="rId2" Target="settings.xml" Type="http://schemas.openxmlformats.org/officeDocument/2006/relationships/settings"></Relationship><Relationship Id="rId3" Target="numbering.xml" Type="http://schemas.openxmlformats.org/officeDocument/2006/relationships/numbering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Pages>3</Pages>
  <Words>739</Words>
  <Characters>3366</Characters>
  <Paragraphs>98</Paragraphs>
  <TotalTime>7</TotalTime>
  <CharactersWithSpaces>3822</CharactersWithSpaces>
  <Application>LibreOffice/6.1.2.1$Windows_X86_64 LibreOffice_project/65905a128db06ba48db947242809d14d3f9a93fe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2019-10-07T14:32:51Z</dcterms:created>
  <dc:creator/>
  <dc:description/>
  <dc:language>en-IN</dc:language>
  <cp:lastModifiedBy/>
  <dcterms:modified xsi:type="dcterms:W3CDTF">2019-10-10T10:27:43Z</dcterms:modified>
  <cp:revision>2</cp:revision>
  <dc:subject/>
  <dc:title/>
</cp:coreProperties>
</file>