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B0" w:rsidRPr="00221128" w:rsidRDefault="00014D44" w:rsidP="0075423E">
      <w:pPr>
        <w:pStyle w:val="NormalWeb"/>
        <w:spacing w:before="0" w:beforeAutospacing="0" w:after="0"/>
        <w:jc w:val="center"/>
        <w:rPr>
          <w:rFonts w:ascii="Garamond" w:hAnsi="Garamond" w:cstheme="minorHAnsi"/>
          <w:sz w:val="16"/>
          <w:szCs w:val="16"/>
        </w:rPr>
      </w:pPr>
      <w:bookmarkStart w:id="0" w:name="_GoBack"/>
      <w:bookmarkEnd w:id="0"/>
      <w:r w:rsidRPr="00221128">
        <w:rPr>
          <w:rFonts w:ascii="Garamond" w:hAnsi="Garamond" w:cstheme="minorHAnsi"/>
          <w:b/>
          <w:bCs/>
          <w:sz w:val="16"/>
          <w:szCs w:val="16"/>
        </w:rPr>
        <w:t>DHARMANANDAN</w:t>
      </w:r>
      <w:r w:rsidR="00CA6BB0" w:rsidRPr="00221128">
        <w:rPr>
          <w:rFonts w:ascii="Garamond" w:hAnsi="Garamond" w:cstheme="minorHAnsi"/>
          <w:b/>
          <w:bCs/>
          <w:sz w:val="16"/>
          <w:szCs w:val="16"/>
        </w:rPr>
        <w:t xml:space="preserve"> P, ISB</w:t>
      </w:r>
    </w:p>
    <w:p w:rsidR="00CA6BB0" w:rsidRPr="00221128" w:rsidRDefault="002A2A89" w:rsidP="002A2A89">
      <w:pPr>
        <w:pStyle w:val="NormalWeb"/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b/>
          <w:bCs/>
          <w:sz w:val="16"/>
          <w:szCs w:val="16"/>
        </w:rPr>
        <w:t xml:space="preserve">Management </w:t>
      </w:r>
      <w:r w:rsidR="004A20F4" w:rsidRPr="00221128">
        <w:rPr>
          <w:rFonts w:ascii="Garamond" w:hAnsi="Garamond" w:cstheme="minorHAnsi"/>
          <w:b/>
          <w:bCs/>
          <w:sz w:val="16"/>
          <w:szCs w:val="16"/>
        </w:rPr>
        <w:t>Consulting</w:t>
      </w:r>
      <w:r w:rsidR="005408A6">
        <w:rPr>
          <w:rFonts w:ascii="Garamond" w:hAnsi="Garamond" w:cstheme="minorHAnsi"/>
          <w:b/>
          <w:bCs/>
          <w:sz w:val="16"/>
          <w:szCs w:val="16"/>
        </w:rPr>
        <w:t xml:space="preserve"> Manager</w:t>
      </w:r>
    </w:p>
    <w:p w:rsidR="00D31DA0" w:rsidRDefault="00D31DA0" w:rsidP="008F669C">
      <w:pPr>
        <w:pStyle w:val="NormalWeb"/>
        <w:rPr>
          <w:rFonts w:ascii="Garamond" w:hAnsi="Garamond" w:cstheme="minorHAnsi"/>
          <w:sz w:val="16"/>
          <w:szCs w:val="16"/>
          <w:lang w:val="en-US"/>
        </w:rPr>
      </w:pPr>
    </w:p>
    <w:p w:rsidR="00BD4729" w:rsidRPr="00D24650" w:rsidRDefault="00BD4729" w:rsidP="002F7B1B">
      <w:pPr>
        <w:pStyle w:val="NormalWeb"/>
        <w:spacing w:before="0" w:beforeAutospacing="0" w:after="0"/>
        <w:rPr>
          <w:rFonts w:ascii="Garamond" w:hAnsi="Garamond" w:cstheme="minorHAnsi"/>
          <w:b/>
          <w:sz w:val="18"/>
          <w:szCs w:val="18"/>
        </w:rPr>
      </w:pPr>
      <w:r w:rsidRPr="00D24650">
        <w:rPr>
          <w:rFonts w:ascii="Garamond" w:hAnsi="Garamond" w:cstheme="minorHAnsi"/>
          <w:b/>
          <w:sz w:val="18"/>
          <w:szCs w:val="18"/>
        </w:rPr>
        <w:t>Objective</w:t>
      </w:r>
      <w:r w:rsidR="00AC75D3" w:rsidRPr="00D24650">
        <w:rPr>
          <w:rFonts w:ascii="Garamond" w:hAnsi="Garamond" w:cstheme="minorHAnsi"/>
          <w:b/>
          <w:sz w:val="18"/>
          <w:szCs w:val="18"/>
        </w:rPr>
        <w:t>:</w:t>
      </w:r>
    </w:p>
    <w:p w:rsidR="00350773" w:rsidRPr="00D52F8B" w:rsidRDefault="00BD4729" w:rsidP="002F7B1B">
      <w:pPr>
        <w:pStyle w:val="NormalWeb"/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D52F8B">
        <w:rPr>
          <w:rFonts w:ascii="Garamond" w:hAnsi="Garamond" w:cstheme="minorHAnsi"/>
          <w:sz w:val="16"/>
          <w:szCs w:val="16"/>
        </w:rPr>
        <w:t xml:space="preserve">Result driven </w:t>
      </w:r>
      <w:r w:rsidR="00D95867">
        <w:rPr>
          <w:rFonts w:ascii="Garamond" w:hAnsi="Garamond" w:cstheme="minorHAnsi"/>
          <w:sz w:val="16"/>
          <w:szCs w:val="16"/>
        </w:rPr>
        <w:t>Management Consulting</w:t>
      </w:r>
      <w:r w:rsidR="009F62D2">
        <w:rPr>
          <w:rFonts w:ascii="Garamond" w:hAnsi="Garamond" w:cstheme="minorHAnsi"/>
          <w:sz w:val="16"/>
          <w:szCs w:val="16"/>
        </w:rPr>
        <w:t xml:space="preserve"> Manager</w:t>
      </w:r>
      <w:r w:rsidRPr="00D52F8B">
        <w:rPr>
          <w:rFonts w:ascii="Garamond" w:hAnsi="Garamond" w:cstheme="minorHAnsi"/>
          <w:sz w:val="16"/>
          <w:szCs w:val="16"/>
        </w:rPr>
        <w:t xml:space="preserve">, proven ability to increase efficient and quality of business processes and excellent business process designer. Builds and retain high performance processes </w:t>
      </w:r>
      <w:r w:rsidR="00350773" w:rsidRPr="00D52F8B">
        <w:rPr>
          <w:rFonts w:ascii="Garamond" w:hAnsi="Garamond" w:cstheme="minorHAnsi"/>
          <w:sz w:val="16"/>
          <w:szCs w:val="16"/>
        </w:rPr>
        <w:t xml:space="preserve">by discussing with business, document the process and deliver the outcomes. Offering outstanding presentation and cross-cultural team management. </w:t>
      </w:r>
    </w:p>
    <w:p w:rsidR="00AC75D3" w:rsidRPr="00D24650" w:rsidRDefault="00D70AC4" w:rsidP="002F7B1B">
      <w:pPr>
        <w:pStyle w:val="NormalWeb"/>
        <w:spacing w:after="0"/>
        <w:rPr>
          <w:rFonts w:ascii="Garamond" w:hAnsi="Garamond" w:cstheme="minorHAnsi"/>
          <w:b/>
          <w:bCs/>
          <w:sz w:val="18"/>
          <w:szCs w:val="18"/>
          <w:lang w:val="en-US"/>
        </w:rPr>
      </w:pPr>
      <w:r w:rsidRPr="00D24650">
        <w:rPr>
          <w:rFonts w:ascii="Garamond" w:hAnsi="Garamond" w:cstheme="minorHAnsi"/>
          <w:b/>
          <w:bCs/>
          <w:sz w:val="18"/>
          <w:szCs w:val="18"/>
          <w:lang w:val="en-US"/>
        </w:rPr>
        <w:t xml:space="preserve">Skill Highlights: </w:t>
      </w:r>
    </w:p>
    <w:p w:rsidR="00C41F0B" w:rsidRPr="00D24650" w:rsidRDefault="00C41F0B" w:rsidP="002F7B1B">
      <w:pPr>
        <w:pStyle w:val="NormalWeb"/>
        <w:spacing w:before="0" w:beforeAutospacing="0" w:after="0"/>
        <w:rPr>
          <w:rFonts w:ascii="Garamond" w:hAnsi="Garamond" w:cstheme="minorHAnsi"/>
          <w:color w:val="333333"/>
          <w:sz w:val="18"/>
          <w:szCs w:val="18"/>
        </w:rPr>
        <w:sectPr w:rsidR="00C41F0B" w:rsidRPr="00D24650" w:rsidSect="0075423E">
          <w:headerReference w:type="default" r:id="rId7"/>
          <w:pgSz w:w="11906" w:h="16838"/>
          <w:pgMar w:top="1440" w:right="1440" w:bottom="1440" w:left="1440" w:header="283" w:footer="340" w:gutter="0"/>
          <w:cols w:space="708"/>
          <w:docGrid w:linePitch="360"/>
        </w:sectPr>
      </w:pPr>
    </w:p>
    <w:p w:rsidR="00D26C3E" w:rsidRPr="00221128" w:rsidRDefault="00261DA7" w:rsidP="002F7B1B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color w:val="333333"/>
          <w:sz w:val="16"/>
          <w:szCs w:val="16"/>
        </w:rPr>
        <w:lastRenderedPageBreak/>
        <w:t xml:space="preserve">SAP </w:t>
      </w:r>
      <w:r w:rsidR="00606B33">
        <w:rPr>
          <w:rFonts w:ascii="Garamond" w:hAnsi="Garamond" w:cstheme="minorHAnsi"/>
          <w:color w:val="333333"/>
          <w:sz w:val="16"/>
          <w:szCs w:val="16"/>
        </w:rPr>
        <w:t>S4 HANA</w:t>
      </w:r>
      <w:r w:rsidR="00D95867">
        <w:rPr>
          <w:rFonts w:ascii="Garamond" w:hAnsi="Garamond" w:cstheme="minorHAnsi"/>
          <w:color w:val="333333"/>
          <w:sz w:val="16"/>
          <w:szCs w:val="16"/>
        </w:rPr>
        <w:t>Sales</w:t>
      </w:r>
    </w:p>
    <w:p w:rsidR="00D26C3E" w:rsidRPr="00221128" w:rsidRDefault="00261DA7" w:rsidP="002F7B1B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SAP Oil AND Gas</w:t>
      </w:r>
    </w:p>
    <w:p w:rsidR="005A2BD6" w:rsidRPr="005A2BD6" w:rsidRDefault="009F62D2" w:rsidP="002F7B1B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color w:val="000000"/>
          <w:sz w:val="16"/>
          <w:szCs w:val="16"/>
        </w:rPr>
        <w:t xml:space="preserve">SAP </w:t>
      </w:r>
      <w:r w:rsidR="00D077F5">
        <w:rPr>
          <w:rFonts w:ascii="Garamond" w:hAnsi="Garamond" w:cstheme="minorHAnsi"/>
          <w:color w:val="000000"/>
          <w:sz w:val="16"/>
          <w:szCs w:val="16"/>
        </w:rPr>
        <w:t>Central Finance</w:t>
      </w:r>
    </w:p>
    <w:p w:rsidR="00997925" w:rsidRPr="00221128" w:rsidRDefault="00606B33" w:rsidP="002F7B1B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color w:val="000000"/>
          <w:sz w:val="16"/>
          <w:szCs w:val="16"/>
        </w:rPr>
        <w:lastRenderedPageBreak/>
        <w:t>SAP MD</w:t>
      </w:r>
      <w:r w:rsidR="00506FAE">
        <w:rPr>
          <w:rFonts w:ascii="Garamond" w:hAnsi="Garamond" w:cstheme="minorHAnsi"/>
          <w:color w:val="000000"/>
          <w:sz w:val="16"/>
          <w:szCs w:val="16"/>
        </w:rPr>
        <w:t>G</w:t>
      </w:r>
    </w:p>
    <w:p w:rsidR="00997925" w:rsidRPr="00221128" w:rsidRDefault="00D95867" w:rsidP="002F7B1B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color w:val="000000"/>
          <w:sz w:val="16"/>
          <w:szCs w:val="16"/>
        </w:rPr>
        <w:t>Data Analytics</w:t>
      </w:r>
    </w:p>
    <w:p w:rsidR="00997925" w:rsidRPr="00221128" w:rsidRDefault="00606B33" w:rsidP="00C9144F">
      <w:pPr>
        <w:pStyle w:val="NormalWeb"/>
        <w:numPr>
          <w:ilvl w:val="0"/>
          <w:numId w:val="32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color w:val="333333"/>
          <w:sz w:val="16"/>
          <w:szCs w:val="16"/>
        </w:rPr>
        <w:t>Project Management and Team Lead</w:t>
      </w:r>
    </w:p>
    <w:p w:rsidR="00C41F0B" w:rsidRDefault="00C41F0B" w:rsidP="002F7B1B">
      <w:pPr>
        <w:pStyle w:val="NormalWeb"/>
        <w:spacing w:before="0" w:beforeAutospacing="0" w:after="0"/>
        <w:jc w:val="center"/>
        <w:rPr>
          <w:rFonts w:ascii="Garamond" w:hAnsi="Garamond" w:cstheme="minorHAnsi"/>
          <w:sz w:val="16"/>
          <w:szCs w:val="16"/>
        </w:rPr>
        <w:sectPr w:rsidR="00C41F0B" w:rsidSect="00C41F0B">
          <w:type w:val="continuous"/>
          <w:pgSz w:w="11906" w:h="16838"/>
          <w:pgMar w:top="1440" w:right="1440" w:bottom="1440" w:left="1440" w:header="283" w:footer="340" w:gutter="0"/>
          <w:cols w:num="2" w:space="708"/>
          <w:docGrid w:linePitch="360"/>
        </w:sectPr>
      </w:pPr>
    </w:p>
    <w:p w:rsidR="00D70AC4" w:rsidRDefault="00D70AC4" w:rsidP="009A66AE">
      <w:pPr>
        <w:pStyle w:val="NormalWeb"/>
        <w:spacing w:before="0" w:beforeAutospacing="0" w:after="0"/>
        <w:jc w:val="center"/>
        <w:rPr>
          <w:rFonts w:ascii="Garamond" w:hAnsi="Garamond" w:cstheme="minorHAnsi"/>
          <w:sz w:val="16"/>
          <w:szCs w:val="16"/>
        </w:rPr>
      </w:pPr>
    </w:p>
    <w:p w:rsidR="006D5796" w:rsidRPr="00D5451F" w:rsidRDefault="006D5796" w:rsidP="006D5796">
      <w:pPr>
        <w:pStyle w:val="NoSpacing"/>
        <w:rPr>
          <w:rFonts w:ascii="Garamond" w:hAnsi="Garamond"/>
          <w:b/>
          <w:sz w:val="18"/>
          <w:szCs w:val="18"/>
        </w:rPr>
      </w:pPr>
      <w:r w:rsidRPr="00D5451F">
        <w:rPr>
          <w:rFonts w:ascii="Garamond" w:hAnsi="Garamond"/>
          <w:b/>
          <w:sz w:val="18"/>
          <w:szCs w:val="18"/>
        </w:rPr>
        <w:t>Roles and Responsibilities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F421F1">
        <w:rPr>
          <w:rFonts w:ascii="Garamond" w:hAnsi="Garamond"/>
          <w:sz w:val="16"/>
          <w:szCs w:val="16"/>
        </w:rPr>
        <w:t xml:space="preserve">Program Management, </w:t>
      </w:r>
      <w:r w:rsidR="00034A56" w:rsidRPr="00F421F1">
        <w:rPr>
          <w:rFonts w:ascii="Garamond" w:hAnsi="Garamond"/>
          <w:sz w:val="16"/>
          <w:szCs w:val="16"/>
        </w:rPr>
        <w:t>C</w:t>
      </w:r>
      <w:r w:rsidR="00034A56">
        <w:rPr>
          <w:rFonts w:ascii="Garamond" w:hAnsi="Garamond"/>
          <w:sz w:val="16"/>
          <w:szCs w:val="16"/>
        </w:rPr>
        <w:t>lient Management</w:t>
      </w:r>
      <w:r w:rsidRPr="00F421F1">
        <w:rPr>
          <w:rFonts w:ascii="Garamond" w:hAnsi="Garamond"/>
          <w:sz w:val="16"/>
          <w:szCs w:val="16"/>
        </w:rPr>
        <w:t>, Preparation of SOW responses, Scope negotiation and</w:t>
      </w:r>
      <w:r w:rsidR="00034A56">
        <w:rPr>
          <w:rFonts w:ascii="Garamond" w:hAnsi="Garamond"/>
          <w:sz w:val="16"/>
          <w:szCs w:val="16"/>
        </w:rPr>
        <w:t xml:space="preserve"> </w:t>
      </w:r>
      <w:r w:rsidRPr="00F421F1">
        <w:rPr>
          <w:rFonts w:ascii="Garamond" w:hAnsi="Garamond"/>
          <w:sz w:val="16"/>
          <w:szCs w:val="16"/>
        </w:rPr>
        <w:t>proposal</w:t>
      </w:r>
      <w:r w:rsidR="00034A56">
        <w:rPr>
          <w:rFonts w:ascii="Garamond" w:hAnsi="Garamond"/>
          <w:sz w:val="16"/>
          <w:szCs w:val="16"/>
        </w:rPr>
        <w:t xml:space="preserve"> </w:t>
      </w:r>
      <w:r w:rsidR="00B57895" w:rsidRPr="00F421F1">
        <w:rPr>
          <w:rFonts w:ascii="Garamond" w:hAnsi="Garamond"/>
          <w:sz w:val="16"/>
          <w:szCs w:val="16"/>
        </w:rPr>
        <w:t>defence</w:t>
      </w:r>
      <w:r w:rsidRPr="00F421F1">
        <w:rPr>
          <w:rFonts w:ascii="Garamond" w:hAnsi="Garamond"/>
          <w:sz w:val="16"/>
          <w:szCs w:val="16"/>
        </w:rPr>
        <w:t>, progress monitoring and control at program level, cost control, managing customer expectation, handling escalations, risk management and ensuring adherence to quality.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F421F1">
        <w:rPr>
          <w:rFonts w:ascii="Garamond" w:hAnsi="Garamond"/>
          <w:sz w:val="16"/>
          <w:szCs w:val="16"/>
        </w:rPr>
        <w:t xml:space="preserve">Implementation to cover </w:t>
      </w:r>
      <w:r w:rsidR="009F62D2" w:rsidRPr="00F421F1">
        <w:rPr>
          <w:rFonts w:ascii="Garamond" w:hAnsi="Garamond"/>
          <w:sz w:val="16"/>
          <w:szCs w:val="16"/>
        </w:rPr>
        <w:t>many</w:t>
      </w:r>
      <w:r w:rsidRPr="00F421F1">
        <w:rPr>
          <w:rFonts w:ascii="Garamond" w:hAnsi="Garamond"/>
          <w:sz w:val="16"/>
          <w:szCs w:val="16"/>
        </w:rPr>
        <w:t xml:space="preserve"> divisions of the group, over 50</w:t>
      </w:r>
      <w:r w:rsidR="009F62D2">
        <w:rPr>
          <w:rFonts w:ascii="Garamond" w:hAnsi="Garamond"/>
          <w:sz w:val="16"/>
          <w:szCs w:val="16"/>
        </w:rPr>
        <w:t>(Approx.)</w:t>
      </w:r>
      <w:r w:rsidRPr="00F421F1">
        <w:rPr>
          <w:rFonts w:ascii="Garamond" w:hAnsi="Garamond"/>
          <w:sz w:val="16"/>
          <w:szCs w:val="16"/>
        </w:rPr>
        <w:t>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152FF4">
        <w:rPr>
          <w:rFonts w:ascii="Garamond" w:hAnsi="Garamond"/>
          <w:sz w:val="16"/>
          <w:szCs w:val="16"/>
        </w:rPr>
        <w:t>Aggressive timelines to complete Blueprint and Realization in 54 weeks for all the 50+ group companies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1A0FB6">
        <w:rPr>
          <w:rFonts w:ascii="Garamond" w:hAnsi="Garamond"/>
          <w:sz w:val="16"/>
          <w:szCs w:val="16"/>
        </w:rPr>
        <w:t>Responsible for delivery of solutions to SAP Business sectors.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0A41E5">
        <w:rPr>
          <w:rFonts w:ascii="Garamond" w:hAnsi="Garamond"/>
          <w:sz w:val="16"/>
          <w:szCs w:val="16"/>
        </w:rPr>
        <w:t xml:space="preserve">Responsible for following the SDLC standards for each project and getting the SDLC standards approval </w:t>
      </w:r>
      <w:r w:rsidR="00B57895" w:rsidRPr="000A41E5">
        <w:rPr>
          <w:rFonts w:ascii="Garamond" w:hAnsi="Garamond"/>
          <w:sz w:val="16"/>
          <w:szCs w:val="16"/>
        </w:rPr>
        <w:t>from the</w:t>
      </w:r>
      <w:r w:rsidRPr="000A41E5">
        <w:rPr>
          <w:rFonts w:ascii="Garamond" w:hAnsi="Garamond"/>
          <w:sz w:val="16"/>
          <w:szCs w:val="16"/>
        </w:rPr>
        <w:t xml:space="preserve"> governance committee of the client.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072E7">
        <w:rPr>
          <w:rFonts w:ascii="Garamond" w:hAnsi="Garamond"/>
          <w:sz w:val="16"/>
          <w:szCs w:val="16"/>
        </w:rPr>
        <w:t>Responsible for managing scope, planning, tracking, change control, aspects of the project.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22299E">
        <w:rPr>
          <w:rFonts w:ascii="Garamond" w:hAnsi="Garamond"/>
          <w:sz w:val="16"/>
          <w:szCs w:val="16"/>
        </w:rPr>
        <w:t>Establish Quality Procedure for the team and continuously monitor and audit to ensure team meets quality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4919F9">
        <w:rPr>
          <w:rFonts w:ascii="Garamond" w:hAnsi="Garamond"/>
          <w:sz w:val="16"/>
          <w:szCs w:val="16"/>
        </w:rPr>
        <w:t xml:space="preserve">Deliver new and complex </w:t>
      </w:r>
      <w:r w:rsidR="009F62D2" w:rsidRPr="004919F9">
        <w:rPr>
          <w:rFonts w:ascii="Garamond" w:hAnsi="Garamond"/>
          <w:sz w:val="16"/>
          <w:szCs w:val="16"/>
        </w:rPr>
        <w:t>high-quality</w:t>
      </w:r>
      <w:r w:rsidRPr="004919F9">
        <w:rPr>
          <w:rFonts w:ascii="Garamond" w:hAnsi="Garamond"/>
          <w:sz w:val="16"/>
          <w:szCs w:val="16"/>
        </w:rPr>
        <w:t xml:space="preserve"> solutions to client in response to varying business requirements.</w:t>
      </w:r>
    </w:p>
    <w:p w:rsidR="006D5796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ED79DF">
        <w:rPr>
          <w:rFonts w:ascii="Garamond" w:hAnsi="Garamond"/>
          <w:sz w:val="16"/>
          <w:szCs w:val="16"/>
        </w:rPr>
        <w:t>Translate customer requirements into formal requirements and design documents, establish specific solutions, and leading the efforts including programming and testing that culminate in client acceptance of the results.</w:t>
      </w:r>
    </w:p>
    <w:p w:rsidR="006D5796" w:rsidRPr="00F421F1" w:rsidRDefault="006D5796" w:rsidP="006D5796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D90F09">
        <w:rPr>
          <w:rFonts w:ascii="Garamond" w:hAnsi="Garamond"/>
          <w:sz w:val="16"/>
          <w:szCs w:val="16"/>
        </w:rPr>
        <w:t>Utilize in-depth knowledge of Functional and Technical experience in SAP and other leading-edge products and technology in conjunction with industry and business skills to deliver solutions to customer.</w:t>
      </w:r>
    </w:p>
    <w:p w:rsidR="006D5796" w:rsidRDefault="006D5796" w:rsidP="004A611A">
      <w:pPr>
        <w:pStyle w:val="NormalWeb"/>
        <w:spacing w:before="0" w:beforeAutospacing="0" w:after="0"/>
        <w:rPr>
          <w:rFonts w:ascii="Garamond" w:hAnsi="Garamond" w:cstheme="minorHAnsi"/>
          <w:b/>
          <w:sz w:val="18"/>
          <w:szCs w:val="18"/>
        </w:rPr>
      </w:pPr>
    </w:p>
    <w:p w:rsidR="004A611A" w:rsidRPr="00D24650" w:rsidRDefault="004A611A" w:rsidP="004A611A">
      <w:pPr>
        <w:pStyle w:val="NormalWeb"/>
        <w:spacing w:before="0" w:beforeAutospacing="0" w:after="0"/>
        <w:rPr>
          <w:rFonts w:ascii="Garamond" w:hAnsi="Garamond" w:cstheme="minorHAnsi"/>
          <w:b/>
          <w:sz w:val="18"/>
          <w:szCs w:val="18"/>
        </w:rPr>
      </w:pPr>
      <w:r w:rsidRPr="00D24650">
        <w:rPr>
          <w:rFonts w:ascii="Garamond" w:hAnsi="Garamond" w:cstheme="minorHAnsi"/>
          <w:b/>
          <w:sz w:val="18"/>
          <w:szCs w:val="18"/>
        </w:rPr>
        <w:t xml:space="preserve">Core Accomplishments: </w:t>
      </w:r>
    </w:p>
    <w:p w:rsidR="00CA6BB0" w:rsidRPr="007B0CDC" w:rsidRDefault="00CA6BB0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 xml:space="preserve">A </w:t>
      </w:r>
      <w:r w:rsidRPr="007B0CDC">
        <w:rPr>
          <w:rFonts w:ascii="Garamond" w:hAnsi="Garamond"/>
          <w:b/>
          <w:sz w:val="16"/>
          <w:szCs w:val="16"/>
        </w:rPr>
        <w:t xml:space="preserve">seasoned </w:t>
      </w:r>
      <w:r w:rsidR="00A346BA" w:rsidRPr="007B0CDC">
        <w:rPr>
          <w:rFonts w:ascii="Garamond" w:hAnsi="Garamond"/>
          <w:b/>
          <w:sz w:val="16"/>
          <w:szCs w:val="16"/>
        </w:rPr>
        <w:t xml:space="preserve">professional </w:t>
      </w:r>
      <w:r w:rsidR="004B1FA5" w:rsidRPr="007B0CDC">
        <w:rPr>
          <w:rFonts w:ascii="Garamond" w:hAnsi="Garamond"/>
          <w:b/>
          <w:sz w:val="16"/>
          <w:szCs w:val="16"/>
        </w:rPr>
        <w:t xml:space="preserve">S4 HANA </w:t>
      </w:r>
      <w:r w:rsidR="00D95867">
        <w:rPr>
          <w:rFonts w:ascii="Garamond" w:hAnsi="Garamond"/>
          <w:b/>
          <w:sz w:val="16"/>
          <w:szCs w:val="16"/>
        </w:rPr>
        <w:t>Manager</w:t>
      </w:r>
    </w:p>
    <w:p w:rsidR="00B3033D" w:rsidRPr="007B0CDC" w:rsidRDefault="00B3033D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>Set up finance business processes across the globe for many big clients e.g., Singtel, Kellogg’s, Chevron, AT&amp;T</w:t>
      </w:r>
      <w:r w:rsidR="00D95867">
        <w:rPr>
          <w:rFonts w:ascii="Garamond" w:hAnsi="Garamond"/>
          <w:sz w:val="16"/>
          <w:szCs w:val="16"/>
        </w:rPr>
        <w:t>,Total</w:t>
      </w:r>
      <w:r w:rsidR="00DB1ABE" w:rsidRPr="007B0CDC">
        <w:rPr>
          <w:rFonts w:ascii="Garamond" w:hAnsi="Garamond"/>
          <w:sz w:val="16"/>
          <w:szCs w:val="16"/>
        </w:rPr>
        <w:t xml:space="preserve"> etc</w:t>
      </w:r>
    </w:p>
    <w:p w:rsidR="009A66AE" w:rsidRPr="007B0CDC" w:rsidRDefault="009A66AE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>Ability to independently interact with senior management and external p</w:t>
      </w:r>
      <w:r w:rsidR="00D31171" w:rsidRPr="007B0CDC">
        <w:rPr>
          <w:rFonts w:ascii="Garamond" w:hAnsi="Garamond"/>
          <w:sz w:val="16"/>
          <w:szCs w:val="16"/>
        </w:rPr>
        <w:t xml:space="preserve">arties on a variety of complex </w:t>
      </w:r>
      <w:r w:rsidRPr="007B0CDC">
        <w:rPr>
          <w:rFonts w:ascii="Garamond" w:hAnsi="Garamond"/>
          <w:sz w:val="16"/>
          <w:szCs w:val="16"/>
        </w:rPr>
        <w:t>issues</w:t>
      </w:r>
    </w:p>
    <w:p w:rsidR="003C1695" w:rsidRPr="007B0CDC" w:rsidRDefault="00E47485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 xml:space="preserve">Extensively worked on Analytics with many advanced components like </w:t>
      </w:r>
      <w:r w:rsidR="00EF3D98" w:rsidRPr="007B0CDC">
        <w:rPr>
          <w:rFonts w:ascii="Garamond" w:hAnsi="Garamond"/>
          <w:sz w:val="16"/>
          <w:szCs w:val="16"/>
        </w:rPr>
        <w:t>S4 HANA, Big Data, HADOOP etc</w:t>
      </w:r>
    </w:p>
    <w:p w:rsidR="003C1695" w:rsidRPr="007B0CDC" w:rsidRDefault="002720BB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 xml:space="preserve">Gained extensive knowledge on different SAP modules and utilized the same for the benefit of different world class clients </w:t>
      </w:r>
    </w:p>
    <w:p w:rsidR="00F03298" w:rsidRPr="007B0CDC" w:rsidRDefault="000422A0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 xml:space="preserve">Excellent documentation skill gained from many projects e.g., Business Process documents, Functional Specification etc </w:t>
      </w:r>
    </w:p>
    <w:p w:rsidR="00CA6BB0" w:rsidRPr="007B0CDC" w:rsidRDefault="000422A0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>Gained good amount of knowledge in S4 HANA platform where to demonstrate commendable skills to customers</w:t>
      </w:r>
    </w:p>
    <w:p w:rsidR="00CA6BB0" w:rsidRPr="007B0CDC" w:rsidRDefault="00CA6BB0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>Networks effectively with businesse</w:t>
      </w:r>
      <w:r w:rsidR="00DE1448" w:rsidRPr="007B0CDC">
        <w:rPr>
          <w:rFonts w:ascii="Garamond" w:hAnsi="Garamond"/>
          <w:sz w:val="16"/>
          <w:szCs w:val="16"/>
        </w:rPr>
        <w:t>s, excellent interpersonal &amp;</w:t>
      </w:r>
      <w:r w:rsidRPr="007B0CDC">
        <w:rPr>
          <w:rFonts w:ascii="Garamond" w:hAnsi="Garamond"/>
          <w:sz w:val="16"/>
          <w:szCs w:val="16"/>
        </w:rPr>
        <w:t>social skills</w:t>
      </w:r>
      <w:r w:rsidR="00DE1448" w:rsidRPr="007B0CDC">
        <w:rPr>
          <w:rFonts w:ascii="Garamond" w:hAnsi="Garamond"/>
          <w:sz w:val="16"/>
          <w:szCs w:val="16"/>
        </w:rPr>
        <w:t xml:space="preserve"> and developed</w:t>
      </w:r>
      <w:r w:rsidRPr="007B0CDC">
        <w:rPr>
          <w:rFonts w:ascii="Garamond" w:hAnsi="Garamond"/>
          <w:sz w:val="16"/>
          <w:szCs w:val="16"/>
        </w:rPr>
        <w:t xml:space="preserve"> strong relationships with clients</w:t>
      </w:r>
    </w:p>
    <w:p w:rsidR="00CA6BB0" w:rsidRPr="007B0CDC" w:rsidRDefault="000D3A63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>Calibre to show local taxation rules and emplo</w:t>
      </w:r>
      <w:r w:rsidR="00CA6BB0" w:rsidRPr="007B0CDC">
        <w:rPr>
          <w:rFonts w:ascii="Garamond" w:hAnsi="Garamond"/>
          <w:sz w:val="16"/>
          <w:szCs w:val="16"/>
        </w:rPr>
        <w:t>yment implications</w:t>
      </w:r>
    </w:p>
    <w:p w:rsidR="00E551E0" w:rsidRPr="007B0CDC" w:rsidRDefault="003E7560" w:rsidP="007B0CDC">
      <w:pPr>
        <w:pStyle w:val="NoSpacing"/>
        <w:numPr>
          <w:ilvl w:val="0"/>
          <w:numId w:val="39"/>
        </w:numPr>
        <w:rPr>
          <w:rFonts w:ascii="Garamond" w:hAnsi="Garamond"/>
          <w:sz w:val="16"/>
          <w:szCs w:val="16"/>
        </w:rPr>
      </w:pPr>
      <w:r w:rsidRPr="007B0CDC">
        <w:rPr>
          <w:rFonts w:ascii="Garamond" w:hAnsi="Garamond"/>
          <w:sz w:val="16"/>
          <w:szCs w:val="16"/>
        </w:rPr>
        <w:t xml:space="preserve">Targeting to </w:t>
      </w:r>
      <w:r w:rsidR="00CA6BB0" w:rsidRPr="007B0CDC">
        <w:rPr>
          <w:rFonts w:ascii="Garamond" w:hAnsi="Garamond"/>
          <w:sz w:val="16"/>
          <w:szCs w:val="16"/>
        </w:rPr>
        <w:t xml:space="preserve">Data visualization Using sample </w:t>
      </w:r>
      <w:r w:rsidR="00FF30C6" w:rsidRPr="007B0CDC">
        <w:rPr>
          <w:rFonts w:ascii="Garamond" w:hAnsi="Garamond"/>
          <w:sz w:val="16"/>
          <w:szCs w:val="16"/>
        </w:rPr>
        <w:t>Data,</w:t>
      </w:r>
      <w:r w:rsidR="00CA6BB0" w:rsidRPr="007B0CDC">
        <w:rPr>
          <w:rFonts w:ascii="Garamond" w:hAnsi="Garamond"/>
          <w:sz w:val="16"/>
          <w:szCs w:val="16"/>
        </w:rPr>
        <w:t xml:space="preserve"> understanding the </w:t>
      </w:r>
      <w:r w:rsidR="00FF30C6" w:rsidRPr="007B0CDC">
        <w:rPr>
          <w:rFonts w:ascii="Garamond" w:hAnsi="Garamond"/>
          <w:sz w:val="16"/>
          <w:szCs w:val="16"/>
        </w:rPr>
        <w:t>trends,</w:t>
      </w:r>
      <w:r w:rsidR="005025BA" w:rsidRPr="007B0CDC">
        <w:rPr>
          <w:rFonts w:ascii="Garamond" w:hAnsi="Garamond"/>
          <w:sz w:val="16"/>
          <w:szCs w:val="16"/>
        </w:rPr>
        <w:t xml:space="preserve"> analysing</w:t>
      </w:r>
      <w:r w:rsidR="00CA6BB0" w:rsidRPr="007B0CDC">
        <w:rPr>
          <w:rFonts w:ascii="Garamond" w:hAnsi="Garamond"/>
          <w:sz w:val="16"/>
          <w:szCs w:val="16"/>
        </w:rPr>
        <w:t xml:space="preserve"> using the statistical methods </w:t>
      </w:r>
      <w:r w:rsidR="00FF30C6" w:rsidRPr="007B0CDC">
        <w:rPr>
          <w:rFonts w:ascii="Garamond" w:hAnsi="Garamond"/>
          <w:sz w:val="16"/>
          <w:szCs w:val="16"/>
        </w:rPr>
        <w:t>and</w:t>
      </w:r>
      <w:r w:rsidR="00CA6BB0" w:rsidRPr="007B0CDC">
        <w:rPr>
          <w:rFonts w:ascii="Garamond" w:hAnsi="Garamond"/>
          <w:sz w:val="16"/>
          <w:szCs w:val="16"/>
        </w:rPr>
        <w:t xml:space="preserve"> advanced methods like Machine Learning.</w:t>
      </w:r>
    </w:p>
    <w:p w:rsidR="00E551E0" w:rsidRDefault="00E551E0" w:rsidP="00A93365">
      <w:pPr>
        <w:pStyle w:val="NormalWeb"/>
        <w:spacing w:before="0" w:beforeAutospacing="0" w:after="0" w:line="284" w:lineRule="atLeast"/>
        <w:rPr>
          <w:rFonts w:ascii="Garamond" w:hAnsi="Garamond" w:cstheme="minorHAnsi"/>
          <w:b/>
          <w:bCs/>
          <w:color w:val="000000"/>
          <w:sz w:val="18"/>
          <w:szCs w:val="18"/>
        </w:rPr>
      </w:pPr>
      <w:r w:rsidRPr="004365F8">
        <w:rPr>
          <w:rFonts w:ascii="Garamond" w:hAnsi="Garamond" w:cstheme="minorHAnsi"/>
          <w:b/>
          <w:bCs/>
          <w:color w:val="000000"/>
          <w:sz w:val="18"/>
          <w:szCs w:val="18"/>
        </w:rPr>
        <w:t>Professional Experience:</w:t>
      </w:r>
    </w:p>
    <w:p w:rsidR="00627ED3" w:rsidRDefault="00222C99" w:rsidP="00A93365">
      <w:pPr>
        <w:pStyle w:val="NormalWeb"/>
        <w:spacing w:before="0" w:beforeAutospacing="0" w:after="0" w:line="284" w:lineRule="atLeast"/>
        <w:rPr>
          <w:rFonts w:ascii="Garamond" w:hAnsi="Garamond" w:cstheme="minorHAnsi"/>
          <w:b/>
          <w:bCs/>
          <w:color w:val="000000"/>
          <w:sz w:val="18"/>
          <w:szCs w:val="18"/>
        </w:rPr>
      </w:pPr>
      <w:r>
        <w:rPr>
          <w:rFonts w:ascii="Garamond" w:hAnsi="Garamond" w:cstheme="minorHAnsi"/>
          <w:b/>
          <w:bCs/>
          <w:color w:val="000000"/>
          <w:sz w:val="18"/>
          <w:szCs w:val="18"/>
        </w:rPr>
        <w:t>Synergy (Sep 19 to till date)</w:t>
      </w:r>
    </w:p>
    <w:p w:rsidR="00222C99" w:rsidRDefault="00222C99" w:rsidP="00222C99">
      <w:pPr>
        <w:pStyle w:val="NormalWeb"/>
        <w:numPr>
          <w:ilvl w:val="0"/>
          <w:numId w:val="41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 w:rsidRPr="00222C99">
        <w:rPr>
          <w:rFonts w:ascii="Garamond" w:hAnsi="Garamond" w:cstheme="minorHAnsi"/>
          <w:bCs/>
          <w:color w:val="000000"/>
          <w:sz w:val="18"/>
          <w:szCs w:val="18"/>
        </w:rPr>
        <w:t>Manage all functional/technical work related to MDG implementation - Finance, Vendor focus</w:t>
      </w:r>
      <w:r>
        <w:rPr>
          <w:rFonts w:ascii="Garamond" w:hAnsi="Garamond" w:cstheme="minorHAnsi"/>
          <w:bCs/>
          <w:color w:val="000000"/>
          <w:sz w:val="18"/>
          <w:szCs w:val="18"/>
        </w:rPr>
        <w:t>.</w:t>
      </w:r>
    </w:p>
    <w:p w:rsidR="00222C99" w:rsidRDefault="00222C99" w:rsidP="00222C99">
      <w:pPr>
        <w:pStyle w:val="NormalWeb"/>
        <w:numPr>
          <w:ilvl w:val="0"/>
          <w:numId w:val="41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 w:rsidRPr="00222C99">
        <w:rPr>
          <w:rFonts w:ascii="Garamond" w:hAnsi="Garamond" w:cstheme="minorHAnsi"/>
          <w:bCs/>
          <w:color w:val="000000"/>
          <w:sz w:val="18"/>
          <w:szCs w:val="18"/>
        </w:rPr>
        <w:t>Facilitate workshops for requirement analysis with business and core functional team</w:t>
      </w:r>
      <w:r>
        <w:rPr>
          <w:rFonts w:ascii="Garamond" w:hAnsi="Garamond" w:cstheme="minorHAnsi"/>
          <w:bCs/>
          <w:color w:val="000000"/>
          <w:sz w:val="18"/>
          <w:szCs w:val="18"/>
        </w:rPr>
        <w:t>.</w:t>
      </w:r>
    </w:p>
    <w:p w:rsidR="00222C99" w:rsidRDefault="00222C99" w:rsidP="00222C99">
      <w:pPr>
        <w:pStyle w:val="NormalWeb"/>
        <w:numPr>
          <w:ilvl w:val="0"/>
          <w:numId w:val="41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 w:rsidRPr="00222C99">
        <w:rPr>
          <w:rFonts w:ascii="Garamond" w:hAnsi="Garamond" w:cstheme="minorHAnsi"/>
          <w:bCs/>
          <w:color w:val="000000"/>
          <w:sz w:val="18"/>
          <w:szCs w:val="18"/>
        </w:rPr>
        <w:t>Designed Blue Print for MDG-Finance and Vendor Implementation</w:t>
      </w:r>
    </w:p>
    <w:p w:rsidR="00A53E12" w:rsidRDefault="0025560A" w:rsidP="002C1A11">
      <w:pPr>
        <w:pStyle w:val="NormalWeb"/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>
        <w:rPr>
          <w:rFonts w:ascii="Garamond" w:hAnsi="Garamond" w:cstheme="minorHAnsi"/>
          <w:b/>
          <w:bCs/>
          <w:color w:val="000000"/>
          <w:sz w:val="18"/>
          <w:szCs w:val="18"/>
        </w:rPr>
        <w:t>Accenture Management Consulting (April</w:t>
      </w:r>
      <w:r w:rsidR="00891526">
        <w:rPr>
          <w:rFonts w:ascii="Garamond" w:hAnsi="Garamond" w:cstheme="minorHAnsi"/>
          <w:b/>
          <w:bCs/>
          <w:color w:val="000000"/>
          <w:sz w:val="18"/>
          <w:szCs w:val="18"/>
        </w:rPr>
        <w:t xml:space="preserve"> 19</w:t>
      </w:r>
      <w:r>
        <w:rPr>
          <w:rFonts w:ascii="Garamond" w:hAnsi="Garamond" w:cstheme="minorHAnsi"/>
          <w:b/>
          <w:bCs/>
          <w:color w:val="000000"/>
          <w:sz w:val="18"/>
          <w:szCs w:val="18"/>
        </w:rPr>
        <w:t xml:space="preserve"> to </w:t>
      </w:r>
      <w:r w:rsidR="00891526">
        <w:rPr>
          <w:rFonts w:ascii="Garamond" w:hAnsi="Garamond" w:cstheme="minorHAnsi"/>
          <w:b/>
          <w:bCs/>
          <w:color w:val="000000"/>
          <w:sz w:val="18"/>
          <w:szCs w:val="18"/>
        </w:rPr>
        <w:t>Sep 19</w:t>
      </w:r>
      <w:r>
        <w:rPr>
          <w:rFonts w:ascii="Garamond" w:hAnsi="Garamond" w:cstheme="minorHAnsi"/>
          <w:b/>
          <w:bCs/>
          <w:color w:val="000000"/>
          <w:sz w:val="18"/>
          <w:szCs w:val="18"/>
        </w:rPr>
        <w:t>)</w:t>
      </w:r>
    </w:p>
    <w:p w:rsidR="00A53E12" w:rsidRDefault="00A53E12" w:rsidP="00A53E12">
      <w:pPr>
        <w:pStyle w:val="NormalWeb"/>
        <w:numPr>
          <w:ilvl w:val="0"/>
          <w:numId w:val="40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>
        <w:rPr>
          <w:rFonts w:ascii="Garamond" w:hAnsi="Garamond" w:cstheme="minorHAnsi"/>
          <w:bCs/>
          <w:color w:val="000000"/>
          <w:sz w:val="18"/>
          <w:szCs w:val="18"/>
        </w:rPr>
        <w:t>Process expertise in S4</w:t>
      </w:r>
      <w:r w:rsidR="002C1A11">
        <w:rPr>
          <w:rFonts w:ascii="Garamond" w:hAnsi="Garamond" w:cstheme="minorHAnsi"/>
          <w:bCs/>
          <w:color w:val="000000"/>
          <w:sz w:val="18"/>
          <w:szCs w:val="18"/>
        </w:rPr>
        <w:t>/</w:t>
      </w:r>
      <w:r w:rsidR="0025560A">
        <w:rPr>
          <w:rFonts w:ascii="Garamond" w:hAnsi="Garamond" w:cstheme="minorHAnsi"/>
          <w:bCs/>
          <w:color w:val="000000"/>
          <w:sz w:val="18"/>
          <w:szCs w:val="18"/>
        </w:rPr>
        <w:t>Hana, Operating</w:t>
      </w:r>
      <w:r>
        <w:rPr>
          <w:rFonts w:ascii="Garamond" w:hAnsi="Garamond" w:cstheme="minorHAnsi"/>
          <w:bCs/>
          <w:color w:val="000000"/>
          <w:sz w:val="18"/>
          <w:szCs w:val="18"/>
        </w:rPr>
        <w:t xml:space="preserve"> models</w:t>
      </w:r>
      <w:r w:rsidR="002C1A11">
        <w:rPr>
          <w:rFonts w:ascii="Garamond" w:hAnsi="Garamond" w:cstheme="minorHAnsi"/>
          <w:bCs/>
          <w:color w:val="000000"/>
          <w:sz w:val="18"/>
          <w:szCs w:val="18"/>
        </w:rPr>
        <w:t>, shared services</w:t>
      </w:r>
    </w:p>
    <w:p w:rsidR="00A53E12" w:rsidRDefault="0025560A" w:rsidP="00A53E12">
      <w:pPr>
        <w:pStyle w:val="NormalWeb"/>
        <w:numPr>
          <w:ilvl w:val="0"/>
          <w:numId w:val="40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>
        <w:rPr>
          <w:rFonts w:ascii="Garamond" w:hAnsi="Garamond" w:cstheme="minorHAnsi"/>
          <w:bCs/>
          <w:color w:val="000000"/>
          <w:sz w:val="18"/>
          <w:szCs w:val="18"/>
        </w:rPr>
        <w:t>Pre sales activities client Total, S4 implementation SAP-AR, SAP-AP process</w:t>
      </w:r>
      <w:r w:rsidR="00A53E12">
        <w:rPr>
          <w:rFonts w:ascii="Garamond" w:hAnsi="Garamond" w:cstheme="minorHAnsi"/>
          <w:bCs/>
          <w:color w:val="000000"/>
          <w:sz w:val="18"/>
          <w:szCs w:val="18"/>
        </w:rPr>
        <w:t>.</w:t>
      </w:r>
    </w:p>
    <w:p w:rsidR="002C1A11" w:rsidRDefault="0025560A" w:rsidP="00A53E12">
      <w:pPr>
        <w:pStyle w:val="NormalWeb"/>
        <w:numPr>
          <w:ilvl w:val="0"/>
          <w:numId w:val="40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>
        <w:rPr>
          <w:rFonts w:ascii="Garamond" w:hAnsi="Garamond" w:cstheme="minorHAnsi"/>
          <w:bCs/>
          <w:color w:val="000000"/>
          <w:sz w:val="18"/>
          <w:szCs w:val="18"/>
        </w:rPr>
        <w:t>R</w:t>
      </w:r>
      <w:r w:rsidR="00D95867">
        <w:rPr>
          <w:rFonts w:ascii="Garamond" w:hAnsi="Garamond" w:cstheme="minorHAnsi"/>
          <w:bCs/>
          <w:color w:val="000000"/>
          <w:sz w:val="18"/>
          <w:szCs w:val="18"/>
        </w:rPr>
        <w:t>equest for Proposal (RFPS)</w:t>
      </w:r>
      <w:r>
        <w:rPr>
          <w:rFonts w:ascii="Garamond" w:hAnsi="Garamond" w:cstheme="minorHAnsi"/>
          <w:bCs/>
          <w:color w:val="000000"/>
          <w:sz w:val="18"/>
          <w:szCs w:val="18"/>
        </w:rPr>
        <w:t xml:space="preserve">, RFIS involvement working on planning </w:t>
      </w:r>
      <w:r w:rsidR="00D95867">
        <w:rPr>
          <w:rFonts w:ascii="Garamond" w:hAnsi="Garamond" w:cstheme="minorHAnsi"/>
          <w:bCs/>
          <w:color w:val="000000"/>
          <w:sz w:val="18"/>
          <w:szCs w:val="18"/>
        </w:rPr>
        <w:t>process,</w:t>
      </w:r>
      <w:r>
        <w:rPr>
          <w:rFonts w:ascii="Garamond" w:hAnsi="Garamond" w:cstheme="minorHAnsi"/>
          <w:bCs/>
          <w:color w:val="000000"/>
          <w:sz w:val="18"/>
          <w:szCs w:val="18"/>
        </w:rPr>
        <w:t xml:space="preserve"> Value architecting tools</w:t>
      </w:r>
      <w:r w:rsidR="002C1A11">
        <w:rPr>
          <w:rFonts w:ascii="Garamond" w:hAnsi="Garamond" w:cstheme="minorHAnsi"/>
          <w:bCs/>
          <w:color w:val="000000"/>
          <w:sz w:val="18"/>
          <w:szCs w:val="18"/>
        </w:rPr>
        <w:t>.</w:t>
      </w:r>
    </w:p>
    <w:p w:rsidR="002C1A11" w:rsidRDefault="0025560A" w:rsidP="00A53E12">
      <w:pPr>
        <w:pStyle w:val="NormalWeb"/>
        <w:numPr>
          <w:ilvl w:val="0"/>
          <w:numId w:val="40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>
        <w:rPr>
          <w:rFonts w:ascii="Garamond" w:hAnsi="Garamond" w:cstheme="minorHAnsi"/>
          <w:bCs/>
          <w:color w:val="000000"/>
          <w:sz w:val="18"/>
          <w:szCs w:val="18"/>
        </w:rPr>
        <w:t>Increased and worked with ramping up team, Business process analysis.</w:t>
      </w:r>
    </w:p>
    <w:p w:rsidR="00B96CD0" w:rsidRDefault="00B96CD0" w:rsidP="00A53E12">
      <w:pPr>
        <w:pStyle w:val="NormalWeb"/>
        <w:numPr>
          <w:ilvl w:val="0"/>
          <w:numId w:val="40"/>
        </w:numPr>
        <w:spacing w:before="0" w:beforeAutospacing="0" w:after="0" w:line="284" w:lineRule="atLeast"/>
        <w:rPr>
          <w:rFonts w:ascii="Garamond" w:hAnsi="Garamond" w:cstheme="minorHAnsi"/>
          <w:bCs/>
          <w:color w:val="000000"/>
          <w:sz w:val="18"/>
          <w:szCs w:val="18"/>
        </w:rPr>
      </w:pPr>
      <w:r w:rsidRPr="00B96CD0">
        <w:rPr>
          <w:rFonts w:ascii="Garamond" w:hAnsi="Garamond" w:cstheme="minorHAnsi"/>
          <w:bCs/>
          <w:color w:val="000000"/>
          <w:sz w:val="18"/>
          <w:szCs w:val="18"/>
        </w:rPr>
        <w:t>Involved in installing EIM servers on all Landscapes</w:t>
      </w:r>
    </w:p>
    <w:p w:rsidR="00EB5088" w:rsidRPr="004365F8" w:rsidRDefault="00EB5088" w:rsidP="0025560A">
      <w:pPr>
        <w:pStyle w:val="NoSpacing"/>
        <w:ind w:left="720"/>
        <w:rPr>
          <w:rFonts w:ascii="Garamond" w:hAnsi="Garamond" w:cs="Arial"/>
          <w:sz w:val="16"/>
          <w:szCs w:val="16"/>
        </w:rPr>
      </w:pPr>
    </w:p>
    <w:p w:rsidR="004B40EC" w:rsidRDefault="004B40EC" w:rsidP="00E551E0">
      <w:pPr>
        <w:pStyle w:val="NormalWeb"/>
        <w:spacing w:before="0" w:beforeAutospacing="0" w:after="0" w:line="284" w:lineRule="atLeast"/>
        <w:rPr>
          <w:rFonts w:ascii="Garamond" w:hAnsi="Garamond" w:cstheme="minorHAnsi"/>
          <w:sz w:val="16"/>
          <w:szCs w:val="16"/>
        </w:rPr>
      </w:pPr>
      <w:r w:rsidRPr="0040106B">
        <w:rPr>
          <w:rFonts w:ascii="Garamond" w:hAnsi="Garamond" w:cstheme="minorHAnsi"/>
          <w:b/>
          <w:sz w:val="16"/>
          <w:szCs w:val="16"/>
        </w:rPr>
        <w:t>I</w:t>
      </w:r>
      <w:r w:rsidR="002048B9" w:rsidRPr="0040106B">
        <w:rPr>
          <w:rFonts w:ascii="Garamond" w:hAnsi="Garamond" w:cstheme="minorHAnsi"/>
          <w:b/>
          <w:sz w:val="16"/>
          <w:szCs w:val="16"/>
        </w:rPr>
        <w:t>ndian School of Business</w:t>
      </w:r>
      <w:r w:rsidR="002048B9">
        <w:rPr>
          <w:rFonts w:ascii="Garamond" w:hAnsi="Garamond" w:cstheme="minorHAnsi"/>
          <w:b/>
          <w:sz w:val="16"/>
          <w:szCs w:val="16"/>
        </w:rPr>
        <w:t xml:space="preserve"> (I</w:t>
      </w:r>
      <w:r w:rsidRPr="002048B9">
        <w:rPr>
          <w:rFonts w:ascii="Garamond" w:hAnsi="Garamond" w:cstheme="minorHAnsi"/>
          <w:b/>
          <w:sz w:val="16"/>
          <w:szCs w:val="16"/>
        </w:rPr>
        <w:t>SB</w:t>
      </w:r>
      <w:r w:rsidR="002048B9">
        <w:rPr>
          <w:rFonts w:ascii="Garamond" w:hAnsi="Garamond" w:cstheme="minorHAnsi"/>
          <w:b/>
          <w:sz w:val="16"/>
          <w:szCs w:val="16"/>
        </w:rPr>
        <w:t>)</w:t>
      </w:r>
      <w:r>
        <w:rPr>
          <w:rFonts w:ascii="Garamond" w:hAnsi="Garamond" w:cstheme="minorHAnsi"/>
          <w:sz w:val="16"/>
          <w:szCs w:val="16"/>
        </w:rPr>
        <w:t xml:space="preserve"> (</w:t>
      </w:r>
      <w:r w:rsidR="009D79DE">
        <w:rPr>
          <w:rFonts w:ascii="Garamond" w:hAnsi="Garamond" w:cstheme="minorHAnsi"/>
          <w:sz w:val="16"/>
          <w:szCs w:val="16"/>
        </w:rPr>
        <w:t>Feb</w:t>
      </w:r>
      <w:r>
        <w:rPr>
          <w:rFonts w:ascii="Garamond" w:hAnsi="Garamond" w:cstheme="minorHAnsi"/>
          <w:sz w:val="16"/>
          <w:szCs w:val="16"/>
        </w:rPr>
        <w:t xml:space="preserve"> 2016 to February 2017)</w:t>
      </w:r>
    </w:p>
    <w:p w:rsidR="0059287D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Web Analytics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Contemporary analytics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Pricing Analytics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Data Mining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Data collection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Data Management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Forecasting Analytics</w:t>
      </w:r>
    </w:p>
    <w:p w:rsidR="00126066" w:rsidRPr="004365F8" w:rsidRDefault="00126066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t>Data Visualization</w:t>
      </w:r>
    </w:p>
    <w:p w:rsidR="004B470B" w:rsidRPr="004365F8" w:rsidRDefault="004B470B" w:rsidP="004365F8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 w:rsidRPr="004365F8">
        <w:rPr>
          <w:rFonts w:ascii="Garamond" w:hAnsi="Garamond" w:cs="Arial"/>
          <w:sz w:val="16"/>
          <w:szCs w:val="16"/>
        </w:rPr>
        <w:lastRenderedPageBreak/>
        <w:t>Statistical Analysis</w:t>
      </w:r>
    </w:p>
    <w:p w:rsidR="00213147" w:rsidRDefault="00213147" w:rsidP="00E551E0">
      <w:pPr>
        <w:pStyle w:val="NormalWeb"/>
        <w:spacing w:before="0" w:beforeAutospacing="0" w:after="0" w:line="284" w:lineRule="atLeast"/>
        <w:rPr>
          <w:rFonts w:ascii="Garamond" w:hAnsi="Garamond" w:cstheme="minorHAnsi"/>
          <w:sz w:val="16"/>
          <w:szCs w:val="16"/>
        </w:rPr>
      </w:pPr>
      <w:r w:rsidRPr="0040106B">
        <w:rPr>
          <w:rFonts w:ascii="Garamond" w:hAnsi="Garamond" w:cstheme="minorHAnsi"/>
          <w:b/>
          <w:sz w:val="16"/>
          <w:szCs w:val="16"/>
        </w:rPr>
        <w:t>Tech Mahindra</w:t>
      </w:r>
      <w:r>
        <w:rPr>
          <w:rFonts w:ascii="Garamond" w:hAnsi="Garamond" w:cstheme="minorHAnsi"/>
          <w:sz w:val="16"/>
          <w:szCs w:val="16"/>
        </w:rPr>
        <w:t xml:space="preserve"> (November 2015 to August 2016)</w:t>
      </w:r>
      <w:r w:rsidR="004947C2">
        <w:rPr>
          <w:rFonts w:ascii="Garamond" w:hAnsi="Garamond" w:cstheme="minorHAnsi"/>
          <w:sz w:val="16"/>
          <w:szCs w:val="16"/>
        </w:rPr>
        <w:t xml:space="preserve">, worked as </w:t>
      </w:r>
      <w:r w:rsidR="004947C2" w:rsidRPr="007D0493">
        <w:rPr>
          <w:rFonts w:ascii="Garamond" w:hAnsi="Garamond" w:cstheme="minorHAnsi"/>
          <w:b/>
          <w:sz w:val="16"/>
          <w:szCs w:val="16"/>
        </w:rPr>
        <w:t xml:space="preserve">SAP </w:t>
      </w:r>
      <w:r w:rsidR="001B3959">
        <w:rPr>
          <w:rFonts w:ascii="Garamond" w:hAnsi="Garamond" w:cstheme="minorHAnsi"/>
          <w:b/>
          <w:sz w:val="16"/>
          <w:szCs w:val="16"/>
        </w:rPr>
        <w:t>ProjectManager</w:t>
      </w:r>
    </w:p>
    <w:p w:rsidR="00213147" w:rsidRDefault="00A03AF5" w:rsidP="00213147">
      <w:pPr>
        <w:pStyle w:val="NoSpacing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Client:</w:t>
      </w:r>
      <w:r w:rsidR="00213147">
        <w:rPr>
          <w:rFonts w:ascii="Garamond" w:hAnsi="Garamond"/>
          <w:sz w:val="16"/>
          <w:szCs w:val="16"/>
        </w:rPr>
        <w:t xml:space="preserve"> Chevron Gas </w:t>
      </w:r>
      <w:r w:rsidR="00C27D7F">
        <w:rPr>
          <w:rFonts w:ascii="Garamond" w:hAnsi="Garamond"/>
          <w:sz w:val="16"/>
          <w:szCs w:val="16"/>
        </w:rPr>
        <w:t>(</w:t>
      </w:r>
      <w:r w:rsidR="00213147">
        <w:rPr>
          <w:rFonts w:ascii="Garamond" w:hAnsi="Garamond"/>
          <w:sz w:val="16"/>
          <w:szCs w:val="16"/>
        </w:rPr>
        <w:t xml:space="preserve">SAP </w:t>
      </w:r>
      <w:r w:rsidR="00C27D7F">
        <w:rPr>
          <w:rFonts w:ascii="Garamond" w:hAnsi="Garamond"/>
          <w:sz w:val="16"/>
          <w:szCs w:val="16"/>
        </w:rPr>
        <w:t>MD</w:t>
      </w:r>
      <w:r w:rsidR="009E643B">
        <w:rPr>
          <w:rFonts w:ascii="Garamond" w:hAnsi="Garamond"/>
          <w:sz w:val="16"/>
          <w:szCs w:val="16"/>
        </w:rPr>
        <w:t>M</w:t>
      </w:r>
      <w:r w:rsidR="00C27D7F">
        <w:rPr>
          <w:rFonts w:ascii="Garamond" w:hAnsi="Garamond"/>
          <w:sz w:val="16"/>
          <w:szCs w:val="16"/>
        </w:rPr>
        <w:t>,</w:t>
      </w:r>
      <w:r w:rsidR="009E643B">
        <w:rPr>
          <w:rFonts w:ascii="Garamond" w:hAnsi="Garamond"/>
          <w:sz w:val="16"/>
          <w:szCs w:val="16"/>
        </w:rPr>
        <w:t>FI,</w:t>
      </w:r>
      <w:r w:rsidR="00C27D7F">
        <w:rPr>
          <w:rFonts w:ascii="Garamond" w:hAnsi="Garamond"/>
          <w:sz w:val="16"/>
          <w:szCs w:val="16"/>
        </w:rPr>
        <w:t xml:space="preserve"> MM, SCM)</w:t>
      </w:r>
    </w:p>
    <w:p w:rsidR="000C60A4" w:rsidRDefault="000C60A4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Worked on many modules related to business processes</w:t>
      </w:r>
    </w:p>
    <w:p w:rsidR="000C60A4" w:rsidRDefault="000C60A4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Extensively worked on Master Data and Transaction Data to finalise reports </w:t>
      </w:r>
    </w:p>
    <w:p w:rsidR="000C60A4" w:rsidRDefault="0025560A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SAP – MDG </w:t>
      </w:r>
      <w:r w:rsidR="00A03AF5">
        <w:rPr>
          <w:rFonts w:ascii="Garamond" w:hAnsi="Garamond" w:cs="Arial"/>
          <w:sz w:val="16"/>
          <w:szCs w:val="16"/>
        </w:rPr>
        <w:t>processes,</w:t>
      </w:r>
      <w:r>
        <w:rPr>
          <w:rFonts w:ascii="Garamond" w:hAnsi="Garamond" w:cs="Arial"/>
          <w:sz w:val="16"/>
          <w:szCs w:val="16"/>
        </w:rPr>
        <w:t xml:space="preserve"> work related to S4 </w:t>
      </w:r>
      <w:r w:rsidR="00A03AF5">
        <w:rPr>
          <w:rFonts w:ascii="Garamond" w:hAnsi="Garamond" w:cs="Arial"/>
          <w:sz w:val="16"/>
          <w:szCs w:val="16"/>
        </w:rPr>
        <w:t>implementation,</w:t>
      </w:r>
      <w:r>
        <w:rPr>
          <w:rFonts w:ascii="Garamond" w:hAnsi="Garamond" w:cs="Arial"/>
          <w:sz w:val="16"/>
          <w:szCs w:val="16"/>
        </w:rPr>
        <w:t xml:space="preserve"> Managing the </w:t>
      </w:r>
      <w:r w:rsidR="00FE2A0C">
        <w:rPr>
          <w:rFonts w:ascii="Garamond" w:hAnsi="Garamond" w:cs="Arial"/>
          <w:sz w:val="16"/>
          <w:szCs w:val="16"/>
        </w:rPr>
        <w:t>process,</w:t>
      </w:r>
      <w:r>
        <w:rPr>
          <w:rFonts w:ascii="Garamond" w:hAnsi="Garamond" w:cs="Arial"/>
          <w:sz w:val="16"/>
          <w:szCs w:val="16"/>
        </w:rPr>
        <w:t xml:space="preserve"> worked in lines of consulting</w:t>
      </w:r>
    </w:p>
    <w:p w:rsidR="004947C2" w:rsidRDefault="004947C2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Involved with other team members for the integration processes of SAP MM, SAP SCM, SAP MDO</w:t>
      </w:r>
    </w:p>
    <w:p w:rsidR="004947C2" w:rsidRDefault="004947C2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Managed decent team size by prioritizing their work from time to time</w:t>
      </w:r>
    </w:p>
    <w:p w:rsidR="004947C2" w:rsidRDefault="004947C2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Contributed to practice to grow the business and achieved very good business</w:t>
      </w:r>
    </w:p>
    <w:p w:rsidR="004947C2" w:rsidRDefault="004947C2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Adopted robust SAP closing cockpit for the month end and year end closure activities </w:t>
      </w:r>
    </w:p>
    <w:p w:rsidR="004947C2" w:rsidRDefault="004947C2" w:rsidP="00213147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Worked with upstream and downstream process to finalise finance intervention</w:t>
      </w:r>
    </w:p>
    <w:p w:rsidR="00213147" w:rsidRDefault="004947C2" w:rsidP="007F4162">
      <w:pPr>
        <w:pStyle w:val="NoSpacing"/>
        <w:numPr>
          <w:ilvl w:val="0"/>
          <w:numId w:val="31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Worked on analytics sheet</w:t>
      </w:r>
      <w:r w:rsidR="00213147">
        <w:rPr>
          <w:rFonts w:ascii="Garamond" w:hAnsi="Garamond" w:cs="Arial"/>
          <w:sz w:val="16"/>
          <w:szCs w:val="16"/>
        </w:rPr>
        <w:t>, which is managed globally</w:t>
      </w:r>
    </w:p>
    <w:p w:rsidR="007F4162" w:rsidRDefault="007F4162" w:rsidP="007F4162">
      <w:pPr>
        <w:pStyle w:val="NoSpacing"/>
        <w:rPr>
          <w:rFonts w:ascii="Garamond" w:hAnsi="Garamond" w:cs="Arial"/>
          <w:sz w:val="16"/>
          <w:szCs w:val="16"/>
        </w:rPr>
      </w:pPr>
    </w:p>
    <w:p w:rsidR="00010157" w:rsidRPr="00FE15ED" w:rsidRDefault="002048B9" w:rsidP="00A05D6D">
      <w:pPr>
        <w:pStyle w:val="NoSpacing"/>
        <w:rPr>
          <w:rFonts w:ascii="Garamond" w:hAnsi="Garamond"/>
          <w:sz w:val="16"/>
          <w:szCs w:val="16"/>
        </w:rPr>
      </w:pPr>
      <w:r w:rsidRPr="002048B9">
        <w:rPr>
          <w:rFonts w:ascii="Garamond" w:hAnsi="Garamond"/>
          <w:b/>
          <w:sz w:val="16"/>
          <w:szCs w:val="16"/>
        </w:rPr>
        <w:t xml:space="preserve">New AGE </w:t>
      </w:r>
      <w:r w:rsidR="00D06298" w:rsidRPr="002048B9">
        <w:rPr>
          <w:rFonts w:ascii="Garamond" w:hAnsi="Garamond"/>
          <w:b/>
          <w:sz w:val="16"/>
          <w:szCs w:val="16"/>
        </w:rPr>
        <w:t>Consultants</w:t>
      </w:r>
      <w:r w:rsidR="00D06298">
        <w:rPr>
          <w:rFonts w:ascii="Garamond" w:hAnsi="Garamond"/>
          <w:sz w:val="16"/>
          <w:szCs w:val="16"/>
        </w:rPr>
        <w:t xml:space="preserve"> (</w:t>
      </w:r>
      <w:r>
        <w:rPr>
          <w:rFonts w:ascii="Garamond" w:hAnsi="Garamond"/>
          <w:sz w:val="16"/>
          <w:szCs w:val="16"/>
        </w:rPr>
        <w:t xml:space="preserve">Feb 2014 to November </w:t>
      </w:r>
      <w:r w:rsidR="00EE7967">
        <w:rPr>
          <w:rFonts w:ascii="Garamond" w:hAnsi="Garamond"/>
          <w:sz w:val="16"/>
          <w:szCs w:val="16"/>
        </w:rPr>
        <w:t xml:space="preserve">2015), worked as </w:t>
      </w:r>
      <w:r w:rsidR="00EE7967" w:rsidRPr="007D0493">
        <w:rPr>
          <w:rFonts w:ascii="Garamond" w:hAnsi="Garamond"/>
          <w:b/>
          <w:sz w:val="16"/>
          <w:szCs w:val="16"/>
        </w:rPr>
        <w:t xml:space="preserve">SAP </w:t>
      </w:r>
      <w:r w:rsidR="00FE2A0C">
        <w:rPr>
          <w:rFonts w:ascii="Garamond" w:hAnsi="Garamond"/>
          <w:b/>
          <w:sz w:val="16"/>
          <w:szCs w:val="16"/>
        </w:rPr>
        <w:t>Manager</w:t>
      </w:r>
    </w:p>
    <w:p w:rsidR="00A05D6D" w:rsidRPr="00EA1006" w:rsidRDefault="00D06298" w:rsidP="00A05D6D">
      <w:pPr>
        <w:pStyle w:val="NoSpacing"/>
        <w:rPr>
          <w:rFonts w:ascii="Garamond" w:hAnsi="Garamond"/>
          <w:noProof/>
          <w:sz w:val="16"/>
          <w:szCs w:val="16"/>
        </w:rPr>
      </w:pPr>
      <w:r w:rsidRPr="0040106B">
        <w:rPr>
          <w:rFonts w:ascii="Garamond" w:hAnsi="Garamond"/>
          <w:b/>
          <w:sz w:val="16"/>
          <w:szCs w:val="16"/>
        </w:rPr>
        <w:t>Client:</w:t>
      </w:r>
      <w:r>
        <w:rPr>
          <w:rFonts w:ascii="Garamond" w:hAnsi="Garamond"/>
          <w:sz w:val="16"/>
          <w:szCs w:val="16"/>
        </w:rPr>
        <w:t xml:space="preserve"> Land</w:t>
      </w:r>
      <w:r w:rsidR="00387C64">
        <w:rPr>
          <w:rFonts w:ascii="Garamond" w:hAnsi="Garamond"/>
          <w:sz w:val="16"/>
          <w:szCs w:val="16"/>
        </w:rPr>
        <w:t xml:space="preserve"> Rover Jaguar (December 2014 to November 2015)</w:t>
      </w:r>
      <w:r w:rsidR="00EB12F8">
        <w:rPr>
          <w:rFonts w:ascii="Garamond" w:hAnsi="Garamond"/>
          <w:noProof/>
          <w:sz w:val="16"/>
          <w:szCs w:val="16"/>
        </w:rPr>
        <w:t xml:space="preserve"> (</w:t>
      </w:r>
      <w:r w:rsidR="00A05D6D" w:rsidRPr="005E2C50">
        <w:rPr>
          <w:rFonts w:ascii="Garamond" w:hAnsi="Garamond"/>
          <w:noProof/>
          <w:sz w:val="16"/>
          <w:szCs w:val="16"/>
        </w:rPr>
        <w:t xml:space="preserve">ECC </w:t>
      </w:r>
      <w:r w:rsidR="00A349A5">
        <w:rPr>
          <w:rFonts w:ascii="Garamond" w:hAnsi="Garamond"/>
          <w:noProof/>
          <w:sz w:val="16"/>
          <w:szCs w:val="16"/>
        </w:rPr>
        <w:t xml:space="preserve">6.0 FICO, </w:t>
      </w:r>
      <w:r w:rsidR="00A05D6D" w:rsidRPr="005E2C50">
        <w:rPr>
          <w:rFonts w:ascii="Garamond" w:hAnsi="Garamond"/>
          <w:noProof/>
          <w:sz w:val="16"/>
          <w:szCs w:val="16"/>
        </w:rPr>
        <w:t>PP,HCM, MM, SD</w:t>
      </w:r>
      <w:r w:rsidR="00A349A5">
        <w:rPr>
          <w:rFonts w:ascii="Garamond" w:hAnsi="Garamond"/>
          <w:noProof/>
          <w:sz w:val="16"/>
          <w:szCs w:val="16"/>
        </w:rPr>
        <w:t>)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5E2C50">
        <w:rPr>
          <w:rFonts w:ascii="Garamond" w:hAnsi="Garamond" w:cs="Arial"/>
          <w:sz w:val="16"/>
          <w:szCs w:val="16"/>
        </w:rPr>
        <w:t xml:space="preserve">Responsible for Overall SAP Implementation 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pare project charter and baseline plan</w:t>
      </w:r>
    </w:p>
    <w:p w:rsidR="00A05D6D" w:rsidRPr="00BD79CB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eastAsia="Calibri" w:hAnsi="Garamond" w:cs="Arial"/>
          <w:sz w:val="16"/>
          <w:szCs w:val="16"/>
        </w:rPr>
        <w:t>Prepare detailed project plan and rolling plans.</w:t>
      </w:r>
    </w:p>
    <w:p w:rsidR="00A05D6D" w:rsidRPr="00BD79CB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eastAsia="Calibri" w:hAnsi="Garamond" w:cs="Arial"/>
          <w:sz w:val="16"/>
          <w:szCs w:val="16"/>
        </w:rPr>
        <w:t>Higher level presentations to clients and management.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Responsible for following the standards for the project.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 xml:space="preserve">Responsible for managing scope, planning, tracking, change control, aspects of the project.  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Responsible for effective communication with the management. Provide day to day solutions and the regular status to the management.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Translate customer requirements into formal requirements and design documents, establish specific solutions, and leading the efforts including programming and testing that culminate in client acceptance of the results.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Coordinate and communicate tasks with developers</w:t>
      </w:r>
    </w:p>
    <w:p w:rsidR="00A05D6D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 xml:space="preserve">Ensure that development is performed as per requirements </w:t>
      </w:r>
    </w:p>
    <w:p w:rsidR="00A05D6D" w:rsidRPr="00BD79CB" w:rsidRDefault="00A05D6D" w:rsidP="00A05D6D">
      <w:pPr>
        <w:pStyle w:val="NoSpacing"/>
        <w:numPr>
          <w:ilvl w:val="0"/>
          <w:numId w:val="28"/>
        </w:numPr>
        <w:rPr>
          <w:rFonts w:ascii="Garamond" w:hAnsi="Garamond" w:cs="Arial"/>
          <w:sz w:val="16"/>
          <w:szCs w:val="16"/>
        </w:rPr>
      </w:pPr>
      <w:r w:rsidRPr="00BD79CB">
        <w:rPr>
          <w:rFonts w:ascii="Garamond" w:hAnsi="Garamond" w:cs="Arial"/>
          <w:sz w:val="16"/>
          <w:szCs w:val="16"/>
        </w:rPr>
        <w:t>Prepared Business Blue Print (To-Be) document, GAP document and ASAP road map.</w:t>
      </w:r>
    </w:p>
    <w:p w:rsidR="00010157" w:rsidRDefault="00010157" w:rsidP="00A05D6D">
      <w:pPr>
        <w:pStyle w:val="NoSpacing"/>
        <w:rPr>
          <w:rFonts w:ascii="Garamond" w:hAnsi="Garamond" w:cs="Arial"/>
          <w:sz w:val="16"/>
          <w:szCs w:val="16"/>
        </w:rPr>
      </w:pPr>
    </w:p>
    <w:p w:rsidR="00A05D6D" w:rsidRPr="00A349A5" w:rsidRDefault="000C4EDC" w:rsidP="00A05D6D">
      <w:pPr>
        <w:pStyle w:val="NoSpacing"/>
        <w:rPr>
          <w:rFonts w:ascii="Garamond" w:hAnsi="Garamond" w:cs="Arial"/>
          <w:sz w:val="16"/>
          <w:szCs w:val="16"/>
        </w:rPr>
      </w:pPr>
      <w:r w:rsidRPr="0040106B">
        <w:rPr>
          <w:rFonts w:ascii="Garamond" w:hAnsi="Garamond" w:cs="Arial"/>
          <w:b/>
          <w:sz w:val="16"/>
          <w:szCs w:val="16"/>
        </w:rPr>
        <w:t>Client:</w:t>
      </w:r>
      <w:r>
        <w:rPr>
          <w:rFonts w:ascii="Garamond" w:hAnsi="Garamond" w:cs="Arial"/>
          <w:sz w:val="16"/>
          <w:szCs w:val="16"/>
        </w:rPr>
        <w:t xml:space="preserve"> GSK (</w:t>
      </w:r>
      <w:r w:rsidR="00A349A5">
        <w:rPr>
          <w:rFonts w:ascii="Garamond" w:hAnsi="Garamond" w:cs="Arial"/>
          <w:sz w:val="16"/>
          <w:szCs w:val="16"/>
        </w:rPr>
        <w:t>February 2014 to November 2014)</w:t>
      </w:r>
      <w:r w:rsidR="00E11B6F">
        <w:rPr>
          <w:rFonts w:ascii="Garamond" w:hAnsi="Garamond" w:cs="Arial"/>
          <w:sz w:val="16"/>
          <w:szCs w:val="16"/>
        </w:rPr>
        <w:t xml:space="preserve"> </w:t>
      </w:r>
      <w:r w:rsidR="00E11B6F" w:rsidRPr="005C4CC3">
        <w:rPr>
          <w:rFonts w:ascii="Garamond" w:eastAsia="Calibri" w:hAnsi="Garamond" w:cs="Arial"/>
          <w:sz w:val="16"/>
          <w:szCs w:val="16"/>
        </w:rPr>
        <w:t>SAP</w:t>
      </w:r>
      <w:r w:rsidR="00E11B6F">
        <w:rPr>
          <w:rFonts w:ascii="Garamond" w:eastAsia="Calibri" w:hAnsi="Garamond" w:cs="Arial"/>
          <w:sz w:val="16"/>
          <w:szCs w:val="16"/>
        </w:rPr>
        <w:t xml:space="preserve"> MDM-</w:t>
      </w:r>
      <w:r w:rsidR="00E11B6F" w:rsidRPr="005C4CC3">
        <w:rPr>
          <w:rFonts w:ascii="Garamond" w:eastAsia="Calibri" w:hAnsi="Garamond" w:cs="Arial"/>
          <w:sz w:val="16"/>
          <w:szCs w:val="16"/>
        </w:rPr>
        <w:t xml:space="preserve"> FICO, BPC, HCM, PP, MM)</w:t>
      </w:r>
    </w:p>
    <w:p w:rsidR="00A05D6D" w:rsidRDefault="005875E8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Designed Record to Report finance processes</w:t>
      </w:r>
    </w:p>
    <w:p w:rsidR="00A05D6D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hAnsi="Garamond" w:cs="Arial"/>
          <w:sz w:val="16"/>
          <w:szCs w:val="16"/>
        </w:rPr>
        <w:t>Responsible for Overall project.</w:t>
      </w:r>
    </w:p>
    <w:p w:rsidR="00A05D6D" w:rsidRDefault="00DB76CF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hAnsi="Garamond" w:cs="Arial"/>
          <w:sz w:val="16"/>
          <w:szCs w:val="16"/>
        </w:rPr>
        <w:t>Prepared project</w:t>
      </w:r>
      <w:r w:rsidR="00BA403E" w:rsidRPr="00710E7F">
        <w:rPr>
          <w:rFonts w:ascii="Garamond" w:hAnsi="Garamond" w:cs="Arial"/>
          <w:sz w:val="16"/>
          <w:szCs w:val="16"/>
        </w:rPr>
        <w:t>scope,</w:t>
      </w:r>
      <w:r w:rsidR="00A05D6D" w:rsidRPr="00710E7F">
        <w:rPr>
          <w:rFonts w:ascii="Garamond" w:hAnsi="Garamond" w:cs="Arial"/>
          <w:sz w:val="16"/>
          <w:szCs w:val="16"/>
        </w:rPr>
        <w:t xml:space="preserve"> baseline plan</w:t>
      </w:r>
    </w:p>
    <w:p w:rsidR="00A05D6D" w:rsidRPr="00710E7F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eastAsia="Calibri" w:hAnsi="Garamond" w:cs="Arial"/>
          <w:sz w:val="16"/>
          <w:szCs w:val="16"/>
        </w:rPr>
        <w:t>Prepare detailed project plan and rolling plans.</w:t>
      </w:r>
    </w:p>
    <w:p w:rsidR="00A05D6D" w:rsidRPr="00710E7F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eastAsia="Calibri" w:hAnsi="Garamond" w:cs="Arial"/>
          <w:sz w:val="16"/>
          <w:szCs w:val="16"/>
        </w:rPr>
        <w:t>Higher level presentations to management.</w:t>
      </w:r>
    </w:p>
    <w:p w:rsidR="00A05D6D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hAnsi="Garamond" w:cs="Arial"/>
          <w:sz w:val="16"/>
          <w:szCs w:val="16"/>
        </w:rPr>
        <w:t>Identified Gap analysis. Enhanced the process.</w:t>
      </w:r>
    </w:p>
    <w:p w:rsidR="00A05D6D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hAnsi="Garamond" w:cs="Arial"/>
          <w:sz w:val="16"/>
          <w:szCs w:val="16"/>
        </w:rPr>
        <w:t xml:space="preserve">Responsible for managing scope, planning, tracking, change control, aspects of the project.  </w:t>
      </w:r>
    </w:p>
    <w:p w:rsidR="00A05D6D" w:rsidRDefault="00A05D6D" w:rsidP="00A05D6D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 w:rsidRPr="00710E7F">
        <w:rPr>
          <w:rFonts w:ascii="Garamond" w:hAnsi="Garamond" w:cs="Arial"/>
          <w:sz w:val="16"/>
          <w:szCs w:val="16"/>
        </w:rPr>
        <w:t>Responsible for effective communication with the management. Provide day to day solutions and the regular status to the management.</w:t>
      </w:r>
    </w:p>
    <w:p w:rsidR="00A05D6D" w:rsidRDefault="00A05D6D" w:rsidP="002048B9">
      <w:pPr>
        <w:pStyle w:val="NoSpacing"/>
        <w:rPr>
          <w:rFonts w:ascii="Garamond" w:hAnsi="Garamond"/>
          <w:b/>
          <w:sz w:val="16"/>
          <w:szCs w:val="16"/>
        </w:rPr>
      </w:pPr>
    </w:p>
    <w:p w:rsidR="00C26B27" w:rsidRPr="00DD760D" w:rsidRDefault="001E36E3" w:rsidP="005C4CC3">
      <w:pPr>
        <w:pStyle w:val="NoSpacing"/>
        <w:rPr>
          <w:rFonts w:ascii="Garamond" w:hAnsi="Garamond" w:cs="Arial"/>
          <w:sz w:val="16"/>
          <w:szCs w:val="16"/>
        </w:rPr>
      </w:pPr>
      <w:r w:rsidRPr="001E36E3">
        <w:rPr>
          <w:rFonts w:ascii="Garamond" w:hAnsi="Garamond" w:cs="Arial"/>
          <w:b/>
          <w:sz w:val="16"/>
          <w:szCs w:val="16"/>
        </w:rPr>
        <w:t xml:space="preserve">Accenture Services Private </w:t>
      </w:r>
      <w:r w:rsidR="00DB76CF" w:rsidRPr="001E36E3">
        <w:rPr>
          <w:rFonts w:ascii="Garamond" w:hAnsi="Garamond" w:cs="Arial"/>
          <w:b/>
          <w:sz w:val="16"/>
          <w:szCs w:val="16"/>
        </w:rPr>
        <w:t>LTD</w:t>
      </w:r>
      <w:r w:rsidR="00DB76CF">
        <w:rPr>
          <w:rFonts w:ascii="Garamond" w:hAnsi="Garamond" w:cs="Arial"/>
          <w:sz w:val="16"/>
          <w:szCs w:val="16"/>
        </w:rPr>
        <w:t xml:space="preserve"> (</w:t>
      </w:r>
      <w:r>
        <w:rPr>
          <w:rFonts w:ascii="Garamond" w:hAnsi="Garamond" w:cs="Arial"/>
          <w:sz w:val="16"/>
          <w:szCs w:val="16"/>
        </w:rPr>
        <w:t xml:space="preserve">December 2009 to October 2013): </w:t>
      </w:r>
    </w:p>
    <w:p w:rsidR="005C4CC3" w:rsidRPr="005C4CC3" w:rsidRDefault="005618D4" w:rsidP="005C4CC3">
      <w:pPr>
        <w:pStyle w:val="NoSpacing"/>
        <w:rPr>
          <w:rFonts w:ascii="Garamond" w:eastAsia="Calibri" w:hAnsi="Garamond" w:cs="Arial"/>
          <w:sz w:val="16"/>
          <w:szCs w:val="16"/>
        </w:rPr>
      </w:pPr>
      <w:r w:rsidRPr="005C4CC3">
        <w:rPr>
          <w:rFonts w:ascii="Garamond" w:eastAsia="Calibri" w:hAnsi="Garamond" w:cs="Arial"/>
          <w:sz w:val="16"/>
          <w:szCs w:val="16"/>
        </w:rPr>
        <w:t xml:space="preserve">Client </w:t>
      </w:r>
      <w:r w:rsidRPr="00DD760D">
        <w:rPr>
          <w:rFonts w:ascii="Garamond" w:eastAsia="Calibri" w:hAnsi="Garamond" w:cs="Arial"/>
          <w:b/>
          <w:sz w:val="16"/>
          <w:szCs w:val="16"/>
        </w:rPr>
        <w:t>Singtel</w:t>
      </w:r>
      <w:r w:rsidRPr="005C4CC3">
        <w:rPr>
          <w:rFonts w:ascii="Garamond" w:eastAsia="Calibri" w:hAnsi="Garamond" w:cs="Arial"/>
          <w:sz w:val="16"/>
          <w:szCs w:val="16"/>
        </w:rPr>
        <w:t xml:space="preserve"> (</w:t>
      </w:r>
      <w:r w:rsidR="001E36E3" w:rsidRPr="005C4CC3">
        <w:rPr>
          <w:rFonts w:ascii="Garamond" w:eastAsia="Calibri" w:hAnsi="Garamond" w:cs="Arial"/>
          <w:sz w:val="16"/>
          <w:szCs w:val="16"/>
        </w:rPr>
        <w:t>August 2012 – October 2013</w:t>
      </w:r>
      <w:r w:rsidRPr="005C4CC3">
        <w:rPr>
          <w:rFonts w:ascii="Garamond" w:eastAsia="Calibri" w:hAnsi="Garamond" w:cs="Arial"/>
          <w:sz w:val="16"/>
          <w:szCs w:val="16"/>
        </w:rPr>
        <w:t>)</w:t>
      </w:r>
      <w:r w:rsidR="005C4CC3" w:rsidRPr="005C4CC3">
        <w:rPr>
          <w:rFonts w:ascii="Garamond" w:eastAsia="Calibri" w:hAnsi="Garamond" w:cs="Arial"/>
          <w:sz w:val="16"/>
          <w:szCs w:val="16"/>
        </w:rPr>
        <w:t xml:space="preserve"> (SAP</w:t>
      </w:r>
      <w:r w:rsidR="00A54859">
        <w:rPr>
          <w:rFonts w:ascii="Garamond" w:eastAsia="Calibri" w:hAnsi="Garamond" w:cs="Arial"/>
          <w:sz w:val="16"/>
          <w:szCs w:val="16"/>
        </w:rPr>
        <w:t xml:space="preserve"> MDO-</w:t>
      </w:r>
      <w:r w:rsidR="005C4CC3" w:rsidRPr="005C4CC3">
        <w:rPr>
          <w:rFonts w:ascii="Garamond" w:eastAsia="Calibri" w:hAnsi="Garamond" w:cs="Arial"/>
          <w:sz w:val="16"/>
          <w:szCs w:val="16"/>
        </w:rPr>
        <w:t xml:space="preserve"> FICO, BPC, HCM, PP, MM)</w:t>
      </w:r>
    </w:p>
    <w:p w:rsidR="005C4CC3" w:rsidRPr="005C4CC3" w:rsidRDefault="005C4CC3" w:rsidP="005C4CC3">
      <w:pPr>
        <w:pStyle w:val="NoSpacing"/>
        <w:numPr>
          <w:ilvl w:val="0"/>
          <w:numId w:val="29"/>
        </w:numPr>
        <w:rPr>
          <w:rFonts w:ascii="Garamond" w:eastAsia="Calibri" w:hAnsi="Garamond" w:cs="Arial"/>
          <w:sz w:val="16"/>
          <w:szCs w:val="16"/>
        </w:rPr>
      </w:pPr>
      <w:r w:rsidRPr="005C4CC3">
        <w:rPr>
          <w:rFonts w:ascii="Garamond" w:eastAsia="Calibri" w:hAnsi="Garamond" w:cs="Arial"/>
          <w:sz w:val="16"/>
          <w:szCs w:val="16"/>
        </w:rPr>
        <w:t>Implemented Financial processes, which includes Payment, Dunning processes etc</w:t>
      </w:r>
    </w:p>
    <w:p w:rsidR="005C4CC3" w:rsidRPr="005C4CC3" w:rsidRDefault="005C4CC3" w:rsidP="005C4CC3">
      <w:pPr>
        <w:pStyle w:val="NoSpacing"/>
        <w:numPr>
          <w:ilvl w:val="0"/>
          <w:numId w:val="29"/>
        </w:numPr>
        <w:rPr>
          <w:rFonts w:ascii="Garamond" w:eastAsia="Calibri" w:hAnsi="Garamond" w:cs="Arial"/>
          <w:sz w:val="16"/>
          <w:szCs w:val="16"/>
        </w:rPr>
      </w:pPr>
      <w:r w:rsidRPr="005C4CC3">
        <w:rPr>
          <w:rFonts w:ascii="Garamond" w:eastAsia="Calibri" w:hAnsi="Garamond" w:cs="Arial"/>
          <w:sz w:val="16"/>
          <w:szCs w:val="16"/>
        </w:rPr>
        <w:t>Integration with HCM module for expense reimbursement</w:t>
      </w:r>
    </w:p>
    <w:p w:rsidR="00C26B27" w:rsidRDefault="005C4CC3" w:rsidP="001E36E3">
      <w:pPr>
        <w:pStyle w:val="NoSpacing"/>
        <w:numPr>
          <w:ilvl w:val="0"/>
          <w:numId w:val="29"/>
        </w:numPr>
        <w:rPr>
          <w:rFonts w:ascii="Garamond" w:eastAsia="Calibri" w:hAnsi="Garamond" w:cs="Arial"/>
          <w:sz w:val="16"/>
          <w:szCs w:val="16"/>
        </w:rPr>
      </w:pPr>
      <w:r w:rsidRPr="005C4CC3">
        <w:rPr>
          <w:rFonts w:ascii="Garamond" w:eastAsia="Calibri" w:hAnsi="Garamond" w:cs="Arial"/>
          <w:sz w:val="16"/>
          <w:szCs w:val="16"/>
        </w:rPr>
        <w:t>Strengthened BPC processes</w:t>
      </w:r>
    </w:p>
    <w:p w:rsidR="00C26B27" w:rsidRDefault="00C26B27" w:rsidP="00C26B27">
      <w:pPr>
        <w:pStyle w:val="NoSpacing"/>
        <w:rPr>
          <w:rFonts w:ascii="Garamond" w:eastAsia="Calibri" w:hAnsi="Garamond" w:cs="Arial"/>
          <w:sz w:val="16"/>
          <w:szCs w:val="16"/>
        </w:rPr>
      </w:pPr>
    </w:p>
    <w:p w:rsidR="001E36E3" w:rsidRPr="00C26B27" w:rsidRDefault="001E36E3" w:rsidP="001E36E3">
      <w:pPr>
        <w:pStyle w:val="NoSpacing"/>
        <w:rPr>
          <w:rFonts w:ascii="Garamond" w:eastAsia="Calibri" w:hAnsi="Garamond" w:cs="Arial"/>
          <w:sz w:val="16"/>
          <w:szCs w:val="16"/>
        </w:rPr>
      </w:pPr>
      <w:r w:rsidRPr="00C26B27">
        <w:rPr>
          <w:rFonts w:ascii="Garamond" w:hAnsi="Garamond" w:cs="Arial"/>
          <w:sz w:val="16"/>
          <w:szCs w:val="16"/>
        </w:rPr>
        <w:t xml:space="preserve">Client Name: </w:t>
      </w:r>
      <w:r w:rsidRPr="00DD760D">
        <w:rPr>
          <w:rFonts w:ascii="Garamond" w:hAnsi="Garamond"/>
          <w:b/>
          <w:noProof/>
          <w:sz w:val="16"/>
          <w:szCs w:val="16"/>
        </w:rPr>
        <w:t>Kellogg’s</w:t>
      </w:r>
      <w:r w:rsidR="00C26B27">
        <w:rPr>
          <w:rFonts w:ascii="Garamond" w:hAnsi="Garamond"/>
          <w:noProof/>
          <w:sz w:val="16"/>
          <w:szCs w:val="16"/>
        </w:rPr>
        <w:t xml:space="preserve"> (</w:t>
      </w:r>
      <w:r w:rsidR="00C26B27" w:rsidRPr="005E2C50">
        <w:rPr>
          <w:rFonts w:ascii="Garamond" w:hAnsi="Garamond" w:cs="Arial"/>
          <w:sz w:val="16"/>
          <w:szCs w:val="16"/>
        </w:rPr>
        <w:t>December 2011 – October 2012</w:t>
      </w:r>
      <w:r w:rsidR="00C26B27">
        <w:rPr>
          <w:rFonts w:ascii="Garamond" w:hAnsi="Garamond" w:cs="Arial"/>
          <w:sz w:val="16"/>
          <w:szCs w:val="16"/>
        </w:rPr>
        <w:t>)</w:t>
      </w:r>
      <w:r w:rsidR="00C26B27">
        <w:rPr>
          <w:rFonts w:ascii="Garamond" w:eastAsia="Calibri" w:hAnsi="Garamond" w:cs="Arial"/>
          <w:sz w:val="16"/>
          <w:szCs w:val="16"/>
        </w:rPr>
        <w:t xml:space="preserve"> (</w:t>
      </w:r>
      <w:r w:rsidR="00C26B27">
        <w:rPr>
          <w:rFonts w:ascii="Garamond" w:hAnsi="Garamond"/>
          <w:noProof/>
          <w:sz w:val="16"/>
          <w:szCs w:val="16"/>
        </w:rPr>
        <w:t xml:space="preserve">SAP ECC FICO, </w:t>
      </w:r>
      <w:r w:rsidRPr="005E2C50">
        <w:rPr>
          <w:rFonts w:ascii="Garamond" w:hAnsi="Garamond"/>
          <w:noProof/>
          <w:sz w:val="16"/>
          <w:szCs w:val="16"/>
        </w:rPr>
        <w:t>CRM,</w:t>
      </w:r>
      <w:r w:rsidR="00E11B6F">
        <w:rPr>
          <w:rFonts w:ascii="Garamond" w:hAnsi="Garamond"/>
          <w:noProof/>
          <w:sz w:val="16"/>
          <w:szCs w:val="16"/>
        </w:rPr>
        <w:t>MM,SD,PM</w:t>
      </w:r>
      <w:r w:rsidR="00C26B27">
        <w:rPr>
          <w:rFonts w:ascii="Garamond" w:hAnsi="Garamond"/>
          <w:noProof/>
          <w:sz w:val="16"/>
          <w:szCs w:val="16"/>
        </w:rPr>
        <w:t>)</w:t>
      </w:r>
    </w:p>
    <w:p w:rsidR="001E36E3" w:rsidRDefault="00837AB3" w:rsidP="00837AB3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Implemented financial processes and supported them during the support phase</w:t>
      </w:r>
    </w:p>
    <w:p w:rsidR="00837AB3" w:rsidRDefault="00837AB3" w:rsidP="00837AB3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Prepared blueprint documents, functional specifications and workflow documents as part of the process design</w:t>
      </w:r>
    </w:p>
    <w:p w:rsidR="00837AB3" w:rsidRDefault="00837AB3" w:rsidP="00837AB3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Provided proof</w:t>
      </w:r>
      <w:r w:rsidR="00C02597">
        <w:rPr>
          <w:rFonts w:ascii="Garamond" w:hAnsi="Garamond" w:cs="Arial"/>
          <w:sz w:val="16"/>
          <w:szCs w:val="16"/>
        </w:rPr>
        <w:t xml:space="preserve"> of concept to the business as part of the process design</w:t>
      </w:r>
    </w:p>
    <w:p w:rsidR="00C02597" w:rsidRDefault="00C02597" w:rsidP="00837AB3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Conducted end-to-end testing for the designed processes</w:t>
      </w:r>
    </w:p>
    <w:p w:rsidR="00C02597" w:rsidRDefault="00C02597" w:rsidP="001E36E3">
      <w:pPr>
        <w:pStyle w:val="NoSpacing"/>
        <w:rPr>
          <w:rFonts w:ascii="Garamond" w:hAnsi="Garamond" w:cs="Arial"/>
          <w:sz w:val="16"/>
          <w:szCs w:val="16"/>
        </w:rPr>
      </w:pPr>
    </w:p>
    <w:p w:rsidR="0057553E" w:rsidRDefault="001E36E3" w:rsidP="001E36E3">
      <w:pPr>
        <w:pStyle w:val="NoSpacing"/>
        <w:rPr>
          <w:rFonts w:ascii="Garamond" w:hAnsi="Garamond" w:cs="Arial"/>
          <w:sz w:val="16"/>
          <w:szCs w:val="16"/>
        </w:rPr>
      </w:pPr>
      <w:r w:rsidRPr="005E2C50">
        <w:rPr>
          <w:rFonts w:ascii="Garamond" w:hAnsi="Garamond" w:cs="Arial"/>
          <w:sz w:val="16"/>
          <w:szCs w:val="16"/>
        </w:rPr>
        <w:t xml:space="preserve">Client Name: </w:t>
      </w:r>
      <w:r w:rsidRPr="00DD760D">
        <w:rPr>
          <w:rFonts w:ascii="Garamond" w:hAnsi="Garamond"/>
          <w:b/>
          <w:noProof/>
          <w:sz w:val="16"/>
          <w:szCs w:val="16"/>
        </w:rPr>
        <w:t>CHEVRON</w:t>
      </w:r>
      <w:r w:rsidR="00C02597">
        <w:rPr>
          <w:rFonts w:ascii="Garamond" w:hAnsi="Garamond"/>
          <w:noProof/>
          <w:sz w:val="16"/>
          <w:szCs w:val="16"/>
        </w:rPr>
        <w:t xml:space="preserve"> (</w:t>
      </w:r>
      <w:r w:rsidR="00C02597" w:rsidRPr="005E2C50">
        <w:rPr>
          <w:rFonts w:ascii="Garamond" w:hAnsi="Garamond" w:cs="Arial"/>
          <w:sz w:val="16"/>
          <w:szCs w:val="16"/>
        </w:rPr>
        <w:t>Dec 2010 – March 2011</w:t>
      </w:r>
      <w:r w:rsidR="00C02597">
        <w:rPr>
          <w:rFonts w:ascii="Garamond" w:hAnsi="Garamond" w:cs="Arial"/>
          <w:sz w:val="16"/>
          <w:szCs w:val="16"/>
        </w:rPr>
        <w:t xml:space="preserve">) </w:t>
      </w:r>
      <w:r w:rsidR="0057553E">
        <w:rPr>
          <w:rFonts w:ascii="Garamond" w:hAnsi="Garamond" w:cs="Arial"/>
          <w:sz w:val="16"/>
          <w:szCs w:val="16"/>
        </w:rPr>
        <w:t xml:space="preserve">(SAP </w:t>
      </w:r>
      <w:r w:rsidR="00EB200C">
        <w:rPr>
          <w:rFonts w:ascii="Garamond" w:hAnsi="Garamond" w:cs="Arial"/>
          <w:sz w:val="16"/>
          <w:szCs w:val="16"/>
        </w:rPr>
        <w:t>FICO, FICA, HR, M</w:t>
      </w:r>
      <w:r w:rsidR="00225D7F">
        <w:rPr>
          <w:rFonts w:ascii="Garamond" w:hAnsi="Garamond" w:cs="Arial"/>
          <w:sz w:val="16"/>
          <w:szCs w:val="16"/>
        </w:rPr>
        <w:t>M, SD</w:t>
      </w:r>
      <w:r w:rsidR="00EB200C">
        <w:rPr>
          <w:rFonts w:ascii="Garamond" w:hAnsi="Garamond" w:cs="Arial"/>
          <w:sz w:val="16"/>
          <w:szCs w:val="16"/>
        </w:rPr>
        <w:t>)</w:t>
      </w:r>
    </w:p>
    <w:p w:rsidR="001E36E3" w:rsidRPr="000C17DA" w:rsidRDefault="0057553E" w:rsidP="0057553E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/>
          <w:noProof/>
          <w:sz w:val="16"/>
          <w:szCs w:val="16"/>
        </w:rPr>
        <w:t xml:space="preserve">Designed FICO and FICA </w:t>
      </w:r>
      <w:r w:rsidR="000C17DA">
        <w:rPr>
          <w:rFonts w:ascii="Garamond" w:hAnsi="Garamond"/>
          <w:noProof/>
          <w:sz w:val="16"/>
          <w:szCs w:val="16"/>
        </w:rPr>
        <w:t>processes</w:t>
      </w:r>
    </w:p>
    <w:p w:rsidR="000C17DA" w:rsidRPr="000C17DA" w:rsidRDefault="000C17DA" w:rsidP="0057553E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/>
          <w:noProof/>
          <w:sz w:val="16"/>
          <w:szCs w:val="16"/>
        </w:rPr>
        <w:t>Delivered FICA processes related to payment channels</w:t>
      </w:r>
    </w:p>
    <w:p w:rsidR="000C17DA" w:rsidRPr="000C17DA" w:rsidRDefault="000C17DA" w:rsidP="0057553E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/>
          <w:noProof/>
          <w:sz w:val="16"/>
          <w:szCs w:val="16"/>
        </w:rPr>
        <w:t>Considered multiple payment methods to support businesss</w:t>
      </w:r>
    </w:p>
    <w:p w:rsidR="000C17DA" w:rsidRPr="000C17DA" w:rsidRDefault="000C17DA" w:rsidP="0057553E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/>
          <w:noProof/>
          <w:sz w:val="16"/>
          <w:szCs w:val="16"/>
        </w:rPr>
        <w:t xml:space="preserve">To support business multiple dunning procedures are considered in the system </w:t>
      </w:r>
    </w:p>
    <w:p w:rsidR="000C17DA" w:rsidRDefault="000C17DA" w:rsidP="001E36E3">
      <w:pPr>
        <w:pStyle w:val="NoSpacing"/>
        <w:rPr>
          <w:rFonts w:ascii="Garamond" w:hAnsi="Garamond"/>
          <w:noProof/>
          <w:sz w:val="16"/>
          <w:szCs w:val="16"/>
        </w:rPr>
      </w:pPr>
    </w:p>
    <w:p w:rsidR="001E36E3" w:rsidRDefault="001E36E3" w:rsidP="001E36E3">
      <w:pPr>
        <w:pStyle w:val="NoSpacing"/>
        <w:rPr>
          <w:rFonts w:ascii="Garamond" w:hAnsi="Garamond" w:cs="Arial"/>
          <w:sz w:val="16"/>
          <w:szCs w:val="16"/>
        </w:rPr>
      </w:pPr>
      <w:r w:rsidRPr="005E2C50">
        <w:rPr>
          <w:rFonts w:ascii="Garamond" w:hAnsi="Garamond" w:cs="Arial"/>
          <w:sz w:val="16"/>
          <w:szCs w:val="16"/>
        </w:rPr>
        <w:t xml:space="preserve">Client: </w:t>
      </w:r>
      <w:r w:rsidRPr="00DD760D">
        <w:rPr>
          <w:rFonts w:ascii="Garamond" w:hAnsi="Garamond" w:cs="Arial"/>
          <w:b/>
          <w:sz w:val="16"/>
          <w:szCs w:val="16"/>
        </w:rPr>
        <w:t>AT&amp;T</w:t>
      </w:r>
      <w:r w:rsidR="000C17DA">
        <w:rPr>
          <w:rFonts w:ascii="Garamond" w:hAnsi="Garamond" w:cs="Arial"/>
          <w:sz w:val="16"/>
          <w:szCs w:val="16"/>
        </w:rPr>
        <w:t xml:space="preserve"> (</w:t>
      </w:r>
      <w:r w:rsidR="000C17DA" w:rsidRPr="005E2C50">
        <w:rPr>
          <w:rFonts w:ascii="Garamond" w:hAnsi="Garamond" w:cs="Arial"/>
          <w:sz w:val="16"/>
          <w:szCs w:val="16"/>
        </w:rPr>
        <w:t>Dec 2009- Dec2010</w:t>
      </w:r>
      <w:r w:rsidR="000C17DA">
        <w:rPr>
          <w:rFonts w:ascii="Garamond" w:hAnsi="Garamond" w:cs="Arial"/>
          <w:sz w:val="16"/>
          <w:szCs w:val="16"/>
        </w:rPr>
        <w:t>) (SAP FICO, MM, SD)</w:t>
      </w:r>
    </w:p>
    <w:p w:rsidR="000C17DA" w:rsidRDefault="000C17DA" w:rsidP="000C17DA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Delivered multiple financial process after discussions with business</w:t>
      </w:r>
    </w:p>
    <w:p w:rsidR="000C17DA" w:rsidRDefault="000C17DA" w:rsidP="000C17DA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Supported for solution architectural flow</w:t>
      </w:r>
    </w:p>
    <w:p w:rsidR="000C17DA" w:rsidRDefault="002E54B6" w:rsidP="000C17DA">
      <w:pPr>
        <w:pStyle w:val="NoSpacing"/>
        <w:numPr>
          <w:ilvl w:val="0"/>
          <w:numId w:val="29"/>
        </w:num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Designed write-off, payment, dunning </w:t>
      </w:r>
      <w:r w:rsidR="00090F63">
        <w:rPr>
          <w:rFonts w:ascii="Garamond" w:hAnsi="Garamond" w:cs="Arial"/>
          <w:sz w:val="16"/>
          <w:szCs w:val="16"/>
        </w:rPr>
        <w:t>processes,</w:t>
      </w:r>
      <w:r w:rsidR="006E7C29">
        <w:rPr>
          <w:rFonts w:ascii="Garamond" w:hAnsi="Garamond" w:cs="Arial"/>
          <w:sz w:val="16"/>
          <w:szCs w:val="16"/>
        </w:rPr>
        <w:t xml:space="preserve"> SAP – </w:t>
      </w:r>
      <w:r w:rsidR="00C35799">
        <w:rPr>
          <w:rFonts w:ascii="Garamond" w:hAnsi="Garamond" w:cs="Arial"/>
          <w:sz w:val="16"/>
          <w:szCs w:val="16"/>
        </w:rPr>
        <w:t>ERP, presales</w:t>
      </w:r>
      <w:r w:rsidR="006E7C29">
        <w:rPr>
          <w:rFonts w:ascii="Garamond" w:hAnsi="Garamond" w:cs="Arial"/>
          <w:sz w:val="16"/>
          <w:szCs w:val="16"/>
        </w:rPr>
        <w:t xml:space="preserve"> activities</w:t>
      </w:r>
    </w:p>
    <w:p w:rsidR="00A05D6D" w:rsidRDefault="00A05D6D" w:rsidP="002048B9">
      <w:pPr>
        <w:pStyle w:val="NoSpacing"/>
        <w:rPr>
          <w:rFonts w:ascii="Garamond" w:hAnsi="Garamond"/>
          <w:b/>
          <w:sz w:val="16"/>
          <w:szCs w:val="16"/>
        </w:rPr>
      </w:pPr>
    </w:p>
    <w:p w:rsidR="00EE1C6A" w:rsidRPr="00221128" w:rsidRDefault="00EE1C6A" w:rsidP="00EE1C6A">
      <w:pPr>
        <w:pStyle w:val="NormalWeb"/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EE1C6A">
        <w:rPr>
          <w:rFonts w:ascii="Garamond" w:hAnsi="Garamond" w:cstheme="minorHAnsi"/>
          <w:b/>
          <w:bCs/>
          <w:sz w:val="16"/>
          <w:szCs w:val="16"/>
        </w:rPr>
        <w:t>Catalyst Systems Inc Consulting</w:t>
      </w:r>
      <w:r w:rsidRPr="00221128">
        <w:rPr>
          <w:rFonts w:ascii="Garamond" w:hAnsi="Garamond" w:cstheme="minorHAnsi"/>
          <w:b/>
          <w:bCs/>
          <w:sz w:val="16"/>
          <w:szCs w:val="16"/>
        </w:rPr>
        <w:t xml:space="preserve"> –SAP, </w:t>
      </w:r>
      <w:r w:rsidR="00621C65">
        <w:rPr>
          <w:rFonts w:ascii="Garamond" w:hAnsi="Garamond" w:cstheme="minorHAnsi"/>
          <w:b/>
          <w:bCs/>
          <w:sz w:val="16"/>
          <w:szCs w:val="16"/>
        </w:rPr>
        <w:t>MDM</w:t>
      </w:r>
      <w:r w:rsidRPr="00221128">
        <w:rPr>
          <w:rFonts w:ascii="Garamond" w:hAnsi="Garamond" w:cstheme="minorHAnsi"/>
          <w:b/>
          <w:bCs/>
          <w:sz w:val="16"/>
          <w:szCs w:val="16"/>
        </w:rPr>
        <w:t xml:space="preserve"> (</w:t>
      </w:r>
      <w:r>
        <w:rPr>
          <w:rFonts w:ascii="Garamond" w:hAnsi="Garamond" w:cstheme="minorHAnsi"/>
          <w:b/>
          <w:bCs/>
          <w:sz w:val="16"/>
          <w:szCs w:val="16"/>
        </w:rPr>
        <w:t>Sep</w:t>
      </w:r>
      <w:r w:rsidRPr="00221128">
        <w:rPr>
          <w:rFonts w:ascii="Garamond" w:hAnsi="Garamond" w:cstheme="minorHAnsi"/>
          <w:b/>
          <w:bCs/>
          <w:sz w:val="16"/>
          <w:szCs w:val="16"/>
        </w:rPr>
        <w:t>’2007 to Nov’2009)</w:t>
      </w:r>
    </w:p>
    <w:p w:rsidR="00EE1C6A" w:rsidRDefault="0059287D" w:rsidP="0059287D">
      <w:pPr>
        <w:pStyle w:val="NoSpacing"/>
        <w:numPr>
          <w:ilvl w:val="0"/>
          <w:numId w:val="35"/>
        </w:num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Technical Functional </w:t>
      </w:r>
      <w:r w:rsidR="00090F63">
        <w:rPr>
          <w:rFonts w:ascii="Garamond" w:hAnsi="Garamond"/>
          <w:sz w:val="16"/>
          <w:szCs w:val="16"/>
        </w:rPr>
        <w:t>Lead,</w:t>
      </w:r>
      <w:r>
        <w:rPr>
          <w:rFonts w:ascii="Garamond" w:hAnsi="Garamond"/>
          <w:sz w:val="16"/>
          <w:szCs w:val="16"/>
        </w:rPr>
        <w:t xml:space="preserve"> managed daily based tickets </w:t>
      </w:r>
      <w:r w:rsidR="00090F63">
        <w:rPr>
          <w:rFonts w:ascii="Garamond" w:hAnsi="Garamond"/>
          <w:sz w:val="16"/>
          <w:szCs w:val="16"/>
        </w:rPr>
        <w:t>traffic, Tickets</w:t>
      </w:r>
      <w:r>
        <w:rPr>
          <w:rFonts w:ascii="Garamond" w:hAnsi="Garamond"/>
          <w:sz w:val="16"/>
          <w:szCs w:val="16"/>
        </w:rPr>
        <w:t xml:space="preserve"> assigning</w:t>
      </w:r>
    </w:p>
    <w:p w:rsidR="0059287D" w:rsidRDefault="0059287D" w:rsidP="0059287D">
      <w:pPr>
        <w:pStyle w:val="NoSpacing"/>
        <w:numPr>
          <w:ilvl w:val="0"/>
          <w:numId w:val="35"/>
        </w:num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Interacting with Offshore </w:t>
      </w:r>
      <w:r w:rsidR="00090F63">
        <w:rPr>
          <w:rFonts w:ascii="Garamond" w:hAnsi="Garamond"/>
          <w:sz w:val="16"/>
          <w:szCs w:val="16"/>
        </w:rPr>
        <w:t>team,</w:t>
      </w:r>
      <w:r>
        <w:rPr>
          <w:rFonts w:ascii="Garamond" w:hAnsi="Garamond"/>
          <w:sz w:val="16"/>
          <w:szCs w:val="16"/>
        </w:rPr>
        <w:t xml:space="preserve"> estimating the work </w:t>
      </w:r>
      <w:r w:rsidR="00090F63">
        <w:rPr>
          <w:rFonts w:ascii="Garamond" w:hAnsi="Garamond"/>
          <w:sz w:val="16"/>
          <w:szCs w:val="16"/>
        </w:rPr>
        <w:t>around,Staffing,</w:t>
      </w:r>
      <w:r w:rsidR="00846E71">
        <w:rPr>
          <w:rFonts w:ascii="Garamond" w:hAnsi="Garamond"/>
          <w:sz w:val="16"/>
          <w:szCs w:val="16"/>
        </w:rPr>
        <w:t xml:space="preserve"> managing </w:t>
      </w:r>
      <w:r w:rsidR="00090F63">
        <w:rPr>
          <w:rFonts w:ascii="Garamond" w:hAnsi="Garamond"/>
          <w:sz w:val="16"/>
          <w:szCs w:val="16"/>
        </w:rPr>
        <w:t>teams,</w:t>
      </w:r>
      <w:r w:rsidR="00846E71">
        <w:rPr>
          <w:rFonts w:ascii="Garamond" w:hAnsi="Garamond"/>
          <w:sz w:val="16"/>
          <w:szCs w:val="16"/>
        </w:rPr>
        <w:t xml:space="preserve"> sales</w:t>
      </w:r>
    </w:p>
    <w:p w:rsidR="0059287D" w:rsidRPr="0059287D" w:rsidRDefault="0059287D" w:rsidP="0059287D">
      <w:pPr>
        <w:pStyle w:val="NoSpacing"/>
        <w:numPr>
          <w:ilvl w:val="0"/>
          <w:numId w:val="35"/>
        </w:num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Updating development </w:t>
      </w:r>
      <w:r w:rsidR="00090F63">
        <w:rPr>
          <w:rFonts w:ascii="Garamond" w:hAnsi="Garamond"/>
          <w:sz w:val="16"/>
          <w:szCs w:val="16"/>
        </w:rPr>
        <w:t>team,</w:t>
      </w:r>
      <w:r>
        <w:rPr>
          <w:rFonts w:ascii="Garamond" w:hAnsi="Garamond"/>
          <w:sz w:val="16"/>
          <w:szCs w:val="16"/>
        </w:rPr>
        <w:t xml:space="preserve"> integrating and resolving issues concerned in the project</w:t>
      </w:r>
    </w:p>
    <w:p w:rsidR="000C3FDC" w:rsidRDefault="000C3FDC" w:rsidP="002048B9">
      <w:pPr>
        <w:pStyle w:val="NoSpacing"/>
        <w:rPr>
          <w:rFonts w:ascii="Garamond" w:hAnsi="Garamond" w:cs="Arial"/>
          <w:sz w:val="16"/>
          <w:szCs w:val="16"/>
        </w:rPr>
      </w:pPr>
    </w:p>
    <w:p w:rsidR="000C3FDC" w:rsidRDefault="00C35799" w:rsidP="000C3FDC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0C3FDC">
        <w:rPr>
          <w:rFonts w:ascii="Garamond" w:hAnsi="Garamond" w:cstheme="minorHAnsi"/>
          <w:b/>
          <w:bCs/>
          <w:iCs/>
          <w:color w:val="000000"/>
          <w:sz w:val="16"/>
          <w:szCs w:val="16"/>
        </w:rPr>
        <w:t>Bio soft</w:t>
      </w:r>
      <w:r w:rsidR="000C3FDC" w:rsidRPr="000C3FDC">
        <w:rPr>
          <w:rFonts w:ascii="Garamond" w:hAnsi="Garamond" w:cstheme="minorHAnsi"/>
          <w:b/>
          <w:bCs/>
          <w:iCs/>
          <w:color w:val="000000"/>
          <w:sz w:val="16"/>
          <w:szCs w:val="16"/>
        </w:rPr>
        <w:t xml:space="preserve"> Business </w:t>
      </w:r>
      <w:r w:rsidR="00090F63" w:rsidRPr="000C3FDC">
        <w:rPr>
          <w:rFonts w:ascii="Garamond" w:hAnsi="Garamond" w:cstheme="minorHAnsi"/>
          <w:b/>
          <w:bCs/>
          <w:iCs/>
          <w:color w:val="000000"/>
          <w:sz w:val="16"/>
          <w:szCs w:val="16"/>
        </w:rPr>
        <w:t>Analyst, Operations</w:t>
      </w:r>
      <w:r w:rsidR="000C3FDC" w:rsidRPr="000C3FDC">
        <w:rPr>
          <w:rFonts w:ascii="Garamond" w:hAnsi="Garamond" w:cstheme="minorHAnsi"/>
          <w:b/>
          <w:bCs/>
          <w:color w:val="000000"/>
          <w:sz w:val="16"/>
          <w:szCs w:val="16"/>
        </w:rPr>
        <w:t xml:space="preserve"> – Business </w:t>
      </w:r>
      <w:r w:rsidR="00090F63" w:rsidRPr="000C3FDC">
        <w:rPr>
          <w:rFonts w:ascii="Garamond" w:hAnsi="Garamond" w:cstheme="minorHAnsi"/>
          <w:b/>
          <w:bCs/>
          <w:color w:val="000000"/>
          <w:sz w:val="16"/>
          <w:szCs w:val="16"/>
        </w:rPr>
        <w:t>Analyst,</w:t>
      </w:r>
      <w:r w:rsidR="000C3FDC" w:rsidRPr="000C3FDC">
        <w:rPr>
          <w:rFonts w:ascii="Garamond" w:hAnsi="Garamond" w:cstheme="minorHAnsi"/>
          <w:b/>
          <w:bCs/>
          <w:color w:val="000000"/>
          <w:sz w:val="16"/>
          <w:szCs w:val="16"/>
        </w:rPr>
        <w:t xml:space="preserve"> Consulting </w:t>
      </w:r>
      <w:r w:rsidR="000C3FDC" w:rsidRPr="000C3FDC">
        <w:rPr>
          <w:rFonts w:ascii="Garamond" w:hAnsi="Garamond" w:cstheme="minorHAnsi"/>
          <w:b/>
          <w:bCs/>
          <w:sz w:val="16"/>
          <w:szCs w:val="16"/>
        </w:rPr>
        <w:t>(Dec’2001 to Aug’2007)</w:t>
      </w:r>
    </w:p>
    <w:p w:rsidR="0059287D" w:rsidRDefault="0059287D" w:rsidP="0059287D">
      <w:pPr>
        <w:pStyle w:val="NormalWeb"/>
        <w:numPr>
          <w:ilvl w:val="0"/>
          <w:numId w:val="36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Over all requirements </w:t>
      </w:r>
      <w:r w:rsidR="00090F63">
        <w:rPr>
          <w:rFonts w:ascii="Garamond" w:hAnsi="Garamond" w:cstheme="minorHAnsi"/>
          <w:sz w:val="16"/>
          <w:szCs w:val="16"/>
        </w:rPr>
        <w:t>gathering, mapping</w:t>
      </w:r>
      <w:r w:rsidR="00A03AF5">
        <w:rPr>
          <w:rFonts w:ascii="Garamond" w:hAnsi="Garamond" w:cstheme="minorHAnsi"/>
          <w:sz w:val="16"/>
          <w:szCs w:val="16"/>
        </w:rPr>
        <w:t xml:space="preserve"> business to technical requirements</w:t>
      </w:r>
    </w:p>
    <w:p w:rsidR="0059287D" w:rsidRDefault="00A24D76" w:rsidP="0059287D">
      <w:pPr>
        <w:pStyle w:val="NormalWeb"/>
        <w:numPr>
          <w:ilvl w:val="0"/>
          <w:numId w:val="36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lastRenderedPageBreak/>
        <w:t>Integrating,</w:t>
      </w:r>
      <w:r w:rsidR="00C35799">
        <w:rPr>
          <w:rFonts w:ascii="Garamond" w:hAnsi="Garamond" w:cstheme="minorHAnsi"/>
          <w:sz w:val="16"/>
          <w:szCs w:val="16"/>
        </w:rPr>
        <w:t>sales ,Billing</w:t>
      </w:r>
    </w:p>
    <w:p w:rsidR="0059287D" w:rsidRPr="000C3FDC" w:rsidRDefault="0059287D" w:rsidP="0059287D">
      <w:pPr>
        <w:pStyle w:val="NormalWeb"/>
        <w:numPr>
          <w:ilvl w:val="0"/>
          <w:numId w:val="36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Working on </w:t>
      </w:r>
      <w:r w:rsidR="00C35799">
        <w:rPr>
          <w:rFonts w:ascii="Garamond" w:hAnsi="Garamond" w:cstheme="minorHAnsi"/>
          <w:sz w:val="16"/>
          <w:szCs w:val="16"/>
        </w:rPr>
        <w:t>Technology Consulting</w:t>
      </w:r>
    </w:p>
    <w:p w:rsidR="0059287D" w:rsidRPr="00221128" w:rsidRDefault="0059287D" w:rsidP="00AE098B">
      <w:pPr>
        <w:pStyle w:val="NormalWeb"/>
        <w:spacing w:before="0" w:beforeAutospacing="0" w:after="0"/>
        <w:ind w:left="720"/>
        <w:rPr>
          <w:rFonts w:ascii="Garamond" w:hAnsi="Garamond" w:cstheme="minorHAnsi"/>
          <w:sz w:val="16"/>
          <w:szCs w:val="16"/>
        </w:rPr>
      </w:pPr>
    </w:p>
    <w:p w:rsidR="0059287D" w:rsidRDefault="00B464F0" w:rsidP="0056248E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221128">
        <w:rPr>
          <w:rFonts w:ascii="Garamond" w:hAnsi="Garamond" w:cstheme="minorHAnsi"/>
          <w:b/>
          <w:bCs/>
          <w:sz w:val="16"/>
          <w:szCs w:val="16"/>
        </w:rPr>
        <w:t xml:space="preserve">Education    </w:t>
      </w:r>
    </w:p>
    <w:p w:rsidR="0059287D" w:rsidRPr="00090F63" w:rsidRDefault="0059287D" w:rsidP="0059287D">
      <w:pPr>
        <w:pStyle w:val="NormalWeb"/>
        <w:numPr>
          <w:ilvl w:val="0"/>
          <w:numId w:val="34"/>
        </w:numPr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CBA –ISB -2017</w:t>
      </w:r>
    </w:p>
    <w:p w:rsidR="00090F63" w:rsidRDefault="00090F63" w:rsidP="0059287D">
      <w:pPr>
        <w:pStyle w:val="NormalWeb"/>
        <w:numPr>
          <w:ilvl w:val="0"/>
          <w:numId w:val="34"/>
        </w:numPr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>LLB _2015-2018</w:t>
      </w:r>
    </w:p>
    <w:p w:rsidR="0059287D" w:rsidRPr="00002F44" w:rsidRDefault="0059287D" w:rsidP="0056248E">
      <w:pPr>
        <w:pStyle w:val="NormalWeb"/>
        <w:numPr>
          <w:ilvl w:val="0"/>
          <w:numId w:val="34"/>
        </w:numPr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002F44">
        <w:rPr>
          <w:rFonts w:ascii="Garamond" w:hAnsi="Garamond" w:cstheme="minorHAnsi"/>
          <w:sz w:val="16"/>
          <w:szCs w:val="16"/>
        </w:rPr>
        <w:t>MCA -2001</w:t>
      </w:r>
    </w:p>
    <w:p w:rsidR="0059287D" w:rsidRDefault="0059287D" w:rsidP="0059287D">
      <w:pPr>
        <w:pStyle w:val="NormalWeb"/>
        <w:numPr>
          <w:ilvl w:val="0"/>
          <w:numId w:val="34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BSC(MPC) -1997</w:t>
      </w:r>
    </w:p>
    <w:p w:rsidR="0059287D" w:rsidRDefault="0059287D" w:rsidP="0056248E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</w:p>
    <w:p w:rsidR="0059287D" w:rsidRDefault="0059287D" w:rsidP="0056248E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221128">
        <w:rPr>
          <w:rFonts w:ascii="Garamond" w:hAnsi="Garamond" w:cstheme="minorHAnsi"/>
          <w:b/>
          <w:bCs/>
          <w:sz w:val="16"/>
          <w:szCs w:val="16"/>
        </w:rPr>
        <w:t xml:space="preserve">Certifications  </w:t>
      </w:r>
    </w:p>
    <w:p w:rsidR="0059287D" w:rsidRDefault="0059287D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SAP –PPM </w:t>
      </w:r>
    </w:p>
    <w:p w:rsidR="0059287D" w:rsidRDefault="0059287D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>SAP-FICA</w:t>
      </w:r>
    </w:p>
    <w:p w:rsidR="0059287D" w:rsidRDefault="0059287D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>SAP-Oil And GAS</w:t>
      </w:r>
    </w:p>
    <w:p w:rsidR="00C9144F" w:rsidRDefault="00C9144F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NSE – GET options, Equity, Derivatives</w:t>
      </w:r>
    </w:p>
    <w:p w:rsidR="00C9144F" w:rsidRDefault="00C9144F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Bloomberg market Concepts</w:t>
      </w:r>
    </w:p>
    <w:p w:rsidR="00C9144F" w:rsidRDefault="00C9144F" w:rsidP="0059287D">
      <w:pPr>
        <w:pStyle w:val="NormalWeb"/>
        <w:numPr>
          <w:ilvl w:val="0"/>
          <w:numId w:val="33"/>
        </w:numPr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Thomson Reuters- Data Stream</w:t>
      </w:r>
    </w:p>
    <w:p w:rsidR="00CA6BB0" w:rsidRDefault="003D5CA5" w:rsidP="0056248E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221128">
        <w:rPr>
          <w:rFonts w:ascii="Garamond" w:hAnsi="Garamond" w:cstheme="minorHAnsi"/>
          <w:b/>
          <w:bCs/>
          <w:sz w:val="16"/>
          <w:szCs w:val="16"/>
        </w:rPr>
        <w:t xml:space="preserve"> Languages </w:t>
      </w:r>
    </w:p>
    <w:p w:rsidR="00C9144F" w:rsidRPr="00C9144F" w:rsidRDefault="00C35799" w:rsidP="00C9144F">
      <w:pPr>
        <w:pStyle w:val="NormalWeb"/>
        <w:numPr>
          <w:ilvl w:val="0"/>
          <w:numId w:val="37"/>
        </w:numPr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English,Telugu,</w:t>
      </w:r>
      <w:r w:rsidR="00C9144F" w:rsidRPr="00221128">
        <w:rPr>
          <w:rFonts w:ascii="Garamond" w:hAnsi="Garamond" w:cstheme="minorHAnsi"/>
          <w:sz w:val="16"/>
          <w:szCs w:val="16"/>
        </w:rPr>
        <w:t xml:space="preserve"> Hindi</w:t>
      </w:r>
    </w:p>
    <w:p w:rsidR="0028630F" w:rsidRPr="00221128" w:rsidRDefault="0028630F" w:rsidP="009A66AE">
      <w:pPr>
        <w:pStyle w:val="NormalWeb"/>
        <w:spacing w:before="0" w:beforeAutospacing="0" w:after="0"/>
        <w:rPr>
          <w:rFonts w:ascii="Garamond" w:hAnsi="Garamond" w:cstheme="minorHAnsi"/>
          <w:b/>
          <w:bCs/>
          <w:sz w:val="16"/>
          <w:szCs w:val="16"/>
        </w:rPr>
      </w:pPr>
    </w:p>
    <w:p w:rsidR="00C9144F" w:rsidRDefault="00CA6BB0" w:rsidP="00C9144F">
      <w:pPr>
        <w:pStyle w:val="NormalWeb"/>
        <w:spacing w:before="0" w:beforeAutospacing="0" w:after="0"/>
        <w:rPr>
          <w:rFonts w:ascii="Garamond" w:hAnsi="Garamond" w:cstheme="minorHAnsi"/>
          <w:sz w:val="16"/>
          <w:szCs w:val="16"/>
        </w:rPr>
      </w:pPr>
      <w:r w:rsidRPr="00221128">
        <w:rPr>
          <w:rFonts w:ascii="Garamond" w:hAnsi="Garamond" w:cstheme="minorHAnsi"/>
          <w:b/>
          <w:bCs/>
          <w:sz w:val="16"/>
          <w:szCs w:val="16"/>
        </w:rPr>
        <w:t>Personal Info</w:t>
      </w:r>
    </w:p>
    <w:p w:rsidR="00C9144F" w:rsidRDefault="00B464F0" w:rsidP="00C9144F">
      <w:pPr>
        <w:pStyle w:val="NormalWeb"/>
        <w:numPr>
          <w:ilvl w:val="0"/>
          <w:numId w:val="24"/>
        </w:numPr>
        <w:spacing w:before="0" w:beforeAutospacing="0" w:after="0"/>
        <w:rPr>
          <w:rFonts w:ascii="Garamond" w:hAnsi="Garamond" w:cstheme="minorHAnsi"/>
          <w:color w:val="F2F2F2" w:themeColor="background1" w:themeShade="F2"/>
          <w:sz w:val="16"/>
          <w:szCs w:val="16"/>
        </w:rPr>
      </w:pPr>
      <w:r w:rsidRPr="00C9144F">
        <w:rPr>
          <w:rFonts w:ascii="Garamond" w:hAnsi="Garamond" w:cstheme="minorHAnsi"/>
          <w:sz w:val="16"/>
          <w:szCs w:val="16"/>
        </w:rPr>
        <w:t>Sports (Badminton, Tennis)</w:t>
      </w:r>
    </w:p>
    <w:p w:rsidR="00054C00" w:rsidRPr="00C9144F" w:rsidRDefault="00CA6BB0" w:rsidP="00C9144F">
      <w:pPr>
        <w:pStyle w:val="NormalWeb"/>
        <w:numPr>
          <w:ilvl w:val="0"/>
          <w:numId w:val="24"/>
        </w:numPr>
        <w:spacing w:before="0" w:beforeAutospacing="0" w:after="0"/>
        <w:rPr>
          <w:rFonts w:ascii="Garamond" w:hAnsi="Garamond" w:cstheme="minorHAnsi"/>
          <w:color w:val="F2F2F2" w:themeColor="background1" w:themeShade="F2"/>
          <w:sz w:val="16"/>
          <w:szCs w:val="16"/>
        </w:rPr>
      </w:pPr>
      <w:r w:rsidRPr="00C9144F">
        <w:rPr>
          <w:rFonts w:ascii="Garamond" w:hAnsi="Garamond" w:cstheme="minorHAnsi"/>
          <w:sz w:val="16"/>
          <w:szCs w:val="16"/>
        </w:rPr>
        <w:t>Married</w:t>
      </w:r>
    </w:p>
    <w:p w:rsidR="00A301EA" w:rsidRPr="00A301EA" w:rsidRDefault="00CA6BB0" w:rsidP="00C77167">
      <w:pPr>
        <w:pStyle w:val="NormalWeb"/>
        <w:numPr>
          <w:ilvl w:val="0"/>
          <w:numId w:val="24"/>
        </w:numPr>
        <w:spacing w:before="0" w:beforeAutospacing="0" w:after="0"/>
        <w:rPr>
          <w:rFonts w:ascii="Garamond" w:hAnsi="Garamond" w:cstheme="minorHAnsi"/>
          <w:color w:val="F2F2F2" w:themeColor="background1" w:themeShade="F2"/>
          <w:sz w:val="16"/>
          <w:szCs w:val="16"/>
        </w:rPr>
      </w:pPr>
      <w:r w:rsidRPr="00221128">
        <w:rPr>
          <w:rFonts w:ascii="Garamond" w:hAnsi="Garamond" w:cstheme="minorHAnsi"/>
          <w:sz w:val="16"/>
          <w:szCs w:val="16"/>
        </w:rPr>
        <w:t>Valid Business Visa for USA -2021</w:t>
      </w:r>
    </w:p>
    <w:p w:rsidR="006003BF" w:rsidRDefault="006003BF" w:rsidP="00A301EA">
      <w:pPr>
        <w:pStyle w:val="NormalWeb"/>
        <w:spacing w:before="0" w:beforeAutospacing="0" w:after="0"/>
        <w:rPr>
          <w:rFonts w:ascii="Garamond" w:hAnsi="Garamond"/>
          <w:sz w:val="16"/>
          <w:szCs w:val="16"/>
        </w:rPr>
      </w:pPr>
      <w:r w:rsidRPr="00A301EA">
        <w:rPr>
          <w:rFonts w:ascii="Garamond" w:hAnsi="Garamond"/>
          <w:b/>
          <w:sz w:val="16"/>
          <w:szCs w:val="16"/>
        </w:rPr>
        <w:t>Clients</w:t>
      </w:r>
      <w:r w:rsidR="00692EEB" w:rsidRPr="00A301EA">
        <w:rPr>
          <w:rFonts w:ascii="Garamond" w:hAnsi="Garamond"/>
          <w:b/>
          <w:sz w:val="16"/>
          <w:szCs w:val="16"/>
        </w:rPr>
        <w:t xml:space="preserve"> worked with</w:t>
      </w:r>
      <w:r w:rsidR="0040106B" w:rsidRPr="00A301EA">
        <w:rPr>
          <w:rFonts w:ascii="Garamond" w:hAnsi="Garamond"/>
          <w:b/>
          <w:sz w:val="16"/>
          <w:szCs w:val="16"/>
        </w:rPr>
        <w:t>:</w:t>
      </w:r>
      <w:r w:rsidR="0040106B" w:rsidRPr="00A301EA">
        <w:rPr>
          <w:rFonts w:ascii="Garamond" w:hAnsi="Garamond"/>
          <w:sz w:val="16"/>
          <w:szCs w:val="16"/>
        </w:rPr>
        <w:t xml:space="preserve"> Chevron, </w:t>
      </w:r>
      <w:r w:rsidR="008E768E" w:rsidRPr="00A301EA">
        <w:rPr>
          <w:rFonts w:ascii="Garamond" w:hAnsi="Garamond"/>
          <w:sz w:val="16"/>
          <w:szCs w:val="16"/>
        </w:rPr>
        <w:t>SingTel</w:t>
      </w:r>
      <w:r w:rsidR="0040106B" w:rsidRPr="00A301EA">
        <w:rPr>
          <w:rFonts w:ascii="Garamond" w:hAnsi="Garamond"/>
          <w:sz w:val="16"/>
          <w:szCs w:val="16"/>
        </w:rPr>
        <w:t>, AT&amp;T, Ferrero</w:t>
      </w:r>
      <w:r w:rsidRPr="00A301EA">
        <w:rPr>
          <w:rFonts w:ascii="Garamond" w:hAnsi="Garamond"/>
          <w:sz w:val="16"/>
          <w:szCs w:val="16"/>
        </w:rPr>
        <w:t xml:space="preserve">, Hydro, Kellogg’s, ABB, </w:t>
      </w:r>
      <w:r w:rsidR="00DA10AC" w:rsidRPr="00A301EA">
        <w:rPr>
          <w:rFonts w:ascii="Garamond" w:hAnsi="Garamond"/>
          <w:sz w:val="16"/>
          <w:szCs w:val="16"/>
        </w:rPr>
        <w:t>and Level3</w:t>
      </w:r>
      <w:r w:rsidR="00C35799" w:rsidRPr="00A301EA">
        <w:rPr>
          <w:rFonts w:ascii="Garamond" w:hAnsi="Garamond"/>
          <w:sz w:val="16"/>
          <w:szCs w:val="16"/>
        </w:rPr>
        <w:t>COMM</w:t>
      </w:r>
      <w:r w:rsidR="00C35799">
        <w:rPr>
          <w:rFonts w:ascii="Garamond" w:hAnsi="Garamond"/>
          <w:sz w:val="16"/>
          <w:szCs w:val="16"/>
        </w:rPr>
        <w:t>, Total</w:t>
      </w:r>
      <w:r w:rsidR="0040106B" w:rsidRPr="00A301EA">
        <w:rPr>
          <w:rFonts w:ascii="Garamond" w:hAnsi="Garamond"/>
          <w:sz w:val="16"/>
          <w:szCs w:val="16"/>
        </w:rPr>
        <w:t>.</w:t>
      </w:r>
    </w:p>
    <w:p w:rsidR="005B454C" w:rsidRDefault="005B454C" w:rsidP="00A301EA">
      <w:pPr>
        <w:pStyle w:val="NormalWeb"/>
        <w:spacing w:before="0" w:beforeAutospacing="0" w:after="0"/>
        <w:rPr>
          <w:rFonts w:ascii="Garamond" w:hAnsi="Garamond"/>
          <w:sz w:val="16"/>
          <w:szCs w:val="16"/>
        </w:rPr>
      </w:pPr>
    </w:p>
    <w:p w:rsidR="005B454C" w:rsidRPr="00A301EA" w:rsidRDefault="005B454C" w:rsidP="00A301EA">
      <w:pPr>
        <w:pStyle w:val="NormalWeb"/>
        <w:spacing w:before="0" w:beforeAutospacing="0" w:after="0"/>
        <w:rPr>
          <w:rFonts w:ascii="Garamond" w:hAnsi="Garamond" w:cstheme="minorHAnsi"/>
          <w:color w:val="F2F2F2" w:themeColor="background1" w:themeShade="F2"/>
          <w:sz w:val="16"/>
          <w:szCs w:val="16"/>
        </w:rPr>
      </w:pPr>
    </w:p>
    <w:sectPr w:rsidR="005B454C" w:rsidRPr="00A301EA" w:rsidSect="00C41F0B">
      <w:type w:val="continuous"/>
      <w:pgSz w:w="11906" w:h="16838"/>
      <w:pgMar w:top="1440" w:right="1440" w:bottom="1440" w:left="1440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91" w:rsidRDefault="00036191" w:rsidP="00CA6BB0">
      <w:pPr>
        <w:spacing w:after="0" w:line="240" w:lineRule="auto"/>
      </w:pPr>
      <w:r>
        <w:separator/>
      </w:r>
    </w:p>
  </w:endnote>
  <w:endnote w:type="continuationSeparator" w:id="1">
    <w:p w:rsidR="00036191" w:rsidRDefault="00036191" w:rsidP="00CA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91" w:rsidRDefault="00036191" w:rsidP="00CA6BB0">
      <w:pPr>
        <w:spacing w:after="0" w:line="240" w:lineRule="auto"/>
      </w:pPr>
      <w:r>
        <w:separator/>
      </w:r>
    </w:p>
  </w:footnote>
  <w:footnote w:type="continuationSeparator" w:id="1">
    <w:p w:rsidR="00036191" w:rsidRDefault="00036191" w:rsidP="00CA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56" w:rsidRDefault="004C43C6" w:rsidP="00982D12">
    <w:pPr>
      <w:pStyle w:val="NormalWeb"/>
      <w:spacing w:after="0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color w:val="1F4E79" w:themeColor="accent5" w:themeShade="80"/>
      </w:rPr>
      <w:t xml:space="preserve">                             </w:t>
    </w:r>
    <w:r w:rsidR="00CA6BB0" w:rsidRPr="00982D12">
      <w:rPr>
        <w:rFonts w:ascii="Garamond" w:hAnsi="Garamond"/>
        <w:color w:val="1F4E79" w:themeColor="accent5" w:themeShade="80"/>
      </w:rPr>
      <w:t xml:space="preserve">DHARMANANDAN </w:t>
    </w:r>
    <w:r w:rsidR="00034A56" w:rsidRPr="00982D12">
      <w:rPr>
        <w:rFonts w:ascii="Garamond" w:hAnsi="Garamond"/>
        <w:color w:val="1F4E79" w:themeColor="accent5" w:themeShade="80"/>
      </w:rPr>
      <w:t xml:space="preserve">PALAPARTHY </w:t>
    </w:r>
    <w:r w:rsidR="00034A56">
      <w:rPr>
        <w:rFonts w:ascii="Garamond" w:hAnsi="Garamond"/>
        <w:color w:val="2E74B5" w:themeColor="accent5" w:themeShade="BF"/>
        <w:sz w:val="16"/>
        <w:szCs w:val="16"/>
      </w:rPr>
      <w:t>415-977-1010</w:t>
    </w:r>
    <w:r w:rsidR="00954418">
      <w:rPr>
        <w:rFonts w:ascii="Garamond" w:hAnsi="Garamond"/>
        <w:color w:val="2E74B5" w:themeColor="accent5" w:themeShade="BF"/>
        <w:sz w:val="16"/>
        <w:szCs w:val="16"/>
      </w:rPr>
      <w:t xml:space="preserve"> (M) </w:t>
    </w:r>
    <w:r w:rsidR="00034A56">
      <w:rPr>
        <w:rFonts w:ascii="Garamond" w:hAnsi="Garamond"/>
        <w:color w:val="2E74B5" w:themeColor="accent5" w:themeShade="BF"/>
        <w:sz w:val="16"/>
        <w:szCs w:val="16"/>
      </w:rPr>
      <w:t xml:space="preserve">  </w:t>
    </w:r>
    <w:r w:rsidR="00034A56" w:rsidRPr="00034A56">
      <w:rPr>
        <w:rFonts w:ascii="Garamond" w:hAnsi="Garamond"/>
        <w:color w:val="4472C4" w:themeColor="accent1"/>
        <w:sz w:val="16"/>
        <w:szCs w:val="16"/>
        <w:u w:val="single"/>
      </w:rPr>
      <w:t>p,dharmanandan@gmail.com</w:t>
    </w:r>
  </w:p>
  <w:p w:rsidR="00CA6BB0" w:rsidRPr="00982D12" w:rsidRDefault="00DE7B63" w:rsidP="00982D12">
    <w:pPr>
      <w:pStyle w:val="NormalWeb"/>
      <w:spacing w:after="0"/>
      <w:jc w:val="center"/>
      <w:rPr>
        <w:rFonts w:ascii="Garamond" w:hAnsi="Garamond"/>
        <w:color w:val="B4C6E7" w:themeColor="accent1" w:themeTint="66"/>
        <w:sz w:val="16"/>
        <w:szCs w:val="16"/>
      </w:rPr>
    </w:pPr>
    <w:r w:rsidRPr="00982D12">
      <w:rPr>
        <w:rFonts w:ascii="Garamond" w:hAnsi="Garamond"/>
        <w:color w:val="2E74B5" w:themeColor="accent5" w:themeShade="BF"/>
        <w:sz w:val="16"/>
        <w:szCs w:val="16"/>
      </w:rPr>
      <w:t>https://www.linkedin.com/in/dharmanandan-palaparthy-68a5687/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CE5"/>
      </v:shape>
    </w:pict>
  </w:numPicBullet>
  <w:abstractNum w:abstractNumId="0">
    <w:nsid w:val="06B5761E"/>
    <w:multiLevelType w:val="multilevel"/>
    <w:tmpl w:val="80C6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87371"/>
    <w:multiLevelType w:val="hybridMultilevel"/>
    <w:tmpl w:val="F6A003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27C91"/>
    <w:multiLevelType w:val="multilevel"/>
    <w:tmpl w:val="20D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7CA1"/>
    <w:multiLevelType w:val="hybridMultilevel"/>
    <w:tmpl w:val="D56044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56EC8"/>
    <w:multiLevelType w:val="hybridMultilevel"/>
    <w:tmpl w:val="579C9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5B65"/>
    <w:multiLevelType w:val="multilevel"/>
    <w:tmpl w:val="0B7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01685"/>
    <w:multiLevelType w:val="multilevel"/>
    <w:tmpl w:val="24D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01D71"/>
    <w:multiLevelType w:val="multilevel"/>
    <w:tmpl w:val="40F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5539E"/>
    <w:multiLevelType w:val="multilevel"/>
    <w:tmpl w:val="1478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617D3"/>
    <w:multiLevelType w:val="hybridMultilevel"/>
    <w:tmpl w:val="50AC6B0A"/>
    <w:lvl w:ilvl="0" w:tplc="40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17DB748D"/>
    <w:multiLevelType w:val="multilevel"/>
    <w:tmpl w:val="1624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C2A95"/>
    <w:multiLevelType w:val="multilevel"/>
    <w:tmpl w:val="BE2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03BBF"/>
    <w:multiLevelType w:val="hybridMultilevel"/>
    <w:tmpl w:val="B138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80CD9"/>
    <w:multiLevelType w:val="multilevel"/>
    <w:tmpl w:val="36A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57219"/>
    <w:multiLevelType w:val="multilevel"/>
    <w:tmpl w:val="FD4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F145B"/>
    <w:multiLevelType w:val="multilevel"/>
    <w:tmpl w:val="5924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36CBE"/>
    <w:multiLevelType w:val="multilevel"/>
    <w:tmpl w:val="AC4A0B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24F9C"/>
    <w:multiLevelType w:val="multilevel"/>
    <w:tmpl w:val="A7E8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368E7"/>
    <w:multiLevelType w:val="multilevel"/>
    <w:tmpl w:val="3EC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C343E"/>
    <w:multiLevelType w:val="hybridMultilevel"/>
    <w:tmpl w:val="D2FCC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90DA4"/>
    <w:multiLevelType w:val="hybridMultilevel"/>
    <w:tmpl w:val="706AF50C"/>
    <w:lvl w:ilvl="0" w:tplc="9B2C6AA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10D89C28">
      <w:start w:val="1"/>
      <w:numFmt w:val="bullet"/>
      <w:lvlText w:val=""/>
      <w:lvlJc w:val="left"/>
      <w:pPr>
        <w:tabs>
          <w:tab w:val="num" w:pos="1368"/>
        </w:tabs>
        <w:ind w:left="1368" w:hanging="288"/>
      </w:pPr>
      <w:rPr>
        <w:rFonts w:ascii="Wingdings 3" w:hAnsi="Wingdings 3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1C65C8"/>
    <w:multiLevelType w:val="multilevel"/>
    <w:tmpl w:val="039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1F10BC"/>
    <w:multiLevelType w:val="multilevel"/>
    <w:tmpl w:val="E6E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47827"/>
    <w:multiLevelType w:val="hybridMultilevel"/>
    <w:tmpl w:val="89367482"/>
    <w:lvl w:ilvl="0" w:tplc="6ADABEAC">
      <w:start w:val="1"/>
      <w:numFmt w:val="bullet"/>
      <w:lvlText w:val="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42346"/>
    <w:multiLevelType w:val="hybridMultilevel"/>
    <w:tmpl w:val="4A502F9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4E93"/>
    <w:multiLevelType w:val="hybridMultilevel"/>
    <w:tmpl w:val="54829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0E17"/>
    <w:multiLevelType w:val="multilevel"/>
    <w:tmpl w:val="9B5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92DFE"/>
    <w:multiLevelType w:val="hybridMultilevel"/>
    <w:tmpl w:val="5A6094F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C257F"/>
    <w:multiLevelType w:val="multilevel"/>
    <w:tmpl w:val="74E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77B6D"/>
    <w:multiLevelType w:val="hybridMultilevel"/>
    <w:tmpl w:val="260E64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36A2F"/>
    <w:multiLevelType w:val="multilevel"/>
    <w:tmpl w:val="C87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B111A"/>
    <w:multiLevelType w:val="multilevel"/>
    <w:tmpl w:val="6EE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210CE"/>
    <w:multiLevelType w:val="multilevel"/>
    <w:tmpl w:val="D7C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E9440B"/>
    <w:multiLevelType w:val="multilevel"/>
    <w:tmpl w:val="15D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872B2E"/>
    <w:multiLevelType w:val="multilevel"/>
    <w:tmpl w:val="8CB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372FB5"/>
    <w:multiLevelType w:val="hybridMultilevel"/>
    <w:tmpl w:val="B344D9BC"/>
    <w:lvl w:ilvl="0" w:tplc="BA72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B25B6"/>
    <w:multiLevelType w:val="hybridMultilevel"/>
    <w:tmpl w:val="E1400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E6EB5"/>
    <w:multiLevelType w:val="hybridMultilevel"/>
    <w:tmpl w:val="EBF23A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B27E3"/>
    <w:multiLevelType w:val="multilevel"/>
    <w:tmpl w:val="DB4E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7126B"/>
    <w:multiLevelType w:val="hybridMultilevel"/>
    <w:tmpl w:val="7F58B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97309"/>
    <w:multiLevelType w:val="hybridMultilevel"/>
    <w:tmpl w:val="FBF2F4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6"/>
  </w:num>
  <w:num w:numId="5">
    <w:abstractNumId w:val="11"/>
  </w:num>
  <w:num w:numId="6">
    <w:abstractNumId w:val="14"/>
  </w:num>
  <w:num w:numId="7">
    <w:abstractNumId w:val="34"/>
  </w:num>
  <w:num w:numId="8">
    <w:abstractNumId w:val="13"/>
  </w:num>
  <w:num w:numId="9">
    <w:abstractNumId w:val="15"/>
  </w:num>
  <w:num w:numId="10">
    <w:abstractNumId w:val="5"/>
  </w:num>
  <w:num w:numId="11">
    <w:abstractNumId w:val="31"/>
  </w:num>
  <w:num w:numId="12">
    <w:abstractNumId w:val="21"/>
  </w:num>
  <w:num w:numId="13">
    <w:abstractNumId w:val="7"/>
  </w:num>
  <w:num w:numId="14">
    <w:abstractNumId w:val="38"/>
  </w:num>
  <w:num w:numId="15">
    <w:abstractNumId w:val="10"/>
  </w:num>
  <w:num w:numId="16">
    <w:abstractNumId w:val="28"/>
  </w:num>
  <w:num w:numId="17">
    <w:abstractNumId w:val="2"/>
  </w:num>
  <w:num w:numId="18">
    <w:abstractNumId w:val="33"/>
  </w:num>
  <w:num w:numId="19">
    <w:abstractNumId w:val="18"/>
  </w:num>
  <w:num w:numId="20">
    <w:abstractNumId w:val="26"/>
  </w:num>
  <w:num w:numId="21">
    <w:abstractNumId w:val="8"/>
  </w:num>
  <w:num w:numId="22">
    <w:abstractNumId w:val="32"/>
  </w:num>
  <w:num w:numId="23">
    <w:abstractNumId w:val="30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  <w:num w:numId="28">
    <w:abstractNumId w:val="39"/>
  </w:num>
  <w:num w:numId="29">
    <w:abstractNumId w:val="37"/>
  </w:num>
  <w:num w:numId="30">
    <w:abstractNumId w:val="36"/>
  </w:num>
  <w:num w:numId="31">
    <w:abstractNumId w:val="35"/>
  </w:num>
  <w:num w:numId="32">
    <w:abstractNumId w:val="12"/>
  </w:num>
  <w:num w:numId="33">
    <w:abstractNumId w:val="29"/>
  </w:num>
  <w:num w:numId="34">
    <w:abstractNumId w:val="3"/>
  </w:num>
  <w:num w:numId="35">
    <w:abstractNumId w:val="19"/>
  </w:num>
  <w:num w:numId="36">
    <w:abstractNumId w:val="4"/>
  </w:num>
  <w:num w:numId="37">
    <w:abstractNumId w:val="27"/>
  </w:num>
  <w:num w:numId="38">
    <w:abstractNumId w:val="40"/>
  </w:num>
  <w:num w:numId="39">
    <w:abstractNumId w:val="9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LY0tjAG0YaG5gbmSjpKwanFxZn5eSAFxrUA88a7BywAAAA="/>
  </w:docVars>
  <w:rsids>
    <w:rsidRoot w:val="00B306BF"/>
    <w:rsid w:val="00001D21"/>
    <w:rsid w:val="00002F44"/>
    <w:rsid w:val="00010157"/>
    <w:rsid w:val="00014457"/>
    <w:rsid w:val="00014D44"/>
    <w:rsid w:val="00026D26"/>
    <w:rsid w:val="00034A56"/>
    <w:rsid w:val="00036191"/>
    <w:rsid w:val="000422A0"/>
    <w:rsid w:val="00054C00"/>
    <w:rsid w:val="00062393"/>
    <w:rsid w:val="00077C4A"/>
    <w:rsid w:val="00090F63"/>
    <w:rsid w:val="000A41E5"/>
    <w:rsid w:val="000A75AE"/>
    <w:rsid w:val="000A75C6"/>
    <w:rsid w:val="000C17DA"/>
    <w:rsid w:val="000C3FDC"/>
    <w:rsid w:val="000C4EDC"/>
    <w:rsid w:val="000C60A4"/>
    <w:rsid w:val="000C6319"/>
    <w:rsid w:val="000C76A9"/>
    <w:rsid w:val="000D3A63"/>
    <w:rsid w:val="000E1C8E"/>
    <w:rsid w:val="000E5C7B"/>
    <w:rsid w:val="000F657C"/>
    <w:rsid w:val="000F69DE"/>
    <w:rsid w:val="000F7368"/>
    <w:rsid w:val="000F7B90"/>
    <w:rsid w:val="001200CE"/>
    <w:rsid w:val="00120236"/>
    <w:rsid w:val="00122C63"/>
    <w:rsid w:val="00126066"/>
    <w:rsid w:val="00152FF4"/>
    <w:rsid w:val="0015693B"/>
    <w:rsid w:val="00164D0D"/>
    <w:rsid w:val="001830E5"/>
    <w:rsid w:val="001A0FB6"/>
    <w:rsid w:val="001B3959"/>
    <w:rsid w:val="001B6116"/>
    <w:rsid w:val="001C26C3"/>
    <w:rsid w:val="001C4201"/>
    <w:rsid w:val="001D72C4"/>
    <w:rsid w:val="001E36E3"/>
    <w:rsid w:val="001F04B0"/>
    <w:rsid w:val="001F6316"/>
    <w:rsid w:val="001F74B8"/>
    <w:rsid w:val="002048B9"/>
    <w:rsid w:val="00207B44"/>
    <w:rsid w:val="00207F66"/>
    <w:rsid w:val="00213147"/>
    <w:rsid w:val="00221128"/>
    <w:rsid w:val="0022299E"/>
    <w:rsid w:val="00222C99"/>
    <w:rsid w:val="00225D7F"/>
    <w:rsid w:val="0023044D"/>
    <w:rsid w:val="0025560A"/>
    <w:rsid w:val="00261DA7"/>
    <w:rsid w:val="002720BB"/>
    <w:rsid w:val="0028630F"/>
    <w:rsid w:val="0029387C"/>
    <w:rsid w:val="002959D2"/>
    <w:rsid w:val="0029639E"/>
    <w:rsid w:val="00297228"/>
    <w:rsid w:val="002A2A89"/>
    <w:rsid w:val="002B4470"/>
    <w:rsid w:val="002C1579"/>
    <w:rsid w:val="002C1A11"/>
    <w:rsid w:val="002C55D0"/>
    <w:rsid w:val="002E54B6"/>
    <w:rsid w:val="002F7B1B"/>
    <w:rsid w:val="00350773"/>
    <w:rsid w:val="0036337D"/>
    <w:rsid w:val="003879C6"/>
    <w:rsid w:val="00387C64"/>
    <w:rsid w:val="003C0FDE"/>
    <w:rsid w:val="003C1695"/>
    <w:rsid w:val="003C2603"/>
    <w:rsid w:val="003D3FCB"/>
    <w:rsid w:val="003D5CA5"/>
    <w:rsid w:val="003E7560"/>
    <w:rsid w:val="003F74A8"/>
    <w:rsid w:val="0040106B"/>
    <w:rsid w:val="004067FD"/>
    <w:rsid w:val="004317D9"/>
    <w:rsid w:val="004365F8"/>
    <w:rsid w:val="00443341"/>
    <w:rsid w:val="00444869"/>
    <w:rsid w:val="004453FC"/>
    <w:rsid w:val="00462044"/>
    <w:rsid w:val="004733C5"/>
    <w:rsid w:val="00474504"/>
    <w:rsid w:val="004919F9"/>
    <w:rsid w:val="004947C2"/>
    <w:rsid w:val="004A20F4"/>
    <w:rsid w:val="004A611A"/>
    <w:rsid w:val="004B1FA5"/>
    <w:rsid w:val="004B40EC"/>
    <w:rsid w:val="004B470B"/>
    <w:rsid w:val="004C43C6"/>
    <w:rsid w:val="004F3F1B"/>
    <w:rsid w:val="004F60F5"/>
    <w:rsid w:val="005025BA"/>
    <w:rsid w:val="00503976"/>
    <w:rsid w:val="00506FAE"/>
    <w:rsid w:val="005408A6"/>
    <w:rsid w:val="005609E3"/>
    <w:rsid w:val="005618D4"/>
    <w:rsid w:val="0056248E"/>
    <w:rsid w:val="0057317E"/>
    <w:rsid w:val="0057553E"/>
    <w:rsid w:val="005875E8"/>
    <w:rsid w:val="005920A1"/>
    <w:rsid w:val="0059287D"/>
    <w:rsid w:val="005938A7"/>
    <w:rsid w:val="00593B48"/>
    <w:rsid w:val="005A0A28"/>
    <w:rsid w:val="005A2BD6"/>
    <w:rsid w:val="005B2530"/>
    <w:rsid w:val="005B454C"/>
    <w:rsid w:val="005C4CC3"/>
    <w:rsid w:val="005E2C50"/>
    <w:rsid w:val="005F3563"/>
    <w:rsid w:val="006003BF"/>
    <w:rsid w:val="00606B33"/>
    <w:rsid w:val="00621C65"/>
    <w:rsid w:val="00627ED3"/>
    <w:rsid w:val="0063297B"/>
    <w:rsid w:val="006414AB"/>
    <w:rsid w:val="00643B32"/>
    <w:rsid w:val="006561FB"/>
    <w:rsid w:val="00656589"/>
    <w:rsid w:val="00674142"/>
    <w:rsid w:val="00674AAD"/>
    <w:rsid w:val="00685D26"/>
    <w:rsid w:val="00692EEB"/>
    <w:rsid w:val="00693236"/>
    <w:rsid w:val="00693A14"/>
    <w:rsid w:val="00695CE0"/>
    <w:rsid w:val="006A354F"/>
    <w:rsid w:val="006D5796"/>
    <w:rsid w:val="006D7B0F"/>
    <w:rsid w:val="006E7C29"/>
    <w:rsid w:val="006F27FC"/>
    <w:rsid w:val="0070533B"/>
    <w:rsid w:val="007072E7"/>
    <w:rsid w:val="00710E7F"/>
    <w:rsid w:val="00715280"/>
    <w:rsid w:val="0072152F"/>
    <w:rsid w:val="007513E0"/>
    <w:rsid w:val="0075423E"/>
    <w:rsid w:val="00757324"/>
    <w:rsid w:val="00771616"/>
    <w:rsid w:val="007B0CDC"/>
    <w:rsid w:val="007D0493"/>
    <w:rsid w:val="007D7A82"/>
    <w:rsid w:val="007E7D03"/>
    <w:rsid w:val="007F000B"/>
    <w:rsid w:val="007F4162"/>
    <w:rsid w:val="008168BC"/>
    <w:rsid w:val="0082139F"/>
    <w:rsid w:val="00834623"/>
    <w:rsid w:val="00837AB3"/>
    <w:rsid w:val="00842EDC"/>
    <w:rsid w:val="00846E71"/>
    <w:rsid w:val="00853FAA"/>
    <w:rsid w:val="00883650"/>
    <w:rsid w:val="00887BBF"/>
    <w:rsid w:val="00891526"/>
    <w:rsid w:val="008928A0"/>
    <w:rsid w:val="008B31C4"/>
    <w:rsid w:val="008C640B"/>
    <w:rsid w:val="008D4145"/>
    <w:rsid w:val="008E768E"/>
    <w:rsid w:val="008F0CCA"/>
    <w:rsid w:val="008F669C"/>
    <w:rsid w:val="0093405D"/>
    <w:rsid w:val="0095419E"/>
    <w:rsid w:val="00954418"/>
    <w:rsid w:val="0096380E"/>
    <w:rsid w:val="00963D6E"/>
    <w:rsid w:val="00982D12"/>
    <w:rsid w:val="00984F3E"/>
    <w:rsid w:val="00997925"/>
    <w:rsid w:val="009A3398"/>
    <w:rsid w:val="009A66AE"/>
    <w:rsid w:val="009D5915"/>
    <w:rsid w:val="009D79DE"/>
    <w:rsid w:val="009E643B"/>
    <w:rsid w:val="009F2909"/>
    <w:rsid w:val="009F62D2"/>
    <w:rsid w:val="00A03AF5"/>
    <w:rsid w:val="00A05D6D"/>
    <w:rsid w:val="00A12F6C"/>
    <w:rsid w:val="00A24D76"/>
    <w:rsid w:val="00A301EA"/>
    <w:rsid w:val="00A346BA"/>
    <w:rsid w:val="00A349A5"/>
    <w:rsid w:val="00A53E12"/>
    <w:rsid w:val="00A54859"/>
    <w:rsid w:val="00A93365"/>
    <w:rsid w:val="00A964A0"/>
    <w:rsid w:val="00AA3A66"/>
    <w:rsid w:val="00AC75D3"/>
    <w:rsid w:val="00AE098B"/>
    <w:rsid w:val="00B05C5E"/>
    <w:rsid w:val="00B1158B"/>
    <w:rsid w:val="00B15E12"/>
    <w:rsid w:val="00B3033D"/>
    <w:rsid w:val="00B306BF"/>
    <w:rsid w:val="00B35B2C"/>
    <w:rsid w:val="00B464F0"/>
    <w:rsid w:val="00B577EE"/>
    <w:rsid w:val="00B57895"/>
    <w:rsid w:val="00B57C1E"/>
    <w:rsid w:val="00B62078"/>
    <w:rsid w:val="00B8728A"/>
    <w:rsid w:val="00B96CD0"/>
    <w:rsid w:val="00BA15AA"/>
    <w:rsid w:val="00BA2E2A"/>
    <w:rsid w:val="00BA403E"/>
    <w:rsid w:val="00BA6BB0"/>
    <w:rsid w:val="00BB4677"/>
    <w:rsid w:val="00BB504F"/>
    <w:rsid w:val="00BC6BE0"/>
    <w:rsid w:val="00BD0842"/>
    <w:rsid w:val="00BD2261"/>
    <w:rsid w:val="00BD4729"/>
    <w:rsid w:val="00BD79CB"/>
    <w:rsid w:val="00BE5F75"/>
    <w:rsid w:val="00BE66D5"/>
    <w:rsid w:val="00BF201D"/>
    <w:rsid w:val="00C00804"/>
    <w:rsid w:val="00C02597"/>
    <w:rsid w:val="00C26B27"/>
    <w:rsid w:val="00C27D7F"/>
    <w:rsid w:val="00C35799"/>
    <w:rsid w:val="00C4145F"/>
    <w:rsid w:val="00C41F0B"/>
    <w:rsid w:val="00C62EF9"/>
    <w:rsid w:val="00C72F9E"/>
    <w:rsid w:val="00C765E5"/>
    <w:rsid w:val="00C77167"/>
    <w:rsid w:val="00C8169F"/>
    <w:rsid w:val="00C829A3"/>
    <w:rsid w:val="00C9144F"/>
    <w:rsid w:val="00C96A62"/>
    <w:rsid w:val="00CA065D"/>
    <w:rsid w:val="00CA6BB0"/>
    <w:rsid w:val="00CA731F"/>
    <w:rsid w:val="00CD0F31"/>
    <w:rsid w:val="00CD6709"/>
    <w:rsid w:val="00CE40E9"/>
    <w:rsid w:val="00CF1843"/>
    <w:rsid w:val="00CF4729"/>
    <w:rsid w:val="00D02EEC"/>
    <w:rsid w:val="00D06298"/>
    <w:rsid w:val="00D077F5"/>
    <w:rsid w:val="00D22649"/>
    <w:rsid w:val="00D24650"/>
    <w:rsid w:val="00D26062"/>
    <w:rsid w:val="00D26C3E"/>
    <w:rsid w:val="00D31171"/>
    <w:rsid w:val="00D31DA0"/>
    <w:rsid w:val="00D35B5F"/>
    <w:rsid w:val="00D44146"/>
    <w:rsid w:val="00D50117"/>
    <w:rsid w:val="00D52F8B"/>
    <w:rsid w:val="00D5451F"/>
    <w:rsid w:val="00D6425F"/>
    <w:rsid w:val="00D70AC4"/>
    <w:rsid w:val="00D72C54"/>
    <w:rsid w:val="00D82767"/>
    <w:rsid w:val="00D90F09"/>
    <w:rsid w:val="00D95867"/>
    <w:rsid w:val="00DA10AC"/>
    <w:rsid w:val="00DA214F"/>
    <w:rsid w:val="00DA2F6D"/>
    <w:rsid w:val="00DB1ABE"/>
    <w:rsid w:val="00DB76CF"/>
    <w:rsid w:val="00DC030D"/>
    <w:rsid w:val="00DD760D"/>
    <w:rsid w:val="00DE1448"/>
    <w:rsid w:val="00DE1CB1"/>
    <w:rsid w:val="00DE3B90"/>
    <w:rsid w:val="00DE7B63"/>
    <w:rsid w:val="00DF2AB3"/>
    <w:rsid w:val="00DF7F63"/>
    <w:rsid w:val="00E05A44"/>
    <w:rsid w:val="00E11B6F"/>
    <w:rsid w:val="00E144F5"/>
    <w:rsid w:val="00E1571B"/>
    <w:rsid w:val="00E169F5"/>
    <w:rsid w:val="00E47485"/>
    <w:rsid w:val="00E551E0"/>
    <w:rsid w:val="00E5589E"/>
    <w:rsid w:val="00E62DA8"/>
    <w:rsid w:val="00E66734"/>
    <w:rsid w:val="00E7317A"/>
    <w:rsid w:val="00E95896"/>
    <w:rsid w:val="00EA1006"/>
    <w:rsid w:val="00EA4443"/>
    <w:rsid w:val="00EB12F8"/>
    <w:rsid w:val="00EB200C"/>
    <w:rsid w:val="00EB5088"/>
    <w:rsid w:val="00EC6A1B"/>
    <w:rsid w:val="00ED78CC"/>
    <w:rsid w:val="00ED79DF"/>
    <w:rsid w:val="00EE1C6A"/>
    <w:rsid w:val="00EE7967"/>
    <w:rsid w:val="00EF3D98"/>
    <w:rsid w:val="00F001C4"/>
    <w:rsid w:val="00F03298"/>
    <w:rsid w:val="00F25B7B"/>
    <w:rsid w:val="00F412F7"/>
    <w:rsid w:val="00F421F1"/>
    <w:rsid w:val="00F44714"/>
    <w:rsid w:val="00F53A1C"/>
    <w:rsid w:val="00F93391"/>
    <w:rsid w:val="00FA71C3"/>
    <w:rsid w:val="00FB5A78"/>
    <w:rsid w:val="00FC3FD8"/>
    <w:rsid w:val="00FE15ED"/>
    <w:rsid w:val="00FE2A0C"/>
    <w:rsid w:val="00FF30C6"/>
    <w:rsid w:val="00FF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306B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306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CA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6B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6BB0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A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B0"/>
  </w:style>
  <w:style w:type="paragraph" w:styleId="Footer">
    <w:name w:val="footer"/>
    <w:basedOn w:val="Normal"/>
    <w:link w:val="FooterChar"/>
    <w:uiPriority w:val="99"/>
    <w:unhideWhenUsed/>
    <w:rsid w:val="00CA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B0"/>
  </w:style>
  <w:style w:type="character" w:styleId="Hyperlink">
    <w:name w:val="Hyperlink"/>
    <w:basedOn w:val="DefaultParagraphFont"/>
    <w:uiPriority w:val="99"/>
    <w:unhideWhenUsed/>
    <w:rsid w:val="00CA6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842"/>
    <w:pPr>
      <w:ind w:left="720"/>
      <w:contextualSpacing/>
    </w:pPr>
  </w:style>
  <w:style w:type="table" w:styleId="TableGrid">
    <w:name w:val="Table Grid"/>
    <w:basedOn w:val="TableNormal"/>
    <w:uiPriority w:val="39"/>
    <w:rsid w:val="00593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Dharmanandan</dc:creator>
  <cp:lastModifiedBy>Danish-</cp:lastModifiedBy>
  <cp:revision>9</cp:revision>
  <dcterms:created xsi:type="dcterms:W3CDTF">2021-02-08T20:40:00Z</dcterms:created>
  <dcterms:modified xsi:type="dcterms:W3CDTF">2021-04-15T19:05:00Z</dcterms:modified>
</cp:coreProperties>
</file>