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spacing w:lineRule="auto" w:line="276"/>
        <w:rPr>
          <w:rFonts w:ascii="Verdana" w:cs="Calibri" w:hAnsi="Verdana"/>
          <w:b/>
          <w:spacing w:val="0"/>
          <w:sz w:val="28"/>
          <w:szCs w:val="28"/>
        </w:rPr>
      </w:pPr>
      <w:r>
        <w:rPr>
          <w:rFonts w:ascii="Times New Roman" w:hAnsi="Times New Roman"/>
          <w:snapToGrid w:val="false"/>
          <w:color w:val="000000"/>
          <w:w w:val="0"/>
          <w:sz w:val="0"/>
          <w:szCs w:val="0"/>
          <w:u w:color="000000"/>
          <w:shd w:val="clear" w:color="000000" w:fill="000000"/>
          <w:lang w:val="zh-CN" w:bidi="zh-CN" w:eastAsia="zh-CN"/>
        </w:rPr>
        <w:t xml:space="preserve"> </w:t>
      </w:r>
      <w:r>
        <w:rPr>
          <w:rFonts w:ascii="Verdana" w:cs="Calibri" w:hAnsi="Verdana"/>
          <w:b/>
          <w:spacing w:val="0"/>
          <w:sz w:val="28"/>
          <w:szCs w:val="28"/>
        </w:rPr>
        <w:t xml:space="preserve">       </w:t>
      </w:r>
    </w:p>
    <w:p>
      <w:pPr>
        <w:pStyle w:val="style4097"/>
        <w:spacing w:lineRule="auto" w:line="276"/>
        <w:rPr>
          <w:rFonts w:ascii="Verdana" w:cs="Calibri" w:hAnsi="Verdana"/>
          <w:b/>
          <w:spacing w:val="0"/>
          <w:sz w:val="28"/>
          <w:szCs w:val="28"/>
        </w:rPr>
      </w:pPr>
      <w:r>
        <w:rPr>
          <w:rFonts w:ascii="Verdana" w:cs="Calibri" w:hAnsi="Verdana"/>
          <w:b/>
          <w:spacing w:val="0"/>
          <w:sz w:val="28"/>
          <w:szCs w:val="28"/>
        </w:rPr>
        <w:t>G Anil Kumar</w:t>
      </w:r>
    </w:p>
    <w:p>
      <w:pPr>
        <w:pStyle w:val="style4097"/>
        <w:spacing w:lineRule="auto" w:line="276"/>
        <w:rPr>
          <w:rFonts w:ascii="Verdana" w:cs="Calibri" w:hAnsi="Verdana"/>
          <w:spacing w:val="0"/>
          <w:sz w:val="18"/>
          <w:szCs w:val="18"/>
        </w:rPr>
      </w:pPr>
      <w:r>
        <w:rPr>
          <w:rFonts w:ascii="Verdana" w:cs="Calibri" w:hAnsi="Verdana"/>
          <w:b/>
          <w:spacing w:val="0"/>
          <w:sz w:val="18"/>
          <w:szCs w:val="18"/>
        </w:rPr>
        <w:t xml:space="preserve">Contact: </w:t>
      </w:r>
      <w:r>
        <w:rPr>
          <w:rFonts w:ascii="Verdana" w:cs="Calibri" w:hAnsi="Verdana"/>
          <w:spacing w:val="0"/>
          <w:sz w:val="18"/>
          <w:szCs w:val="18"/>
        </w:rPr>
        <w:t>+91 8978971799</w:t>
      </w:r>
      <w:r>
        <w:rPr>
          <w:rFonts w:ascii="Verdana" w:cs="Calibri" w:hAnsi="Verdana"/>
          <w:b/>
          <w:spacing w:val="0"/>
          <w:sz w:val="18"/>
          <w:szCs w:val="18"/>
        </w:rPr>
        <w:t xml:space="preserve">                                                                             Email: </w:t>
      </w:r>
      <w:r>
        <w:rPr>
          <w:rFonts w:ascii="Verdana" w:cs="Calibri" w:hAnsi="Verdana"/>
          <w:spacing w:val="0"/>
          <w:sz w:val="18"/>
          <w:szCs w:val="18"/>
        </w:rPr>
        <w:t>sanstorageemc1986@gmail.com</w:t>
      </w:r>
    </w:p>
    <w:p>
      <w:pPr>
        <w:pStyle w:val="style0"/>
        <w:tabs>
          <w:tab w:val="left" w:leader="none" w:pos="-450"/>
        </w:tabs>
        <w:spacing w:after="0" w:lineRule="auto" w:line="240"/>
        <w:ind w:left="-360"/>
        <w:rPr>
          <w:rFonts w:ascii="Trebuchet MS" w:cs="Arial" w:eastAsia="Times New Roman" w:hAnsi="Trebuchet MS"/>
          <w:sz w:val="16"/>
          <w:szCs w:val="16"/>
        </w:rPr>
      </w:pPr>
      <w:r>
        <w:rPr>
          <w:rFonts w:ascii="Tahoma" w:cs="Times New Roman" w:hAnsi="Tahoma"/>
          <w:spacing w:val="10"/>
          <w:sz w:val="18"/>
          <w:szCs w:val="18"/>
        </w:rPr>
        <w:pict>
          <v:shape id="1026" type="#_x0000_t75" filled="f" stroked="f" style="position:absolute;margin-left:-6.4pt;margin-top:0.15pt;width:543.2pt;height:16.5pt;z-index:2;mso-position-horizontal-relative:text;mso-position-vertical-relative:text;mso-width-relative:page;mso-height-relative:page;visibility:visible;" o:hr="t" o:hralign="center" o:hrpct="0.0">
            <v:imagedata r:id="rId2" embosscolor="white" o:title="BD21338_"/>
            <v:stroke on="f" joinstyle="miter"/>
            <o:lock aspectratio="true" v:ext="view"/>
            <w10:wrap type="square" side="right"/>
            <v:fill/>
          </v:shape>
        </w:pict>
      </w:r>
    </w:p>
    <w:p>
      <w:pPr>
        <w:pStyle w:val="style0"/>
        <w:tabs>
          <w:tab w:val="left" w:leader="none" w:pos="-450"/>
        </w:tabs>
        <w:spacing w:after="0" w:lineRule="auto" w:line="240"/>
        <w:ind w:left="-360"/>
        <w:rPr>
          <w:rFonts w:ascii="Trebuchet MS" w:cs="Arial" w:eastAsia="Times New Roman" w:hAnsi="Trebuchet MS"/>
          <w:sz w:val="16"/>
          <w:szCs w:val="16"/>
        </w:rPr>
      </w:pPr>
    </w:p>
    <w:p>
      <w:pPr>
        <w:pStyle w:val="style0"/>
        <w:tabs>
          <w:tab w:val="left" w:leader="none" w:pos="-450"/>
          <w:tab w:val="left" w:leader="none" w:pos="6555"/>
        </w:tabs>
        <w:spacing w:after="0" w:lineRule="auto" w:line="240"/>
        <w:rPr>
          <w:rFonts w:ascii="Verdana" w:cs="Arial" w:eastAsia="Times New Roman" w:hAnsi="Verdana"/>
          <w:b/>
          <w:sz w:val="18"/>
          <w:szCs w:val="18"/>
        </w:rPr>
      </w:pPr>
      <w:r>
        <w:rPr>
          <w:rFonts w:ascii="Verdana" w:cs="Arial" w:eastAsia="Times New Roman" w:hAnsi="Verdana"/>
          <w:b/>
          <w:sz w:val="18"/>
          <w:szCs w:val="18"/>
        </w:rPr>
        <w:t>PROFESSIONAL SYNOPSIS:</w:t>
      </w:r>
    </w:p>
    <w:p>
      <w:pPr>
        <w:pStyle w:val="style0"/>
        <w:tabs>
          <w:tab w:val="left" w:leader="none" w:pos="-450"/>
          <w:tab w:val="left" w:leader="none" w:pos="6555"/>
        </w:tabs>
        <w:spacing w:after="0" w:lineRule="auto" w:line="240"/>
        <w:ind w:left="-360"/>
        <w:rPr>
          <w:rFonts w:ascii="Verdana" w:cs="Arial" w:eastAsia="Times New Roman" w:hAnsi="Verdana"/>
          <w:b/>
          <w:sz w:val="18"/>
          <w:szCs w:val="18"/>
          <w:u w:val="single"/>
        </w:rPr>
      </w:pPr>
      <w:r>
        <w:rPr>
          <w:rFonts w:ascii="Verdana" w:cs="Arial" w:eastAsia="Times New Roman" w:hAnsi="Verdana"/>
          <w:b/>
          <w:sz w:val="18"/>
          <w:szCs w:val="18"/>
        </w:rPr>
        <w:tab/>
      </w:r>
    </w:p>
    <w:p>
      <w:pPr>
        <w:pStyle w:val="style0"/>
        <w:pBdr>
          <w:top w:val="threeDEmboss" w:sz="12" w:space="1" w:color="auto"/>
          <w:bottom w:val="threeDEmboss" w:sz="12" w:space="1" w:color="auto"/>
        </w:pBdr>
        <w:jc w:val="both"/>
        <w:rPr>
          <w:rFonts w:ascii="Calibri" w:cs="Calibri" w:eastAsia="DejaVu Sans" w:hAnsi="Calibri"/>
          <w:kern w:val="1"/>
          <w:lang w:val="en-IN"/>
        </w:rPr>
      </w:pPr>
      <w:r>
        <w:rPr>
          <w:rFonts w:ascii="Calibri" w:cs="Calibri" w:eastAsia="DejaVu Sans" w:hAnsi="Calibri"/>
          <w:kern w:val="1"/>
          <w:lang w:val="en-IN"/>
        </w:rPr>
        <w:t>Associate with a progressive organization that gives me the scope to apply my knowledge and skills and to involve as a part of the team that dynamically works towards the growth of the organization.</w:t>
      </w:r>
    </w:p>
    <w:p>
      <w:pPr>
        <w:pStyle w:val="style0"/>
        <w:numPr>
          <w:ilvl w:val="0"/>
          <w:numId w:val="1"/>
        </w:numPr>
        <w:spacing w:before="100" w:beforeAutospacing="true" w:after="100" w:afterAutospacing="true" w:lineRule="auto" w:line="240"/>
        <w:jc w:val="both"/>
        <w:rPr>
          <w:rFonts w:ascii="Calibri" w:cs="Calibri" w:eastAsia="DejaVu Sans" w:hAnsi="Calibri"/>
          <w:kern w:val="1"/>
          <w:lang w:val="en-IN"/>
        </w:rPr>
      </w:pPr>
      <w:r>
        <w:rPr>
          <w:rFonts w:ascii="Calibri" w:cs="Calibri" w:eastAsia="DejaVu Sans" w:hAnsi="Calibri"/>
          <w:kern w:val="1"/>
          <w:lang w:val="en-IN"/>
        </w:rPr>
        <w:t xml:space="preserve">Around 12 years of experience out of which 9 Years in to Enterprise SAN </w:t>
      </w:r>
      <w:r>
        <w:rPr>
          <w:rFonts w:ascii="Calibri" w:cs="Calibri" w:eastAsia="DejaVu Sans" w:hAnsi="Calibri"/>
          <w:kern w:val="1"/>
          <w:lang w:val="en-US"/>
        </w:rPr>
        <w:t xml:space="preserve">and </w:t>
      </w:r>
      <w:r>
        <w:rPr>
          <w:rFonts w:ascii="Calibri" w:cs="Calibri" w:eastAsia="DejaVu Sans" w:hAnsi="Calibri"/>
          <w:kern w:val="1"/>
          <w:lang w:val="en-US"/>
        </w:rPr>
        <w:t>NAS Storage</w:t>
      </w:r>
      <w:r>
        <w:rPr>
          <w:rFonts w:ascii="Calibri" w:cs="Calibri" w:eastAsia="DejaVu Sans" w:hAnsi="Calibri"/>
          <w:kern w:val="1"/>
          <w:lang w:val="en-IN"/>
        </w:rPr>
        <w:t xml:space="preserve"> Arrays DMX/VMAX Symmetrix,</w:t>
      </w:r>
      <w:r>
        <w:rPr>
          <w:rFonts w:ascii="Calibri" w:cs="Calibri" w:eastAsia="DejaVu Sans" w:hAnsi="Calibri"/>
          <w:kern w:val="1"/>
          <w:lang w:val="en-US"/>
        </w:rPr>
        <w:t>XtremeI</w:t>
      </w:r>
      <w:r>
        <w:rPr>
          <w:rFonts w:ascii="Calibri" w:cs="Calibri" w:eastAsia="DejaVu Sans" w:hAnsi="Calibri"/>
          <w:kern w:val="1"/>
          <w:lang w:val="en-US"/>
        </w:rPr>
        <w:t>/</w:t>
      </w:r>
      <w:r>
        <w:rPr>
          <w:rFonts w:ascii="Calibri" w:cs="Calibri" w:eastAsia="DejaVu Sans" w:hAnsi="Calibri"/>
          <w:kern w:val="1"/>
          <w:lang w:val="en-US"/>
        </w:rPr>
        <w:t>O</w:t>
      </w:r>
      <w:r>
        <w:rPr>
          <w:rFonts w:ascii="Calibri" w:cs="Calibri" w:eastAsia="DejaVu Sans" w:hAnsi="Calibri"/>
          <w:kern w:val="1"/>
          <w:lang w:val="en-IN"/>
        </w:rPr>
        <w:t xml:space="preserve"> </w:t>
      </w:r>
      <w:r>
        <w:rPr>
          <w:rFonts w:ascii="Calibri" w:cs="Calibri" w:eastAsia="DejaVu Sans" w:hAnsi="Calibri"/>
          <w:kern w:val="1"/>
          <w:lang w:val="en-US"/>
        </w:rPr>
        <w:t>,</w:t>
      </w:r>
      <w:r>
        <w:rPr>
          <w:rFonts w:ascii="Calibri" w:cs="Calibri" w:eastAsia="DejaVu Sans" w:hAnsi="Calibri"/>
          <w:kern w:val="1"/>
          <w:lang w:val="en-IN"/>
        </w:rPr>
        <w:t>VNX, IBM XIV, IBM SVC, HP 3PAR, Netapp storage arrays and Backup technologies MS DPM  &amp; NetBackup.</w:t>
      </w:r>
    </w:p>
    <w:p>
      <w:pPr>
        <w:pStyle w:val="style179"/>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Experience in Vmware &amp; Linux systems.</w:t>
      </w:r>
    </w:p>
    <w:p>
      <w:pPr>
        <w:pStyle w:val="style179"/>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Experience in Implementing and configuring cloud technologies AWS and Google cloud.</w:t>
      </w:r>
    </w:p>
    <w:p>
      <w:pPr>
        <w:pStyle w:val="style179"/>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Having good hands on administration, maintaining and troubleshooting arrays like CLARiion CX-SeriesEMC-Symmetrix DMX,  VMAX, IBM –XIV, IBM SVC, Netapp and HP 3PAR Storage Arrays.</w:t>
      </w:r>
    </w:p>
    <w:p>
      <w:pPr>
        <w:pStyle w:val="style179"/>
        <w:widowControl w:val="false"/>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Good Experience in storage provisioning and Reclaiming from Clariion,VNX, DMX, VMAX, IBM SVC,  IBM –XIV,HP 3PAR and NETAPP storage arrays .</w:t>
      </w:r>
    </w:p>
    <w:p>
      <w:pPr>
        <w:pStyle w:val="style0"/>
        <w:widowControl w:val="false"/>
        <w:numPr>
          <w:ilvl w:val="0"/>
          <w:numId w:val="1"/>
        </w:numPr>
        <w:tabs>
          <w:tab w:val="left" w:leader="none" w:pos="270"/>
        </w:tabs>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Managing RAID Groups, Managing LUNs, Managing Storage Groups &amp; Assigning LUNs to Hosts.</w:t>
      </w:r>
    </w:p>
    <w:p>
      <w:pPr>
        <w:pStyle w:val="style0"/>
        <w:widowControl w:val="false"/>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Worked on Symcli, SMC, IMC, Navisphere manager and Unisphere.</w:t>
      </w:r>
    </w:p>
    <w:p>
      <w:pPr>
        <w:pStyle w:val="style0"/>
        <w:widowControl w:val="false"/>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Worked on Brocade and Cisco (knowledge) fabric Switches.</w:t>
      </w:r>
    </w:p>
    <w:p>
      <w:pPr>
        <w:pStyle w:val="style0"/>
        <w:widowControl w:val="false"/>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Setting alias, Zoning, backing-up switch configuration.</w:t>
      </w:r>
    </w:p>
    <w:p>
      <w:pPr>
        <w:pStyle w:val="style0"/>
        <w:widowControl w:val="false"/>
        <w:numPr>
          <w:ilvl w:val="0"/>
          <w:numId w:val="1"/>
        </w:numPr>
        <w:autoSpaceDE w:val="false"/>
        <w:autoSpaceDN w:val="false"/>
        <w:adjustRightInd w:val="false"/>
        <w:spacing w:after="0"/>
        <w:ind w:left="270" w:firstLine="90"/>
        <w:jc w:val="both"/>
        <w:rPr>
          <w:rFonts w:ascii="Calibri" w:cs="Calibri" w:eastAsia="DejaVu Sans" w:hAnsi="Calibri"/>
          <w:kern w:val="1"/>
          <w:lang w:val="en-IN"/>
        </w:rPr>
      </w:pPr>
      <w:r>
        <w:rPr>
          <w:rFonts w:ascii="Calibri" w:cs="Calibri" w:eastAsia="DejaVu Sans" w:hAnsi="Calibri"/>
          <w:kern w:val="1"/>
          <w:lang w:val="en-IN"/>
        </w:rPr>
        <w:t>Generate health-check reports for all SAN storage assets and update customer &amp; vendor on a daily basis.</w:t>
      </w:r>
    </w:p>
    <w:p>
      <w:pPr>
        <w:pStyle w:val="style0"/>
        <w:widowControl w:val="false"/>
        <w:numPr>
          <w:ilvl w:val="0"/>
          <w:numId w:val="1"/>
        </w:numPr>
        <w:autoSpaceDE w:val="false"/>
        <w:autoSpaceDN w:val="false"/>
        <w:adjustRightInd w:val="false"/>
        <w:spacing w:after="0"/>
        <w:ind w:left="270" w:firstLine="90"/>
        <w:jc w:val="both"/>
        <w:rPr>
          <w:rFonts w:ascii="Calibri" w:cs="Calibri" w:eastAsia="DejaVu Sans" w:hAnsi="Calibri"/>
          <w:kern w:val="1"/>
          <w:lang w:val="en-IN"/>
        </w:rPr>
      </w:pPr>
      <w:r>
        <w:rPr>
          <w:rFonts w:ascii="Calibri" w:cs="Calibri" w:eastAsia="DejaVu Sans" w:hAnsi="Calibri"/>
          <w:kern w:val="1"/>
          <w:lang w:val="en-IN"/>
        </w:rPr>
        <w:t>Storage monitoring, Follow-up with vendor for any hardware related issues.</w:t>
      </w:r>
    </w:p>
    <w:p>
      <w:pPr>
        <w:pStyle w:val="style179"/>
        <w:numPr>
          <w:ilvl w:val="0"/>
          <w:numId w:val="1"/>
        </w:numPr>
        <w:autoSpaceDE w:val="false"/>
        <w:autoSpaceDN w:val="false"/>
        <w:adjustRightInd w:val="false"/>
        <w:spacing w:after="0"/>
        <w:ind w:left="270" w:firstLine="90"/>
        <w:jc w:val="both"/>
        <w:rPr>
          <w:rFonts w:ascii="Calibri" w:cs="Calibri" w:eastAsia="DejaVu Sans" w:hAnsi="Calibri"/>
          <w:kern w:val="1"/>
          <w:lang w:val="en-IN"/>
        </w:rPr>
      </w:pPr>
      <w:r>
        <w:rPr>
          <w:rFonts w:ascii="Calibri" w:cs="Calibri" w:eastAsia="DejaVu Sans" w:hAnsi="Calibri"/>
          <w:kern w:val="1"/>
          <w:lang w:val="en-IN"/>
        </w:rPr>
        <w:t>Coordinating with the vendors to replace faulty hardware.</w:t>
      </w:r>
    </w:p>
    <w:p>
      <w:pPr>
        <w:pStyle w:val="style179"/>
        <w:numPr>
          <w:ilvl w:val="0"/>
          <w:numId w:val="1"/>
        </w:numPr>
        <w:autoSpaceDE w:val="false"/>
        <w:autoSpaceDN w:val="false"/>
        <w:adjustRightInd w:val="false"/>
        <w:spacing w:after="0"/>
        <w:ind w:left="270" w:firstLine="90"/>
        <w:jc w:val="both"/>
        <w:rPr>
          <w:rFonts w:ascii="Calibri" w:cs="Calibri" w:eastAsia="DejaVu Sans" w:hAnsi="Calibri"/>
          <w:kern w:val="1"/>
          <w:lang w:val="en-IN"/>
        </w:rPr>
      </w:pPr>
      <w:r>
        <w:rPr>
          <w:rFonts w:ascii="Calibri" w:cs="Calibri" w:eastAsia="DejaVu Sans" w:hAnsi="Calibri"/>
          <w:kern w:val="1"/>
          <w:lang w:val="en-IN"/>
        </w:rPr>
        <w:t>Working extensively on design and implementing Vmware vsphere infrastructure.</w:t>
      </w:r>
    </w:p>
    <w:p>
      <w:pPr>
        <w:pStyle w:val="style179"/>
        <w:numPr>
          <w:ilvl w:val="0"/>
          <w:numId w:val="1"/>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Managed virtulization environment using vmware ESX 5x, Vmware Vsphere, Vcenter, Vropps.</w:t>
      </w:r>
    </w:p>
    <w:p>
      <w:pPr>
        <w:pStyle w:val="style179"/>
        <w:numPr>
          <w:ilvl w:val="0"/>
          <w:numId w:val="1"/>
        </w:numPr>
        <w:autoSpaceDE w:val="false"/>
        <w:autoSpaceDN w:val="false"/>
        <w:adjustRightInd w:val="false"/>
        <w:spacing w:after="0"/>
        <w:ind w:left="270" w:firstLine="90"/>
        <w:jc w:val="both"/>
        <w:rPr>
          <w:rFonts w:ascii="Calibri" w:cs="Calibri" w:eastAsia="DejaVu Sans" w:hAnsi="Calibri"/>
          <w:kern w:val="1"/>
          <w:lang w:val="en-IN"/>
        </w:rPr>
      </w:pPr>
      <w:r>
        <w:rPr>
          <w:rFonts w:ascii="Calibri" w:cs="Calibri" w:eastAsia="DejaVu Sans" w:hAnsi="Calibri"/>
          <w:kern w:val="1"/>
          <w:lang w:val="en-IN"/>
        </w:rPr>
        <w:t xml:space="preserve">Proactively identify and perform hardware and software upgrades. </w:t>
      </w:r>
    </w:p>
    <w:p>
      <w:pPr>
        <w:pStyle w:val="style4098"/>
        <w:numPr>
          <w:ilvl w:val="0"/>
          <w:numId w:val="1"/>
        </w:numPr>
        <w:spacing w:lineRule="auto" w:line="276"/>
        <w:jc w:val="both"/>
        <w:rPr>
          <w:rFonts w:ascii="Calibri" w:cs="Calibri" w:hAnsi="Calibri"/>
          <w:sz w:val="22"/>
          <w:szCs w:val="22"/>
        </w:rPr>
      </w:pPr>
      <w:r>
        <w:rPr>
          <w:rFonts w:ascii="Calibri" w:cs="Calibri" w:hAnsi="Calibri"/>
          <w:sz w:val="22"/>
          <w:szCs w:val="22"/>
        </w:rPr>
        <w:t xml:space="preserve">Strong experience in doing environment </w:t>
      </w:r>
      <w:r>
        <w:rPr>
          <w:rFonts w:ascii="Calibri" w:cs="Calibri" w:hAnsi="Calibri"/>
          <w:sz w:val="22"/>
          <w:szCs w:val="22"/>
          <w:lang w:val="en-IN"/>
        </w:rPr>
        <w:t>analysis</w:t>
      </w:r>
      <w:r>
        <w:rPr>
          <w:rFonts w:ascii="Calibri" w:cs="Calibri" w:hAnsi="Calibri"/>
          <w:sz w:val="22"/>
          <w:szCs w:val="22"/>
        </w:rPr>
        <w:t xml:space="preserve"> and presenting the reports to the clients and providing the </w:t>
      </w:r>
      <w:r>
        <w:rPr>
          <w:rFonts w:ascii="Calibri" w:cs="Calibri" w:hAnsi="Calibri"/>
          <w:sz w:val="22"/>
          <w:szCs w:val="22"/>
          <w:lang w:val="en-IN"/>
        </w:rPr>
        <w:t>recommendations</w:t>
      </w:r>
      <w:r>
        <w:rPr>
          <w:rFonts w:ascii="Calibri" w:cs="Calibri" w:hAnsi="Calibri"/>
          <w:sz w:val="22"/>
          <w:szCs w:val="22"/>
        </w:rPr>
        <w:t xml:space="preserve"> on the basis of </w:t>
      </w:r>
      <w:r>
        <w:rPr>
          <w:rFonts w:ascii="Calibri" w:cs="Calibri" w:hAnsi="Calibri"/>
          <w:sz w:val="22"/>
          <w:szCs w:val="22"/>
          <w:lang w:val="en-IN"/>
        </w:rPr>
        <w:t>analysis</w:t>
      </w:r>
      <w:r>
        <w:rPr>
          <w:rFonts w:ascii="Calibri" w:cs="Calibri" w:hAnsi="Calibri"/>
          <w:sz w:val="22"/>
          <w:szCs w:val="22"/>
        </w:rPr>
        <w:t>.</w:t>
      </w:r>
    </w:p>
    <w:p>
      <w:pPr>
        <w:pStyle w:val="style4098"/>
        <w:numPr>
          <w:ilvl w:val="0"/>
          <w:numId w:val="1"/>
        </w:numPr>
        <w:spacing w:lineRule="auto" w:line="276"/>
        <w:jc w:val="both"/>
        <w:rPr>
          <w:rFonts w:ascii="Calibri" w:cs="Calibri" w:hAnsi="Calibri"/>
          <w:sz w:val="22"/>
          <w:szCs w:val="22"/>
        </w:rPr>
      </w:pPr>
      <w:r>
        <w:rPr>
          <w:rFonts w:ascii="Calibri" w:cs="Calibri" w:hAnsi="Calibri"/>
          <w:sz w:val="22"/>
          <w:szCs w:val="22"/>
        </w:rPr>
        <w:t>Comfortable to interact with the clients and prepare RFP’s, SOW, BOM and writing proposals.</w:t>
      </w:r>
    </w:p>
    <w:p>
      <w:pPr>
        <w:pStyle w:val="style4098"/>
        <w:numPr>
          <w:ilvl w:val="0"/>
          <w:numId w:val="1"/>
        </w:numPr>
        <w:spacing w:lineRule="auto" w:line="276"/>
        <w:jc w:val="both"/>
        <w:rPr>
          <w:rFonts w:ascii="Calibri" w:cs="Calibri" w:hAnsi="Calibri"/>
          <w:sz w:val="22"/>
          <w:szCs w:val="22"/>
        </w:rPr>
      </w:pPr>
      <w:r>
        <w:rPr>
          <w:rFonts w:ascii="Calibri" w:cs="Calibri" w:hAnsi="Calibri"/>
          <w:sz w:val="22"/>
          <w:szCs w:val="22"/>
        </w:rPr>
        <w:t>Troubleshooting Day to Day Problems and on Call Support 24x7.</w:t>
      </w:r>
    </w:p>
    <w:p>
      <w:pPr>
        <w:pStyle w:val="style4098"/>
        <w:spacing w:lineRule="auto" w:line="276"/>
        <w:jc w:val="both"/>
        <w:rPr>
          <w:rFonts w:ascii="Calibri" w:cs="Calibri" w:hAnsi="Calibri"/>
          <w:sz w:val="22"/>
          <w:szCs w:val="22"/>
        </w:rPr>
      </w:pPr>
    </w:p>
    <w:p>
      <w:pPr>
        <w:pStyle w:val="style0"/>
        <w:tabs>
          <w:tab w:val="left" w:leader="none" w:pos="-450"/>
        </w:tabs>
        <w:spacing w:after="0" w:lineRule="auto" w:line="240"/>
        <w:ind w:left="-360"/>
        <w:rPr>
          <w:rFonts w:ascii="Verdana" w:cs="Arial" w:eastAsia="Times New Roman" w:hAnsi="Verdana"/>
          <w:b/>
          <w:bCs/>
          <w:sz w:val="18"/>
          <w:szCs w:val="18"/>
        </w:rPr>
      </w:pPr>
      <w:r>
        <w:rPr>
          <w:rFonts w:ascii="Verdana" w:cs="Arial" w:eastAsia="Times New Roman" w:hAnsi="Verdana"/>
          <w:b/>
          <w:bCs/>
          <w:sz w:val="18"/>
          <w:szCs w:val="18"/>
        </w:rPr>
        <w:tab/>
      </w:r>
      <w:r>
        <w:rPr>
          <w:rFonts w:ascii="Verdana" w:cs="Arial" w:eastAsia="Times New Roman" w:hAnsi="Verdana"/>
          <w:b/>
          <w:bCs/>
          <w:sz w:val="18"/>
          <w:szCs w:val="18"/>
        </w:rPr>
        <w:t xml:space="preserve">TECHNICAL SKILLS: </w:t>
      </w:r>
    </w:p>
    <w:p>
      <w:pPr>
        <w:pStyle w:val="style0"/>
        <w:tabs>
          <w:tab w:val="left" w:leader="none" w:pos="-450"/>
        </w:tabs>
        <w:spacing w:after="0" w:lineRule="auto" w:line="240"/>
        <w:ind w:left="-360"/>
        <w:rPr>
          <w:rFonts w:ascii="Verdana" w:cs="Arial" w:eastAsia="Times New Roman" w:hAnsi="Verdana"/>
          <w:b/>
          <w:bCs/>
          <w:sz w:val="18"/>
          <w:szCs w:val="18"/>
        </w:rPr>
      </w:pPr>
      <w:r>
        <w:rPr>
          <w:rFonts w:ascii="Verdana" w:cs="Arial" w:eastAsia="Times New Roman" w:hAnsi="Verdana"/>
          <w:b/>
          <w:bCs/>
          <w:sz w:val="18"/>
          <w:szCs w:val="18"/>
        </w:rPr>
        <w:tab/>
      </w:r>
    </w:p>
    <w:tbl>
      <w:tblPr>
        <w:tblStyle w:val="style105"/>
        <w:tblW w:w="10936" w:type="dxa"/>
        <w:tblInd w:w="-11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top w:w="28" w:type="dxa"/>
          <w:left w:w="28" w:type="dxa"/>
          <w:bottom w:w="28" w:type="dxa"/>
          <w:right w:w="28" w:type="dxa"/>
        </w:tblCellMar>
      </w:tblPr>
      <w:tblGrid>
        <w:gridCol w:w="2748"/>
        <w:gridCol w:w="8188"/>
      </w:tblGrid>
      <w:tr>
        <w:trPr>
          <w:trHeight w:val="497" w:hRule="atLeast"/>
        </w:trPr>
        <w:tc>
          <w:tcPr>
            <w:tcW w:w="2748" w:type="dxa"/>
            <w:tcBorders/>
            <w:shd w:val="clear" w:color="auto" w:fill="ffffff"/>
            <w:vAlign w:val="center"/>
          </w:tcPr>
          <w:p>
            <w:pPr>
              <w:pStyle w:val="style4098"/>
              <w:snapToGrid w:val="false"/>
              <w:spacing w:lineRule="auto" w:line="276"/>
              <w:jc w:val="both"/>
              <w:rPr>
                <w:rFonts w:ascii="Calibri" w:cs="Calibri" w:hAnsi="Calibri"/>
                <w:b/>
                <w:bCs/>
                <w:sz w:val="22"/>
                <w:szCs w:val="22"/>
              </w:rPr>
            </w:pPr>
            <w:r>
              <w:rPr>
                <w:rFonts w:ascii="Calibri" w:cs="Calibri" w:hAnsi="Calibri"/>
                <w:b/>
                <w:bCs/>
                <w:sz w:val="22"/>
                <w:szCs w:val="22"/>
              </w:rPr>
              <w:t>Storage Arrays &amp; Backup</w:t>
            </w:r>
          </w:p>
        </w:tc>
        <w:tc>
          <w:tcPr>
            <w:tcW w:w="8188" w:type="dxa"/>
            <w:tcBorders/>
            <w:shd w:val="clear" w:color="auto" w:fill="ffffff"/>
            <w:vAlign w:val="center"/>
          </w:tcPr>
          <w:p>
            <w:pPr>
              <w:pStyle w:val="style0"/>
              <w:spacing w:lineRule="auto" w:line="240"/>
              <w:ind w:left="2880" w:hanging="2880"/>
              <w:jc w:val="both"/>
              <w:rPr>
                <w:rFonts w:ascii="Calibri" w:cs="Calibri" w:hAnsi="Calibri"/>
                <w:lang w:val="fr-FR"/>
              </w:rPr>
            </w:pPr>
            <w:r>
              <w:rPr>
                <w:rFonts w:ascii="Calibri" w:cs="Calibri" w:hAnsi="Calibri"/>
                <w:lang w:val="fr-FR"/>
              </w:rPr>
              <w:t>EMC Clariion CX-Series,VNX, EMC Symmetrix DMX, VMAX, HP 3PAR, NETAPP,  IBM–XIV , IBM SVC.</w:t>
            </w:r>
          </w:p>
          <w:p>
            <w:pPr>
              <w:pStyle w:val="style0"/>
              <w:spacing w:lineRule="auto" w:line="240"/>
              <w:ind w:left="2880" w:hanging="2880"/>
              <w:jc w:val="both"/>
              <w:rPr>
                <w:rFonts w:ascii="Calibri" w:cs="Calibri" w:hAnsi="Calibri"/>
                <w:lang w:val="fr-FR"/>
              </w:rPr>
            </w:pPr>
            <w:r>
              <w:rPr>
                <w:rFonts w:ascii="Calibri" w:cs="Calibri" w:hAnsi="Calibri"/>
                <w:lang w:val="fr-FR"/>
              </w:rPr>
              <w:t>COMMVAULT &amp; MS DPM</w:t>
            </w:r>
          </w:p>
        </w:tc>
      </w:tr>
      <w:tr>
        <w:tblPrEx/>
        <w:trPr>
          <w:trHeight w:val="178" w:hRule="atLeast"/>
        </w:trPr>
        <w:tc>
          <w:tcPr>
            <w:tcW w:w="2748" w:type="dxa"/>
            <w:tcBorders/>
            <w:shd w:val="clear" w:color="auto" w:fill="ffffff"/>
            <w:vAlign w:val="center"/>
          </w:tcPr>
          <w:p>
            <w:pPr>
              <w:pStyle w:val="style4098"/>
              <w:snapToGrid w:val="false"/>
              <w:spacing w:lineRule="auto" w:line="276"/>
              <w:jc w:val="both"/>
              <w:rPr>
                <w:rFonts w:ascii="Calibri" w:cs="Calibri" w:hAnsi="Calibri"/>
                <w:b/>
                <w:bCs/>
                <w:sz w:val="22"/>
                <w:szCs w:val="22"/>
              </w:rPr>
            </w:pPr>
            <w:r>
              <w:rPr>
                <w:rFonts w:ascii="Calibri" w:cs="Calibri" w:hAnsi="Calibri"/>
                <w:b/>
                <w:bCs/>
                <w:sz w:val="22"/>
                <w:szCs w:val="22"/>
              </w:rPr>
              <w:t>SAN Switches</w:t>
            </w:r>
          </w:p>
        </w:tc>
        <w:tc>
          <w:tcPr>
            <w:tcW w:w="8188" w:type="dxa"/>
            <w:tcBorders/>
            <w:shd w:val="clear" w:color="auto" w:fill="ffffff"/>
            <w:vAlign w:val="center"/>
          </w:tcPr>
          <w:p>
            <w:pPr>
              <w:pStyle w:val="style4098"/>
              <w:snapToGrid w:val="false"/>
              <w:spacing w:lineRule="auto" w:line="276"/>
              <w:jc w:val="both"/>
              <w:rPr>
                <w:rFonts w:ascii="Calibri" w:cs="Calibri" w:hAnsi="Calibri"/>
                <w:sz w:val="22"/>
                <w:szCs w:val="22"/>
              </w:rPr>
            </w:pPr>
            <w:r>
              <w:rPr>
                <w:rFonts w:ascii="Calibri" w:cs="Calibri" w:hAnsi="Calibri"/>
                <w:sz w:val="22"/>
                <w:szCs w:val="22"/>
              </w:rPr>
              <w:t>Brocade and Cisco Switches(knowledge).</w:t>
            </w:r>
          </w:p>
        </w:tc>
      </w:tr>
      <w:tr>
        <w:tblPrEx/>
        <w:trPr>
          <w:trHeight w:val="461" w:hRule="atLeast"/>
        </w:trPr>
        <w:tc>
          <w:tcPr>
            <w:tcW w:w="2748" w:type="dxa"/>
            <w:tcBorders/>
            <w:shd w:val="clear" w:color="auto" w:fill="ffffff"/>
            <w:vAlign w:val="center"/>
          </w:tcPr>
          <w:p>
            <w:pPr>
              <w:pStyle w:val="style4098"/>
              <w:snapToGrid w:val="false"/>
              <w:spacing w:lineRule="auto" w:line="276"/>
              <w:jc w:val="both"/>
              <w:rPr>
                <w:rFonts w:ascii="Calibri" w:cs="Calibri" w:hAnsi="Calibri"/>
                <w:b/>
                <w:bCs/>
                <w:sz w:val="22"/>
                <w:szCs w:val="22"/>
              </w:rPr>
            </w:pPr>
            <w:r>
              <w:rPr>
                <w:rFonts w:ascii="Calibri" w:cs="Calibri" w:hAnsi="Calibri"/>
                <w:b/>
                <w:bCs/>
                <w:sz w:val="22"/>
                <w:szCs w:val="22"/>
              </w:rPr>
              <w:t>Storage Management</w:t>
            </w:r>
          </w:p>
        </w:tc>
        <w:tc>
          <w:tcPr>
            <w:tcW w:w="8188" w:type="dxa"/>
            <w:tcBorders/>
            <w:shd w:val="clear" w:color="auto" w:fill="ffffff"/>
            <w:vAlign w:val="center"/>
          </w:tcPr>
          <w:p>
            <w:pPr>
              <w:pStyle w:val="style4098"/>
              <w:snapToGrid w:val="false"/>
              <w:spacing w:lineRule="auto" w:line="276"/>
              <w:jc w:val="both"/>
              <w:rPr>
                <w:rFonts w:ascii="Calibri" w:cs="Calibri" w:hAnsi="Calibri"/>
                <w:sz w:val="22"/>
                <w:szCs w:val="22"/>
              </w:rPr>
            </w:pPr>
            <w:r>
              <w:rPr>
                <w:rFonts w:ascii="Calibri" w:cs="Calibri" w:hAnsi="Calibri"/>
                <w:sz w:val="22"/>
                <w:szCs w:val="22"/>
              </w:rPr>
              <w:t xml:space="preserve">EMC Navisphere Manager, NaviCLI, Unisphere, SMC, Symcli, Brocade Network advisor, ON COMMAND SYSTEM MANAGER, OCCUM, DFM, XIV CLI,XIV GUI, XIV TOP, SOLAR WINDS, </w:t>
            </w:r>
          </w:p>
        </w:tc>
      </w:tr>
      <w:tr>
        <w:tblPrEx/>
        <w:trPr>
          <w:trHeight w:val="448" w:hRule="atLeast"/>
        </w:trPr>
        <w:tc>
          <w:tcPr>
            <w:tcW w:w="2748" w:type="dxa"/>
            <w:tcBorders/>
            <w:shd w:val="clear" w:color="auto" w:fill="ffffff"/>
            <w:vAlign w:val="center"/>
          </w:tcPr>
          <w:p>
            <w:pPr>
              <w:pStyle w:val="style4098"/>
              <w:snapToGrid w:val="false"/>
              <w:spacing w:lineRule="auto" w:line="276"/>
              <w:jc w:val="both"/>
              <w:rPr>
                <w:rFonts w:ascii="Calibri" w:cs="Calibri" w:hAnsi="Calibri"/>
                <w:b/>
                <w:bCs/>
                <w:sz w:val="22"/>
                <w:szCs w:val="22"/>
              </w:rPr>
            </w:pPr>
            <w:r>
              <w:rPr>
                <w:rFonts w:ascii="Calibri" w:cs="Calibri" w:hAnsi="Calibri"/>
                <w:b/>
                <w:bCs/>
                <w:sz w:val="22"/>
                <w:szCs w:val="22"/>
              </w:rPr>
              <w:t>Virtualiztion &amp; Cloud</w:t>
            </w:r>
          </w:p>
        </w:tc>
        <w:tc>
          <w:tcPr>
            <w:tcW w:w="8188" w:type="dxa"/>
            <w:tcBorders/>
            <w:shd w:val="clear" w:color="auto" w:fill="ffffff"/>
            <w:vAlign w:val="center"/>
          </w:tcPr>
          <w:p>
            <w:pPr>
              <w:pStyle w:val="style4098"/>
              <w:snapToGrid w:val="false"/>
              <w:spacing w:lineRule="auto" w:line="276"/>
              <w:jc w:val="both"/>
              <w:rPr>
                <w:rFonts w:ascii="Calibri" w:cs="Calibri" w:hAnsi="Calibri"/>
                <w:sz w:val="22"/>
                <w:szCs w:val="22"/>
              </w:rPr>
            </w:pPr>
            <w:r>
              <w:rPr>
                <w:rFonts w:ascii="Calibri" w:cs="Calibri" w:hAnsi="Calibri"/>
                <w:sz w:val="22"/>
                <w:szCs w:val="22"/>
              </w:rPr>
              <w:t>Vmware ESX 5.5, vmware Vsphere 6, Vmware Vcentre server 6x,  AWS &amp; Google (GCP).</w:t>
            </w:r>
          </w:p>
        </w:tc>
      </w:tr>
      <w:tr>
        <w:tblPrEx/>
        <w:trPr>
          <w:trHeight w:val="237" w:hRule="atLeast"/>
        </w:trPr>
        <w:tc>
          <w:tcPr>
            <w:tcW w:w="2748" w:type="dxa"/>
            <w:tcBorders/>
            <w:shd w:val="clear" w:color="auto" w:fill="ffffff"/>
            <w:vAlign w:val="center"/>
          </w:tcPr>
          <w:p>
            <w:pPr>
              <w:pStyle w:val="style4098"/>
              <w:snapToGrid w:val="false"/>
              <w:spacing w:lineRule="auto" w:line="276"/>
              <w:jc w:val="both"/>
              <w:rPr>
                <w:rFonts w:ascii="Calibri" w:cs="Calibri" w:hAnsi="Calibri"/>
                <w:b/>
                <w:bCs/>
                <w:sz w:val="22"/>
                <w:szCs w:val="22"/>
              </w:rPr>
            </w:pPr>
            <w:r>
              <w:rPr>
                <w:rFonts w:ascii="Calibri" w:cs="Calibri" w:hAnsi="Calibri"/>
                <w:b/>
                <w:bCs/>
                <w:sz w:val="22"/>
                <w:szCs w:val="22"/>
              </w:rPr>
              <w:t>Operating Systems</w:t>
            </w:r>
          </w:p>
        </w:tc>
        <w:tc>
          <w:tcPr>
            <w:tcW w:w="8188" w:type="dxa"/>
            <w:tcBorders/>
            <w:shd w:val="clear" w:color="auto" w:fill="ffffff"/>
            <w:vAlign w:val="center"/>
          </w:tcPr>
          <w:p>
            <w:pPr>
              <w:pStyle w:val="style4098"/>
              <w:snapToGrid w:val="false"/>
              <w:spacing w:lineRule="auto" w:line="276"/>
              <w:jc w:val="both"/>
              <w:rPr>
                <w:rFonts w:ascii="Calibri" w:cs="Calibri" w:hAnsi="Calibri"/>
                <w:sz w:val="22"/>
                <w:szCs w:val="22"/>
              </w:rPr>
            </w:pPr>
            <w:r>
              <w:rPr>
                <w:rFonts w:ascii="Calibri" w:cs="Calibri" w:hAnsi="Calibri"/>
                <w:sz w:val="22"/>
                <w:szCs w:val="22"/>
              </w:rPr>
              <w:t>Windows, Unix, AIX.</w:t>
            </w:r>
          </w:p>
        </w:tc>
      </w:tr>
    </w:tbl>
    <w:p>
      <w:pPr>
        <w:pStyle w:val="style0"/>
        <w:tabs>
          <w:tab w:val="left" w:leader="none" w:pos="-450"/>
        </w:tabs>
        <w:spacing w:after="0" w:lineRule="auto" w:line="240"/>
        <w:ind w:left="-360"/>
        <w:rPr>
          <w:rFonts w:ascii="Verdana" w:cs="Arial" w:eastAsia="Times New Roman" w:hAnsi="Verdana"/>
          <w:b/>
          <w:bCs/>
          <w:sz w:val="18"/>
          <w:szCs w:val="18"/>
        </w:rPr>
      </w:pPr>
    </w:p>
    <w:p>
      <w:pPr>
        <w:pStyle w:val="style0"/>
        <w:tabs>
          <w:tab w:val="left" w:leader="none" w:pos="-450"/>
        </w:tabs>
        <w:spacing w:after="0" w:lineRule="auto" w:line="240"/>
        <w:ind w:left="-360"/>
        <w:rPr>
          <w:rFonts w:ascii="Verdana" w:cs="Arial" w:eastAsia="Times New Roman" w:hAnsi="Verdana"/>
          <w:sz w:val="18"/>
          <w:szCs w:val="18"/>
        </w:rPr>
      </w:pPr>
    </w:p>
    <w:p>
      <w:pPr>
        <w:pStyle w:val="style0"/>
        <w:tabs>
          <w:tab w:val="left" w:leader="none" w:pos="-450"/>
        </w:tabs>
        <w:spacing w:after="0" w:lineRule="auto" w:line="240"/>
        <w:ind w:left="-360"/>
        <w:rPr>
          <w:rFonts w:ascii="Verdana" w:cs="Arial" w:eastAsia="Times New Roman" w:hAnsi="Verdana"/>
          <w:b/>
          <w:bCs/>
          <w:sz w:val="18"/>
          <w:szCs w:val="18"/>
        </w:rPr>
      </w:pPr>
      <w:r>
        <w:rPr>
          <w:rFonts w:ascii="Verdana" w:cs="Arial" w:eastAsia="Times New Roman" w:hAnsi="Verdana"/>
          <w:i/>
          <w:sz w:val="18"/>
          <w:szCs w:val="18"/>
        </w:rPr>
        <w:tab/>
      </w:r>
      <w:r>
        <w:rPr>
          <w:rFonts w:ascii="Verdana" w:cs="Arial" w:eastAsia="Times New Roman" w:hAnsi="Verdana"/>
          <w:b/>
          <w:bCs/>
          <w:sz w:val="18"/>
          <w:szCs w:val="18"/>
        </w:rPr>
        <w:t>EDUCATIONAL QUALIFICATION:</w:t>
      </w:r>
    </w:p>
    <w:p>
      <w:pPr>
        <w:pStyle w:val="style66"/>
        <w:spacing w:after="0" w:lineRule="auto" w:line="276"/>
        <w:jc w:val="both"/>
        <w:rPr>
          <w:rFonts w:ascii="Calibri" w:cs="Calibri" w:hAnsi="Calibri"/>
          <w:b/>
          <w:sz w:val="22"/>
          <w:szCs w:val="22"/>
        </w:rPr>
      </w:pPr>
    </w:p>
    <w:p>
      <w:pPr>
        <w:pStyle w:val="style4100"/>
        <w:numPr>
          <w:ilvl w:val="0"/>
          <w:numId w:val="2"/>
        </w:numPr>
        <w:spacing w:after="0" w:lineRule="auto" w:line="276"/>
        <w:rPr/>
      </w:pPr>
      <w:r>
        <w:rPr>
          <w:rFonts w:ascii="Calibri" w:cs="Calibri" w:hAnsi="Calibri"/>
          <w:b/>
          <w:szCs w:val="22"/>
        </w:rPr>
        <w:t>BA</w:t>
      </w:r>
      <w:r>
        <w:rPr>
          <w:rFonts w:ascii="Calibri" w:cs="Calibri" w:hAnsi="Calibri"/>
          <w:szCs w:val="22"/>
        </w:rPr>
        <w:t xml:space="preserve"> MG University, Kerala  in 2007.</w:t>
      </w:r>
    </w:p>
    <w:p>
      <w:pPr>
        <w:pStyle w:val="style4100"/>
        <w:spacing w:after="0" w:lineRule="auto" w:line="276"/>
        <w:ind w:left="720" w:firstLine="0"/>
        <w:rPr/>
      </w:pPr>
    </w:p>
    <w:p>
      <w:pPr>
        <w:pStyle w:val="style0"/>
        <w:jc w:val="both"/>
        <w:rPr>
          <w:rFonts w:ascii="Calibri" w:cs="Calibri" w:eastAsia="Arial Unicode MS" w:hAnsi="Calibri"/>
          <w:b/>
        </w:rPr>
      </w:pPr>
      <w:r>
        <w:rPr>
          <w:rFonts w:ascii="Calibri" w:cs="Calibri" w:eastAsia="Arial Unicode MS" w:hAnsi="Calibri"/>
          <w:b/>
        </w:rPr>
        <w:t>ACHIEVEMENTS: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Received storm calmer award for Data recovery from client TMF.</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Received spot award for Data recovery from Happiestminds Technologies.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 have received multiple appreciations from clients like Ahold &amp; state street corporation.</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Provided several trainings to peers at IBM &amp; HP.</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Prepared several SOP’s &amp; documents at HP, IBM &amp; Happiestminds Technologies.</w:t>
      </w:r>
    </w:p>
    <w:p>
      <w:pPr>
        <w:pStyle w:val="style0"/>
        <w:jc w:val="both"/>
        <w:rPr>
          <w:rFonts w:ascii="Calibri" w:cs="Calibri" w:eastAsia="Arial Unicode MS" w:hAnsi="Calibri"/>
          <w:b/>
        </w:rPr>
      </w:pPr>
      <w:r>
        <w:rPr>
          <w:rFonts w:ascii="Calibri" w:cs="Calibri" w:eastAsia="Arial Unicode MS" w:hAnsi="Calibri"/>
          <w:b/>
        </w:rPr>
        <w:t>EXPERIENCE SUMMARY:</w:t>
      </w:r>
    </w:p>
    <w:p>
      <w:pPr>
        <w:pStyle w:val="style179"/>
        <w:numPr>
          <w:ilvl w:val="0"/>
          <w:numId w:val="4"/>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Working as Technical Lead in Infosys from  June 2019 to till date.</w:t>
      </w:r>
    </w:p>
    <w:p>
      <w:pPr>
        <w:pStyle w:val="style179"/>
        <w:numPr>
          <w:ilvl w:val="0"/>
          <w:numId w:val="4"/>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Worked as Technical Lead &amp; Associate Architect in Happiest Minds Technologies from March 2017 to Jun 2019.</w:t>
      </w:r>
    </w:p>
    <w:p>
      <w:pPr>
        <w:pStyle w:val="style179"/>
        <w:numPr>
          <w:ilvl w:val="0"/>
          <w:numId w:val="4"/>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Worked as Storage Consultant in HPE from JULY 2016 to OCTOBER 2016.</w:t>
      </w:r>
    </w:p>
    <w:p>
      <w:pPr>
        <w:pStyle w:val="style179"/>
        <w:numPr>
          <w:ilvl w:val="0"/>
          <w:numId w:val="4"/>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 xml:space="preserve">Worked as a Sr. Storage Professional in IBM India Pvt.Ltd from JUNE 2015 to MAY 2016. </w:t>
      </w:r>
    </w:p>
    <w:p>
      <w:pPr>
        <w:pStyle w:val="style179"/>
        <w:numPr>
          <w:ilvl w:val="0"/>
          <w:numId w:val="4"/>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Worked as a Storage Administrator in Apptivo Software Pvt. Ltd from August 2011 to May 2015.</w:t>
      </w:r>
    </w:p>
    <w:p>
      <w:pPr>
        <w:pStyle w:val="style66"/>
        <w:spacing w:after="0" w:lineRule="auto" w:line="360"/>
        <w:ind w:left="720"/>
        <w:jc w:val="both"/>
        <w:rPr>
          <w:rFonts w:ascii="Calibri" w:cs="Calibri" w:hAnsi="Calibri"/>
          <w:b/>
          <w:sz w:val="22"/>
          <w:szCs w:val="22"/>
        </w:rPr>
      </w:pPr>
    </w:p>
    <w:p>
      <w:pPr>
        <w:pStyle w:val="style0"/>
        <w:jc w:val="both"/>
        <w:rPr>
          <w:rFonts w:ascii="Calibri" w:cs="Calibri" w:eastAsia="Arial Unicode MS" w:hAnsi="Calibri"/>
          <w:b/>
          <w:lang w:val="en-IN"/>
        </w:rPr>
      </w:pPr>
      <w:r>
        <w:rPr>
          <w:rFonts w:ascii="Calibri" w:cs="Calibri" w:eastAsia="Arial Unicode MS" w:hAnsi="Calibri"/>
          <w:b/>
        </w:rPr>
        <w:t>ROLES AND RESPONSIBILTIES</w:t>
      </w:r>
      <w:r>
        <w:rPr>
          <w:rFonts w:ascii="Calibri" w:cs="Calibri" w:eastAsia="Arial Unicode MS" w:hAnsi="Calibri"/>
          <w:b/>
          <w:lang w:val="en-IN"/>
        </w:rPr>
        <w:t>: Infosys</w:t>
      </w:r>
    </w:p>
    <w:p>
      <w:pPr>
        <w:pStyle w:val="style0"/>
        <w:jc w:val="both"/>
        <w:rPr>
          <w:rFonts w:ascii="Calibri" w:cs="Calibri" w:eastAsia="Arial Unicode MS" w:hAnsi="Calibri"/>
          <w:b/>
          <w:lang w:val="en-IN"/>
        </w:rPr>
      </w:pPr>
      <w:r>
        <w:rPr>
          <w:rFonts w:ascii="Calibri" w:cs="Calibri" w:eastAsia="Arial Unicode MS" w:hAnsi="Calibri"/>
          <w:b/>
          <w:lang w:val="en-IN"/>
        </w:rPr>
        <w:t>Client: Caterpillar</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Providing L3 support for the multiple storage like Netapp, XtremeI/O, Vmax, IBM SVC, XIV, VNX,Unity, HP3par, Data Domain and Altavault  in the environment.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Involved in storage migrations using 7MTT, Storagexe, Vplex data mobility.</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Worked as part of netapp build team and built the netapp cluster storage systems.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Involved and created plan of action documents for netapp and XtremeIO code upgrades.</w:t>
      </w:r>
    </w:p>
    <w:p>
      <w:pPr>
        <w:pStyle w:val="style179"/>
        <w:numPr>
          <w:ilvl w:val="0"/>
          <w:numId w:val="3"/>
        </w:numPr>
        <w:jc w:val="both"/>
        <w:rPr>
          <w:rFonts w:ascii="Calibri" w:cs="Calibri" w:eastAsia="Arial Unicode MS" w:hAnsi="Calibri"/>
          <w:b/>
          <w:lang w:val="en-IN"/>
        </w:rPr>
      </w:pPr>
      <w:r>
        <w:rPr>
          <w:rFonts w:ascii="Calibri" w:cs="Calibri" w:eastAsia="DejaVu Sans" w:hAnsi="Calibri"/>
          <w:kern w:val="1"/>
          <w:lang w:val="en-IN"/>
        </w:rPr>
        <w:t>Handled the SAN and NAS operation teams.</w:t>
      </w:r>
    </w:p>
    <w:p>
      <w:pPr>
        <w:pStyle w:val="style0"/>
        <w:jc w:val="both"/>
        <w:rPr>
          <w:rFonts w:ascii="Calibri" w:cs="Calibri" w:eastAsia="Arial Unicode MS" w:hAnsi="Calibri"/>
          <w:b/>
        </w:rPr>
      </w:pPr>
      <w:r>
        <w:rPr>
          <w:rFonts w:ascii="Calibri" w:cs="Calibri" w:eastAsia="Arial Unicode MS" w:hAnsi="Calibri"/>
          <w:b/>
        </w:rPr>
        <w:t>ROLES AND RESPONSIBILTIES: HAPPIESTMINDS TECHNOLOGIES.</w:t>
      </w:r>
    </w:p>
    <w:p>
      <w:pPr>
        <w:pStyle w:val="style0"/>
        <w:jc w:val="both"/>
        <w:rPr>
          <w:rFonts w:ascii="Calibri" w:cs="Calibri" w:eastAsia="Arial Unicode MS" w:hAnsi="Calibri"/>
          <w:b/>
        </w:rPr>
      </w:pPr>
      <w:r>
        <w:rPr>
          <w:rFonts w:ascii="Calibri" w:cs="Calibri" w:eastAsia="Arial Unicode MS" w:hAnsi="Calibri"/>
          <w:b/>
        </w:rPr>
        <w:t>Client: Mylan Inc.</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Providing L3 support for the multiple storage like Netapp, IBM SVC, XIV, VNX,Unity, HP3par, Data Domain and Altavault  in the environment.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Handling the processes like Incidents, changes and problem management.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Closely working with Unix, Windows, Network teams to seamlessly provide the storage availability, accessibility for all clients in a highly virtualized environment.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 xml:space="preserve">Creating snapshots (Snap Mirror, Flash Copy) in IBM and Netapp storage arrays </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Configuring global mirror and metro mirror relationships in SVC and XIV.</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Extensive hands on experience with Netapp 7-Mode and C-Mode storage provisioning.</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Experience in configuring &amp; managing permissions on Netapp storage.</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Exposure to new storage build process and implementation.</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Designed the plan of action and procedures for 7 mode to C mode migrations using 7 MTT.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Designed and planned for the upgrade project for Data Domain, Altvault and Ontap.</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Handled build operations on Netapp like from installation of the nodes to taking the storage in to production.</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Performing data migration on SVC, XIV and Netapp.</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Performed ontap code upgrades on C Mode.</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Performed code upgrades on Altavault.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Performing the code upgrades on Datadomain systems.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Performed NDMP restores from the storage end.</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Performed snapshot restores.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Configured snapmirror replication.</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Hands on experience in data migrations using 7MTT tool.</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Restoring the user data as per the users request from the tapes within the retention period and from outside the retention period.</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 xml:space="preserve">Event monitoring through IBM OmniBus. </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Handled the transition take over from the CTS team and prepared the transition questionare for all the infrastructure domains.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Performed site assessments and documented  for all the storage Systems  globally for the mylan account.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Prepared solid SOP’s for provisioning, health checks and capacity reports site wise.</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Provided support for the backup technologies like Netbackup, comvault , Data domain  and Altavault.</w:t>
      </w:r>
    </w:p>
    <w:p>
      <w:pPr>
        <w:pStyle w:val="style0"/>
        <w:jc w:val="both"/>
        <w:rPr>
          <w:rFonts w:ascii="Calibri" w:cs="Calibri" w:eastAsia="Arial Unicode MS" w:hAnsi="Calibri"/>
          <w:b/>
        </w:rPr>
      </w:pPr>
      <w:r>
        <w:rPr>
          <w:rFonts w:ascii="Calibri" w:cs="Calibri" w:eastAsia="Arial Unicode MS" w:hAnsi="Calibri"/>
          <w:b/>
        </w:rPr>
        <w:t>Clients: TMF, SUD Life, Helathgrades.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Provisioning new storage as per requests to AIX, Windows and VMware environments from VNX / VMAX.</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Implementing Virtual Provisioning from VMAX array to hosts by creating Data devices, thin devices, Thin Pool, binding Thin Devices to Pool and masking the Thin Devices to the host, using Unisphere for VMAX.</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Allocation File system storage and Block storage from VNX as per requests to AIX environment using VNX Unisphere.</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Trouble shooting performance issues with VMAX &amp; VNX in the SAN environment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Involved in Data Recovery using Data Protection Manager (DPM) to back up servers, computers, Microsoft workloads, system state, and bare metal recovery (BMR).</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Involved in giving Infrastructure services solutions .</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Exposure in infrastructure consulting like preparing  SOW, RFP, BOM, LLD, HLD and roadmap.</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Conducted storage and backup analysis for giving better recommendations to one of our clients.</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Worked on Backup servers MS DPM and Commvault.</w:t>
      </w:r>
    </w:p>
    <w:p>
      <w:pPr>
        <w:pStyle w:val="style179"/>
        <w:numPr>
          <w:ilvl w:val="0"/>
          <w:numId w:val="3"/>
        </w:numPr>
        <w:jc w:val="both"/>
        <w:rPr>
          <w:rFonts w:ascii="Calibri" w:cs="Calibri" w:eastAsia="DejaVu Sans" w:hAnsi="Calibri"/>
          <w:kern w:val="1"/>
          <w:lang w:val="en-IN"/>
        </w:rPr>
      </w:pPr>
      <w:r>
        <w:rPr>
          <w:rFonts w:ascii="Calibri" w:cs="Calibri" w:eastAsia="DejaVu Sans" w:hAnsi="Calibri"/>
          <w:kern w:val="1"/>
          <w:lang w:val="en-IN"/>
        </w:rPr>
        <w:t>Reviewed and managed client backup data to ensure successful storage.</w:t>
      </w:r>
    </w:p>
    <w:p>
      <w:pPr>
        <w:pStyle w:val="style179"/>
        <w:numPr>
          <w:ilvl w:val="0"/>
          <w:numId w:val="5"/>
        </w:numPr>
        <w:shd w:val="clear" w:color="auto" w:fill="ffffff"/>
        <w:spacing w:before="100" w:beforeAutospacing="true" w:after="100" w:afterAutospacing="true" w:lineRule="auto" w:line="240"/>
        <w:jc w:val="both"/>
        <w:rPr>
          <w:rFonts w:ascii="Calibri" w:cs="Calibri" w:eastAsia="DejaVu Sans" w:hAnsi="Calibri"/>
          <w:kern w:val="1"/>
          <w:lang w:val="en-IN"/>
        </w:rPr>
      </w:pPr>
      <w:r>
        <w:rPr>
          <w:rFonts w:ascii="Calibri" w:cs="Calibri" w:eastAsia="DejaVu Sans" w:hAnsi="Calibri"/>
          <w:kern w:val="1"/>
          <w:lang w:val="en-IN"/>
        </w:rPr>
        <w:t>Worked on AWS cloud s</w:t>
      </w:r>
      <w:bookmarkStart w:id="0" w:name="_GoBack"/>
      <w:bookmarkEnd w:id="0"/>
      <w:r>
        <w:rPr>
          <w:rFonts w:ascii="Calibri" w:cs="Calibri" w:eastAsia="DejaVu Sans" w:hAnsi="Calibri"/>
          <w:kern w:val="1"/>
          <w:lang w:val="en-IN"/>
        </w:rPr>
        <w:t>ervices and Google cloud services. Designed and built cloud service models including Infrastructure-as-a-Service, Platform-as-a-Service, and Software-as-a-Service .</w:t>
      </w:r>
    </w:p>
    <w:p>
      <w:pPr>
        <w:pStyle w:val="style0"/>
        <w:numPr>
          <w:ilvl w:val="0"/>
          <w:numId w:val="5"/>
        </w:numPr>
        <w:shd w:val="clear" w:color="auto" w:fill="ffffff"/>
        <w:spacing w:before="100" w:beforeAutospacing="true" w:after="100" w:afterAutospacing="true" w:lineRule="auto" w:line="240"/>
        <w:jc w:val="both"/>
        <w:rPr>
          <w:rFonts w:ascii="Calibri" w:cs="Calibri" w:eastAsia="DejaVu Sans" w:hAnsi="Calibri"/>
          <w:kern w:val="1"/>
          <w:lang w:val="en-IN"/>
        </w:rPr>
      </w:pPr>
      <w:r>
        <w:rPr>
          <w:rFonts w:ascii="Calibri" w:cs="Calibri" w:eastAsia="DejaVu Sans" w:hAnsi="Calibri"/>
          <w:kern w:val="1"/>
          <w:lang w:val="en-IN"/>
        </w:rPr>
        <w:t>Conduct systems design, feasibility and cost studies and recommend cost-effective cloud solutions.</w:t>
      </w:r>
    </w:p>
    <w:p>
      <w:pPr>
        <w:pStyle w:val="style0"/>
        <w:numPr>
          <w:ilvl w:val="0"/>
          <w:numId w:val="5"/>
        </w:numPr>
        <w:shd w:val="clear" w:color="auto" w:fill="ffffff"/>
        <w:spacing w:before="100" w:beforeAutospacing="true" w:after="100" w:afterAutospacing="true" w:lineRule="auto" w:line="240"/>
        <w:jc w:val="both"/>
        <w:rPr>
          <w:rFonts w:ascii="Calibri" w:cs="Calibri" w:eastAsia="DejaVu Sans" w:hAnsi="Calibri"/>
          <w:kern w:val="1"/>
          <w:lang w:val="en-IN"/>
        </w:rPr>
      </w:pPr>
      <w:r>
        <w:rPr>
          <w:rFonts w:ascii="Calibri" w:cs="Calibri" w:eastAsia="DejaVu Sans" w:hAnsi="Calibri"/>
          <w:kern w:val="1"/>
          <w:lang w:val="en-IN"/>
        </w:rPr>
        <w:t>Created Alerts and configured monitoring of specified metrics to manage their cloud infrastructure efficiently.</w:t>
      </w:r>
    </w:p>
    <w:p>
      <w:pPr>
        <w:pStyle w:val="style179"/>
        <w:numPr>
          <w:ilvl w:val="0"/>
          <w:numId w:val="5"/>
        </w:numPr>
        <w:jc w:val="both"/>
        <w:rPr>
          <w:rFonts w:ascii="Calibri" w:cs="Calibri" w:eastAsia="DejaVu Sans" w:hAnsi="Calibri"/>
          <w:kern w:val="1"/>
          <w:lang w:val="en-IN"/>
        </w:rPr>
      </w:pPr>
      <w:r>
        <w:rPr>
          <w:rFonts w:ascii="Calibri" w:cs="Calibri" w:eastAsia="DejaVu Sans" w:hAnsi="Calibri"/>
          <w:kern w:val="1"/>
          <w:lang w:val="en-IN"/>
        </w:rPr>
        <w:t>Implemented cloud architectures as part of a team for companies looking to minimize cost while having the ability to deliver their application in a highly available, scalable and manageable environment using AWS/Azure/Google Cloud/Hphelion.</w:t>
      </w:r>
    </w:p>
    <w:p>
      <w:pPr>
        <w:pStyle w:val="style179"/>
        <w:numPr>
          <w:ilvl w:val="0"/>
          <w:numId w:val="5"/>
        </w:numPr>
        <w:jc w:val="both"/>
        <w:rPr>
          <w:rFonts w:ascii="Calibri" w:cs="Calibri" w:eastAsia="DejaVu Sans" w:hAnsi="Calibri"/>
          <w:kern w:val="1"/>
          <w:lang w:val="en-IN"/>
        </w:rPr>
      </w:pPr>
      <w:r>
        <w:rPr>
          <w:rFonts w:ascii="Calibri" w:cs="Calibri" w:eastAsia="DejaVu Sans" w:hAnsi="Calibri"/>
          <w:kern w:val="1"/>
          <w:lang w:val="en-IN"/>
        </w:rPr>
        <w:t>Architected backup and recovery solutions for companies looking to utilize AWS/Azure/Google cloud as a DR or backup/archive solution.</w:t>
      </w:r>
    </w:p>
    <w:p>
      <w:pPr>
        <w:pStyle w:val="style179"/>
        <w:numPr>
          <w:ilvl w:val="0"/>
          <w:numId w:val="5"/>
        </w:numPr>
        <w:jc w:val="both"/>
        <w:rPr>
          <w:rFonts w:ascii="Calibri" w:cs="Calibri" w:eastAsia="DejaVu Sans" w:hAnsi="Calibri"/>
          <w:kern w:val="1"/>
          <w:lang w:val="en-IN"/>
        </w:rPr>
      </w:pPr>
      <w:r>
        <w:rPr>
          <w:rFonts w:ascii="Calibri" w:cs="Calibri" w:eastAsia="DejaVu Sans" w:hAnsi="Calibri"/>
          <w:kern w:val="1"/>
          <w:lang w:val="en-IN"/>
        </w:rPr>
        <w:t>Expert-level knowledge and Hands-on of Amazon EC2, Amazon S3, Amazon SimpleDB, Amazon RDS, Amazon Elastic Load Balancing, Amazon SQS, R53, VPC, EC2. and other services of the AWS family.</w:t>
      </w:r>
    </w:p>
    <w:p>
      <w:pPr>
        <w:pStyle w:val="style0"/>
        <w:jc w:val="both"/>
        <w:rPr>
          <w:rFonts w:ascii="Calibri" w:cs="Calibri" w:eastAsia="Arial Unicode MS" w:hAnsi="Calibri"/>
          <w:b/>
        </w:rPr>
      </w:pPr>
      <w:r>
        <w:rPr>
          <w:rFonts w:ascii="Calibri" w:cs="Calibri" w:eastAsia="Arial Unicode MS" w:hAnsi="Calibri"/>
          <w:b/>
        </w:rPr>
        <w:t>ROLES AND RESPONSIBILTIES: Hewlett Packard Enterprise (HPE).</w:t>
      </w:r>
    </w:p>
    <w:p>
      <w:pPr>
        <w:pStyle w:val="style0"/>
        <w:jc w:val="both"/>
        <w:rPr>
          <w:rFonts w:ascii="Calibri" w:cs="Calibri" w:eastAsia="Arial Unicode MS" w:hAnsi="Calibri"/>
          <w:b/>
        </w:rPr>
      </w:pPr>
      <w:r>
        <w:rPr>
          <w:rFonts w:ascii="Calibri" w:cs="Calibri" w:eastAsia="Arial Unicode MS" w:hAnsi="Calibri"/>
          <w:b/>
        </w:rPr>
        <w:t>Client: AHOLD.</w:t>
      </w:r>
    </w:p>
    <w:p>
      <w:pPr>
        <w:pStyle w:val="style179"/>
        <w:numPr>
          <w:ilvl w:val="0"/>
          <w:numId w:val="6"/>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Provided L2 support for VNX, DMX, VMAX, VPLEX, SVC, HP3PAR and Netapp Storage Arrays.</w:t>
      </w:r>
    </w:p>
    <w:p>
      <w:pPr>
        <w:pStyle w:val="style179"/>
        <w:numPr>
          <w:ilvl w:val="0"/>
          <w:numId w:val="6"/>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Administration tasks on 3par (storage allocation and reclamation).</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Creating host-connect, CPGs and creating LUNs.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Assigning LUNs to HOST.</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Maintaining connectivity for SAN switch (Brocade) and 3PAR boxes.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Creating Snaps and exporting to required hosts.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Troubleshooting tasks on 3PAR.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Good knowledge on DO and AO.</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Comfortable to work with 3 Par System Reporter.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Conceptual knowledge on creating virtual domains, domain objects and host sets.</w:t>
      </w:r>
    </w:p>
    <w:p>
      <w:pPr>
        <w:pStyle w:val="style179"/>
        <w:numPr>
          <w:ilvl w:val="0"/>
          <w:numId w:val="6"/>
        </w:numPr>
        <w:spacing w:before="20" w:after="20" w:lineRule="auto" w:line="360"/>
        <w:jc w:val="both"/>
        <w:rPr>
          <w:rFonts w:ascii="Calibri" w:cs="Calibri" w:eastAsia="DejaVu Sans" w:hAnsi="Calibri"/>
          <w:kern w:val="1"/>
          <w:lang w:val="en-IN"/>
        </w:rPr>
      </w:pPr>
      <w:r>
        <w:rPr>
          <w:rFonts w:ascii="Calibri" w:cs="Calibri" w:eastAsia="DejaVu Sans" w:hAnsi="Calibri"/>
          <w:kern w:val="1"/>
          <w:lang w:val="en-IN"/>
        </w:rPr>
        <w:t>Managing VMware infrastructure environment with ESX servers, Virtual machines.</w:t>
      </w:r>
    </w:p>
    <w:p>
      <w:pPr>
        <w:pStyle w:val="style179"/>
        <w:numPr>
          <w:ilvl w:val="0"/>
          <w:numId w:val="6"/>
        </w:numPr>
        <w:spacing w:before="20" w:after="20" w:lineRule="auto" w:line="360"/>
        <w:jc w:val="both"/>
        <w:rPr>
          <w:rFonts w:ascii="Calibri" w:cs="Calibri" w:eastAsia="DejaVu Sans" w:hAnsi="Calibri"/>
          <w:kern w:val="1"/>
          <w:lang w:val="en-IN"/>
        </w:rPr>
      </w:pPr>
      <w:r>
        <w:rPr>
          <w:rFonts w:ascii="Calibri" w:cs="Calibri" w:eastAsia="DejaVu Sans" w:hAnsi="Calibri"/>
          <w:kern w:val="1"/>
          <w:lang w:val="en-IN"/>
        </w:rPr>
        <w:t>Installation and configuration of virtual machines in an Enterprise SAN and NAS environment.</w:t>
      </w:r>
    </w:p>
    <w:p>
      <w:pPr>
        <w:pStyle w:val="style179"/>
        <w:numPr>
          <w:ilvl w:val="0"/>
          <w:numId w:val="6"/>
        </w:numPr>
        <w:spacing w:before="20" w:after="20" w:lineRule="auto" w:line="360"/>
        <w:jc w:val="both"/>
        <w:rPr>
          <w:rFonts w:ascii="Calibri" w:cs="Calibri" w:eastAsia="DejaVu Sans" w:hAnsi="Calibri"/>
          <w:kern w:val="1"/>
          <w:lang w:val="en-IN"/>
        </w:rPr>
      </w:pPr>
      <w:r>
        <w:rPr>
          <w:rFonts w:ascii="Calibri" w:cs="Calibri" w:eastAsia="DejaVu Sans" w:hAnsi="Calibri"/>
          <w:kern w:val="1"/>
          <w:lang w:val="en-IN"/>
        </w:rPr>
        <w:t>Installing, configuring and managing virtual infrastructure and virtual center.</w:t>
      </w:r>
    </w:p>
    <w:p>
      <w:pPr>
        <w:pStyle w:val="style179"/>
        <w:numPr>
          <w:ilvl w:val="0"/>
          <w:numId w:val="6"/>
        </w:numPr>
        <w:spacing w:before="20" w:after="20" w:lineRule="auto" w:line="360"/>
        <w:jc w:val="both"/>
        <w:rPr>
          <w:rFonts w:ascii="Calibri" w:cs="Calibri" w:eastAsia="DejaVu Sans" w:hAnsi="Calibri"/>
          <w:kern w:val="1"/>
          <w:lang w:val="en-IN"/>
        </w:rPr>
      </w:pPr>
      <w:r>
        <w:rPr>
          <w:rFonts w:ascii="Calibri" w:cs="Calibri" w:eastAsia="DejaVu Sans" w:hAnsi="Calibri"/>
          <w:kern w:val="1"/>
          <w:lang w:val="en-IN"/>
        </w:rPr>
        <w:t>Creating and managing resource pools and adding the VM’s into resource pools.</w:t>
      </w:r>
    </w:p>
    <w:p>
      <w:pPr>
        <w:pStyle w:val="style179"/>
        <w:numPr>
          <w:ilvl w:val="0"/>
          <w:numId w:val="6"/>
        </w:numPr>
        <w:spacing w:before="20" w:after="20" w:lineRule="auto" w:line="360"/>
        <w:jc w:val="both"/>
        <w:rPr>
          <w:rFonts w:ascii="Calibri" w:cs="Calibri" w:eastAsia="DejaVu Sans" w:hAnsi="Calibri"/>
          <w:kern w:val="1"/>
          <w:lang w:val="en-IN"/>
        </w:rPr>
      </w:pPr>
      <w:r>
        <w:rPr>
          <w:rFonts w:ascii="Calibri" w:cs="Calibri" w:eastAsia="DejaVu Sans" w:hAnsi="Calibri"/>
          <w:kern w:val="1"/>
          <w:lang w:val="en-IN"/>
        </w:rPr>
        <w:t>Creating and managing virtual machines and installing VM Tools into VM’s.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Manage VM’s using VMware virtual center.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 xml:space="preserve">Supporting netapp storage infrastructure for global customers. </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Storage LUN provisioning.</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Qtree, CIFS File System, NFS File System Management.</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Switch Administration (Brocade) including Zoning, port assignments, monitor switches health.</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Generate health-check reports for all SAN storage assets and update customer &amp; vendor on a daily basis.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Worked on decommissioned servers as part of storage reclaims tasks.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Storage monitoring, Follow-up with vendor for any hardware related issues.</w:t>
      </w:r>
    </w:p>
    <w:p>
      <w:pPr>
        <w:pStyle w:val="style0"/>
        <w:widowControl w:val="false"/>
        <w:autoSpaceDE w:val="false"/>
        <w:autoSpaceDN w:val="false"/>
        <w:adjustRightInd w:val="false"/>
        <w:spacing w:after="0"/>
        <w:jc w:val="both"/>
        <w:rPr>
          <w:rFonts w:ascii="Calibri" w:cs="Calibri" w:eastAsia="DejaVu Sans" w:hAnsi="Calibri"/>
          <w:kern w:val="1"/>
          <w:lang w:val="en-IN"/>
        </w:rPr>
      </w:pPr>
    </w:p>
    <w:p>
      <w:pPr>
        <w:pStyle w:val="style0"/>
        <w:jc w:val="both"/>
        <w:rPr>
          <w:rFonts w:ascii="Calibri" w:cs="Calibri" w:eastAsia="DejaVu Sans" w:hAnsi="Calibri"/>
          <w:b/>
          <w:kern w:val="1"/>
          <w:lang w:val="en-IN"/>
        </w:rPr>
      </w:pPr>
      <w:r>
        <w:rPr>
          <w:rFonts w:ascii="Calibri" w:cs="Calibri" w:eastAsia="DejaVu Sans" w:hAnsi="Calibri"/>
          <w:b/>
          <w:kern w:val="1"/>
          <w:lang w:val="en-IN"/>
        </w:rPr>
        <w:t>ROLES AND RESPONSIBILTIES: IBM INDIA PVT LTD</w:t>
      </w:r>
    </w:p>
    <w:p>
      <w:pPr>
        <w:pStyle w:val="style0"/>
        <w:jc w:val="both"/>
        <w:rPr>
          <w:rFonts w:ascii="Calibri" w:cs="Calibri" w:eastAsia="DejaVu Sans" w:hAnsi="Calibri"/>
          <w:b/>
          <w:kern w:val="1"/>
          <w:lang w:val="en-IN"/>
        </w:rPr>
      </w:pPr>
      <w:r>
        <w:rPr>
          <w:rFonts w:ascii="Calibri" w:cs="Calibri" w:eastAsia="DejaVu Sans" w:hAnsi="Calibri"/>
          <w:b/>
          <w:kern w:val="1"/>
          <w:lang w:val="en-IN"/>
        </w:rPr>
        <w:t>Clients: State Street corporation.</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Provided L2 support for Clariion CX Series, VNX, DMX, VMAX, VPLEX and IBM –XIV and NETAPPStorage arrays.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Configuring and allocating storage on specified Storage arrays.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Reclaim the allocated storage on specified arrays.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Allocation and Reclamation on VPLEX.</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Good experience in migrations using PPME and OR.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Taking care of security process including zoning, Mapping and masking under multiple host configurations and storage arrays.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Support UNIX, AIX, Solaris teams for weekend Patching Work as part of SAN activities.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Generate health-check reports for all SAN storage assets and update customer &amp; vendor on a daily basis.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Taking snapshots from IBM-XIV storage system on daily basis.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Performed administrative tasks on Netapp storage arrays.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Performing Zoning in Brocade Switches.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Generated health checks on Cisco switches.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 xml:space="preserve">To perform day to day activities like storage provisioning and to maintain high availability following EMC best practices. </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Documenting, troubleshooting, performance analysis, and issue escalation with vendor EMC.</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Installation, configuration, administration and trouble shooting of ESX 5x, Vcenter.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Creating and managing virtual machines and templates.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Creating Clusters for High Availability (HA) and Distributive Resource Scheduling (DRS).</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Configured Resource Pool, Motion, Alerts, Alarms, NTP.</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Migrate Physical Servers to Virtual Server using VMware Converter (P2V Converter).</w:t>
      </w:r>
    </w:p>
    <w:p>
      <w:pPr>
        <w:pStyle w:val="style0"/>
        <w:widowControl w:val="false"/>
        <w:numPr>
          <w:ilvl w:val="0"/>
          <w:numId w:val="6"/>
        </w:numPr>
        <w:autoSpaceDE w:val="false"/>
        <w:autoSpaceDN w:val="false"/>
        <w:adjustRightInd w:val="false"/>
        <w:spacing w:after="0"/>
        <w:jc w:val="both"/>
        <w:rPr>
          <w:rFonts w:ascii="Calibri" w:cs="Calibri" w:eastAsia="DejaVu Sans" w:hAnsi="Calibri"/>
          <w:kern w:val="1"/>
          <w:lang w:val="en-IN"/>
        </w:rPr>
      </w:pPr>
      <w:r>
        <w:rPr>
          <w:rFonts w:ascii="Calibri" w:cs="Calibri" w:eastAsia="DejaVu Sans" w:hAnsi="Calibri"/>
          <w:kern w:val="1"/>
          <w:lang w:val="en-IN"/>
        </w:rPr>
        <w:t>Migrating of using VMotion Performing Snapshots, Cloning, Cold Migrations and Hot Migrations.</w:t>
      </w:r>
    </w:p>
    <w:p>
      <w:pPr>
        <w:pStyle w:val="style0"/>
        <w:suppressAutoHyphens/>
        <w:spacing w:after="0" w:lineRule="auto" w:line="240"/>
        <w:jc w:val="both"/>
        <w:rPr>
          <w:rFonts w:ascii="Calibri" w:cs="Calibri" w:eastAsia="DejaVu Sans" w:hAnsi="Calibri"/>
          <w:kern w:val="1"/>
          <w:lang w:val="en-IN"/>
        </w:rPr>
      </w:pPr>
    </w:p>
    <w:p>
      <w:pPr>
        <w:pStyle w:val="style0"/>
        <w:suppressAutoHyphens/>
        <w:spacing w:after="0" w:lineRule="auto" w:line="240"/>
        <w:jc w:val="both"/>
        <w:rPr>
          <w:rFonts w:ascii="Calibri" w:cs="Calibri" w:eastAsia="Arial Unicode MS" w:hAnsi="Calibri"/>
          <w:b/>
        </w:rPr>
      </w:pPr>
      <w:r>
        <w:rPr>
          <w:rFonts w:ascii="Calibri" w:cs="Calibri" w:eastAsia="Arial Unicode MS" w:hAnsi="Calibri"/>
          <w:b/>
        </w:rPr>
        <w:t>ROLES AND RESPONSIBILTIES: APPTIVO INDIA PVT LTD</w:t>
      </w:r>
    </w:p>
    <w:p>
      <w:pPr>
        <w:pStyle w:val="style0"/>
        <w:suppressAutoHyphens/>
        <w:spacing w:after="0" w:lineRule="auto" w:line="240"/>
        <w:jc w:val="both"/>
        <w:rPr>
          <w:rFonts w:cs="Calibri" w:eastAsia="Arial Unicode MS"/>
        </w:rPr>
      </w:pP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Provided L1 support for Clariion CX Series, DMX and VMAX.</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Configuring and allocating storage on specified Storage arrays.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Reclaim the allocated storage on arrays.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Taking care of security process including zoning, Mapping and masking under multiple host configurations and storage arrays.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Creating new devices and configure using symconfigure.</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Storage Provisioning for New Hosts.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Storage Provisioning for existing hosts.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Installed and configured Brocade switches.</w:t>
      </w:r>
    </w:p>
    <w:p>
      <w:pPr>
        <w:pStyle w:val="style179"/>
        <w:numPr>
          <w:ilvl w:val="0"/>
          <w:numId w:val="7"/>
        </w:numPr>
        <w:suppressAutoHyphens/>
        <w:spacing w:after="0" w:lineRule="auto" w:line="240"/>
        <w:jc w:val="both"/>
        <w:rPr>
          <w:rFonts w:ascii="Calibri" w:cs="Calibri" w:eastAsia="DejaVu Sans" w:hAnsi="Calibri"/>
          <w:kern w:val="1"/>
          <w:lang w:val="en-IN"/>
        </w:rPr>
      </w:pPr>
      <w:r>
        <w:rPr>
          <w:rFonts w:ascii="Calibri" w:cs="Calibri" w:eastAsia="DejaVu Sans" w:hAnsi="Calibri"/>
          <w:kern w:val="1"/>
          <w:lang w:val="en-IN"/>
        </w:rPr>
        <w:t>Performing Zoning in Brocade.</w:t>
      </w:r>
    </w:p>
    <w:p>
      <w:pPr>
        <w:pStyle w:val="style4098"/>
        <w:numPr>
          <w:ilvl w:val="0"/>
          <w:numId w:val="8"/>
        </w:numPr>
        <w:spacing w:lineRule="auto" w:line="276"/>
        <w:jc w:val="both"/>
        <w:rPr>
          <w:rFonts w:ascii="Calibri" w:cs="Calibri" w:hAnsi="Calibri"/>
          <w:sz w:val="22"/>
          <w:szCs w:val="22"/>
        </w:rPr>
      </w:pPr>
      <w:r>
        <w:rPr>
          <w:rFonts w:ascii="Calibri" w:cs="Calibri" w:hAnsi="Calibri"/>
          <w:sz w:val="22"/>
          <w:szCs w:val="22"/>
        </w:rPr>
        <w:t>Creating RAID groups, binding LUNS and adding them to storage groups in CLARiiON.</w:t>
      </w:r>
    </w:p>
    <w:p>
      <w:pPr>
        <w:pStyle w:val="style4098"/>
        <w:numPr>
          <w:ilvl w:val="0"/>
          <w:numId w:val="9"/>
        </w:numPr>
        <w:spacing w:lineRule="auto" w:line="276"/>
        <w:jc w:val="both"/>
        <w:rPr>
          <w:rFonts w:ascii="Calibri" w:cs="Calibri" w:hAnsi="Calibri"/>
          <w:sz w:val="22"/>
          <w:szCs w:val="22"/>
        </w:rPr>
      </w:pPr>
      <w:r>
        <w:rPr>
          <w:rFonts w:ascii="Calibri" w:cs="Calibri" w:hAnsi="Calibri"/>
          <w:sz w:val="22"/>
          <w:szCs w:val="22"/>
        </w:rPr>
        <w:t>Creating Meta LUNs if necessary.</w:t>
      </w:r>
    </w:p>
    <w:p>
      <w:pPr>
        <w:pStyle w:val="style4098"/>
        <w:numPr>
          <w:ilvl w:val="0"/>
          <w:numId w:val="8"/>
        </w:numPr>
        <w:spacing w:lineRule="auto" w:line="276"/>
        <w:jc w:val="both"/>
        <w:rPr>
          <w:rFonts w:ascii="Calibri" w:cs="Calibri" w:hAnsi="Calibri"/>
          <w:sz w:val="22"/>
          <w:szCs w:val="22"/>
        </w:rPr>
      </w:pPr>
      <w:r>
        <w:rPr>
          <w:rFonts w:ascii="Calibri" w:cs="Calibri" w:hAnsi="Calibri"/>
          <w:sz w:val="22"/>
          <w:szCs w:val="22"/>
        </w:rPr>
        <w:t>EMC CLARiiON management using Navisphere Manager.</w:t>
      </w:r>
    </w:p>
    <w:p>
      <w:pPr>
        <w:pStyle w:val="style4098"/>
        <w:numPr>
          <w:ilvl w:val="0"/>
          <w:numId w:val="8"/>
        </w:numPr>
        <w:spacing w:lineRule="auto" w:line="276"/>
        <w:jc w:val="both"/>
        <w:rPr>
          <w:rFonts w:ascii="Calibri" w:cs="Calibri" w:hAnsi="Calibri"/>
          <w:sz w:val="22"/>
          <w:szCs w:val="22"/>
        </w:rPr>
      </w:pPr>
      <w:r>
        <w:rPr>
          <w:rFonts w:ascii="Calibri" w:cs="Calibri" w:hAnsi="Calibri"/>
          <w:sz w:val="22"/>
          <w:szCs w:val="22"/>
        </w:rPr>
        <w:t>Monitoring switch ports and to check their health status.</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Implemented Space saving storage allocation techniques like thin provision.</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 xml:space="preserve">To perform day to day activities like storage provisioning and to maintain high availability following EMC best practices. </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Troubleshooting Switch and Storage Issues.</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Handling escalated issues and to coordinate with client.</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Documenting, troubleshooting, performance analysis, and issue escalation with vendor EMC.</w:t>
      </w:r>
    </w:p>
    <w:p>
      <w:pPr>
        <w:pStyle w:val="style4098"/>
        <w:numPr>
          <w:ilvl w:val="0"/>
          <w:numId w:val="7"/>
        </w:numPr>
        <w:spacing w:lineRule="auto" w:line="276"/>
        <w:jc w:val="both"/>
        <w:rPr>
          <w:rFonts w:ascii="Calibri" w:cs="Calibri" w:hAnsi="Calibri"/>
          <w:sz w:val="22"/>
          <w:szCs w:val="22"/>
        </w:rPr>
      </w:pPr>
      <w:r>
        <w:rPr>
          <w:rFonts w:ascii="Calibri" w:cs="Calibri" w:hAnsi="Calibri"/>
          <w:sz w:val="22"/>
          <w:szCs w:val="22"/>
        </w:rPr>
        <w:t>Hardware failures in Symmetrix arrays to be resolved by creating service requests with EMC Customer support.</w:t>
      </w:r>
    </w:p>
    <w:p>
      <w:pPr>
        <w:pStyle w:val="style0"/>
        <w:tabs>
          <w:tab w:val="left" w:leader="none" w:pos="-450"/>
        </w:tabs>
        <w:spacing w:after="0"/>
        <w:ind w:left="-360"/>
        <w:rPr>
          <w:rFonts w:ascii="Verdana" w:cs="Arial" w:eastAsia="Times New Roman" w:hAnsi="Verdana"/>
          <w:sz w:val="18"/>
          <w:szCs w:val="18"/>
        </w:rPr>
      </w:pPr>
      <w:r>
        <w:rPr>
          <w:rFonts w:ascii="Verdana" w:cs="Arial" w:eastAsia="Times New Roman" w:hAnsi="Verdana"/>
          <w:sz w:val="18"/>
          <w:szCs w:val="18"/>
        </w:rPr>
        <w:pict>
          <v:shape id="1027" type="#_x0000_t75" filled="f" stroked="f" style="position:absolute;margin-left:7.5pt;margin-top:8.95pt;width:477.75pt;height:16.5pt;z-index:3;mso-position-horizontal-relative:text;mso-position-vertical-relative:text;mso-width-relative:page;mso-height-relative:page;visibility:visible;" o:hr="t" o:hralign="center" o:hrpct="0.0">
            <v:imagedata r:id="rId2" embosscolor="white" o:title="BD21338_"/>
            <v:stroke on="f" joinstyle="miter"/>
            <o:lock aspectratio="true" v:ext="view"/>
            <w10:wrap type="square" side="right"/>
            <v:fill/>
          </v:shape>
        </w:pict>
      </w:r>
      <w:r>
        <w:rPr>
          <w:rFonts w:ascii="Verdana" w:cs="Arial" w:eastAsia="Times New Roman" w:hAnsi="Verdana"/>
          <w:sz w:val="18"/>
          <w:szCs w:val="18"/>
        </w:rPr>
        <w:tab/>
      </w:r>
      <w:r>
        <w:rPr>
          <w:rFonts w:ascii="Verdana" w:cs="Arial" w:eastAsia="Times New Roman" w:hAnsi="Verdana"/>
          <w:sz w:val="18"/>
          <w:szCs w:val="18"/>
        </w:rPr>
        <w:tab/>
      </w:r>
    </w:p>
    <w:sectPr>
      <w:pgSz w:w="12240" w:h="15840" w:orient="portrait"/>
      <w:pgMar w:top="990" w:right="616" w:bottom="990" w:left="709" w:header="720" w:footer="720" w:gutter="0"/>
      <w:pgBorders w:zOrder="front" w:display="allPages" w:offsetFrom="page">
        <w:top w:val="thinThickSmallGap" w:sz="24" w:space="24" w:color="auto"/>
        <w:left w:val="thinThickSmallGap" w:sz="24" w:space="24" w:color="auto"/>
        <w:bottom w:val="thinThickSmallGap" w:sz="24" w:space="24" w:color="auto"/>
        <w:right w:val="thinThickSmallGap" w:sz="24" w:space="24" w:color="auto"/>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Calibri">
    <w:altName w:val="Calibri"/>
    <w:panose1 w:val="020f0502020002030204"/>
    <w:charset w:val="86"/>
    <w:family w:val="swiss"/>
    <w:pitch w:val="default"/>
    <w:sig w:usb0="E0002AFF" w:usb1="C000247B" w:usb2="00000009" w:usb3="00000000" w:csb0="200001FF" w:csb1="00000000"/>
  </w:font>
  <w:font w:name="Tahoma">
    <w:altName w:val="Tahoma"/>
    <w:panose1 w:val="020b0604030005040204"/>
    <w:charset w:val="00"/>
    <w:family w:val="swiss"/>
    <w:pitch w:val="default"/>
    <w:sig w:usb0="E1002EFF" w:usb1="C000605B" w:usb2="00000029" w:usb3="00000000" w:csb0="200101FF" w:csb1="20280000"/>
  </w:font>
  <w:font w:name="Nimbus Roman No9 L">
    <w:altName w:val="Times New Roman"/>
    <w:panose1 w:val="00000000000000000000"/>
    <w:charset w:val="0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Gautami">
    <w:altName w:val="Sitka Text"/>
    <w:panose1 w:val="02000500000000000000"/>
    <w:charset w:val="01"/>
    <w:family w:val="roman"/>
    <w:pitch w:val="default"/>
    <w:sig w:usb0="00000000" w:usb1="00000000" w:usb2="00000000" w:usb3="00000000" w:csb0="00000000" w:csb1="00000000"/>
  </w:font>
  <w:font w:name="Garamond">
    <w:altName w:val="Garamond"/>
    <w:panose1 w:val="02020404030003010803"/>
    <w:charset w:val="00"/>
    <w:family w:val="roman"/>
    <w:pitch w:val="default"/>
    <w:sig w:usb0="00000287" w:usb1="00000000" w:usb2="00000000" w:usb3="00000000" w:csb0="0000009F" w:csb1="DFD70000"/>
  </w:font>
  <w:font w:name="Verdana">
    <w:altName w:val="Verdana"/>
    <w:panose1 w:val="020b0604030005040204"/>
    <w:charset w:val="00"/>
    <w:family w:val="swiss"/>
    <w:pitch w:val="default"/>
    <w:sig w:usb0="A00006FF" w:usb1="4000205B" w:usb2="00000010" w:usb3="00000000" w:csb0="2000019F" w:csb1="00000000"/>
  </w:font>
  <w:font w:name="Trebuchet MS">
    <w:altName w:val="Trebuchet MS"/>
    <w:panose1 w:val="020b0603020002020204"/>
    <w:charset w:val="00"/>
    <w:family w:val="swiss"/>
    <w:pitch w:val="default"/>
    <w:sig w:usb0="00000687" w:usb1="00000000" w:usb2="00000000" w:usb3="00000000" w:csb0="2000009F" w:csb1="00000000"/>
  </w:font>
  <w:font w:name="Symbol">
    <w:altName w:val="Symbol"/>
    <w:panose1 w:val="05050102010007020507"/>
    <w:charset w:val="02"/>
    <w:family w:val="roman"/>
    <w:pitch w:val="default"/>
    <w:sig w:usb0="00000000" w:usb1="00000000" w:usb2="00000000" w:usb3="00000000" w:csb0="80000000" w:csb1="00000000"/>
  </w:font>
  <w:font w:name="Arial Unicode MS">
    <w:altName w:val="Arial Unicode MS"/>
    <w:panose1 w:val="020b0604020002020204"/>
    <w:charset w:val="86"/>
    <w:family w:val="roman"/>
    <w:pitch w:val="default"/>
    <w:sig w:usb0="FFFFFFFF" w:usb1="E9FFFFFF" w:usb2="0000003F" w:usb3="00000000" w:csb0="603F01FF" w:csb1="FFFF0000"/>
  </w:font>
  <w:font w:name="Sitka Text">
    <w:altName w:val="Sitka Text"/>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045B3601"/>
    <w:lvl w:ilvl="0">
      <w:start w:val="1"/>
      <w:numFmt w:val="bullet"/>
      <w:lvlText w:val=""/>
      <w:lvlJc w:val="left"/>
      <w:pPr>
        <w:ind w:left="720" w:hanging="360"/>
      </w:pPr>
      <w:rPr>
        <w:rFonts w:ascii="Symbol" w:hAnsi="Symbol" w:hint="default"/>
        <w:spacing w:val="0"/>
        <w:w w:val="100"/>
        <w:kern w:val="16"/>
        <w:position w:val="0"/>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04D76929"/>
    <w:lvl w:ilvl="0">
      <w:start w:val="1"/>
      <w:numFmt w:val="bullet"/>
      <w:lvlText w:val=""/>
      <w:lvlJc w:val="left"/>
      <w:pPr>
        <w:ind w:left="720" w:hanging="360"/>
      </w:pPr>
      <w:rPr>
        <w:rFonts w:ascii="Symbol" w:hAnsi="Symbol" w:hint="default"/>
        <w:spacing w:val="0"/>
        <w:w w:val="100"/>
        <w:kern w:val="16"/>
        <w:position w:val="0"/>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278D02B4"/>
    <w:lvl w:ilvl="0">
      <w:start w:val="1"/>
      <w:numFmt w:val="bullet"/>
      <w:lvlText w:val=""/>
      <w:lvlJc w:val="left"/>
      <w:pPr>
        <w:ind w:left="720" w:hanging="360"/>
      </w:pPr>
      <w:rPr>
        <w:rFonts w:ascii="Symbol" w:hAnsi="Symbol" w:hint="default"/>
        <w:spacing w:val="0"/>
        <w:w w:val="100"/>
        <w:kern w:val="16"/>
        <w:position w:val="0"/>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47CD58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54411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multilevel"/>
    <w:tmpl w:val="742A3138"/>
    <w:lvl w:ilvl="0">
      <w:start w:val="1"/>
      <w:numFmt w:val="bullet"/>
      <w:lvlText w:val=""/>
      <w:lvlJc w:val="left"/>
      <w:pPr>
        <w:ind w:left="720" w:hanging="360"/>
      </w:pPr>
      <w:rPr>
        <w:rFonts w:ascii="Symbol" w:hAnsi="Symbol" w:hint="default"/>
        <w:spacing w:val="0"/>
        <w:w w:val="100"/>
        <w:kern w:val="16"/>
        <w:position w:val="0"/>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multilevel"/>
    <w:tmpl w:val="75AD3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0000008"/>
    <w:multiLevelType w:val="multilevel"/>
    <w:tmpl w:val="7D0C18BF"/>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6"/>
  </w:num>
  <w:num w:numId="5">
    <w:abstractNumId w:val="8"/>
  </w:num>
  <w:num w:numId="6">
    <w:abstractNumId w:val="0"/>
  </w:num>
  <w:num w:numId="7">
    <w:abstractNumId w:val="1"/>
  </w:num>
  <w:num w:numId="8">
    <w:abstractNumId w:val="3"/>
  </w:num>
  <w:num w:numId="9">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0"/>
    <w:pPr>
      <w:spacing w:after="200" w:lineRule="auto" w:line="276"/>
    </w:pPr>
    <w:rPr>
      <w:rFonts w:ascii="Calibri" w:cs="宋体" w:eastAsia="Calibri" w:hAnsi="Calibri"/>
      <w:sz w:val="22"/>
      <w:szCs w:val="22"/>
      <w:lang w:val="en-US" w:bidi="ar-SA" w:eastAsia="en-US"/>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102"/>
    <w:qFormat/>
    <w:uiPriority w:val="99"/>
    <w:pPr>
      <w:spacing w:after="0" w:lineRule="auto" w:line="240"/>
    </w:pPr>
    <w:rPr>
      <w:rFonts w:ascii="Tahoma" w:cs="Tahoma" w:hAnsi="Tahoma"/>
      <w:sz w:val="16"/>
      <w:szCs w:val="16"/>
    </w:rPr>
  </w:style>
  <w:style w:type="paragraph" w:styleId="style66">
    <w:name w:val="Body Text"/>
    <w:basedOn w:val="style0"/>
    <w:next w:val="style66"/>
    <w:link w:val="style4099"/>
    <w:qFormat/>
    <w:uiPriority w:val="0"/>
    <w:pPr>
      <w:widowControl w:val="false"/>
      <w:suppressAutoHyphens/>
      <w:spacing w:after="120" w:lineRule="auto" w:line="240"/>
    </w:pPr>
    <w:rPr>
      <w:rFonts w:ascii="Nimbus Roman No9 L" w:cs="Gautami" w:eastAsia="DejaVu Sans" w:hAnsi="Nimbus Roman No9 L"/>
      <w:kern w:val="1"/>
      <w:sz w:val="24"/>
      <w:szCs w:val="24"/>
      <w:lang w:val="en-IN" w:bidi="te-IN"/>
    </w:rPr>
  </w:style>
  <w:style w:type="paragraph" w:styleId="style81">
    <w:name w:val="Body Text 3"/>
    <w:basedOn w:val="style0"/>
    <w:next w:val="style81"/>
    <w:link w:val="style4101"/>
    <w:qFormat/>
    <w:uiPriority w:val="99"/>
    <w:pPr>
      <w:spacing w:after="120"/>
    </w:pPr>
    <w:rPr>
      <w:sz w:val="16"/>
      <w:szCs w:val="16"/>
    </w:rPr>
  </w:style>
  <w:style w:type="character" w:styleId="style85">
    <w:name w:val="Hyperlink"/>
    <w:next w:val="style85"/>
    <w:uiPriority w:val="99"/>
    <w:rPr>
      <w:color w:val="0000ff"/>
      <w:u w:val="single"/>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style>
  <w:style w:type="paragraph" w:customStyle="1" w:styleId="style4097">
    <w:name w:val="Contact Information"/>
    <w:basedOn w:val="style0"/>
    <w:next w:val="style4097"/>
    <w:uiPriority w:val="0"/>
    <w:pPr>
      <w:spacing w:after="0" w:lineRule="exact" w:line="240"/>
    </w:pPr>
    <w:rPr>
      <w:rFonts w:ascii="Tahoma" w:cs="Times New Roman" w:eastAsia="Times New Roman" w:hAnsi="Tahoma"/>
      <w:spacing w:val="10"/>
      <w:sz w:val="16"/>
      <w:szCs w:val="20"/>
    </w:rPr>
  </w:style>
  <w:style w:type="paragraph" w:customStyle="1" w:styleId="style4098">
    <w:name w:val="Table Contents"/>
    <w:basedOn w:val="style0"/>
    <w:next w:val="style4098"/>
    <w:qFormat/>
    <w:uiPriority w:val="0"/>
    <w:pPr>
      <w:widowControl w:val="false"/>
      <w:suppressLineNumbers/>
      <w:suppressAutoHyphens/>
      <w:spacing w:after="0" w:lineRule="auto" w:line="240"/>
    </w:pPr>
    <w:rPr>
      <w:rFonts w:ascii="Nimbus Roman No9 L" w:cs="Times New Roman" w:eastAsia="DejaVu Sans" w:hAnsi="Nimbus Roman No9 L"/>
      <w:kern w:val="1"/>
      <w:sz w:val="24"/>
      <w:szCs w:val="24"/>
      <w:lang w:val="en-IN"/>
    </w:rPr>
  </w:style>
  <w:style w:type="character" w:customStyle="1" w:styleId="style4099">
    <w:name w:val="Body Text Char"/>
    <w:basedOn w:val="style65"/>
    <w:next w:val="style4099"/>
    <w:link w:val="style66"/>
    <w:uiPriority w:val="0"/>
    <w:rPr>
      <w:rFonts w:ascii="Nimbus Roman No9 L" w:cs="Gautami" w:eastAsia="DejaVu Sans" w:hAnsi="Nimbus Roman No9 L"/>
      <w:kern w:val="1"/>
      <w:sz w:val="24"/>
      <w:szCs w:val="24"/>
      <w:lang w:val="en-IN" w:bidi="te-IN"/>
    </w:rPr>
  </w:style>
  <w:style w:type="paragraph" w:customStyle="1" w:styleId="style4100">
    <w:name w:val="Achievement"/>
    <w:basedOn w:val="style66"/>
    <w:next w:val="style4100"/>
    <w:qFormat/>
    <w:uiPriority w:val="0"/>
    <w:pPr>
      <w:widowControl/>
      <w:suppressAutoHyphens w:val="false"/>
      <w:spacing w:after="60" w:lineRule="atLeast" w:line="240"/>
      <w:ind w:left="240" w:hanging="240"/>
      <w:jc w:val="both"/>
    </w:pPr>
    <w:rPr>
      <w:rFonts w:ascii="Garamond" w:eastAsia="Times New Roman" w:hAnsi="Garamond"/>
      <w:kern w:val="0"/>
      <w:sz w:val="22"/>
      <w:szCs w:val="20"/>
      <w:lang w:val="en-US"/>
    </w:rPr>
  </w:style>
  <w:style w:type="character" w:customStyle="1" w:styleId="style4101">
    <w:name w:val="Body Text 3 Char"/>
    <w:basedOn w:val="style65"/>
    <w:next w:val="style4101"/>
    <w:link w:val="style81"/>
    <w:qFormat/>
    <w:uiPriority w:val="99"/>
    <w:rPr>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0A7C7-2C6B-45C1-B6BF-ABA6FBEB9EF6}">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1757</Words>
  <Pages>5</Pages>
  <Characters>10504</Characters>
  <Application>WPS Office</Application>
  <DocSecurity>0</DocSecurity>
  <Paragraphs>186</Paragraphs>
  <ScaleCrop>false</ScaleCrop>
  <Company/>
  <LinksUpToDate>false</LinksUpToDate>
  <CharactersWithSpaces>12206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2012-05-15T01:39:00Z</dcterms:created>
  <dc:creator>Vivek Verma</dc:creator>
  <lastModifiedBy>RMX1971</lastModifiedBy>
  <dcterms:modified xsi:type="dcterms:W3CDTF">2020-01-03T07:24:24Z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