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C482254" w14:textId="77777777" w:rsidR="003A681D" w:rsidRDefault="00E22975">
      <w:pPr>
        <w:pStyle w:val="documentname"/>
        <w:rPr>
          <w:rFonts w:ascii="Century Gothic" w:eastAsia="Century Gothic" w:hAnsi="Century Gothic" w:cs="Century Gothic"/>
        </w:rPr>
      </w:pPr>
      <w:r>
        <w:rPr>
          <w:rStyle w:val="span"/>
          <w:rFonts w:ascii="Century Gothic" w:eastAsia="Century Gothic" w:hAnsi="Century Gothic" w:cs="Century Gothic"/>
        </w:rPr>
        <w:t>Vyasa Mukkamala</w:t>
      </w:r>
    </w:p>
    <w:tbl>
      <w:tblPr>
        <w:tblStyle w:val="documentaddress"/>
        <w:tblW w:w="0" w:type="auto"/>
        <w:tblCellSpacing w:w="0" w:type="dxa"/>
        <w:tblLayout w:type="fixed"/>
        <w:tblCellMar>
          <w:left w:w="0" w:type="dxa"/>
          <w:right w:w="0" w:type="dxa"/>
        </w:tblCellMar>
        <w:tblLook w:val="05E0" w:firstRow="1" w:lastRow="1" w:firstColumn="1" w:lastColumn="1" w:noHBand="0" w:noVBand="1"/>
      </w:tblPr>
      <w:tblGrid>
        <w:gridCol w:w="5640"/>
        <w:gridCol w:w="5640"/>
      </w:tblGrid>
      <w:tr w:rsidR="003A681D" w14:paraId="704E274D" w14:textId="77777777">
        <w:trPr>
          <w:tblCellSpacing w:w="0" w:type="dxa"/>
        </w:trPr>
        <w:tc>
          <w:tcPr>
            <w:tcW w:w="5640" w:type="dxa"/>
            <w:tcMar>
              <w:top w:w="200" w:type="dxa"/>
              <w:left w:w="0" w:type="dxa"/>
              <w:bottom w:w="0" w:type="dxa"/>
              <w:right w:w="0" w:type="dxa"/>
            </w:tcMar>
            <w:hideMark/>
          </w:tcPr>
          <w:p w14:paraId="1B285417" w14:textId="31D08B8C" w:rsidR="003A681D" w:rsidRDefault="00984CCF">
            <w:pPr>
              <w:pStyle w:val="div"/>
              <w:spacing w:line="420" w:lineRule="atLeast"/>
              <w:rPr>
                <w:rStyle w:val="documentaddressaddressleft"/>
                <w:rFonts w:ascii="Century Gothic" w:eastAsia="Century Gothic" w:hAnsi="Century Gothic" w:cs="Century Gothic"/>
                <w:sz w:val="22"/>
                <w:szCs w:val="22"/>
              </w:rPr>
            </w:pPr>
            <w:r>
              <w:rPr>
                <w:rStyle w:val="txtBold"/>
                <w:rFonts w:ascii="Century Gothic" w:eastAsia="Century Gothic" w:hAnsi="Century Gothic" w:cs="Century Gothic"/>
                <w:sz w:val="22"/>
                <w:szCs w:val="22"/>
              </w:rPr>
              <w:t>Mobile</w:t>
            </w:r>
            <w:r w:rsidR="00E22975">
              <w:rPr>
                <w:rStyle w:val="txtBold"/>
                <w:rFonts w:ascii="Century Gothic" w:eastAsia="Century Gothic" w:hAnsi="Century Gothic" w:cs="Century Gothic"/>
                <w:sz w:val="22"/>
                <w:szCs w:val="22"/>
              </w:rPr>
              <w:t xml:space="preserve"> </w:t>
            </w:r>
            <w:r w:rsidR="006148F8">
              <w:rPr>
                <w:rStyle w:val="txtBold"/>
                <w:rFonts w:ascii="Century Gothic" w:eastAsia="Century Gothic" w:hAnsi="Century Gothic" w:cs="Century Gothic"/>
                <w:sz w:val="22"/>
                <w:szCs w:val="22"/>
              </w:rPr>
              <w:t>:</w:t>
            </w:r>
            <w:r w:rsidR="00E22975">
              <w:rPr>
                <w:rStyle w:val="txtBold"/>
                <w:rFonts w:ascii="Century Gothic" w:eastAsia="Century Gothic" w:hAnsi="Century Gothic" w:cs="Century Gothic"/>
                <w:sz w:val="22"/>
                <w:szCs w:val="22"/>
              </w:rPr>
              <w:t> </w:t>
            </w:r>
            <w:r w:rsidR="00E22975">
              <w:rPr>
                <w:rStyle w:val="span"/>
                <w:rFonts w:ascii="Century Gothic" w:eastAsia="Century Gothic" w:hAnsi="Century Gothic" w:cs="Century Gothic"/>
                <w:sz w:val="22"/>
                <w:szCs w:val="22"/>
              </w:rPr>
              <w:t>469 215 9496</w:t>
            </w:r>
          </w:p>
          <w:p w14:paraId="752EB824" w14:textId="0448D130" w:rsidR="003A681D" w:rsidRDefault="00E22975">
            <w:pPr>
              <w:pStyle w:val="div"/>
              <w:spacing w:line="420" w:lineRule="atLeast"/>
              <w:rPr>
                <w:rStyle w:val="documentaddressaddressleft"/>
                <w:rFonts w:ascii="Century Gothic" w:eastAsia="Century Gothic" w:hAnsi="Century Gothic" w:cs="Century Gothic"/>
                <w:sz w:val="22"/>
                <w:szCs w:val="22"/>
              </w:rPr>
            </w:pPr>
            <w:r>
              <w:rPr>
                <w:rStyle w:val="txtBold"/>
                <w:rFonts w:ascii="Century Gothic" w:eastAsia="Century Gothic" w:hAnsi="Century Gothic" w:cs="Century Gothic"/>
                <w:sz w:val="22"/>
                <w:szCs w:val="22"/>
              </w:rPr>
              <w:t xml:space="preserve">E-mail </w:t>
            </w:r>
            <w:r w:rsidR="006148F8">
              <w:rPr>
                <w:rStyle w:val="txtBold"/>
                <w:rFonts w:ascii="Century Gothic" w:eastAsia="Century Gothic" w:hAnsi="Century Gothic" w:cs="Century Gothic"/>
                <w:sz w:val="22"/>
                <w:szCs w:val="22"/>
              </w:rPr>
              <w:t>:</w:t>
            </w:r>
            <w:r>
              <w:rPr>
                <w:rStyle w:val="txtBold"/>
                <w:rFonts w:ascii="Century Gothic" w:eastAsia="Century Gothic" w:hAnsi="Century Gothic" w:cs="Century Gothic"/>
                <w:sz w:val="22"/>
                <w:szCs w:val="22"/>
              </w:rPr>
              <w:t> </w:t>
            </w:r>
            <w:r>
              <w:rPr>
                <w:rStyle w:val="span"/>
                <w:rFonts w:ascii="Century Gothic" w:eastAsia="Century Gothic" w:hAnsi="Century Gothic" w:cs="Century Gothic"/>
                <w:sz w:val="22"/>
                <w:szCs w:val="22"/>
              </w:rPr>
              <w:t>vyasa.phani@gmail.com</w:t>
            </w:r>
          </w:p>
        </w:tc>
        <w:tc>
          <w:tcPr>
            <w:tcW w:w="5640" w:type="dxa"/>
            <w:tcMar>
              <w:top w:w="200" w:type="dxa"/>
              <w:left w:w="0" w:type="dxa"/>
              <w:bottom w:w="0" w:type="dxa"/>
              <w:right w:w="0" w:type="dxa"/>
            </w:tcMar>
            <w:hideMark/>
          </w:tcPr>
          <w:p w14:paraId="1C5B295A" w14:textId="77777777" w:rsidR="003A681D" w:rsidRDefault="003A681D">
            <w:pPr>
              <w:pStyle w:val="div"/>
              <w:spacing w:line="420" w:lineRule="atLeast"/>
              <w:rPr>
                <w:rStyle w:val="span"/>
                <w:rFonts w:ascii="Century Gothic" w:eastAsia="Century Gothic" w:hAnsi="Century Gothic" w:cs="Century Gothic"/>
                <w:sz w:val="22"/>
                <w:szCs w:val="22"/>
              </w:rPr>
            </w:pPr>
          </w:p>
        </w:tc>
      </w:tr>
    </w:tbl>
    <w:p w14:paraId="0146AB5D" w14:textId="18F76F88" w:rsidR="003A681D" w:rsidRDefault="00E22975">
      <w:pPr>
        <w:pStyle w:val="p"/>
        <w:spacing w:before="400" w:line="32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Dynamic and results-driven solutions architect</w:t>
      </w:r>
      <w:r w:rsidR="000E7666">
        <w:rPr>
          <w:rFonts w:ascii="Century Gothic" w:eastAsia="Century Gothic" w:hAnsi="Century Gothic" w:cs="Century Gothic"/>
          <w:sz w:val="22"/>
          <w:szCs w:val="22"/>
        </w:rPr>
        <w:t>/project manager</w:t>
      </w:r>
      <w:r>
        <w:rPr>
          <w:rFonts w:ascii="Century Gothic" w:eastAsia="Century Gothic" w:hAnsi="Century Gothic" w:cs="Century Gothic"/>
          <w:sz w:val="22"/>
          <w:szCs w:val="22"/>
        </w:rPr>
        <w:t xml:space="preserve"> with over 1</w:t>
      </w:r>
      <w:r w:rsidR="005C1C68">
        <w:rPr>
          <w:rFonts w:ascii="Century Gothic" w:eastAsia="Century Gothic" w:hAnsi="Century Gothic" w:cs="Century Gothic"/>
          <w:sz w:val="22"/>
          <w:szCs w:val="22"/>
        </w:rPr>
        <w:t>7</w:t>
      </w:r>
      <w:r>
        <w:rPr>
          <w:rFonts w:ascii="Century Gothic" w:eastAsia="Century Gothic" w:hAnsi="Century Gothic" w:cs="Century Gothic"/>
          <w:sz w:val="22"/>
          <w:szCs w:val="22"/>
        </w:rPr>
        <w:t xml:space="preserve"> years of </w:t>
      </w:r>
      <w:r w:rsidR="00EE5B84">
        <w:rPr>
          <w:rFonts w:ascii="Century Gothic" w:eastAsia="Century Gothic" w:hAnsi="Century Gothic" w:cs="Century Gothic"/>
          <w:sz w:val="22"/>
          <w:szCs w:val="22"/>
        </w:rPr>
        <w:t xml:space="preserve">progressive roles </w:t>
      </w:r>
      <w:r>
        <w:rPr>
          <w:rFonts w:ascii="Century Gothic" w:eastAsia="Century Gothic" w:hAnsi="Century Gothic" w:cs="Century Gothic"/>
          <w:sz w:val="22"/>
          <w:szCs w:val="22"/>
        </w:rPr>
        <w:t xml:space="preserve">in spearheading the management, design, development, testing, roll-out and support </w:t>
      </w:r>
      <w:r w:rsidR="00C01546">
        <w:rPr>
          <w:rFonts w:ascii="Century Gothic" w:eastAsia="Century Gothic" w:hAnsi="Century Gothic" w:cs="Century Gothic"/>
          <w:sz w:val="22"/>
          <w:szCs w:val="22"/>
        </w:rPr>
        <w:t xml:space="preserve">of </w:t>
      </w:r>
      <w:r>
        <w:rPr>
          <w:rFonts w:ascii="Century Gothic" w:eastAsia="Century Gothic" w:hAnsi="Century Gothic" w:cs="Century Gothic"/>
          <w:sz w:val="22"/>
          <w:szCs w:val="22"/>
        </w:rPr>
        <w:t xml:space="preserve">the ERP </w:t>
      </w:r>
      <w:r w:rsidR="004668BE">
        <w:rPr>
          <w:rFonts w:ascii="Century Gothic" w:eastAsia="Century Gothic" w:hAnsi="Century Gothic" w:cs="Century Gothic"/>
          <w:sz w:val="22"/>
          <w:szCs w:val="22"/>
        </w:rPr>
        <w:t>Ecosystem</w:t>
      </w:r>
      <w:r w:rsidR="008F2CCC">
        <w:rPr>
          <w:rFonts w:ascii="Century Gothic" w:eastAsia="Century Gothic" w:hAnsi="Century Gothic" w:cs="Century Gothic"/>
          <w:sz w:val="22"/>
          <w:szCs w:val="22"/>
        </w:rPr>
        <w:t xml:space="preserve"> comprising on-prem and cloud systems</w:t>
      </w:r>
      <w:r>
        <w:rPr>
          <w:rFonts w:ascii="Century Gothic" w:eastAsia="Century Gothic" w:hAnsi="Century Gothic" w:cs="Century Gothic"/>
          <w:sz w:val="22"/>
          <w:szCs w:val="22"/>
        </w:rPr>
        <w:t>. Recognized leader, applying high-impact</w:t>
      </w:r>
      <w:r w:rsidR="001E6E05">
        <w:rPr>
          <w:rFonts w:ascii="Century Gothic" w:eastAsia="Century Gothic" w:hAnsi="Century Gothic" w:cs="Century Gothic"/>
          <w:sz w:val="22"/>
          <w:szCs w:val="22"/>
        </w:rPr>
        <w:t xml:space="preserve"> innovative</w:t>
      </w:r>
      <w:r>
        <w:rPr>
          <w:rFonts w:ascii="Century Gothic" w:eastAsia="Century Gothic" w:hAnsi="Century Gothic" w:cs="Century Gothic"/>
          <w:sz w:val="22"/>
          <w:szCs w:val="22"/>
        </w:rPr>
        <w:t xml:space="preserve"> solutions to major business objectives. Strong knowledge of business processes such as Procure to Pay, Order to Cash, I</w:t>
      </w:r>
      <w:r w:rsidR="00C512A3">
        <w:rPr>
          <w:rFonts w:ascii="Century Gothic" w:eastAsia="Century Gothic" w:hAnsi="Century Gothic" w:cs="Century Gothic"/>
          <w:sz w:val="22"/>
          <w:szCs w:val="22"/>
        </w:rPr>
        <w:t>ncident</w:t>
      </w:r>
      <w:r>
        <w:rPr>
          <w:rFonts w:ascii="Century Gothic" w:eastAsia="Century Gothic" w:hAnsi="Century Gothic" w:cs="Century Gothic"/>
          <w:sz w:val="22"/>
          <w:szCs w:val="22"/>
        </w:rPr>
        <w:t xml:space="preserve"> to Resolution</w:t>
      </w:r>
      <w:r w:rsidR="00E91222">
        <w:rPr>
          <w:rFonts w:ascii="Century Gothic" w:eastAsia="Century Gothic" w:hAnsi="Century Gothic" w:cs="Century Gothic"/>
          <w:sz w:val="22"/>
          <w:szCs w:val="22"/>
        </w:rPr>
        <w:t>, Record to R</w:t>
      </w:r>
      <w:r w:rsidR="00A953B7">
        <w:rPr>
          <w:rFonts w:ascii="Century Gothic" w:eastAsia="Century Gothic" w:hAnsi="Century Gothic" w:cs="Century Gothic"/>
          <w:sz w:val="22"/>
          <w:szCs w:val="22"/>
        </w:rPr>
        <w:t>eport</w:t>
      </w:r>
      <w:r>
        <w:rPr>
          <w:rFonts w:ascii="Century Gothic" w:eastAsia="Century Gothic" w:hAnsi="Century Gothic" w:cs="Century Gothic"/>
          <w:sz w:val="22"/>
          <w:szCs w:val="22"/>
        </w:rPr>
        <w:t xml:space="preserve"> and </w:t>
      </w:r>
      <w:r w:rsidR="00E95112">
        <w:rPr>
          <w:rFonts w:ascii="Century Gothic" w:eastAsia="Century Gothic" w:hAnsi="Century Gothic" w:cs="Century Gothic"/>
          <w:sz w:val="22"/>
          <w:szCs w:val="22"/>
        </w:rPr>
        <w:t>Plan to Make</w:t>
      </w:r>
      <w:r>
        <w:rPr>
          <w:rFonts w:ascii="Century Gothic" w:eastAsia="Century Gothic" w:hAnsi="Century Gothic" w:cs="Century Gothic"/>
          <w:sz w:val="22"/>
          <w:szCs w:val="22"/>
        </w:rPr>
        <w:t xml:space="preserve">. Able to effectively translate business requirements via client interviews into </w:t>
      </w:r>
      <w:r w:rsidR="00D97A7C">
        <w:rPr>
          <w:rFonts w:ascii="Century Gothic" w:eastAsia="Century Gothic" w:hAnsi="Century Gothic" w:cs="Century Gothic"/>
          <w:sz w:val="22"/>
          <w:szCs w:val="22"/>
        </w:rPr>
        <w:t xml:space="preserve">efficient </w:t>
      </w:r>
      <w:r>
        <w:rPr>
          <w:rFonts w:ascii="Century Gothic" w:eastAsia="Century Gothic" w:hAnsi="Century Gothic" w:cs="Century Gothic"/>
          <w:sz w:val="22"/>
          <w:szCs w:val="22"/>
        </w:rPr>
        <w:t xml:space="preserve">business process solutions. Adept at working with </w:t>
      </w:r>
      <w:r w:rsidR="00847879">
        <w:rPr>
          <w:rFonts w:ascii="Century Gothic" w:eastAsia="Century Gothic" w:hAnsi="Century Gothic" w:cs="Century Gothic"/>
          <w:sz w:val="22"/>
          <w:szCs w:val="22"/>
        </w:rPr>
        <w:t xml:space="preserve">senior </w:t>
      </w:r>
      <w:r>
        <w:rPr>
          <w:rFonts w:ascii="Century Gothic" w:eastAsia="Century Gothic" w:hAnsi="Century Gothic" w:cs="Century Gothic"/>
          <w:sz w:val="22"/>
          <w:szCs w:val="22"/>
        </w:rPr>
        <w:t>management to prioritize activities</w:t>
      </w:r>
      <w:r w:rsidR="002119CF">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achieve defined project objectives</w:t>
      </w:r>
      <w:r w:rsidR="00E85634">
        <w:rPr>
          <w:rFonts w:ascii="Century Gothic" w:eastAsia="Century Gothic" w:hAnsi="Century Gothic" w:cs="Century Gothic"/>
          <w:sz w:val="22"/>
          <w:szCs w:val="22"/>
        </w:rPr>
        <w:t xml:space="preserve"> and drive </w:t>
      </w:r>
      <w:r w:rsidR="00F86486">
        <w:rPr>
          <w:rFonts w:ascii="Century Gothic" w:eastAsia="Century Gothic" w:hAnsi="Century Gothic" w:cs="Century Gothic"/>
          <w:sz w:val="22"/>
          <w:szCs w:val="22"/>
        </w:rPr>
        <w:t xml:space="preserve">effective </w:t>
      </w:r>
      <w:r w:rsidR="00E85634">
        <w:rPr>
          <w:rFonts w:ascii="Century Gothic" w:eastAsia="Century Gothic" w:hAnsi="Century Gothic" w:cs="Century Gothic"/>
          <w:sz w:val="22"/>
          <w:szCs w:val="22"/>
        </w:rPr>
        <w:t>process improvements</w:t>
      </w:r>
      <w:r>
        <w:rPr>
          <w:rFonts w:ascii="Century Gothic" w:eastAsia="Century Gothic" w:hAnsi="Century Gothic" w:cs="Century Gothic"/>
          <w:sz w:val="22"/>
          <w:szCs w:val="22"/>
        </w:rPr>
        <w:t xml:space="preserve">. Experience in </w:t>
      </w:r>
      <w:r w:rsidR="00220C99">
        <w:rPr>
          <w:rFonts w:ascii="Century Gothic" w:eastAsia="Century Gothic" w:hAnsi="Century Gothic" w:cs="Century Gothic"/>
          <w:sz w:val="22"/>
          <w:szCs w:val="22"/>
        </w:rPr>
        <w:t>blended Agile/Waterfall methodologies</w:t>
      </w:r>
      <w:r w:rsidR="00606996">
        <w:rPr>
          <w:rFonts w:ascii="Century Gothic" w:eastAsia="Century Gothic" w:hAnsi="Century Gothic" w:cs="Century Gothic"/>
          <w:sz w:val="22"/>
          <w:szCs w:val="22"/>
        </w:rPr>
        <w:t xml:space="preserve"> and worked with global teams</w:t>
      </w:r>
      <w:r>
        <w:rPr>
          <w:rFonts w:ascii="Century Gothic" w:eastAsia="Century Gothic" w:hAnsi="Century Gothic" w:cs="Century Gothic"/>
          <w:sz w:val="22"/>
          <w:szCs w:val="22"/>
        </w:rPr>
        <w:t>. P</w:t>
      </w:r>
      <w:r w:rsidR="00B014B8">
        <w:rPr>
          <w:rFonts w:ascii="Century Gothic" w:eastAsia="Century Gothic" w:hAnsi="Century Gothic" w:cs="Century Gothic"/>
          <w:sz w:val="22"/>
          <w:szCs w:val="22"/>
        </w:rPr>
        <w:t>rovided several presentations in the industry</w:t>
      </w:r>
      <w:r w:rsidR="00664F9F">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conducted Demo/Walk through product road maps</w:t>
      </w:r>
      <w:r w:rsidR="00664F9F">
        <w:rPr>
          <w:rFonts w:ascii="Century Gothic" w:eastAsia="Century Gothic" w:hAnsi="Century Gothic" w:cs="Century Gothic"/>
          <w:sz w:val="22"/>
          <w:szCs w:val="22"/>
        </w:rPr>
        <w:t xml:space="preserve"> at</w:t>
      </w:r>
      <w:r w:rsidR="00CE161C">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 xml:space="preserve">various workshops and provided recommendations. Interacted with all levels of management both with Customer and Implementation Partner to deliver services that meet service level agreements. </w:t>
      </w:r>
      <w:r w:rsidR="00377DB1">
        <w:rPr>
          <w:rFonts w:ascii="Century Gothic" w:eastAsia="Century Gothic" w:hAnsi="Century Gothic" w:cs="Century Gothic"/>
          <w:sz w:val="22"/>
          <w:szCs w:val="22"/>
        </w:rPr>
        <w:t xml:space="preserve">Managed end-to-end lifecycle </w:t>
      </w:r>
      <w:r w:rsidR="0093029F">
        <w:rPr>
          <w:rFonts w:ascii="Century Gothic" w:eastAsia="Century Gothic" w:hAnsi="Century Gothic" w:cs="Century Gothic"/>
          <w:sz w:val="22"/>
          <w:szCs w:val="22"/>
        </w:rPr>
        <w:t xml:space="preserve">of various projects </w:t>
      </w:r>
      <w:r w:rsidR="00377DB1">
        <w:rPr>
          <w:rFonts w:ascii="Century Gothic" w:eastAsia="Century Gothic" w:hAnsi="Century Gothic" w:cs="Century Gothic"/>
          <w:sz w:val="22"/>
          <w:szCs w:val="22"/>
        </w:rPr>
        <w:t xml:space="preserve">that involved capabilities, processes, </w:t>
      </w:r>
      <w:r w:rsidR="00285634">
        <w:rPr>
          <w:rFonts w:ascii="Century Gothic" w:eastAsia="Century Gothic" w:hAnsi="Century Gothic" w:cs="Century Gothic"/>
          <w:sz w:val="22"/>
          <w:szCs w:val="22"/>
        </w:rPr>
        <w:t xml:space="preserve">SOW </w:t>
      </w:r>
      <w:r w:rsidR="00354D0C">
        <w:rPr>
          <w:rFonts w:ascii="Century Gothic" w:eastAsia="Century Gothic" w:hAnsi="Century Gothic" w:cs="Century Gothic"/>
          <w:sz w:val="22"/>
          <w:szCs w:val="22"/>
        </w:rPr>
        <w:t xml:space="preserve">preparation, </w:t>
      </w:r>
      <w:r w:rsidR="00377DB1">
        <w:rPr>
          <w:rFonts w:ascii="Century Gothic" w:eastAsia="Century Gothic" w:hAnsi="Century Gothic" w:cs="Century Gothic"/>
          <w:sz w:val="22"/>
          <w:szCs w:val="22"/>
        </w:rPr>
        <w:t xml:space="preserve">requirements, </w:t>
      </w:r>
      <w:r>
        <w:rPr>
          <w:rFonts w:ascii="Century Gothic" w:eastAsia="Century Gothic" w:hAnsi="Century Gothic" w:cs="Century Gothic"/>
          <w:sz w:val="22"/>
          <w:szCs w:val="22"/>
        </w:rPr>
        <w:t>project deliverables</w:t>
      </w:r>
      <w:r w:rsidR="00D456E3">
        <w:rPr>
          <w:rFonts w:ascii="Century Gothic" w:eastAsia="Century Gothic" w:hAnsi="Century Gothic" w:cs="Century Gothic"/>
          <w:sz w:val="22"/>
          <w:szCs w:val="22"/>
        </w:rPr>
        <w:t xml:space="preserve"> coordination</w:t>
      </w:r>
      <w:r>
        <w:rPr>
          <w:rFonts w:ascii="Century Gothic" w:eastAsia="Century Gothic" w:hAnsi="Century Gothic" w:cs="Century Gothic"/>
          <w:sz w:val="22"/>
          <w:szCs w:val="22"/>
        </w:rPr>
        <w:t xml:space="preserve">, </w:t>
      </w:r>
      <w:r w:rsidR="00DD55EA">
        <w:rPr>
          <w:rFonts w:ascii="Century Gothic" w:eastAsia="Century Gothic" w:hAnsi="Century Gothic" w:cs="Century Gothic"/>
          <w:sz w:val="22"/>
          <w:szCs w:val="22"/>
        </w:rPr>
        <w:t>signoffs</w:t>
      </w:r>
      <w:r>
        <w:rPr>
          <w:rFonts w:ascii="Century Gothic" w:eastAsia="Century Gothic" w:hAnsi="Century Gothic" w:cs="Century Gothic"/>
          <w:sz w:val="22"/>
          <w:szCs w:val="22"/>
        </w:rPr>
        <w:t xml:space="preserve">, </w:t>
      </w:r>
      <w:r w:rsidR="00847879">
        <w:rPr>
          <w:rFonts w:ascii="Century Gothic" w:eastAsia="Century Gothic" w:hAnsi="Century Gothic" w:cs="Century Gothic"/>
          <w:sz w:val="22"/>
          <w:szCs w:val="22"/>
        </w:rPr>
        <w:t xml:space="preserve">and </w:t>
      </w:r>
      <w:r>
        <w:rPr>
          <w:rFonts w:ascii="Century Gothic" w:eastAsia="Century Gothic" w:hAnsi="Century Gothic" w:cs="Century Gothic"/>
          <w:sz w:val="22"/>
          <w:szCs w:val="22"/>
        </w:rPr>
        <w:t>resource</w:t>
      </w:r>
      <w:r w:rsidR="00377DB1">
        <w:rPr>
          <w:rFonts w:ascii="Century Gothic" w:eastAsia="Century Gothic" w:hAnsi="Century Gothic" w:cs="Century Gothic"/>
          <w:sz w:val="22"/>
          <w:szCs w:val="22"/>
        </w:rPr>
        <w:t xml:space="preserve"> management</w:t>
      </w:r>
    </w:p>
    <w:tbl>
      <w:tblPr>
        <w:tblStyle w:val="documentheading"/>
        <w:tblW w:w="0" w:type="auto"/>
        <w:tblCellSpacing w:w="0" w:type="dxa"/>
        <w:tblLayout w:type="fixed"/>
        <w:tblCellMar>
          <w:left w:w="0" w:type="dxa"/>
          <w:right w:w="0" w:type="dxa"/>
        </w:tblCellMar>
        <w:tblLook w:val="05E0" w:firstRow="1" w:lastRow="1" w:firstColumn="1" w:lastColumn="1" w:noHBand="0" w:noVBand="1"/>
      </w:tblPr>
      <w:tblGrid>
        <w:gridCol w:w="760"/>
        <w:gridCol w:w="10520"/>
      </w:tblGrid>
      <w:tr w:rsidR="003A681D" w14:paraId="5A23EE6B" w14:textId="77777777">
        <w:trPr>
          <w:tblCellSpacing w:w="0" w:type="dxa"/>
        </w:trPr>
        <w:tc>
          <w:tcPr>
            <w:tcW w:w="760" w:type="dxa"/>
            <w:tcMar>
              <w:top w:w="400" w:type="dxa"/>
              <w:left w:w="0" w:type="dxa"/>
              <w:bottom w:w="100" w:type="dxa"/>
              <w:right w:w="0" w:type="dxa"/>
            </w:tcMar>
            <w:hideMark/>
          </w:tcPr>
          <w:p w14:paraId="0F28C1F7" w14:textId="77777777" w:rsidR="003A681D" w:rsidRDefault="00E22975">
            <w:pPr>
              <w:rPr>
                <w:rFonts w:ascii="Century Gothic" w:eastAsia="Century Gothic" w:hAnsi="Century Gothic" w:cs="Century Gothic"/>
                <w:sz w:val="22"/>
                <w:szCs w:val="22"/>
              </w:rPr>
            </w:pPr>
            <w:r>
              <w:rPr>
                <w:rStyle w:val="documentheadingIcon"/>
                <w:rFonts w:ascii="Century Gothic" w:eastAsia="Century Gothic" w:hAnsi="Century Gothic" w:cs="Century Gothic"/>
                <w:b/>
                <w:bCs/>
                <w:noProof/>
                <w:sz w:val="22"/>
                <w:szCs w:val="22"/>
              </w:rPr>
              <w:drawing>
                <wp:inline distT="0" distB="0" distL="0" distR="0" wp14:anchorId="3B30CEA5" wp14:editId="5A74540D">
                  <wp:extent cx="380250" cy="379688"/>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04171" name=""/>
                          <pic:cNvPicPr>
                            <a:picLocks noChangeAspect="1"/>
                          </pic:cNvPicPr>
                        </pic:nvPicPr>
                        <pic:blipFill>
                          <a:blip r:embed="rId7"/>
                          <a:stretch>
                            <a:fillRect/>
                          </a:stretch>
                        </pic:blipFill>
                        <pic:spPr>
                          <a:xfrm>
                            <a:off x="0" y="0"/>
                            <a:ext cx="380250" cy="379688"/>
                          </a:xfrm>
                          <a:prstGeom prst="rect">
                            <a:avLst/>
                          </a:prstGeom>
                        </pic:spPr>
                      </pic:pic>
                    </a:graphicData>
                  </a:graphic>
                </wp:inline>
              </w:drawing>
            </w:r>
            <w:r>
              <w:rPr>
                <w:rStyle w:val="documentheadingIcon"/>
                <w:rFonts w:ascii="Century Gothic" w:eastAsia="Century Gothic" w:hAnsi="Century Gothic" w:cs="Century Gothic"/>
                <w:b/>
                <w:bCs/>
                <w:sz w:val="22"/>
                <w:szCs w:val="22"/>
              </w:rPr>
              <w:t xml:space="preserve"> </w:t>
            </w:r>
          </w:p>
        </w:tc>
        <w:tc>
          <w:tcPr>
            <w:tcW w:w="10520" w:type="dxa"/>
            <w:tcMar>
              <w:top w:w="400" w:type="dxa"/>
              <w:left w:w="0" w:type="dxa"/>
              <w:bottom w:w="100" w:type="dxa"/>
              <w:right w:w="0" w:type="dxa"/>
            </w:tcMar>
            <w:hideMark/>
          </w:tcPr>
          <w:p w14:paraId="29A5D688" w14:textId="77777777" w:rsidR="003A681D" w:rsidRDefault="00E22975">
            <w:pPr>
              <w:pStyle w:val="documentsectiontitle"/>
              <w:rPr>
                <w:rStyle w:val="documentsectiontitleCell"/>
                <w:rFonts w:ascii="Century Gothic" w:eastAsia="Century Gothic" w:hAnsi="Century Gothic" w:cs="Century Gothic"/>
                <w:b/>
                <w:bCs/>
              </w:rPr>
            </w:pPr>
            <w:r>
              <w:rPr>
                <w:rStyle w:val="documentsectiontitleCell"/>
                <w:rFonts w:ascii="Century Gothic" w:eastAsia="Century Gothic" w:hAnsi="Century Gothic" w:cs="Century Gothic"/>
                <w:b/>
                <w:bCs/>
              </w:rPr>
              <w:t>Skills</w:t>
            </w:r>
          </w:p>
        </w:tc>
      </w:tr>
    </w:tbl>
    <w:p w14:paraId="60F26B3C" w14:textId="68413CAF" w:rsidR="00796508" w:rsidRPr="000A4A0F" w:rsidRDefault="00796508" w:rsidP="000A4A0F">
      <w:pPr>
        <w:pStyle w:val="documentsinglecolumn"/>
        <w:spacing w:before="140" w:line="320" w:lineRule="atLeast"/>
        <w:ind w:left="1800"/>
        <w:rPr>
          <w:rStyle w:val="span"/>
          <w:rFonts w:ascii="Century Gothic" w:eastAsia="Century Gothic" w:hAnsi="Century Gothic" w:cs="Century Gothic"/>
          <w:sz w:val="22"/>
          <w:szCs w:val="22"/>
        </w:rPr>
      </w:pPr>
      <w:r w:rsidRPr="000A4A0F">
        <w:rPr>
          <w:rStyle w:val="span"/>
          <w:rFonts w:ascii="Century Gothic" w:eastAsia="Century Gothic" w:hAnsi="Century Gothic" w:cs="Century Gothic"/>
          <w:b/>
          <w:bCs/>
          <w:sz w:val="22"/>
          <w:szCs w:val="22"/>
        </w:rPr>
        <w:t>Applications</w:t>
      </w:r>
      <w:r>
        <w:rPr>
          <w:rStyle w:val="span"/>
          <w:rFonts w:ascii="Century Gothic" w:eastAsia="Century Gothic" w:hAnsi="Century Gothic" w:cs="Century Gothic"/>
          <w:sz w:val="22"/>
          <w:szCs w:val="22"/>
        </w:rPr>
        <w:t>:</w:t>
      </w:r>
      <w:r w:rsidRPr="000A4A0F">
        <w:rPr>
          <w:rStyle w:val="span"/>
          <w:rFonts w:ascii="Century Gothic" w:eastAsia="Century Gothic" w:hAnsi="Century Gothic" w:cs="Century Gothic"/>
          <w:sz w:val="22"/>
          <w:szCs w:val="22"/>
        </w:rPr>
        <w:t xml:space="preserve"> </w:t>
      </w:r>
    </w:p>
    <w:p w14:paraId="6B6E5E5D" w14:textId="19C0A19E" w:rsidR="003A681D" w:rsidRDefault="00E22975">
      <w:pPr>
        <w:pStyle w:val="documentsinglecolumn"/>
        <w:spacing w:before="140" w:line="320" w:lineRule="atLeast"/>
        <w:ind w:left="1800"/>
        <w:rPr>
          <w:rFonts w:ascii="Century Gothic" w:eastAsia="Century Gothic" w:hAnsi="Century Gothic" w:cs="Century Gothic"/>
          <w:sz w:val="22"/>
          <w:szCs w:val="22"/>
        </w:rPr>
      </w:pPr>
      <w:r>
        <w:rPr>
          <w:rStyle w:val="span"/>
          <w:rFonts w:ascii="Century Gothic" w:eastAsia="Century Gothic" w:hAnsi="Century Gothic" w:cs="Century Gothic"/>
          <w:sz w:val="22"/>
          <w:szCs w:val="22"/>
        </w:rPr>
        <w:t>Oracle E-Business Suite</w:t>
      </w:r>
      <w:r w:rsidR="00D7611F">
        <w:rPr>
          <w:rFonts w:ascii="Century Gothic" w:eastAsia="Century Gothic" w:hAnsi="Century Gothic" w:cs="Century Gothic"/>
          <w:sz w:val="22"/>
          <w:szCs w:val="22"/>
        </w:rPr>
        <w:t xml:space="preserve">, </w:t>
      </w:r>
      <w:r>
        <w:rPr>
          <w:rStyle w:val="span"/>
          <w:rFonts w:ascii="Century Gothic" w:eastAsia="Century Gothic" w:hAnsi="Century Gothic" w:cs="Century Gothic"/>
          <w:sz w:val="22"/>
          <w:szCs w:val="22"/>
        </w:rPr>
        <w:t>Oracle Service Cloud CX</w:t>
      </w:r>
      <w:r w:rsidR="00D7611F">
        <w:rPr>
          <w:rFonts w:ascii="Century Gothic" w:eastAsia="Century Gothic" w:hAnsi="Century Gothic" w:cs="Century Gothic"/>
          <w:sz w:val="22"/>
          <w:szCs w:val="22"/>
        </w:rPr>
        <w:t xml:space="preserve">, </w:t>
      </w:r>
      <w:r w:rsidR="006073C8">
        <w:rPr>
          <w:rFonts w:ascii="Century Gothic" w:eastAsia="Century Gothic" w:hAnsi="Century Gothic" w:cs="Century Gothic"/>
          <w:sz w:val="22"/>
          <w:szCs w:val="22"/>
        </w:rPr>
        <w:t>Oracle Procurement Cloud</w:t>
      </w:r>
      <w:r w:rsidR="00D7611F">
        <w:rPr>
          <w:rFonts w:ascii="Century Gothic" w:eastAsia="Century Gothic" w:hAnsi="Century Gothic" w:cs="Century Gothic"/>
          <w:sz w:val="22"/>
          <w:szCs w:val="22"/>
        </w:rPr>
        <w:t xml:space="preserve">, </w:t>
      </w:r>
      <w:r>
        <w:rPr>
          <w:rStyle w:val="span"/>
          <w:rFonts w:ascii="Century Gothic" w:eastAsia="Century Gothic" w:hAnsi="Century Gothic" w:cs="Century Gothic"/>
          <w:sz w:val="22"/>
          <w:szCs w:val="22"/>
        </w:rPr>
        <w:t>Oracle Sales Cloud CX</w:t>
      </w:r>
      <w:r w:rsidR="00D7611F">
        <w:rPr>
          <w:rFonts w:ascii="Century Gothic" w:eastAsia="Century Gothic" w:hAnsi="Century Gothic" w:cs="Century Gothic"/>
          <w:sz w:val="22"/>
          <w:szCs w:val="22"/>
        </w:rPr>
        <w:t xml:space="preserve">, </w:t>
      </w:r>
      <w:r>
        <w:rPr>
          <w:rStyle w:val="span"/>
          <w:rFonts w:ascii="Century Gothic" w:eastAsia="Century Gothic" w:hAnsi="Century Gothic" w:cs="Century Gothic"/>
          <w:sz w:val="22"/>
          <w:szCs w:val="22"/>
        </w:rPr>
        <w:t>Oracle CRM On-Demand</w:t>
      </w:r>
    </w:p>
    <w:p w14:paraId="04270C67" w14:textId="77777777" w:rsidR="003A681D" w:rsidRDefault="00E22975">
      <w:pPr>
        <w:pStyle w:val="documentsinglecolumn"/>
        <w:spacing w:before="140" w:line="320" w:lineRule="atLeast"/>
        <w:ind w:left="1800"/>
        <w:rPr>
          <w:rFonts w:ascii="Century Gothic" w:eastAsia="Century Gothic" w:hAnsi="Century Gothic" w:cs="Century Gothic"/>
          <w:sz w:val="22"/>
          <w:szCs w:val="22"/>
        </w:rPr>
      </w:pPr>
      <w:r w:rsidRPr="000A4A0F">
        <w:rPr>
          <w:rStyle w:val="span"/>
          <w:rFonts w:ascii="Century Gothic" w:eastAsia="Century Gothic" w:hAnsi="Century Gothic" w:cs="Century Gothic"/>
          <w:b/>
          <w:bCs/>
          <w:sz w:val="22"/>
          <w:szCs w:val="22"/>
        </w:rPr>
        <w:t>Technical</w:t>
      </w:r>
      <w:r>
        <w:rPr>
          <w:rStyle w:val="span"/>
          <w:rFonts w:ascii="Century Gothic" w:eastAsia="Century Gothic" w:hAnsi="Century Gothic" w:cs="Century Gothic"/>
          <w:sz w:val="22"/>
          <w:szCs w:val="22"/>
        </w:rPr>
        <w:t>:</w:t>
      </w:r>
      <w:r>
        <w:rPr>
          <w:rFonts w:ascii="Century Gothic" w:eastAsia="Century Gothic" w:hAnsi="Century Gothic" w:cs="Century Gothic"/>
          <w:sz w:val="22"/>
          <w:szCs w:val="22"/>
        </w:rPr>
        <w:t xml:space="preserve"> </w:t>
      </w:r>
    </w:p>
    <w:p w14:paraId="69136D35" w14:textId="15FF9468" w:rsidR="003A681D" w:rsidRDefault="00E22975">
      <w:pPr>
        <w:pStyle w:val="documentsinglecolumn"/>
        <w:spacing w:before="140" w:line="320" w:lineRule="atLeast"/>
        <w:ind w:left="1800"/>
        <w:rPr>
          <w:rFonts w:ascii="Century Gothic" w:eastAsia="Century Gothic" w:hAnsi="Century Gothic" w:cs="Century Gothic"/>
          <w:sz w:val="22"/>
          <w:szCs w:val="22"/>
        </w:rPr>
      </w:pPr>
      <w:r>
        <w:rPr>
          <w:rStyle w:val="span"/>
          <w:rFonts w:ascii="Century Gothic" w:eastAsia="Century Gothic" w:hAnsi="Century Gothic" w:cs="Century Gothic"/>
          <w:sz w:val="22"/>
          <w:szCs w:val="22"/>
        </w:rPr>
        <w:t>Oracle Fusion Middleware, Dell Boomi, SQL, PL/SQL, JavaScript, Oracle Applications Framework, BI Publisher, Shell Scripting, Java, Oracle Data Integrator</w:t>
      </w:r>
      <w:r w:rsidR="00B00B0A">
        <w:rPr>
          <w:rStyle w:val="span"/>
          <w:rFonts w:ascii="Century Gothic" w:eastAsia="Century Gothic" w:hAnsi="Century Gothic" w:cs="Century Gothic"/>
          <w:sz w:val="22"/>
          <w:szCs w:val="22"/>
        </w:rPr>
        <w:t>, Oracle APEX</w:t>
      </w:r>
    </w:p>
    <w:p w14:paraId="4717E7FC" w14:textId="40923953" w:rsidR="0066662F" w:rsidRDefault="0066662F" w:rsidP="0066662F">
      <w:pPr>
        <w:pStyle w:val="documentsinglecolumn"/>
        <w:spacing w:before="140" w:line="320" w:lineRule="atLeast"/>
        <w:ind w:left="1800"/>
        <w:rPr>
          <w:rFonts w:ascii="Century Gothic" w:eastAsia="Century Gothic" w:hAnsi="Century Gothic" w:cs="Century Gothic"/>
          <w:sz w:val="22"/>
          <w:szCs w:val="22"/>
        </w:rPr>
      </w:pPr>
      <w:r>
        <w:rPr>
          <w:rStyle w:val="span"/>
          <w:rFonts w:ascii="Century Gothic" w:eastAsia="Century Gothic" w:hAnsi="Century Gothic" w:cs="Century Gothic"/>
          <w:b/>
          <w:bCs/>
          <w:sz w:val="22"/>
          <w:szCs w:val="22"/>
        </w:rPr>
        <w:t>Soft Skills</w:t>
      </w:r>
      <w:r>
        <w:rPr>
          <w:rStyle w:val="span"/>
          <w:rFonts w:ascii="Century Gothic" w:eastAsia="Century Gothic" w:hAnsi="Century Gothic" w:cs="Century Gothic"/>
          <w:sz w:val="22"/>
          <w:szCs w:val="22"/>
        </w:rPr>
        <w:t>:</w:t>
      </w:r>
      <w:r>
        <w:rPr>
          <w:rFonts w:ascii="Century Gothic" w:eastAsia="Century Gothic" w:hAnsi="Century Gothic" w:cs="Century Gothic"/>
          <w:sz w:val="22"/>
          <w:szCs w:val="22"/>
        </w:rPr>
        <w:t xml:space="preserve"> </w:t>
      </w:r>
    </w:p>
    <w:p w14:paraId="37154C2B" w14:textId="2501737D" w:rsidR="0066662F" w:rsidRDefault="0066662F" w:rsidP="0066662F">
      <w:pPr>
        <w:pStyle w:val="documentsinglecolumn"/>
        <w:spacing w:before="140" w:line="320" w:lineRule="atLeast"/>
        <w:ind w:left="1800"/>
        <w:rPr>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Business Analysis, </w:t>
      </w:r>
      <w:r w:rsidR="008068C5">
        <w:rPr>
          <w:rStyle w:val="span"/>
          <w:rFonts w:ascii="Century Gothic" w:eastAsia="Century Gothic" w:hAnsi="Century Gothic" w:cs="Century Gothic"/>
          <w:sz w:val="22"/>
          <w:szCs w:val="22"/>
        </w:rPr>
        <w:t xml:space="preserve">Digital </w:t>
      </w:r>
      <w:r>
        <w:rPr>
          <w:rStyle w:val="span"/>
          <w:rFonts w:ascii="Century Gothic" w:eastAsia="Century Gothic" w:hAnsi="Century Gothic" w:cs="Century Gothic"/>
          <w:sz w:val="22"/>
          <w:szCs w:val="22"/>
        </w:rPr>
        <w:t xml:space="preserve">Transformation, Requirements Gathering, </w:t>
      </w:r>
      <w:r w:rsidR="00397D44">
        <w:rPr>
          <w:rStyle w:val="span"/>
          <w:rFonts w:ascii="Century Gothic" w:eastAsia="Century Gothic" w:hAnsi="Century Gothic" w:cs="Century Gothic"/>
          <w:sz w:val="22"/>
          <w:szCs w:val="22"/>
        </w:rPr>
        <w:t>Process mapping, R</w:t>
      </w:r>
      <w:r>
        <w:rPr>
          <w:rStyle w:val="span"/>
          <w:rFonts w:ascii="Century Gothic" w:eastAsia="Century Gothic" w:hAnsi="Century Gothic" w:cs="Century Gothic"/>
          <w:sz w:val="22"/>
          <w:szCs w:val="22"/>
        </w:rPr>
        <w:t>esource management</w:t>
      </w:r>
      <w:r w:rsidR="00397D44">
        <w:rPr>
          <w:rStyle w:val="span"/>
          <w:rFonts w:ascii="Century Gothic" w:eastAsia="Century Gothic" w:hAnsi="Century Gothic" w:cs="Century Gothic"/>
          <w:sz w:val="22"/>
          <w:szCs w:val="22"/>
        </w:rPr>
        <w:t>, Risk management</w:t>
      </w:r>
    </w:p>
    <w:tbl>
      <w:tblPr>
        <w:tblStyle w:val="documentheading"/>
        <w:tblW w:w="0" w:type="auto"/>
        <w:tblCellSpacing w:w="0" w:type="dxa"/>
        <w:tblLayout w:type="fixed"/>
        <w:tblCellMar>
          <w:left w:w="0" w:type="dxa"/>
          <w:right w:w="0" w:type="dxa"/>
        </w:tblCellMar>
        <w:tblLook w:val="05E0" w:firstRow="1" w:lastRow="1" w:firstColumn="1" w:lastColumn="1" w:noHBand="0" w:noVBand="1"/>
      </w:tblPr>
      <w:tblGrid>
        <w:gridCol w:w="760"/>
        <w:gridCol w:w="10520"/>
      </w:tblGrid>
      <w:tr w:rsidR="003A681D" w14:paraId="6716AE38" w14:textId="77777777">
        <w:trPr>
          <w:tblCellSpacing w:w="0" w:type="dxa"/>
        </w:trPr>
        <w:tc>
          <w:tcPr>
            <w:tcW w:w="760" w:type="dxa"/>
            <w:tcMar>
              <w:top w:w="400" w:type="dxa"/>
              <w:left w:w="0" w:type="dxa"/>
              <w:bottom w:w="100" w:type="dxa"/>
              <w:right w:w="0" w:type="dxa"/>
            </w:tcMar>
            <w:hideMark/>
          </w:tcPr>
          <w:p w14:paraId="29518763" w14:textId="77777777" w:rsidR="003A681D" w:rsidRDefault="00E22975">
            <w:pPr>
              <w:rPr>
                <w:rFonts w:ascii="Century Gothic" w:eastAsia="Century Gothic" w:hAnsi="Century Gothic" w:cs="Century Gothic"/>
                <w:sz w:val="22"/>
                <w:szCs w:val="22"/>
              </w:rPr>
            </w:pPr>
            <w:r>
              <w:rPr>
                <w:rStyle w:val="documentheadingIcon"/>
                <w:rFonts w:ascii="Century Gothic" w:eastAsia="Century Gothic" w:hAnsi="Century Gothic" w:cs="Century Gothic"/>
                <w:b/>
                <w:bCs/>
                <w:noProof/>
                <w:sz w:val="22"/>
                <w:szCs w:val="22"/>
              </w:rPr>
              <w:drawing>
                <wp:inline distT="0" distB="0" distL="0" distR="0" wp14:anchorId="3BC954D5" wp14:editId="35C84E9D">
                  <wp:extent cx="380250" cy="379688"/>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12705" name=""/>
                          <pic:cNvPicPr>
                            <a:picLocks noChangeAspect="1"/>
                          </pic:cNvPicPr>
                        </pic:nvPicPr>
                        <pic:blipFill>
                          <a:blip r:embed="rId8"/>
                          <a:stretch>
                            <a:fillRect/>
                          </a:stretch>
                        </pic:blipFill>
                        <pic:spPr>
                          <a:xfrm>
                            <a:off x="0" y="0"/>
                            <a:ext cx="380250" cy="379688"/>
                          </a:xfrm>
                          <a:prstGeom prst="rect">
                            <a:avLst/>
                          </a:prstGeom>
                        </pic:spPr>
                      </pic:pic>
                    </a:graphicData>
                  </a:graphic>
                </wp:inline>
              </w:drawing>
            </w:r>
            <w:r>
              <w:rPr>
                <w:rStyle w:val="documentheadingIcon"/>
                <w:rFonts w:ascii="Century Gothic" w:eastAsia="Century Gothic" w:hAnsi="Century Gothic" w:cs="Century Gothic"/>
                <w:b/>
                <w:bCs/>
                <w:sz w:val="22"/>
                <w:szCs w:val="22"/>
              </w:rPr>
              <w:t xml:space="preserve"> </w:t>
            </w:r>
          </w:p>
        </w:tc>
        <w:tc>
          <w:tcPr>
            <w:tcW w:w="10520" w:type="dxa"/>
            <w:tcMar>
              <w:top w:w="400" w:type="dxa"/>
              <w:left w:w="0" w:type="dxa"/>
              <w:bottom w:w="100" w:type="dxa"/>
              <w:right w:w="0" w:type="dxa"/>
            </w:tcMar>
            <w:hideMark/>
          </w:tcPr>
          <w:p w14:paraId="37C3A17B" w14:textId="77777777" w:rsidR="003A681D" w:rsidRDefault="00E22975">
            <w:pPr>
              <w:pStyle w:val="documentsectiontitle"/>
              <w:rPr>
                <w:rStyle w:val="documentsectiontitleCell"/>
                <w:rFonts w:ascii="Century Gothic" w:eastAsia="Century Gothic" w:hAnsi="Century Gothic" w:cs="Century Gothic"/>
                <w:b/>
                <w:bCs/>
              </w:rPr>
            </w:pPr>
            <w:r>
              <w:rPr>
                <w:rStyle w:val="documentsectiontitleCell"/>
                <w:rFonts w:ascii="Century Gothic" w:eastAsia="Century Gothic" w:hAnsi="Century Gothic" w:cs="Century Gothic"/>
                <w:b/>
                <w:bCs/>
              </w:rPr>
              <w:t>Work History</w:t>
            </w:r>
          </w:p>
        </w:tc>
      </w:tr>
    </w:tbl>
    <w:p w14:paraId="6C267F92" w14:textId="77777777" w:rsidR="003A681D" w:rsidRDefault="003A681D">
      <w:pPr>
        <w:rPr>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1700"/>
        <w:gridCol w:w="9580"/>
      </w:tblGrid>
      <w:tr w:rsidR="003A681D" w14:paraId="08F2ACBA" w14:textId="77777777">
        <w:trPr>
          <w:tblCellSpacing w:w="0" w:type="dxa"/>
        </w:trPr>
        <w:tc>
          <w:tcPr>
            <w:tcW w:w="1700" w:type="dxa"/>
            <w:tcMar>
              <w:top w:w="0" w:type="dxa"/>
              <w:left w:w="0" w:type="dxa"/>
              <w:bottom w:w="0" w:type="dxa"/>
              <w:right w:w="100" w:type="dxa"/>
            </w:tcMar>
            <w:hideMark/>
          </w:tcPr>
          <w:p w14:paraId="1BF8ED17" w14:textId="77777777" w:rsidR="003A681D" w:rsidRDefault="00E22975">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t>2013-10</w:t>
            </w:r>
            <w:r>
              <w:rPr>
                <w:rStyle w:val="spandateswrapper"/>
                <w:rFonts w:ascii="Century Gothic" w:eastAsia="Century Gothic" w:hAnsi="Century Gothic" w:cs="Century Gothic"/>
              </w:rPr>
              <w:t xml:space="preserve"> </w:t>
            </w:r>
            <w:r>
              <w:rPr>
                <w:rStyle w:val="span"/>
                <w:rFonts w:ascii="Century Gothic" w:eastAsia="Century Gothic" w:hAnsi="Century Gothic" w:cs="Century Gothic"/>
              </w:rPr>
              <w:t>- Current</w:t>
            </w:r>
          </w:p>
        </w:tc>
        <w:tc>
          <w:tcPr>
            <w:tcW w:w="9580" w:type="dxa"/>
            <w:tcMar>
              <w:top w:w="0" w:type="dxa"/>
              <w:left w:w="0" w:type="dxa"/>
              <w:bottom w:w="0" w:type="dxa"/>
              <w:right w:w="0" w:type="dxa"/>
            </w:tcMar>
            <w:hideMark/>
          </w:tcPr>
          <w:p w14:paraId="37AC584F" w14:textId="059091F3" w:rsidR="003A681D" w:rsidRDefault="008905B7">
            <w:pPr>
              <w:pStyle w:val="spandateswrapperParagraph"/>
              <w:pBdr>
                <w:right w:val="none" w:sz="0" w:space="0" w:color="auto"/>
              </w:pBdr>
              <w:ind w:right="300"/>
              <w:rPr>
                <w:rStyle w:val="span"/>
                <w:rFonts w:ascii="Century Gothic" w:eastAsia="Century Gothic" w:hAnsi="Century Gothic" w:cs="Century Gothic"/>
              </w:rPr>
            </w:pPr>
            <w:r>
              <w:rPr>
                <w:rStyle w:val="divdocumentjobtitle"/>
                <w:rFonts w:ascii="Century Gothic" w:eastAsia="Century Gothic" w:hAnsi="Century Gothic" w:cs="Century Gothic"/>
                <w:b/>
                <w:bCs/>
              </w:rPr>
              <w:t>ERP Project Manager</w:t>
            </w:r>
            <w:r w:rsidR="00E22975">
              <w:rPr>
                <w:rStyle w:val="documentmb5"/>
                <w:rFonts w:ascii="Century Gothic" w:eastAsia="Century Gothic" w:hAnsi="Century Gothic" w:cs="Century Gothic"/>
              </w:rPr>
              <w:t xml:space="preserve"> </w:t>
            </w:r>
          </w:p>
          <w:p w14:paraId="69C49714" w14:textId="77777777" w:rsidR="003A681D" w:rsidRDefault="00E22975">
            <w:pPr>
              <w:pStyle w:val="documentmb5Paragraph"/>
              <w:spacing w:line="340" w:lineRule="atLeast"/>
              <w:ind w:right="200"/>
              <w:rPr>
                <w:rStyle w:val="documentsinglecolumnCharacter"/>
                <w:rFonts w:ascii="Century Gothic" w:eastAsia="Century Gothic" w:hAnsi="Century Gothic" w:cs="Century Gothic"/>
                <w:sz w:val="22"/>
                <w:szCs w:val="22"/>
              </w:rPr>
            </w:pPr>
            <w:r>
              <w:rPr>
                <w:rStyle w:val="span"/>
                <w:rFonts w:ascii="Century Gothic" w:eastAsia="Century Gothic" w:hAnsi="Century Gothic" w:cs="Century Gothic"/>
                <w:sz w:val="22"/>
                <w:szCs w:val="22"/>
              </w:rPr>
              <w:t>Overhead Door Corporation, Lewisville, TX</w:t>
            </w:r>
          </w:p>
          <w:p w14:paraId="35E4C5F0" w14:textId="4C98B025" w:rsidR="003A681D" w:rsidRDefault="00E22975">
            <w:pPr>
              <w:pStyle w:val="documentulli"/>
              <w:numPr>
                <w:ilvl w:val="0"/>
                <w:numId w:val="1"/>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Played </w:t>
            </w:r>
            <w:r w:rsidR="00AB02EF">
              <w:rPr>
                <w:rStyle w:val="span"/>
                <w:rFonts w:ascii="Century Gothic" w:eastAsia="Century Gothic" w:hAnsi="Century Gothic" w:cs="Century Gothic"/>
                <w:sz w:val="22"/>
                <w:szCs w:val="22"/>
              </w:rPr>
              <w:t xml:space="preserve">dual </w:t>
            </w:r>
            <w:r>
              <w:rPr>
                <w:rStyle w:val="span"/>
                <w:rFonts w:ascii="Century Gothic" w:eastAsia="Century Gothic" w:hAnsi="Century Gothic" w:cs="Century Gothic"/>
                <w:sz w:val="22"/>
                <w:szCs w:val="22"/>
              </w:rPr>
              <w:t>role of Project Manager</w:t>
            </w:r>
            <w:r w:rsidR="00AB02EF">
              <w:rPr>
                <w:rStyle w:val="span"/>
                <w:rFonts w:ascii="Century Gothic" w:eastAsia="Century Gothic" w:hAnsi="Century Gothic" w:cs="Century Gothic"/>
                <w:sz w:val="22"/>
                <w:szCs w:val="22"/>
              </w:rPr>
              <w:t>/Solutions Architect</w:t>
            </w:r>
            <w:r>
              <w:rPr>
                <w:rStyle w:val="span"/>
                <w:rFonts w:ascii="Century Gothic" w:eastAsia="Century Gothic" w:hAnsi="Century Gothic" w:cs="Century Gothic"/>
                <w:sz w:val="22"/>
                <w:szCs w:val="22"/>
              </w:rPr>
              <w:t xml:space="preserve"> for implementation of various projects that included evaluation of PCI Compliance solutions, Customer Data Hub, Call Center Quality Management</w:t>
            </w:r>
            <w:r w:rsidR="00AB02EF">
              <w:rPr>
                <w:rStyle w:val="span"/>
                <w:rFonts w:ascii="Century Gothic" w:eastAsia="Century Gothic" w:hAnsi="Century Gothic" w:cs="Century Gothic"/>
                <w:sz w:val="22"/>
                <w:szCs w:val="22"/>
              </w:rPr>
              <w:t>, CMS Portal for internal training,</w:t>
            </w:r>
            <w:r>
              <w:rPr>
                <w:rStyle w:val="span"/>
                <w:rFonts w:ascii="Century Gothic" w:eastAsia="Century Gothic" w:hAnsi="Century Gothic" w:cs="Century Gothic"/>
                <w:sz w:val="22"/>
                <w:szCs w:val="22"/>
              </w:rPr>
              <w:t xml:space="preserve"> and Oracle Mobile Field Service solution for Store &amp; Forward (offline capability)</w:t>
            </w:r>
          </w:p>
          <w:p w14:paraId="248A62B4" w14:textId="29054A93" w:rsidR="003A681D" w:rsidRDefault="00E22975">
            <w:pPr>
              <w:pStyle w:val="documentulli"/>
              <w:numPr>
                <w:ilvl w:val="0"/>
                <w:numId w:val="1"/>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lastRenderedPageBreak/>
              <w:t>Presented to PMO on various projects</w:t>
            </w:r>
            <w:r w:rsidR="008914AE">
              <w:rPr>
                <w:rStyle w:val="span"/>
                <w:rFonts w:ascii="Century Gothic" w:eastAsia="Century Gothic" w:hAnsi="Century Gothic" w:cs="Century Gothic"/>
                <w:sz w:val="22"/>
                <w:szCs w:val="22"/>
              </w:rPr>
              <w:t xml:space="preserve"> status, risks</w:t>
            </w:r>
            <w:r>
              <w:rPr>
                <w:rStyle w:val="span"/>
                <w:rFonts w:ascii="Century Gothic" w:eastAsia="Century Gothic" w:hAnsi="Century Gothic" w:cs="Century Gothic"/>
                <w:sz w:val="22"/>
                <w:szCs w:val="22"/>
              </w:rPr>
              <w:t xml:space="preserve">, </w:t>
            </w:r>
            <w:r w:rsidR="008914AE">
              <w:rPr>
                <w:rStyle w:val="span"/>
                <w:rFonts w:ascii="Century Gothic" w:eastAsia="Century Gothic" w:hAnsi="Century Gothic" w:cs="Century Gothic"/>
                <w:sz w:val="22"/>
                <w:szCs w:val="22"/>
              </w:rPr>
              <w:t xml:space="preserve">budget usage/forecast, </w:t>
            </w:r>
            <w:r>
              <w:rPr>
                <w:rStyle w:val="span"/>
                <w:rFonts w:ascii="Century Gothic" w:eastAsia="Century Gothic" w:hAnsi="Century Gothic" w:cs="Century Gothic"/>
                <w:sz w:val="22"/>
                <w:szCs w:val="22"/>
              </w:rPr>
              <w:t>prepared SOWs, and managed vendor resources</w:t>
            </w:r>
          </w:p>
          <w:p w14:paraId="175C49BF" w14:textId="28A52258" w:rsidR="00937587" w:rsidRDefault="00937587">
            <w:pPr>
              <w:pStyle w:val="documentulli"/>
              <w:numPr>
                <w:ilvl w:val="0"/>
                <w:numId w:val="1"/>
              </w:numPr>
              <w:spacing w:line="340" w:lineRule="atLeast"/>
              <w:ind w:left="320" w:right="200" w:hanging="201"/>
              <w:rPr>
                <w:rStyle w:val="span"/>
                <w:rFonts w:ascii="Century Gothic" w:eastAsia="Century Gothic" w:hAnsi="Century Gothic" w:cs="Century Gothic"/>
                <w:sz w:val="22"/>
                <w:szCs w:val="22"/>
              </w:rPr>
            </w:pPr>
            <w:r w:rsidRPr="00937587">
              <w:rPr>
                <w:rStyle w:val="span"/>
                <w:rFonts w:ascii="Century Gothic" w:eastAsia="Century Gothic" w:hAnsi="Century Gothic" w:cs="Century Gothic"/>
                <w:sz w:val="22"/>
                <w:szCs w:val="22"/>
              </w:rPr>
              <w:t xml:space="preserve">Collaborated with multiple stakeholders on </w:t>
            </w:r>
            <w:r w:rsidR="009913C9" w:rsidRPr="00937587">
              <w:rPr>
                <w:rStyle w:val="span"/>
                <w:rFonts w:ascii="Century Gothic" w:eastAsia="Century Gothic" w:hAnsi="Century Gothic" w:cs="Century Gothic"/>
                <w:sz w:val="22"/>
                <w:szCs w:val="22"/>
              </w:rPr>
              <w:t>application roadmaps</w:t>
            </w:r>
            <w:r w:rsidR="009913C9">
              <w:rPr>
                <w:rStyle w:val="span"/>
                <w:rFonts w:ascii="Century Gothic" w:eastAsia="Century Gothic" w:hAnsi="Century Gothic" w:cs="Century Gothic"/>
                <w:sz w:val="22"/>
                <w:szCs w:val="22"/>
              </w:rPr>
              <w:t xml:space="preserve">, </w:t>
            </w:r>
            <w:r w:rsidRPr="00937587">
              <w:rPr>
                <w:rStyle w:val="span"/>
                <w:rFonts w:ascii="Century Gothic" w:eastAsia="Century Gothic" w:hAnsi="Century Gothic" w:cs="Century Gothic"/>
                <w:sz w:val="22"/>
                <w:szCs w:val="22"/>
              </w:rPr>
              <w:t xml:space="preserve">planning, </w:t>
            </w:r>
            <w:r w:rsidR="009913C9">
              <w:rPr>
                <w:rStyle w:val="span"/>
                <w:rFonts w:ascii="Century Gothic" w:eastAsia="Century Gothic" w:hAnsi="Century Gothic" w:cs="Century Gothic"/>
                <w:sz w:val="22"/>
                <w:szCs w:val="22"/>
              </w:rPr>
              <w:t xml:space="preserve">budgeting, </w:t>
            </w:r>
            <w:r w:rsidRPr="00937587">
              <w:rPr>
                <w:rStyle w:val="span"/>
                <w:rFonts w:ascii="Century Gothic" w:eastAsia="Century Gothic" w:hAnsi="Century Gothic" w:cs="Century Gothic"/>
                <w:sz w:val="22"/>
                <w:szCs w:val="22"/>
              </w:rPr>
              <w:t>forecasting</w:t>
            </w:r>
            <w:r w:rsidR="009913C9">
              <w:rPr>
                <w:rStyle w:val="span"/>
                <w:rFonts w:ascii="Century Gothic" w:eastAsia="Century Gothic" w:hAnsi="Century Gothic" w:cs="Century Gothic"/>
                <w:sz w:val="22"/>
                <w:szCs w:val="22"/>
              </w:rPr>
              <w:t>, documentation, training, deployment, and support</w:t>
            </w:r>
          </w:p>
          <w:p w14:paraId="6BF9570C" w14:textId="77777777" w:rsidR="003A681D" w:rsidRDefault="00E22975">
            <w:pPr>
              <w:pStyle w:val="documentulli"/>
              <w:numPr>
                <w:ilvl w:val="0"/>
                <w:numId w:val="1"/>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Played role of Solution Architect responsible for Incident to Resolution (Incident, Dispatch, Field Service) and Order to Cash business flows that included designing solutions for business processes, process improvements and support</w:t>
            </w:r>
          </w:p>
          <w:p w14:paraId="2157A25B" w14:textId="723DCE32" w:rsidR="002606AA" w:rsidRDefault="002606AA">
            <w:pPr>
              <w:pStyle w:val="documentulli"/>
              <w:numPr>
                <w:ilvl w:val="0"/>
                <w:numId w:val="1"/>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Played role of Project manager with Solution Architect oversight for implement</w:t>
            </w:r>
            <w:r w:rsidR="007652FB">
              <w:rPr>
                <w:rStyle w:val="span"/>
                <w:rFonts w:ascii="Century Gothic" w:eastAsia="Century Gothic" w:hAnsi="Century Gothic" w:cs="Century Gothic"/>
                <w:sz w:val="22"/>
                <w:szCs w:val="22"/>
              </w:rPr>
              <w:t>ation of</w:t>
            </w:r>
            <w:r>
              <w:rPr>
                <w:rStyle w:val="span"/>
                <w:rFonts w:ascii="Century Gothic" w:eastAsia="Century Gothic" w:hAnsi="Century Gothic" w:cs="Century Gothic"/>
                <w:sz w:val="22"/>
                <w:szCs w:val="22"/>
              </w:rPr>
              <w:t xml:space="preserve"> Oracle P</w:t>
            </w:r>
            <w:r w:rsidR="006D7649">
              <w:rPr>
                <w:rStyle w:val="span"/>
                <w:rFonts w:ascii="Century Gothic" w:eastAsia="Century Gothic" w:hAnsi="Century Gothic" w:cs="Century Gothic"/>
                <w:sz w:val="22"/>
                <w:szCs w:val="22"/>
              </w:rPr>
              <w:t>rocurement</w:t>
            </w:r>
            <w:r>
              <w:rPr>
                <w:rStyle w:val="span"/>
                <w:rFonts w:ascii="Century Gothic" w:eastAsia="Century Gothic" w:hAnsi="Century Gothic" w:cs="Century Gothic"/>
                <w:sz w:val="22"/>
                <w:szCs w:val="22"/>
              </w:rPr>
              <w:t xml:space="preserve"> Cloud that deals with Indirect purchases</w:t>
            </w:r>
            <w:r w:rsidR="00A2333E">
              <w:rPr>
                <w:rStyle w:val="span"/>
                <w:rFonts w:ascii="Century Gothic" w:eastAsia="Century Gothic" w:hAnsi="Century Gothic" w:cs="Century Gothic"/>
                <w:sz w:val="22"/>
                <w:szCs w:val="22"/>
              </w:rPr>
              <w:t xml:space="preserve"> and integration with Oracle EBS</w:t>
            </w:r>
          </w:p>
          <w:p w14:paraId="578D6863" w14:textId="11A9D43D" w:rsidR="003A681D" w:rsidRDefault="00E22975">
            <w:pPr>
              <w:pStyle w:val="documentulli"/>
              <w:numPr>
                <w:ilvl w:val="0"/>
                <w:numId w:val="1"/>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Played role of Technical Architect for implement</w:t>
            </w:r>
            <w:r w:rsidR="00696928">
              <w:rPr>
                <w:rStyle w:val="span"/>
                <w:rFonts w:ascii="Century Gothic" w:eastAsia="Century Gothic" w:hAnsi="Century Gothic" w:cs="Century Gothic"/>
                <w:sz w:val="22"/>
                <w:szCs w:val="22"/>
              </w:rPr>
              <w:t xml:space="preserve">ation and </w:t>
            </w:r>
            <w:r>
              <w:rPr>
                <w:rStyle w:val="span"/>
                <w:rFonts w:ascii="Century Gothic" w:eastAsia="Century Gothic" w:hAnsi="Century Gothic" w:cs="Century Gothic"/>
                <w:sz w:val="22"/>
                <w:szCs w:val="22"/>
              </w:rPr>
              <w:t>Integration of Oracle Service Cloud CX with Oracle EBS, custom SLAs, BI Reports, customized workflows for custom scheduling of Configured Products, and integration with third-party payments processing</w:t>
            </w:r>
          </w:p>
          <w:p w14:paraId="2646AFEA" w14:textId="6060CBED" w:rsidR="009B195E" w:rsidRDefault="009B195E">
            <w:pPr>
              <w:pStyle w:val="documentulli"/>
              <w:numPr>
                <w:ilvl w:val="0"/>
                <w:numId w:val="1"/>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Successfully led key projects which resulted in process improvements for seamless flow between Dispatchers, Technicians, Billing, Purchasing and Operations Management</w:t>
            </w:r>
          </w:p>
          <w:p w14:paraId="215D076D" w14:textId="173A2205" w:rsidR="003A681D" w:rsidRPr="00BC5E03" w:rsidRDefault="00E22975" w:rsidP="00BC5E03">
            <w:pPr>
              <w:pStyle w:val="documentulli"/>
              <w:numPr>
                <w:ilvl w:val="0"/>
                <w:numId w:val="1"/>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Supported Applications involved Oracle CRM On-Demand for Opportunity Management, Oracle Service Cloud CX for Call-Center Operations, Infor CPQ for Configurations, Oracle EBS, Oracle Eloqua Marketing CX application for ad-hoc email campaigns, </w:t>
            </w:r>
            <w:r w:rsidR="00B14112">
              <w:rPr>
                <w:rStyle w:val="span"/>
                <w:rFonts w:ascii="Century Gothic" w:eastAsia="Century Gothic" w:hAnsi="Century Gothic" w:cs="Century Gothic"/>
                <w:sz w:val="22"/>
                <w:szCs w:val="22"/>
              </w:rPr>
              <w:t>Oracle P</w:t>
            </w:r>
            <w:r w:rsidR="00F45FDD">
              <w:rPr>
                <w:rStyle w:val="span"/>
                <w:rFonts w:ascii="Century Gothic" w:eastAsia="Century Gothic" w:hAnsi="Century Gothic" w:cs="Century Gothic"/>
                <w:sz w:val="22"/>
                <w:szCs w:val="22"/>
              </w:rPr>
              <w:t>rocurement</w:t>
            </w:r>
            <w:r w:rsidR="00B14112">
              <w:rPr>
                <w:rStyle w:val="span"/>
                <w:rFonts w:ascii="Century Gothic" w:eastAsia="Century Gothic" w:hAnsi="Century Gothic" w:cs="Century Gothic"/>
                <w:sz w:val="22"/>
                <w:szCs w:val="22"/>
              </w:rPr>
              <w:t xml:space="preserve"> Cloud for Indirect expenses </w:t>
            </w:r>
            <w:r>
              <w:rPr>
                <w:rStyle w:val="span"/>
                <w:rFonts w:ascii="Century Gothic" w:eastAsia="Century Gothic" w:hAnsi="Century Gothic" w:cs="Century Gothic"/>
                <w:sz w:val="22"/>
                <w:szCs w:val="22"/>
              </w:rPr>
              <w:t>and Oracle Sales Cloud for Opportunity Management</w:t>
            </w:r>
          </w:p>
        </w:tc>
      </w:tr>
    </w:tbl>
    <w:p w14:paraId="60D92406" w14:textId="77777777" w:rsidR="003A681D" w:rsidRDefault="003A681D">
      <w:pPr>
        <w:rPr>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1700"/>
        <w:gridCol w:w="9580"/>
      </w:tblGrid>
      <w:tr w:rsidR="003A681D" w14:paraId="75408D4B" w14:textId="77777777">
        <w:trPr>
          <w:tblCellSpacing w:w="0" w:type="dxa"/>
        </w:trPr>
        <w:tc>
          <w:tcPr>
            <w:tcW w:w="1700" w:type="dxa"/>
            <w:tcMar>
              <w:top w:w="300" w:type="dxa"/>
              <w:left w:w="0" w:type="dxa"/>
              <w:bottom w:w="0" w:type="dxa"/>
              <w:right w:w="100" w:type="dxa"/>
            </w:tcMar>
            <w:hideMark/>
          </w:tcPr>
          <w:p w14:paraId="0547ECD3" w14:textId="77777777" w:rsidR="003A681D" w:rsidRDefault="00E22975">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t>2012-06</w:t>
            </w:r>
            <w:r>
              <w:rPr>
                <w:rStyle w:val="spandateswrapper"/>
                <w:rFonts w:ascii="Century Gothic" w:eastAsia="Century Gothic" w:hAnsi="Century Gothic" w:cs="Century Gothic"/>
              </w:rPr>
              <w:t xml:space="preserve"> </w:t>
            </w:r>
            <w:r>
              <w:rPr>
                <w:rStyle w:val="span"/>
                <w:rFonts w:ascii="Century Gothic" w:eastAsia="Century Gothic" w:hAnsi="Century Gothic" w:cs="Century Gothic"/>
              </w:rPr>
              <w:t>- 2013-10</w:t>
            </w:r>
          </w:p>
        </w:tc>
        <w:tc>
          <w:tcPr>
            <w:tcW w:w="9580" w:type="dxa"/>
            <w:tcMar>
              <w:top w:w="300" w:type="dxa"/>
              <w:left w:w="0" w:type="dxa"/>
              <w:bottom w:w="0" w:type="dxa"/>
              <w:right w:w="0" w:type="dxa"/>
            </w:tcMar>
            <w:hideMark/>
          </w:tcPr>
          <w:p w14:paraId="33550AAF" w14:textId="11AB62F6" w:rsidR="003A681D" w:rsidRDefault="00C04C1D">
            <w:pPr>
              <w:pStyle w:val="spandateswrapperParagraph"/>
              <w:pBdr>
                <w:right w:val="none" w:sz="0" w:space="0" w:color="auto"/>
              </w:pBdr>
              <w:ind w:right="300"/>
              <w:rPr>
                <w:rStyle w:val="span"/>
                <w:rFonts w:ascii="Century Gothic" w:eastAsia="Century Gothic" w:hAnsi="Century Gothic" w:cs="Century Gothic"/>
              </w:rPr>
            </w:pPr>
            <w:r>
              <w:rPr>
                <w:rStyle w:val="divdocumentjobtitle"/>
                <w:rFonts w:ascii="Century Gothic" w:eastAsia="Century Gothic" w:hAnsi="Century Gothic" w:cs="Century Gothic"/>
                <w:b/>
                <w:bCs/>
              </w:rPr>
              <w:t>Solutions Specialist</w:t>
            </w:r>
            <w:r w:rsidR="00E22975">
              <w:rPr>
                <w:rStyle w:val="documentmb5"/>
                <w:rFonts w:ascii="Century Gothic" w:eastAsia="Century Gothic" w:hAnsi="Century Gothic" w:cs="Century Gothic"/>
              </w:rPr>
              <w:t xml:space="preserve"> </w:t>
            </w:r>
          </w:p>
          <w:p w14:paraId="60879F9C" w14:textId="77777777" w:rsidR="003A681D" w:rsidRDefault="00E22975">
            <w:pPr>
              <w:pStyle w:val="documentmb5Paragraph"/>
              <w:spacing w:line="340" w:lineRule="atLeast"/>
              <w:ind w:right="200"/>
              <w:rPr>
                <w:rStyle w:val="documentsinglecolumnCharacter"/>
                <w:rFonts w:ascii="Century Gothic" w:eastAsia="Century Gothic" w:hAnsi="Century Gothic" w:cs="Century Gothic"/>
                <w:sz w:val="22"/>
                <w:szCs w:val="22"/>
              </w:rPr>
            </w:pPr>
            <w:r>
              <w:rPr>
                <w:rStyle w:val="span"/>
                <w:rFonts w:ascii="Century Gothic" w:eastAsia="Century Gothic" w:hAnsi="Century Gothic" w:cs="Century Gothic"/>
                <w:sz w:val="22"/>
                <w:szCs w:val="22"/>
              </w:rPr>
              <w:t>Sunera Technologies, Beachwood, OH</w:t>
            </w:r>
          </w:p>
          <w:p w14:paraId="4E02FAD0" w14:textId="7A1047E0" w:rsidR="003A681D" w:rsidRDefault="00E22975">
            <w:pPr>
              <w:pStyle w:val="documentulli"/>
              <w:numPr>
                <w:ilvl w:val="0"/>
                <w:numId w:val="2"/>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Played role of Solutions Specialist responsible for </w:t>
            </w:r>
            <w:r w:rsidR="00983700">
              <w:rPr>
                <w:rStyle w:val="span"/>
                <w:rFonts w:ascii="Century Gothic" w:eastAsia="Century Gothic" w:hAnsi="Century Gothic" w:cs="Century Gothic"/>
                <w:sz w:val="22"/>
                <w:szCs w:val="22"/>
              </w:rPr>
              <w:t>retrofit/</w:t>
            </w:r>
            <w:r w:rsidR="00521D09">
              <w:rPr>
                <w:rStyle w:val="span"/>
                <w:rFonts w:ascii="Century Gothic" w:eastAsia="Century Gothic" w:hAnsi="Century Gothic" w:cs="Century Gothic"/>
                <w:sz w:val="22"/>
                <w:szCs w:val="22"/>
              </w:rPr>
              <w:t>re-</w:t>
            </w:r>
            <w:r>
              <w:rPr>
                <w:rStyle w:val="span"/>
                <w:rFonts w:ascii="Century Gothic" w:eastAsia="Century Gothic" w:hAnsi="Century Gothic" w:cs="Century Gothic"/>
                <w:sz w:val="22"/>
                <w:szCs w:val="22"/>
              </w:rPr>
              <w:t>implementation of Oracle EBS on consulting assignment</w:t>
            </w:r>
          </w:p>
          <w:p w14:paraId="7D2D6BA9" w14:textId="3237C4B7" w:rsidR="003A681D" w:rsidRPr="00874335" w:rsidRDefault="00E22975" w:rsidP="00874335">
            <w:pPr>
              <w:pStyle w:val="documentulli"/>
              <w:numPr>
                <w:ilvl w:val="0"/>
                <w:numId w:val="2"/>
              </w:numPr>
              <w:spacing w:line="340" w:lineRule="atLeast"/>
              <w:ind w:left="320" w:right="200" w:hanging="201"/>
              <w:rPr>
                <w:rStyle w:val="span"/>
                <w:rFonts w:ascii="Century Gothic" w:eastAsia="Century Gothic" w:hAnsi="Century Gothic" w:cs="Century Gothic"/>
                <w:sz w:val="22"/>
                <w:szCs w:val="22"/>
              </w:rPr>
            </w:pPr>
            <w:r w:rsidRPr="00874335">
              <w:rPr>
                <w:rStyle w:val="span"/>
                <w:rFonts w:ascii="Century Gothic" w:eastAsia="Century Gothic" w:hAnsi="Century Gothic" w:cs="Century Gothic"/>
                <w:sz w:val="22"/>
                <w:szCs w:val="22"/>
              </w:rPr>
              <w:t>Responsible for solution design of Order to Cash business flow</w:t>
            </w:r>
            <w:r w:rsidR="004220A1">
              <w:rPr>
                <w:rStyle w:val="span"/>
                <w:rFonts w:ascii="Century Gothic" w:eastAsia="Century Gothic" w:hAnsi="Century Gothic" w:cs="Century Gothic"/>
                <w:sz w:val="22"/>
                <w:szCs w:val="22"/>
              </w:rPr>
              <w:t xml:space="preserve"> in process manufacturing setup</w:t>
            </w:r>
            <w:r w:rsidR="008B5E24">
              <w:rPr>
                <w:rStyle w:val="span"/>
                <w:rFonts w:ascii="Century Gothic" w:eastAsia="Century Gothic" w:hAnsi="Century Gothic" w:cs="Century Gothic"/>
                <w:sz w:val="22"/>
                <w:szCs w:val="22"/>
              </w:rPr>
              <w:t xml:space="preserve"> for various Business Units within the parent group</w:t>
            </w:r>
          </w:p>
          <w:p w14:paraId="52883FDC" w14:textId="77777777" w:rsidR="003A681D" w:rsidRDefault="00E22975">
            <w:pPr>
              <w:pStyle w:val="documentulli"/>
              <w:numPr>
                <w:ilvl w:val="0"/>
                <w:numId w:val="2"/>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Participate in documentation preparation and coordinate business sign-off on project deliverables, triage production support and enhancements</w:t>
            </w:r>
          </w:p>
          <w:p w14:paraId="5D8292A4" w14:textId="58D3045A" w:rsidR="003A681D" w:rsidRPr="00034541" w:rsidRDefault="00E22975" w:rsidP="00034541">
            <w:pPr>
              <w:pStyle w:val="documentulli"/>
              <w:numPr>
                <w:ilvl w:val="0"/>
                <w:numId w:val="2"/>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Supported Applications involved Oracle CRM On-Demand for Opportunity Management and Oracle EBS</w:t>
            </w:r>
          </w:p>
        </w:tc>
      </w:tr>
    </w:tbl>
    <w:p w14:paraId="48796FC8" w14:textId="77777777" w:rsidR="003A681D" w:rsidRDefault="003A681D">
      <w:pPr>
        <w:rPr>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1700"/>
        <w:gridCol w:w="9580"/>
      </w:tblGrid>
      <w:tr w:rsidR="003A681D" w14:paraId="56EC72BB" w14:textId="77777777">
        <w:trPr>
          <w:tblCellSpacing w:w="0" w:type="dxa"/>
        </w:trPr>
        <w:tc>
          <w:tcPr>
            <w:tcW w:w="1700" w:type="dxa"/>
            <w:tcMar>
              <w:top w:w="300" w:type="dxa"/>
              <w:left w:w="0" w:type="dxa"/>
              <w:bottom w:w="0" w:type="dxa"/>
              <w:right w:w="100" w:type="dxa"/>
            </w:tcMar>
            <w:hideMark/>
          </w:tcPr>
          <w:p w14:paraId="75C2171B" w14:textId="77777777" w:rsidR="003A681D" w:rsidRDefault="00E22975">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t>2011-05</w:t>
            </w:r>
            <w:r>
              <w:rPr>
                <w:rStyle w:val="spandateswrapper"/>
                <w:rFonts w:ascii="Century Gothic" w:eastAsia="Century Gothic" w:hAnsi="Century Gothic" w:cs="Century Gothic"/>
              </w:rPr>
              <w:t xml:space="preserve"> </w:t>
            </w:r>
            <w:r>
              <w:rPr>
                <w:rStyle w:val="span"/>
                <w:rFonts w:ascii="Century Gothic" w:eastAsia="Century Gothic" w:hAnsi="Century Gothic" w:cs="Century Gothic"/>
              </w:rPr>
              <w:t>- 2012-06</w:t>
            </w:r>
          </w:p>
        </w:tc>
        <w:tc>
          <w:tcPr>
            <w:tcW w:w="9580" w:type="dxa"/>
            <w:tcMar>
              <w:top w:w="300" w:type="dxa"/>
              <w:left w:w="0" w:type="dxa"/>
              <w:bottom w:w="0" w:type="dxa"/>
              <w:right w:w="0" w:type="dxa"/>
            </w:tcMar>
            <w:hideMark/>
          </w:tcPr>
          <w:p w14:paraId="31FD63A4" w14:textId="62ADF52E" w:rsidR="003A681D" w:rsidRDefault="00E22975">
            <w:pPr>
              <w:pStyle w:val="spandateswrapperParagraph"/>
              <w:pBdr>
                <w:right w:val="none" w:sz="0" w:space="0" w:color="auto"/>
              </w:pBdr>
              <w:ind w:right="300"/>
              <w:rPr>
                <w:rStyle w:val="span"/>
                <w:rFonts w:ascii="Century Gothic" w:eastAsia="Century Gothic" w:hAnsi="Century Gothic" w:cs="Century Gothic"/>
              </w:rPr>
            </w:pPr>
            <w:r>
              <w:rPr>
                <w:rStyle w:val="divdocumentjobtitle"/>
                <w:rFonts w:ascii="Century Gothic" w:eastAsia="Century Gothic" w:hAnsi="Century Gothic" w:cs="Century Gothic"/>
                <w:b/>
                <w:bCs/>
              </w:rPr>
              <w:t xml:space="preserve">Oracle EBS </w:t>
            </w:r>
            <w:r w:rsidR="003D12DC">
              <w:rPr>
                <w:rStyle w:val="divdocumentjobtitle"/>
                <w:rFonts w:ascii="Century Gothic" w:eastAsia="Century Gothic" w:hAnsi="Century Gothic" w:cs="Century Gothic"/>
                <w:b/>
                <w:bCs/>
              </w:rPr>
              <w:t>Technical Manager</w:t>
            </w:r>
            <w:r>
              <w:rPr>
                <w:rStyle w:val="documentmb5"/>
                <w:rFonts w:ascii="Century Gothic" w:eastAsia="Century Gothic" w:hAnsi="Century Gothic" w:cs="Century Gothic"/>
              </w:rPr>
              <w:t xml:space="preserve"> </w:t>
            </w:r>
          </w:p>
          <w:p w14:paraId="60E455BB" w14:textId="77777777" w:rsidR="003A681D" w:rsidRDefault="00E22975">
            <w:pPr>
              <w:pStyle w:val="documentmb5Paragraph"/>
              <w:spacing w:line="340" w:lineRule="atLeast"/>
              <w:ind w:right="200"/>
              <w:rPr>
                <w:rStyle w:val="documentsinglecolumnCharacter"/>
                <w:rFonts w:ascii="Century Gothic" w:eastAsia="Century Gothic" w:hAnsi="Century Gothic" w:cs="Century Gothic"/>
                <w:sz w:val="22"/>
                <w:szCs w:val="22"/>
              </w:rPr>
            </w:pPr>
            <w:r>
              <w:rPr>
                <w:rStyle w:val="span"/>
                <w:rFonts w:ascii="Century Gothic" w:eastAsia="Century Gothic" w:hAnsi="Century Gothic" w:cs="Century Gothic"/>
                <w:sz w:val="22"/>
                <w:szCs w:val="22"/>
              </w:rPr>
              <w:t>FXDD LLC, New York, NY</w:t>
            </w:r>
          </w:p>
          <w:p w14:paraId="32B9C7E4" w14:textId="5543944E" w:rsidR="003A681D" w:rsidRDefault="00E22975">
            <w:pPr>
              <w:pStyle w:val="documentulli"/>
              <w:numPr>
                <w:ilvl w:val="0"/>
                <w:numId w:val="3"/>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Played role of Oracle </w:t>
            </w:r>
            <w:r w:rsidR="00395D13">
              <w:rPr>
                <w:rStyle w:val="span"/>
                <w:rFonts w:ascii="Century Gothic" w:eastAsia="Century Gothic" w:hAnsi="Century Gothic" w:cs="Century Gothic"/>
                <w:sz w:val="22"/>
                <w:szCs w:val="22"/>
              </w:rPr>
              <w:t>EBS</w:t>
            </w:r>
            <w:r>
              <w:rPr>
                <w:rStyle w:val="span"/>
                <w:rFonts w:ascii="Century Gothic" w:eastAsia="Century Gothic" w:hAnsi="Century Gothic" w:cs="Century Gothic"/>
                <w:sz w:val="22"/>
                <w:szCs w:val="22"/>
              </w:rPr>
              <w:t xml:space="preserve"> Technical </w:t>
            </w:r>
            <w:r w:rsidR="003D12DC">
              <w:rPr>
                <w:rStyle w:val="span"/>
                <w:rFonts w:ascii="Century Gothic" w:eastAsia="Century Gothic" w:hAnsi="Century Gothic" w:cs="Century Gothic"/>
                <w:sz w:val="22"/>
                <w:szCs w:val="22"/>
              </w:rPr>
              <w:t>Manager</w:t>
            </w:r>
            <w:r>
              <w:rPr>
                <w:rStyle w:val="span"/>
                <w:rFonts w:ascii="Century Gothic" w:eastAsia="Century Gothic" w:hAnsi="Century Gothic" w:cs="Century Gothic"/>
                <w:sz w:val="22"/>
                <w:szCs w:val="22"/>
              </w:rPr>
              <w:t xml:space="preserve"> responsible for integration </w:t>
            </w:r>
            <w:r w:rsidR="00395D13">
              <w:rPr>
                <w:rStyle w:val="span"/>
                <w:rFonts w:ascii="Century Gothic" w:eastAsia="Century Gothic" w:hAnsi="Century Gothic" w:cs="Century Gothic"/>
                <w:sz w:val="22"/>
                <w:szCs w:val="22"/>
              </w:rPr>
              <w:t xml:space="preserve">of </w:t>
            </w:r>
            <w:r>
              <w:rPr>
                <w:rStyle w:val="span"/>
                <w:rFonts w:ascii="Century Gothic" w:eastAsia="Century Gothic" w:hAnsi="Century Gothic" w:cs="Century Gothic"/>
                <w:sz w:val="22"/>
                <w:szCs w:val="22"/>
              </w:rPr>
              <w:t>Oracle EBS with third-party payment gateways and financial institutions using Oracle Fusion Middleware</w:t>
            </w:r>
          </w:p>
          <w:p w14:paraId="1C365151" w14:textId="3E4502FC" w:rsidR="003A681D" w:rsidRDefault="00E22975">
            <w:pPr>
              <w:pStyle w:val="documentulli"/>
              <w:numPr>
                <w:ilvl w:val="0"/>
                <w:numId w:val="3"/>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Solutions included </w:t>
            </w:r>
            <w:r w:rsidR="003D12DC">
              <w:rPr>
                <w:rStyle w:val="span"/>
                <w:rFonts w:ascii="Century Gothic" w:eastAsia="Century Gothic" w:hAnsi="Century Gothic" w:cs="Century Gothic"/>
                <w:sz w:val="22"/>
                <w:szCs w:val="22"/>
              </w:rPr>
              <w:t xml:space="preserve">development/deploy/support of </w:t>
            </w:r>
            <w:r>
              <w:rPr>
                <w:rStyle w:val="span"/>
                <w:rFonts w:ascii="Century Gothic" w:eastAsia="Century Gothic" w:hAnsi="Century Gothic" w:cs="Century Gothic"/>
                <w:sz w:val="22"/>
                <w:szCs w:val="22"/>
              </w:rPr>
              <w:t xml:space="preserve">web services to integrate with internal </w:t>
            </w:r>
            <w:r w:rsidR="00311277">
              <w:rPr>
                <w:rStyle w:val="span"/>
                <w:rFonts w:ascii="Century Gothic" w:eastAsia="Century Gothic" w:hAnsi="Century Gothic" w:cs="Century Gothic"/>
                <w:sz w:val="22"/>
                <w:szCs w:val="22"/>
              </w:rPr>
              <w:t xml:space="preserve">and external </w:t>
            </w:r>
            <w:r>
              <w:rPr>
                <w:rStyle w:val="span"/>
                <w:rFonts w:ascii="Century Gothic" w:eastAsia="Century Gothic" w:hAnsi="Century Gothic" w:cs="Century Gothic"/>
                <w:sz w:val="22"/>
                <w:szCs w:val="22"/>
              </w:rPr>
              <w:t xml:space="preserve">systems, data migration </w:t>
            </w:r>
            <w:r w:rsidR="003D12DC">
              <w:rPr>
                <w:rStyle w:val="span"/>
                <w:rFonts w:ascii="Century Gothic" w:eastAsia="Century Gothic" w:hAnsi="Century Gothic" w:cs="Century Gothic"/>
                <w:sz w:val="22"/>
                <w:szCs w:val="22"/>
              </w:rPr>
              <w:t xml:space="preserve">coordination effort, manage </w:t>
            </w:r>
            <w:r>
              <w:rPr>
                <w:rStyle w:val="span"/>
                <w:rFonts w:ascii="Century Gothic" w:eastAsia="Century Gothic" w:hAnsi="Century Gothic" w:cs="Century Gothic"/>
                <w:sz w:val="22"/>
                <w:szCs w:val="22"/>
              </w:rPr>
              <w:t xml:space="preserve">numerous financial reports </w:t>
            </w:r>
            <w:r w:rsidR="00424418">
              <w:rPr>
                <w:rStyle w:val="span"/>
                <w:rFonts w:ascii="Century Gothic" w:eastAsia="Century Gothic" w:hAnsi="Century Gothic" w:cs="Century Gothic"/>
                <w:sz w:val="22"/>
                <w:szCs w:val="22"/>
              </w:rPr>
              <w:t xml:space="preserve">of Record to Report business flow </w:t>
            </w:r>
            <w:r>
              <w:rPr>
                <w:rStyle w:val="span"/>
                <w:rFonts w:ascii="Century Gothic" w:eastAsia="Century Gothic" w:hAnsi="Century Gothic" w:cs="Century Gothic"/>
                <w:sz w:val="22"/>
                <w:szCs w:val="22"/>
              </w:rPr>
              <w:t xml:space="preserve">and </w:t>
            </w:r>
            <w:r w:rsidR="003D12DC">
              <w:rPr>
                <w:rStyle w:val="span"/>
                <w:rFonts w:ascii="Century Gothic" w:eastAsia="Century Gothic" w:hAnsi="Century Gothic" w:cs="Century Gothic"/>
                <w:sz w:val="22"/>
                <w:szCs w:val="22"/>
              </w:rPr>
              <w:t xml:space="preserve">develop/deploy </w:t>
            </w:r>
            <w:r>
              <w:rPr>
                <w:rStyle w:val="span"/>
                <w:rFonts w:ascii="Century Gothic" w:eastAsia="Century Gothic" w:hAnsi="Century Gothic" w:cs="Century Gothic"/>
                <w:sz w:val="22"/>
                <w:szCs w:val="22"/>
              </w:rPr>
              <w:t>custom processes that involved high data volume</w:t>
            </w:r>
          </w:p>
          <w:p w14:paraId="084573DB" w14:textId="77777777" w:rsidR="003A681D" w:rsidRDefault="00E22975">
            <w:pPr>
              <w:pStyle w:val="documentulli"/>
              <w:numPr>
                <w:ilvl w:val="0"/>
                <w:numId w:val="3"/>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lastRenderedPageBreak/>
              <w:t>Supported Applications involved Oracle EBS and Oracle Fusion Middleware</w:t>
            </w:r>
          </w:p>
          <w:p w14:paraId="6ADA61F2" w14:textId="629EFC64" w:rsidR="008D7BF6" w:rsidRDefault="008D7BF6" w:rsidP="008D7BF6">
            <w:pPr>
              <w:pStyle w:val="documentulli"/>
              <w:spacing w:line="340" w:lineRule="atLeast"/>
              <w:ind w:left="320" w:right="200"/>
              <w:rPr>
                <w:rStyle w:val="span"/>
                <w:rFonts w:ascii="Century Gothic" w:eastAsia="Century Gothic" w:hAnsi="Century Gothic" w:cs="Century Gothic"/>
                <w:sz w:val="22"/>
                <w:szCs w:val="22"/>
              </w:rPr>
            </w:pPr>
          </w:p>
        </w:tc>
      </w:tr>
    </w:tbl>
    <w:p w14:paraId="47FA467A" w14:textId="77777777" w:rsidR="003A681D" w:rsidRDefault="003A681D">
      <w:pPr>
        <w:rPr>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1700"/>
        <w:gridCol w:w="9580"/>
      </w:tblGrid>
      <w:tr w:rsidR="003A681D" w14:paraId="308A9C08" w14:textId="77777777">
        <w:trPr>
          <w:tblCellSpacing w:w="0" w:type="dxa"/>
        </w:trPr>
        <w:tc>
          <w:tcPr>
            <w:tcW w:w="1700" w:type="dxa"/>
            <w:tcMar>
              <w:top w:w="300" w:type="dxa"/>
              <w:left w:w="0" w:type="dxa"/>
              <w:bottom w:w="0" w:type="dxa"/>
              <w:right w:w="100" w:type="dxa"/>
            </w:tcMar>
            <w:hideMark/>
          </w:tcPr>
          <w:p w14:paraId="676E884A" w14:textId="77777777" w:rsidR="003A681D" w:rsidRDefault="00E22975">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t>2010-10</w:t>
            </w:r>
            <w:r>
              <w:rPr>
                <w:rStyle w:val="spandateswrapper"/>
                <w:rFonts w:ascii="Century Gothic" w:eastAsia="Century Gothic" w:hAnsi="Century Gothic" w:cs="Century Gothic"/>
              </w:rPr>
              <w:t xml:space="preserve"> </w:t>
            </w:r>
            <w:r>
              <w:rPr>
                <w:rStyle w:val="span"/>
                <w:rFonts w:ascii="Century Gothic" w:eastAsia="Century Gothic" w:hAnsi="Century Gothic" w:cs="Century Gothic"/>
              </w:rPr>
              <w:t>- 2011-05</w:t>
            </w:r>
          </w:p>
        </w:tc>
        <w:tc>
          <w:tcPr>
            <w:tcW w:w="9580" w:type="dxa"/>
            <w:tcMar>
              <w:top w:w="300" w:type="dxa"/>
              <w:left w:w="0" w:type="dxa"/>
              <w:bottom w:w="0" w:type="dxa"/>
              <w:right w:w="0" w:type="dxa"/>
            </w:tcMar>
            <w:hideMark/>
          </w:tcPr>
          <w:p w14:paraId="166F7426" w14:textId="627950AD" w:rsidR="003A681D" w:rsidRDefault="009E36E6">
            <w:pPr>
              <w:pStyle w:val="spandateswrapperParagraph"/>
              <w:pBdr>
                <w:right w:val="none" w:sz="0" w:space="0" w:color="auto"/>
              </w:pBdr>
              <w:ind w:right="300"/>
              <w:rPr>
                <w:rStyle w:val="span"/>
                <w:rFonts w:ascii="Century Gothic" w:eastAsia="Century Gothic" w:hAnsi="Century Gothic" w:cs="Century Gothic"/>
              </w:rPr>
            </w:pPr>
            <w:r>
              <w:rPr>
                <w:rStyle w:val="divdocumentjobtitle"/>
                <w:rFonts w:ascii="Century Gothic" w:eastAsia="Century Gothic" w:hAnsi="Century Gothic" w:cs="Century Gothic"/>
                <w:b/>
                <w:bCs/>
              </w:rPr>
              <w:t xml:space="preserve">Technical </w:t>
            </w:r>
            <w:r w:rsidR="00E22975">
              <w:rPr>
                <w:rStyle w:val="divdocumentjobtitle"/>
                <w:rFonts w:ascii="Century Gothic" w:eastAsia="Century Gothic" w:hAnsi="Century Gothic" w:cs="Century Gothic"/>
                <w:b/>
                <w:bCs/>
              </w:rPr>
              <w:t>Pro</w:t>
            </w:r>
            <w:r>
              <w:rPr>
                <w:rStyle w:val="divdocumentjobtitle"/>
                <w:rFonts w:ascii="Century Gothic" w:eastAsia="Century Gothic" w:hAnsi="Century Gothic" w:cs="Century Gothic"/>
                <w:b/>
                <w:bCs/>
              </w:rPr>
              <w:t>gram</w:t>
            </w:r>
            <w:r w:rsidR="00E22975">
              <w:rPr>
                <w:rStyle w:val="divdocumentjobtitle"/>
                <w:rFonts w:ascii="Century Gothic" w:eastAsia="Century Gothic" w:hAnsi="Century Gothic" w:cs="Century Gothic"/>
                <w:b/>
                <w:bCs/>
              </w:rPr>
              <w:t xml:space="preserve"> </w:t>
            </w:r>
            <w:r w:rsidR="00C50FD9">
              <w:rPr>
                <w:rStyle w:val="divdocumentjobtitle"/>
                <w:rFonts w:ascii="Century Gothic" w:eastAsia="Century Gothic" w:hAnsi="Century Gothic" w:cs="Century Gothic"/>
                <w:b/>
                <w:bCs/>
              </w:rPr>
              <w:t>Manager</w:t>
            </w:r>
            <w:r w:rsidR="00E22975">
              <w:rPr>
                <w:rStyle w:val="documentmb5"/>
                <w:rFonts w:ascii="Century Gothic" w:eastAsia="Century Gothic" w:hAnsi="Century Gothic" w:cs="Century Gothic"/>
              </w:rPr>
              <w:t xml:space="preserve"> </w:t>
            </w:r>
          </w:p>
          <w:p w14:paraId="4CC7938C" w14:textId="77777777" w:rsidR="003A681D" w:rsidRDefault="00E22975">
            <w:pPr>
              <w:pStyle w:val="documentmb5Paragraph"/>
              <w:spacing w:line="340" w:lineRule="atLeast"/>
              <w:ind w:right="200"/>
              <w:rPr>
                <w:rStyle w:val="documentsinglecolumnCharacter"/>
                <w:rFonts w:ascii="Century Gothic" w:eastAsia="Century Gothic" w:hAnsi="Century Gothic" w:cs="Century Gothic"/>
                <w:sz w:val="22"/>
                <w:szCs w:val="22"/>
              </w:rPr>
            </w:pPr>
            <w:r>
              <w:rPr>
                <w:rStyle w:val="span"/>
                <w:rFonts w:ascii="Century Gothic" w:eastAsia="Century Gothic" w:hAnsi="Century Gothic" w:cs="Century Gothic"/>
                <w:sz w:val="22"/>
                <w:szCs w:val="22"/>
              </w:rPr>
              <w:t>Sunera Technologies, Austin, TX</w:t>
            </w:r>
          </w:p>
          <w:p w14:paraId="1F742F1D" w14:textId="4C6471BA" w:rsidR="003A681D" w:rsidRDefault="00E22975">
            <w:pPr>
              <w:pStyle w:val="documentulli"/>
              <w:numPr>
                <w:ilvl w:val="0"/>
                <w:numId w:val="4"/>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Played role of Technical </w:t>
            </w:r>
            <w:r w:rsidR="00EF6083">
              <w:rPr>
                <w:rStyle w:val="span"/>
                <w:rFonts w:ascii="Century Gothic" w:eastAsia="Century Gothic" w:hAnsi="Century Gothic" w:cs="Century Gothic"/>
                <w:sz w:val="22"/>
                <w:szCs w:val="22"/>
              </w:rPr>
              <w:t xml:space="preserve">Program Manager </w:t>
            </w:r>
            <w:r>
              <w:rPr>
                <w:rStyle w:val="span"/>
                <w:rFonts w:ascii="Century Gothic" w:eastAsia="Century Gothic" w:hAnsi="Century Gothic" w:cs="Century Gothic"/>
                <w:sz w:val="22"/>
                <w:szCs w:val="22"/>
              </w:rPr>
              <w:t xml:space="preserve">on consulting assignment for Oracle ERP Roll-out </w:t>
            </w:r>
            <w:r w:rsidR="00B622D6">
              <w:rPr>
                <w:rStyle w:val="span"/>
                <w:rFonts w:ascii="Century Gothic" w:eastAsia="Century Gothic" w:hAnsi="Century Gothic" w:cs="Century Gothic"/>
                <w:sz w:val="22"/>
                <w:szCs w:val="22"/>
              </w:rPr>
              <w:t xml:space="preserve">(pharma) </w:t>
            </w:r>
            <w:r>
              <w:rPr>
                <w:rStyle w:val="span"/>
                <w:rFonts w:ascii="Century Gothic" w:eastAsia="Century Gothic" w:hAnsi="Century Gothic" w:cs="Century Gothic"/>
                <w:sz w:val="22"/>
                <w:szCs w:val="22"/>
              </w:rPr>
              <w:t>and Re-implementation</w:t>
            </w:r>
            <w:r w:rsidR="00B622D6">
              <w:rPr>
                <w:rStyle w:val="span"/>
                <w:rFonts w:ascii="Century Gothic" w:eastAsia="Century Gothic" w:hAnsi="Century Gothic" w:cs="Century Gothic"/>
                <w:sz w:val="22"/>
                <w:szCs w:val="22"/>
              </w:rPr>
              <w:t xml:space="preserve"> (retail)</w:t>
            </w:r>
            <w:r>
              <w:rPr>
                <w:rStyle w:val="span"/>
                <w:rFonts w:ascii="Century Gothic" w:eastAsia="Century Gothic" w:hAnsi="Century Gothic" w:cs="Century Gothic"/>
                <w:sz w:val="22"/>
                <w:szCs w:val="22"/>
              </w:rPr>
              <w:t xml:space="preserve"> projects</w:t>
            </w:r>
          </w:p>
          <w:p w14:paraId="4740296D" w14:textId="0C96D3C4" w:rsidR="003A681D" w:rsidRDefault="00965B17">
            <w:pPr>
              <w:pStyle w:val="documentulli"/>
              <w:numPr>
                <w:ilvl w:val="0"/>
                <w:numId w:val="4"/>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Responsible</w:t>
            </w:r>
            <w:r w:rsidR="00E22975">
              <w:rPr>
                <w:rStyle w:val="span"/>
                <w:rFonts w:ascii="Century Gothic" w:eastAsia="Century Gothic" w:hAnsi="Century Gothic" w:cs="Century Gothic"/>
                <w:sz w:val="22"/>
                <w:szCs w:val="22"/>
              </w:rPr>
              <w:t xml:space="preserve"> for project deliverables, vendor resources</w:t>
            </w:r>
            <w:r>
              <w:rPr>
                <w:rStyle w:val="span"/>
                <w:rFonts w:ascii="Century Gothic" w:eastAsia="Century Gothic" w:hAnsi="Century Gothic" w:cs="Century Gothic"/>
                <w:sz w:val="22"/>
                <w:szCs w:val="22"/>
              </w:rPr>
              <w:t xml:space="preserve"> coordination</w:t>
            </w:r>
            <w:r w:rsidR="00EE1A7B">
              <w:rPr>
                <w:rStyle w:val="span"/>
                <w:rFonts w:ascii="Century Gothic" w:eastAsia="Century Gothic" w:hAnsi="Century Gothic" w:cs="Century Gothic"/>
                <w:sz w:val="22"/>
                <w:szCs w:val="22"/>
              </w:rPr>
              <w:t>;</w:t>
            </w:r>
            <w:r w:rsidR="00E22975">
              <w:rPr>
                <w:rStyle w:val="span"/>
                <w:rFonts w:ascii="Century Gothic" w:eastAsia="Century Gothic" w:hAnsi="Century Gothic" w:cs="Century Gothic"/>
                <w:sz w:val="22"/>
                <w:szCs w:val="22"/>
              </w:rPr>
              <w:t xml:space="preserve"> </w:t>
            </w:r>
            <w:r>
              <w:rPr>
                <w:rStyle w:val="span"/>
                <w:rFonts w:ascii="Century Gothic" w:eastAsia="Century Gothic" w:hAnsi="Century Gothic" w:cs="Century Gothic"/>
                <w:sz w:val="22"/>
                <w:szCs w:val="22"/>
              </w:rPr>
              <w:t>facilitate</w:t>
            </w:r>
            <w:r w:rsidR="00E22975">
              <w:rPr>
                <w:rStyle w:val="span"/>
                <w:rFonts w:ascii="Century Gothic" w:eastAsia="Century Gothic" w:hAnsi="Century Gothic" w:cs="Century Gothic"/>
                <w:sz w:val="22"/>
                <w:szCs w:val="22"/>
              </w:rPr>
              <w:t xml:space="preserve"> CRP/UAT </w:t>
            </w:r>
            <w:r>
              <w:rPr>
                <w:rStyle w:val="span"/>
                <w:rFonts w:ascii="Century Gothic" w:eastAsia="Century Gothic" w:hAnsi="Century Gothic" w:cs="Century Gothic"/>
                <w:sz w:val="22"/>
                <w:szCs w:val="22"/>
              </w:rPr>
              <w:t xml:space="preserve">workshops </w:t>
            </w:r>
            <w:r w:rsidR="00E22975">
              <w:rPr>
                <w:rStyle w:val="span"/>
                <w:rFonts w:ascii="Century Gothic" w:eastAsia="Century Gothic" w:hAnsi="Century Gothic" w:cs="Century Gothic"/>
                <w:sz w:val="22"/>
                <w:szCs w:val="22"/>
              </w:rPr>
              <w:t>and business sign-off</w:t>
            </w:r>
          </w:p>
          <w:p w14:paraId="038215CA" w14:textId="77777777" w:rsidR="003A681D" w:rsidRDefault="00E22975">
            <w:pPr>
              <w:pStyle w:val="documentulli"/>
              <w:numPr>
                <w:ilvl w:val="0"/>
                <w:numId w:val="4"/>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Supported Applications involved Oracle EBS</w:t>
            </w:r>
          </w:p>
        </w:tc>
      </w:tr>
    </w:tbl>
    <w:p w14:paraId="5090BAD8" w14:textId="77777777" w:rsidR="003A681D" w:rsidRDefault="003A681D">
      <w:pPr>
        <w:rPr>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1700"/>
        <w:gridCol w:w="9580"/>
      </w:tblGrid>
      <w:tr w:rsidR="003A681D" w14:paraId="4B621A59" w14:textId="77777777">
        <w:trPr>
          <w:tblCellSpacing w:w="0" w:type="dxa"/>
        </w:trPr>
        <w:tc>
          <w:tcPr>
            <w:tcW w:w="1700" w:type="dxa"/>
            <w:tcMar>
              <w:top w:w="300" w:type="dxa"/>
              <w:left w:w="0" w:type="dxa"/>
              <w:bottom w:w="0" w:type="dxa"/>
              <w:right w:w="100" w:type="dxa"/>
            </w:tcMar>
            <w:hideMark/>
          </w:tcPr>
          <w:p w14:paraId="5B5CC570" w14:textId="77777777" w:rsidR="003A681D" w:rsidRDefault="00E22975">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t>2004-05</w:t>
            </w:r>
            <w:r>
              <w:rPr>
                <w:rStyle w:val="spandateswrapper"/>
                <w:rFonts w:ascii="Century Gothic" w:eastAsia="Century Gothic" w:hAnsi="Century Gothic" w:cs="Century Gothic"/>
              </w:rPr>
              <w:t xml:space="preserve"> </w:t>
            </w:r>
            <w:r>
              <w:rPr>
                <w:rStyle w:val="span"/>
                <w:rFonts w:ascii="Century Gothic" w:eastAsia="Century Gothic" w:hAnsi="Century Gothic" w:cs="Century Gothic"/>
              </w:rPr>
              <w:t>- 2010-10</w:t>
            </w:r>
          </w:p>
        </w:tc>
        <w:tc>
          <w:tcPr>
            <w:tcW w:w="9580" w:type="dxa"/>
            <w:tcMar>
              <w:top w:w="300" w:type="dxa"/>
              <w:left w:w="0" w:type="dxa"/>
              <w:bottom w:w="0" w:type="dxa"/>
              <w:right w:w="0" w:type="dxa"/>
            </w:tcMar>
            <w:hideMark/>
          </w:tcPr>
          <w:p w14:paraId="110F32C8" w14:textId="77777777" w:rsidR="003A681D" w:rsidRDefault="00E22975">
            <w:pPr>
              <w:pStyle w:val="spandateswrapperParagraph"/>
              <w:pBdr>
                <w:right w:val="none" w:sz="0" w:space="0" w:color="auto"/>
              </w:pBdr>
              <w:ind w:right="300"/>
              <w:rPr>
                <w:rStyle w:val="span"/>
                <w:rFonts w:ascii="Century Gothic" w:eastAsia="Century Gothic" w:hAnsi="Century Gothic" w:cs="Century Gothic"/>
              </w:rPr>
            </w:pPr>
            <w:r>
              <w:rPr>
                <w:rStyle w:val="divdocumentjobtitle"/>
                <w:rFonts w:ascii="Century Gothic" w:eastAsia="Century Gothic" w:hAnsi="Century Gothic" w:cs="Century Gothic"/>
                <w:b/>
                <w:bCs/>
              </w:rPr>
              <w:t>Senior Consultant</w:t>
            </w:r>
            <w:r>
              <w:rPr>
                <w:rStyle w:val="documentmb5"/>
                <w:rFonts w:ascii="Century Gothic" w:eastAsia="Century Gothic" w:hAnsi="Century Gothic" w:cs="Century Gothic"/>
              </w:rPr>
              <w:t xml:space="preserve"> </w:t>
            </w:r>
          </w:p>
          <w:p w14:paraId="0F1BD503" w14:textId="77777777" w:rsidR="003A681D" w:rsidRDefault="00E22975">
            <w:pPr>
              <w:pStyle w:val="documentmb5Paragraph"/>
              <w:spacing w:line="340" w:lineRule="atLeast"/>
              <w:ind w:right="200"/>
              <w:rPr>
                <w:rStyle w:val="documentsinglecolumnCharacter"/>
                <w:rFonts w:ascii="Century Gothic" w:eastAsia="Century Gothic" w:hAnsi="Century Gothic" w:cs="Century Gothic"/>
                <w:sz w:val="22"/>
                <w:szCs w:val="22"/>
              </w:rPr>
            </w:pPr>
            <w:r>
              <w:rPr>
                <w:rStyle w:val="span"/>
                <w:rFonts w:ascii="Century Gothic" w:eastAsia="Century Gothic" w:hAnsi="Century Gothic" w:cs="Century Gothic"/>
                <w:sz w:val="22"/>
                <w:szCs w:val="22"/>
              </w:rPr>
              <w:t>Oracle India Pvt Ltd, Bengaluru, Karnataka</w:t>
            </w:r>
            <w:r>
              <w:rPr>
                <w:rStyle w:val="documentsinglecolumnCharacter"/>
                <w:rFonts w:ascii="Century Gothic" w:eastAsia="Century Gothic" w:hAnsi="Century Gothic" w:cs="Century Gothic"/>
                <w:sz w:val="22"/>
                <w:szCs w:val="22"/>
              </w:rPr>
              <w:t xml:space="preserve"> </w:t>
            </w:r>
          </w:p>
          <w:p w14:paraId="39C789F7" w14:textId="3517AFC1" w:rsidR="003A681D" w:rsidRDefault="00E22975">
            <w:pPr>
              <w:pStyle w:val="documentulli"/>
              <w:numPr>
                <w:ilvl w:val="0"/>
                <w:numId w:val="5"/>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Played roles of Project Technical Lead and Senior Technical Developer over time on Roll-out, </w:t>
            </w:r>
            <w:r w:rsidR="003B0B22">
              <w:rPr>
                <w:rStyle w:val="span"/>
                <w:rFonts w:ascii="Century Gothic" w:eastAsia="Century Gothic" w:hAnsi="Century Gothic" w:cs="Century Gothic"/>
                <w:sz w:val="22"/>
                <w:szCs w:val="22"/>
              </w:rPr>
              <w:t xml:space="preserve">Retrofit, </w:t>
            </w:r>
            <w:r>
              <w:rPr>
                <w:rStyle w:val="span"/>
                <w:rFonts w:ascii="Century Gothic" w:eastAsia="Century Gothic" w:hAnsi="Century Gothic" w:cs="Century Gothic"/>
                <w:sz w:val="22"/>
                <w:szCs w:val="22"/>
              </w:rPr>
              <w:t xml:space="preserve">Implementation and Upgrade </w:t>
            </w:r>
            <w:r w:rsidR="00BA1093">
              <w:rPr>
                <w:rStyle w:val="span"/>
                <w:rFonts w:ascii="Century Gothic" w:eastAsia="Century Gothic" w:hAnsi="Century Gothic" w:cs="Century Gothic"/>
                <w:sz w:val="22"/>
                <w:szCs w:val="22"/>
              </w:rPr>
              <w:t xml:space="preserve">of </w:t>
            </w:r>
            <w:r>
              <w:rPr>
                <w:rStyle w:val="span"/>
                <w:rFonts w:ascii="Century Gothic" w:eastAsia="Century Gothic" w:hAnsi="Century Gothic" w:cs="Century Gothic"/>
                <w:sz w:val="22"/>
                <w:szCs w:val="22"/>
              </w:rPr>
              <w:t>Oracle ERP projects on various consulting assignments</w:t>
            </w:r>
          </w:p>
          <w:p w14:paraId="37049336" w14:textId="77777777" w:rsidR="003A681D" w:rsidRDefault="00E22975">
            <w:pPr>
              <w:pStyle w:val="documentulli"/>
              <w:numPr>
                <w:ilvl w:val="0"/>
                <w:numId w:val="5"/>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Business Flows included Order to Cash, Procure to Pay, Manufacturing, CRM, and Financial Flows</w:t>
            </w:r>
          </w:p>
          <w:p w14:paraId="45904739" w14:textId="77777777" w:rsidR="003A681D" w:rsidRDefault="00E22975">
            <w:pPr>
              <w:pStyle w:val="documentulli"/>
              <w:numPr>
                <w:ilvl w:val="0"/>
                <w:numId w:val="5"/>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Clientele involved Hi-Tech, Financial, Service, and Manufacturing Industries</w:t>
            </w:r>
          </w:p>
          <w:p w14:paraId="4B092FEC" w14:textId="77777777" w:rsidR="003A681D" w:rsidRDefault="00E22975">
            <w:pPr>
              <w:pStyle w:val="documentulli"/>
              <w:numPr>
                <w:ilvl w:val="0"/>
                <w:numId w:val="5"/>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Technical work included Data migration, Reports, Workflow, Custom screens, Integration of customizations with standard modules</w:t>
            </w:r>
          </w:p>
          <w:p w14:paraId="64F94F3F" w14:textId="6704764E" w:rsidR="003A681D" w:rsidRPr="008209C9" w:rsidRDefault="00E22975" w:rsidP="008209C9">
            <w:pPr>
              <w:pStyle w:val="documentulli"/>
              <w:numPr>
                <w:ilvl w:val="0"/>
                <w:numId w:val="5"/>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Supported Applications involved Oracle EBS and Oracle Fusion Middleware</w:t>
            </w:r>
          </w:p>
        </w:tc>
      </w:tr>
    </w:tbl>
    <w:p w14:paraId="0D99A8D8" w14:textId="77777777" w:rsidR="003A681D" w:rsidRDefault="003A681D">
      <w:pPr>
        <w:rPr>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1700"/>
        <w:gridCol w:w="9580"/>
      </w:tblGrid>
      <w:tr w:rsidR="003A681D" w14:paraId="6EAA77C0" w14:textId="77777777">
        <w:trPr>
          <w:tblCellSpacing w:w="0" w:type="dxa"/>
        </w:trPr>
        <w:tc>
          <w:tcPr>
            <w:tcW w:w="1700" w:type="dxa"/>
            <w:tcMar>
              <w:top w:w="300" w:type="dxa"/>
              <w:left w:w="0" w:type="dxa"/>
              <w:bottom w:w="0" w:type="dxa"/>
              <w:right w:w="100" w:type="dxa"/>
            </w:tcMar>
            <w:hideMark/>
          </w:tcPr>
          <w:p w14:paraId="5AEF1825" w14:textId="77777777" w:rsidR="003A681D" w:rsidRDefault="00E22975">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t>2003-02</w:t>
            </w:r>
            <w:r>
              <w:rPr>
                <w:rStyle w:val="spandateswrapper"/>
                <w:rFonts w:ascii="Century Gothic" w:eastAsia="Century Gothic" w:hAnsi="Century Gothic" w:cs="Century Gothic"/>
              </w:rPr>
              <w:t xml:space="preserve"> </w:t>
            </w:r>
            <w:r>
              <w:rPr>
                <w:rStyle w:val="span"/>
                <w:rFonts w:ascii="Century Gothic" w:eastAsia="Century Gothic" w:hAnsi="Century Gothic" w:cs="Century Gothic"/>
              </w:rPr>
              <w:t>- 2004-05</w:t>
            </w:r>
          </w:p>
        </w:tc>
        <w:tc>
          <w:tcPr>
            <w:tcW w:w="9580" w:type="dxa"/>
            <w:tcMar>
              <w:top w:w="300" w:type="dxa"/>
              <w:left w:w="0" w:type="dxa"/>
              <w:bottom w:w="0" w:type="dxa"/>
              <w:right w:w="0" w:type="dxa"/>
            </w:tcMar>
            <w:hideMark/>
          </w:tcPr>
          <w:p w14:paraId="217E2DB1" w14:textId="77777777" w:rsidR="003A681D" w:rsidRDefault="00E22975">
            <w:pPr>
              <w:pStyle w:val="spandateswrapperParagraph"/>
              <w:pBdr>
                <w:right w:val="none" w:sz="0" w:space="0" w:color="auto"/>
              </w:pBdr>
              <w:ind w:right="300"/>
              <w:rPr>
                <w:rStyle w:val="span"/>
                <w:rFonts w:ascii="Century Gothic" w:eastAsia="Century Gothic" w:hAnsi="Century Gothic" w:cs="Century Gothic"/>
              </w:rPr>
            </w:pPr>
            <w:r>
              <w:rPr>
                <w:rStyle w:val="divdocumentjobtitle"/>
                <w:rFonts w:ascii="Century Gothic" w:eastAsia="Century Gothic" w:hAnsi="Century Gothic" w:cs="Century Gothic"/>
                <w:b/>
                <w:bCs/>
              </w:rPr>
              <w:t>Software Engineer</w:t>
            </w:r>
            <w:r>
              <w:rPr>
                <w:rStyle w:val="documentmb5"/>
                <w:rFonts w:ascii="Century Gothic" w:eastAsia="Century Gothic" w:hAnsi="Century Gothic" w:cs="Century Gothic"/>
              </w:rPr>
              <w:t xml:space="preserve"> </w:t>
            </w:r>
          </w:p>
          <w:p w14:paraId="00ABA883" w14:textId="77777777" w:rsidR="003A681D" w:rsidRDefault="00E22975">
            <w:pPr>
              <w:pStyle w:val="documentmb5Paragraph"/>
              <w:spacing w:line="340" w:lineRule="atLeast"/>
              <w:ind w:right="200"/>
              <w:rPr>
                <w:rStyle w:val="documentsinglecolumnCharacter"/>
                <w:rFonts w:ascii="Century Gothic" w:eastAsia="Century Gothic" w:hAnsi="Century Gothic" w:cs="Century Gothic"/>
                <w:sz w:val="22"/>
                <w:szCs w:val="22"/>
              </w:rPr>
            </w:pPr>
            <w:r>
              <w:rPr>
                <w:rStyle w:val="span"/>
                <w:rFonts w:ascii="Century Gothic" w:eastAsia="Century Gothic" w:hAnsi="Century Gothic" w:cs="Century Gothic"/>
                <w:sz w:val="22"/>
                <w:szCs w:val="22"/>
              </w:rPr>
              <w:t>B2B Software Solutions Pvt Ltd, Hyderabad, India</w:t>
            </w:r>
            <w:r>
              <w:rPr>
                <w:rStyle w:val="documentsinglecolumnCharacter"/>
                <w:rFonts w:ascii="Century Gothic" w:eastAsia="Century Gothic" w:hAnsi="Century Gothic" w:cs="Century Gothic"/>
                <w:sz w:val="22"/>
                <w:szCs w:val="22"/>
              </w:rPr>
              <w:t xml:space="preserve"> </w:t>
            </w:r>
          </w:p>
          <w:p w14:paraId="546C4876" w14:textId="77777777" w:rsidR="003A681D" w:rsidRDefault="00E22975">
            <w:pPr>
              <w:pStyle w:val="documentulli"/>
              <w:numPr>
                <w:ilvl w:val="0"/>
                <w:numId w:val="6"/>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Played role of Technical Developer on various consulting assignments on ERPs and Client-Server Custom applications</w:t>
            </w:r>
          </w:p>
          <w:p w14:paraId="5924AA6A" w14:textId="77777777" w:rsidR="003A681D" w:rsidRDefault="00E22975">
            <w:pPr>
              <w:pStyle w:val="documentulli"/>
              <w:numPr>
                <w:ilvl w:val="0"/>
                <w:numId w:val="6"/>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Supported Applications involved Oracle EBS, Microsoft Navision and Oracle Developer 2000</w:t>
            </w:r>
          </w:p>
        </w:tc>
      </w:tr>
    </w:tbl>
    <w:p w14:paraId="1CC0F963" w14:textId="77777777" w:rsidR="003A681D" w:rsidRDefault="003A681D">
      <w:pPr>
        <w:rPr>
          <w:vanish/>
        </w:rPr>
      </w:pPr>
    </w:p>
    <w:tbl>
      <w:tblPr>
        <w:tblStyle w:val="documentheading"/>
        <w:tblW w:w="0" w:type="auto"/>
        <w:tblCellSpacing w:w="0" w:type="dxa"/>
        <w:tblLayout w:type="fixed"/>
        <w:tblCellMar>
          <w:left w:w="0" w:type="dxa"/>
          <w:right w:w="0" w:type="dxa"/>
        </w:tblCellMar>
        <w:tblLook w:val="05E0" w:firstRow="1" w:lastRow="1" w:firstColumn="1" w:lastColumn="1" w:noHBand="0" w:noVBand="1"/>
      </w:tblPr>
      <w:tblGrid>
        <w:gridCol w:w="760"/>
        <w:gridCol w:w="10520"/>
      </w:tblGrid>
      <w:tr w:rsidR="003A681D" w14:paraId="773E0FAA" w14:textId="77777777">
        <w:trPr>
          <w:tblCellSpacing w:w="0" w:type="dxa"/>
        </w:trPr>
        <w:tc>
          <w:tcPr>
            <w:tcW w:w="760" w:type="dxa"/>
            <w:tcMar>
              <w:top w:w="400" w:type="dxa"/>
              <w:left w:w="0" w:type="dxa"/>
              <w:bottom w:w="100" w:type="dxa"/>
              <w:right w:w="0" w:type="dxa"/>
            </w:tcMar>
            <w:hideMark/>
          </w:tcPr>
          <w:p w14:paraId="322C0F87" w14:textId="77777777" w:rsidR="003A681D" w:rsidRDefault="00E22975">
            <w:pPr>
              <w:rPr>
                <w:rFonts w:ascii="Century Gothic" w:eastAsia="Century Gothic" w:hAnsi="Century Gothic" w:cs="Century Gothic"/>
                <w:sz w:val="22"/>
                <w:szCs w:val="22"/>
              </w:rPr>
            </w:pPr>
            <w:r>
              <w:rPr>
                <w:rStyle w:val="documentheadingIcon"/>
                <w:rFonts w:ascii="Century Gothic" w:eastAsia="Century Gothic" w:hAnsi="Century Gothic" w:cs="Century Gothic"/>
                <w:b/>
                <w:bCs/>
                <w:noProof/>
                <w:sz w:val="22"/>
                <w:szCs w:val="22"/>
              </w:rPr>
              <w:drawing>
                <wp:inline distT="0" distB="0" distL="0" distR="0" wp14:anchorId="607CB1B4" wp14:editId="2ABA29F9">
                  <wp:extent cx="380250" cy="379688"/>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34189" name=""/>
                          <pic:cNvPicPr>
                            <a:picLocks noChangeAspect="1"/>
                          </pic:cNvPicPr>
                        </pic:nvPicPr>
                        <pic:blipFill>
                          <a:blip r:embed="rId9"/>
                          <a:stretch>
                            <a:fillRect/>
                          </a:stretch>
                        </pic:blipFill>
                        <pic:spPr>
                          <a:xfrm>
                            <a:off x="0" y="0"/>
                            <a:ext cx="380250" cy="379688"/>
                          </a:xfrm>
                          <a:prstGeom prst="rect">
                            <a:avLst/>
                          </a:prstGeom>
                        </pic:spPr>
                      </pic:pic>
                    </a:graphicData>
                  </a:graphic>
                </wp:inline>
              </w:drawing>
            </w:r>
            <w:r>
              <w:rPr>
                <w:rStyle w:val="documentheadingIcon"/>
                <w:rFonts w:ascii="Century Gothic" w:eastAsia="Century Gothic" w:hAnsi="Century Gothic" w:cs="Century Gothic"/>
                <w:b/>
                <w:bCs/>
                <w:sz w:val="22"/>
                <w:szCs w:val="22"/>
              </w:rPr>
              <w:t xml:space="preserve"> </w:t>
            </w:r>
          </w:p>
        </w:tc>
        <w:tc>
          <w:tcPr>
            <w:tcW w:w="10520" w:type="dxa"/>
            <w:tcMar>
              <w:top w:w="400" w:type="dxa"/>
              <w:left w:w="0" w:type="dxa"/>
              <w:bottom w:w="100" w:type="dxa"/>
              <w:right w:w="0" w:type="dxa"/>
            </w:tcMar>
            <w:hideMark/>
          </w:tcPr>
          <w:p w14:paraId="5F5C693C" w14:textId="77777777" w:rsidR="003A681D" w:rsidRDefault="00E22975">
            <w:pPr>
              <w:pStyle w:val="documentsectiontitle"/>
              <w:rPr>
                <w:rStyle w:val="documentsectiontitleCell"/>
                <w:rFonts w:ascii="Century Gothic" w:eastAsia="Century Gothic" w:hAnsi="Century Gothic" w:cs="Century Gothic"/>
                <w:b/>
                <w:bCs/>
              </w:rPr>
            </w:pPr>
            <w:r>
              <w:rPr>
                <w:rStyle w:val="documentsectiontitleCell"/>
                <w:rFonts w:ascii="Century Gothic" w:eastAsia="Century Gothic" w:hAnsi="Century Gothic" w:cs="Century Gothic"/>
                <w:b/>
                <w:bCs/>
              </w:rPr>
              <w:t>Education</w:t>
            </w:r>
          </w:p>
        </w:tc>
      </w:tr>
    </w:tbl>
    <w:p w14:paraId="22EBEA0A" w14:textId="77777777" w:rsidR="003A681D" w:rsidRDefault="003A681D">
      <w:pPr>
        <w:rPr>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1700"/>
        <w:gridCol w:w="9580"/>
      </w:tblGrid>
      <w:tr w:rsidR="003A681D" w14:paraId="3686EE25" w14:textId="77777777">
        <w:trPr>
          <w:tblCellSpacing w:w="0" w:type="dxa"/>
        </w:trPr>
        <w:tc>
          <w:tcPr>
            <w:tcW w:w="1700" w:type="dxa"/>
            <w:tcMar>
              <w:top w:w="0" w:type="dxa"/>
              <w:left w:w="0" w:type="dxa"/>
              <w:bottom w:w="0" w:type="dxa"/>
              <w:right w:w="100" w:type="dxa"/>
            </w:tcMar>
            <w:hideMark/>
          </w:tcPr>
          <w:p w14:paraId="4F7E5015" w14:textId="2169F279" w:rsidR="003A681D" w:rsidRDefault="00BE1A77">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span"/>
                <w:rFonts w:ascii="Century Gothic" w:eastAsia="Century Gothic" w:hAnsi="Century Gothic" w:cs="Century Gothic"/>
              </w:rPr>
              <w:t>1999</w:t>
            </w:r>
            <w:r w:rsidR="00E22975">
              <w:rPr>
                <w:rStyle w:val="span"/>
                <w:rFonts w:ascii="Century Gothic" w:eastAsia="Century Gothic" w:hAnsi="Century Gothic" w:cs="Century Gothic"/>
              </w:rPr>
              <w:t>-0</w:t>
            </w:r>
            <w:r>
              <w:rPr>
                <w:rStyle w:val="span"/>
                <w:rFonts w:ascii="Century Gothic" w:eastAsia="Century Gothic" w:hAnsi="Century Gothic" w:cs="Century Gothic"/>
              </w:rPr>
              <w:t>6</w:t>
            </w:r>
            <w:r w:rsidR="00E22975">
              <w:rPr>
                <w:rStyle w:val="spandateswrapper"/>
                <w:rFonts w:ascii="Century Gothic" w:eastAsia="Century Gothic" w:hAnsi="Century Gothic" w:cs="Century Gothic"/>
              </w:rPr>
              <w:t xml:space="preserve"> </w:t>
            </w:r>
            <w:r w:rsidR="00E22975">
              <w:rPr>
                <w:rStyle w:val="span"/>
                <w:rFonts w:ascii="Century Gothic" w:eastAsia="Century Gothic" w:hAnsi="Century Gothic" w:cs="Century Gothic"/>
              </w:rPr>
              <w:t>- 20</w:t>
            </w:r>
            <w:r>
              <w:rPr>
                <w:rStyle w:val="span"/>
                <w:rFonts w:ascii="Century Gothic" w:eastAsia="Century Gothic" w:hAnsi="Century Gothic" w:cs="Century Gothic"/>
              </w:rPr>
              <w:t>02</w:t>
            </w:r>
            <w:r w:rsidR="00E22975">
              <w:rPr>
                <w:rStyle w:val="span"/>
                <w:rFonts w:ascii="Century Gothic" w:eastAsia="Century Gothic" w:hAnsi="Century Gothic" w:cs="Century Gothic"/>
              </w:rPr>
              <w:t>-0</w:t>
            </w:r>
            <w:r>
              <w:rPr>
                <w:rStyle w:val="span"/>
                <w:rFonts w:ascii="Century Gothic" w:eastAsia="Century Gothic" w:hAnsi="Century Gothic" w:cs="Century Gothic"/>
              </w:rPr>
              <w:t>6</w:t>
            </w:r>
          </w:p>
        </w:tc>
        <w:tc>
          <w:tcPr>
            <w:tcW w:w="9580" w:type="dxa"/>
            <w:tcMar>
              <w:top w:w="0" w:type="dxa"/>
              <w:left w:w="0" w:type="dxa"/>
              <w:bottom w:w="0" w:type="dxa"/>
              <w:right w:w="0" w:type="dxa"/>
            </w:tcMar>
            <w:hideMark/>
          </w:tcPr>
          <w:p w14:paraId="3BD31649" w14:textId="77777777" w:rsidR="003A681D" w:rsidRDefault="00E22975">
            <w:pPr>
              <w:pStyle w:val="spandateswrapperParagraph"/>
              <w:pBdr>
                <w:right w:val="none" w:sz="0" w:space="0" w:color="auto"/>
              </w:pBdr>
              <w:ind w:right="300"/>
              <w:rPr>
                <w:rStyle w:val="span"/>
                <w:rFonts w:ascii="Century Gothic" w:eastAsia="Century Gothic" w:hAnsi="Century Gothic" w:cs="Century Gothic"/>
              </w:rPr>
            </w:pPr>
            <w:r>
              <w:rPr>
                <w:rStyle w:val="spandegree"/>
                <w:rFonts w:ascii="Century Gothic" w:eastAsia="Century Gothic" w:hAnsi="Century Gothic" w:cs="Century Gothic"/>
              </w:rPr>
              <w:t xml:space="preserve">Master of Science: </w:t>
            </w:r>
            <w:r>
              <w:rPr>
                <w:rStyle w:val="spanprogramline"/>
                <w:rFonts w:ascii="Century Gothic" w:eastAsia="Century Gothic" w:hAnsi="Century Gothic" w:cs="Century Gothic"/>
              </w:rPr>
              <w:t>Computer Applications</w:t>
            </w:r>
            <w:r>
              <w:rPr>
                <w:rStyle w:val="documentmb5"/>
                <w:rFonts w:ascii="Century Gothic" w:eastAsia="Century Gothic" w:hAnsi="Century Gothic" w:cs="Century Gothic"/>
              </w:rPr>
              <w:t xml:space="preserve"> </w:t>
            </w:r>
          </w:p>
          <w:p w14:paraId="2C0AD480" w14:textId="77777777" w:rsidR="003A681D" w:rsidRDefault="00E22975">
            <w:pPr>
              <w:pStyle w:val="documentmb5Paragraph"/>
              <w:spacing w:line="340" w:lineRule="atLeast"/>
              <w:ind w:right="200"/>
              <w:rPr>
                <w:rStyle w:val="documentsinglecolumnCharacter"/>
                <w:rFonts w:ascii="Century Gothic" w:eastAsia="Century Gothic" w:hAnsi="Century Gothic" w:cs="Century Gothic"/>
                <w:sz w:val="22"/>
                <w:szCs w:val="22"/>
              </w:rPr>
            </w:pPr>
            <w:r>
              <w:rPr>
                <w:rStyle w:val="span"/>
                <w:rFonts w:ascii="Century Gothic" w:eastAsia="Century Gothic" w:hAnsi="Century Gothic" w:cs="Century Gothic"/>
                <w:sz w:val="22"/>
                <w:szCs w:val="22"/>
              </w:rPr>
              <w:t>Osmania University - Hyderabad, India</w:t>
            </w:r>
          </w:p>
        </w:tc>
      </w:tr>
    </w:tbl>
    <w:p w14:paraId="716ACB65" w14:textId="77777777" w:rsidR="003A681D" w:rsidRDefault="003A681D">
      <w:pPr>
        <w:rPr>
          <w:vanish/>
        </w:rPr>
      </w:pPr>
    </w:p>
    <w:tbl>
      <w:tblPr>
        <w:tblStyle w:val="documentheading"/>
        <w:tblW w:w="0" w:type="auto"/>
        <w:tblCellSpacing w:w="0" w:type="dxa"/>
        <w:tblLayout w:type="fixed"/>
        <w:tblCellMar>
          <w:left w:w="0" w:type="dxa"/>
          <w:right w:w="0" w:type="dxa"/>
        </w:tblCellMar>
        <w:tblLook w:val="05E0" w:firstRow="1" w:lastRow="1" w:firstColumn="1" w:lastColumn="1" w:noHBand="0" w:noVBand="1"/>
      </w:tblPr>
      <w:tblGrid>
        <w:gridCol w:w="760"/>
        <w:gridCol w:w="10520"/>
      </w:tblGrid>
      <w:tr w:rsidR="003A681D" w14:paraId="69BF18C2" w14:textId="77777777">
        <w:trPr>
          <w:tblCellSpacing w:w="0" w:type="dxa"/>
        </w:trPr>
        <w:tc>
          <w:tcPr>
            <w:tcW w:w="760" w:type="dxa"/>
            <w:tcMar>
              <w:top w:w="400" w:type="dxa"/>
              <w:left w:w="0" w:type="dxa"/>
              <w:bottom w:w="100" w:type="dxa"/>
              <w:right w:w="0" w:type="dxa"/>
            </w:tcMar>
            <w:hideMark/>
          </w:tcPr>
          <w:p w14:paraId="2909C63F" w14:textId="77777777" w:rsidR="003A681D" w:rsidRDefault="00E22975">
            <w:pPr>
              <w:rPr>
                <w:rFonts w:ascii="Century Gothic" w:eastAsia="Century Gothic" w:hAnsi="Century Gothic" w:cs="Century Gothic"/>
                <w:sz w:val="22"/>
                <w:szCs w:val="22"/>
              </w:rPr>
            </w:pPr>
            <w:r>
              <w:rPr>
                <w:rStyle w:val="documentheadingIcon"/>
                <w:rFonts w:ascii="Century Gothic" w:eastAsia="Century Gothic" w:hAnsi="Century Gothic" w:cs="Century Gothic"/>
                <w:b/>
                <w:bCs/>
                <w:noProof/>
                <w:sz w:val="22"/>
                <w:szCs w:val="22"/>
              </w:rPr>
              <w:drawing>
                <wp:inline distT="0" distB="0" distL="0" distR="0" wp14:anchorId="42E8F84B" wp14:editId="7E8A2FFB">
                  <wp:extent cx="380250" cy="379688"/>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36944" name=""/>
                          <pic:cNvPicPr>
                            <a:picLocks noChangeAspect="1"/>
                          </pic:cNvPicPr>
                        </pic:nvPicPr>
                        <pic:blipFill>
                          <a:blip r:embed="rId10"/>
                          <a:stretch>
                            <a:fillRect/>
                          </a:stretch>
                        </pic:blipFill>
                        <pic:spPr>
                          <a:xfrm>
                            <a:off x="0" y="0"/>
                            <a:ext cx="380250" cy="379688"/>
                          </a:xfrm>
                          <a:prstGeom prst="rect">
                            <a:avLst/>
                          </a:prstGeom>
                        </pic:spPr>
                      </pic:pic>
                    </a:graphicData>
                  </a:graphic>
                </wp:inline>
              </w:drawing>
            </w:r>
            <w:r>
              <w:rPr>
                <w:rStyle w:val="documentheadingIcon"/>
                <w:rFonts w:ascii="Century Gothic" w:eastAsia="Century Gothic" w:hAnsi="Century Gothic" w:cs="Century Gothic"/>
                <w:b/>
                <w:bCs/>
                <w:sz w:val="22"/>
                <w:szCs w:val="22"/>
              </w:rPr>
              <w:t xml:space="preserve"> </w:t>
            </w:r>
          </w:p>
        </w:tc>
        <w:tc>
          <w:tcPr>
            <w:tcW w:w="10520" w:type="dxa"/>
            <w:tcMar>
              <w:top w:w="400" w:type="dxa"/>
              <w:left w:w="0" w:type="dxa"/>
              <w:bottom w:w="100" w:type="dxa"/>
              <w:right w:w="0" w:type="dxa"/>
            </w:tcMar>
            <w:hideMark/>
          </w:tcPr>
          <w:p w14:paraId="77072FBB" w14:textId="77777777" w:rsidR="003A681D" w:rsidRDefault="00E22975">
            <w:pPr>
              <w:pStyle w:val="documentsectiontitle"/>
              <w:rPr>
                <w:rStyle w:val="documentsectiontitleCell"/>
                <w:rFonts w:ascii="Century Gothic" w:eastAsia="Century Gothic" w:hAnsi="Century Gothic" w:cs="Century Gothic"/>
                <w:b/>
                <w:bCs/>
              </w:rPr>
            </w:pPr>
            <w:r>
              <w:rPr>
                <w:rStyle w:val="documentsectiontitleCell"/>
                <w:rFonts w:ascii="Century Gothic" w:eastAsia="Century Gothic" w:hAnsi="Century Gothic" w:cs="Century Gothic"/>
                <w:b/>
                <w:bCs/>
              </w:rPr>
              <w:t>Additional Information</w:t>
            </w:r>
          </w:p>
        </w:tc>
      </w:tr>
    </w:tbl>
    <w:p w14:paraId="6325C62E" w14:textId="54E63163" w:rsidR="003A681D" w:rsidRDefault="00E22975">
      <w:pPr>
        <w:pStyle w:val="documentulli"/>
        <w:numPr>
          <w:ilvl w:val="0"/>
          <w:numId w:val="7"/>
        </w:numPr>
        <w:spacing w:line="320" w:lineRule="atLeast"/>
        <w:ind w:left="2120" w:hanging="201"/>
        <w:rPr>
          <w:rFonts w:ascii="Century Gothic" w:eastAsia="Century Gothic" w:hAnsi="Century Gothic" w:cs="Century Gothic"/>
          <w:sz w:val="22"/>
          <w:szCs w:val="22"/>
        </w:rPr>
      </w:pPr>
      <w:r>
        <w:rPr>
          <w:rFonts w:ascii="Century Gothic" w:eastAsia="Century Gothic" w:hAnsi="Century Gothic" w:cs="Century Gothic"/>
          <w:sz w:val="22"/>
          <w:szCs w:val="22"/>
        </w:rPr>
        <w:t>Client names and references provided upon request</w:t>
      </w:r>
    </w:p>
    <w:sectPr w:rsidR="003A681D">
      <w:headerReference w:type="default" r:id="rId11"/>
      <w:footerReference w:type="default" r:id="rId12"/>
      <w:pgSz w:w="12240" w:h="15840"/>
      <w:pgMar w:top="480" w:right="480" w:bottom="4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B01E4" w14:textId="77777777" w:rsidR="00F73B53" w:rsidRDefault="00F73B53">
      <w:pPr>
        <w:spacing w:line="240" w:lineRule="auto"/>
      </w:pPr>
      <w:r>
        <w:separator/>
      </w:r>
    </w:p>
  </w:endnote>
  <w:endnote w:type="continuationSeparator" w:id="0">
    <w:p w14:paraId="1BBD21CE" w14:textId="77777777" w:rsidR="00F73B53" w:rsidRDefault="00F73B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695D7827-31B5-4F11-8851-49F1EA065943}"/>
    <w:embedBold r:id="rId2" w:fontKey="{7E437D2E-A9B4-43A0-8179-3702D622395F}"/>
  </w:font>
  <w:font w:name="Calibri Light">
    <w:panose1 w:val="020F0302020204030204"/>
    <w:charset w:val="00"/>
    <w:family w:val="swiss"/>
    <w:pitch w:val="variable"/>
    <w:sig w:usb0="E4002EFF" w:usb1="C000247B" w:usb2="00000009" w:usb3="00000000" w:csb0="000001FF" w:csb1="00000000"/>
    <w:embedRegular r:id="rId3" w:fontKey="{A5EC8C80-FE7F-46D2-9E93-C69B4BEDD557}"/>
  </w:font>
  <w:font w:name="Calibri">
    <w:panose1 w:val="020F0502020204030204"/>
    <w:charset w:val="00"/>
    <w:family w:val="swiss"/>
    <w:pitch w:val="variable"/>
    <w:sig w:usb0="E4002EFF" w:usb1="C000247B" w:usb2="00000009" w:usb3="00000000" w:csb0="000001FF" w:csb1="00000000"/>
    <w:embedRegular r:id="rId4" w:fontKey="{A1725F9B-9DEC-44A4-8C6B-BDF753ADB4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2CD12" w14:textId="77777777" w:rsidR="003A681D" w:rsidRDefault="00E22975">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10C68" w14:textId="77777777" w:rsidR="00F73B53" w:rsidRDefault="00F73B53">
      <w:pPr>
        <w:spacing w:line="240" w:lineRule="auto"/>
      </w:pPr>
      <w:r>
        <w:separator/>
      </w:r>
    </w:p>
  </w:footnote>
  <w:footnote w:type="continuationSeparator" w:id="0">
    <w:p w14:paraId="62516A95" w14:textId="77777777" w:rsidR="00F73B53" w:rsidRDefault="00F73B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FBEF4" w14:textId="77777777" w:rsidR="003A681D" w:rsidRDefault="00E22975">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FBACB5B2">
      <w:start w:val="1"/>
      <w:numFmt w:val="bullet"/>
      <w:lvlText w:val=""/>
      <w:lvlJc w:val="left"/>
      <w:pPr>
        <w:ind w:left="720" w:hanging="360"/>
      </w:pPr>
      <w:rPr>
        <w:rFonts w:ascii="Symbol" w:hAnsi="Symbol"/>
      </w:rPr>
    </w:lvl>
    <w:lvl w:ilvl="1" w:tplc="01EAEEEC">
      <w:start w:val="1"/>
      <w:numFmt w:val="bullet"/>
      <w:lvlText w:val="o"/>
      <w:lvlJc w:val="left"/>
      <w:pPr>
        <w:tabs>
          <w:tab w:val="num" w:pos="1440"/>
        </w:tabs>
        <w:ind w:left="1440" w:hanging="360"/>
      </w:pPr>
      <w:rPr>
        <w:rFonts w:ascii="Courier New" w:hAnsi="Courier New"/>
      </w:rPr>
    </w:lvl>
    <w:lvl w:ilvl="2" w:tplc="79DC7662">
      <w:start w:val="1"/>
      <w:numFmt w:val="bullet"/>
      <w:lvlText w:val=""/>
      <w:lvlJc w:val="left"/>
      <w:pPr>
        <w:tabs>
          <w:tab w:val="num" w:pos="2160"/>
        </w:tabs>
        <w:ind w:left="2160" w:hanging="360"/>
      </w:pPr>
      <w:rPr>
        <w:rFonts w:ascii="Wingdings" w:hAnsi="Wingdings"/>
      </w:rPr>
    </w:lvl>
    <w:lvl w:ilvl="3" w:tplc="0F5A75A8">
      <w:start w:val="1"/>
      <w:numFmt w:val="bullet"/>
      <w:lvlText w:val=""/>
      <w:lvlJc w:val="left"/>
      <w:pPr>
        <w:tabs>
          <w:tab w:val="num" w:pos="2880"/>
        </w:tabs>
        <w:ind w:left="2880" w:hanging="360"/>
      </w:pPr>
      <w:rPr>
        <w:rFonts w:ascii="Symbol" w:hAnsi="Symbol"/>
      </w:rPr>
    </w:lvl>
    <w:lvl w:ilvl="4" w:tplc="3AB8179E">
      <w:start w:val="1"/>
      <w:numFmt w:val="bullet"/>
      <w:lvlText w:val="o"/>
      <w:lvlJc w:val="left"/>
      <w:pPr>
        <w:tabs>
          <w:tab w:val="num" w:pos="3600"/>
        </w:tabs>
        <w:ind w:left="3600" w:hanging="360"/>
      </w:pPr>
      <w:rPr>
        <w:rFonts w:ascii="Courier New" w:hAnsi="Courier New"/>
      </w:rPr>
    </w:lvl>
    <w:lvl w:ilvl="5" w:tplc="84D684CA">
      <w:start w:val="1"/>
      <w:numFmt w:val="bullet"/>
      <w:lvlText w:val=""/>
      <w:lvlJc w:val="left"/>
      <w:pPr>
        <w:tabs>
          <w:tab w:val="num" w:pos="4320"/>
        </w:tabs>
        <w:ind w:left="4320" w:hanging="360"/>
      </w:pPr>
      <w:rPr>
        <w:rFonts w:ascii="Wingdings" w:hAnsi="Wingdings"/>
      </w:rPr>
    </w:lvl>
    <w:lvl w:ilvl="6" w:tplc="DF902B42">
      <w:start w:val="1"/>
      <w:numFmt w:val="bullet"/>
      <w:lvlText w:val=""/>
      <w:lvlJc w:val="left"/>
      <w:pPr>
        <w:tabs>
          <w:tab w:val="num" w:pos="5040"/>
        </w:tabs>
        <w:ind w:left="5040" w:hanging="360"/>
      </w:pPr>
      <w:rPr>
        <w:rFonts w:ascii="Symbol" w:hAnsi="Symbol"/>
      </w:rPr>
    </w:lvl>
    <w:lvl w:ilvl="7" w:tplc="F274DBBE">
      <w:start w:val="1"/>
      <w:numFmt w:val="bullet"/>
      <w:lvlText w:val="o"/>
      <w:lvlJc w:val="left"/>
      <w:pPr>
        <w:tabs>
          <w:tab w:val="num" w:pos="5760"/>
        </w:tabs>
        <w:ind w:left="5760" w:hanging="360"/>
      </w:pPr>
      <w:rPr>
        <w:rFonts w:ascii="Courier New" w:hAnsi="Courier New"/>
      </w:rPr>
    </w:lvl>
    <w:lvl w:ilvl="8" w:tplc="8264A22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8669BC">
      <w:start w:val="1"/>
      <w:numFmt w:val="bullet"/>
      <w:lvlText w:val=""/>
      <w:lvlJc w:val="left"/>
      <w:pPr>
        <w:ind w:left="720" w:hanging="360"/>
      </w:pPr>
      <w:rPr>
        <w:rFonts w:ascii="Symbol" w:hAnsi="Symbol"/>
      </w:rPr>
    </w:lvl>
    <w:lvl w:ilvl="1" w:tplc="DE8E9796">
      <w:start w:val="1"/>
      <w:numFmt w:val="bullet"/>
      <w:lvlText w:val="o"/>
      <w:lvlJc w:val="left"/>
      <w:pPr>
        <w:tabs>
          <w:tab w:val="num" w:pos="1440"/>
        </w:tabs>
        <w:ind w:left="1440" w:hanging="360"/>
      </w:pPr>
      <w:rPr>
        <w:rFonts w:ascii="Courier New" w:hAnsi="Courier New"/>
      </w:rPr>
    </w:lvl>
    <w:lvl w:ilvl="2" w:tplc="C91AA40C">
      <w:start w:val="1"/>
      <w:numFmt w:val="bullet"/>
      <w:lvlText w:val=""/>
      <w:lvlJc w:val="left"/>
      <w:pPr>
        <w:tabs>
          <w:tab w:val="num" w:pos="2160"/>
        </w:tabs>
        <w:ind w:left="2160" w:hanging="360"/>
      </w:pPr>
      <w:rPr>
        <w:rFonts w:ascii="Wingdings" w:hAnsi="Wingdings"/>
      </w:rPr>
    </w:lvl>
    <w:lvl w:ilvl="3" w:tplc="015EC660">
      <w:start w:val="1"/>
      <w:numFmt w:val="bullet"/>
      <w:lvlText w:val=""/>
      <w:lvlJc w:val="left"/>
      <w:pPr>
        <w:tabs>
          <w:tab w:val="num" w:pos="2880"/>
        </w:tabs>
        <w:ind w:left="2880" w:hanging="360"/>
      </w:pPr>
      <w:rPr>
        <w:rFonts w:ascii="Symbol" w:hAnsi="Symbol"/>
      </w:rPr>
    </w:lvl>
    <w:lvl w:ilvl="4" w:tplc="08748534">
      <w:start w:val="1"/>
      <w:numFmt w:val="bullet"/>
      <w:lvlText w:val="o"/>
      <w:lvlJc w:val="left"/>
      <w:pPr>
        <w:tabs>
          <w:tab w:val="num" w:pos="3600"/>
        </w:tabs>
        <w:ind w:left="3600" w:hanging="360"/>
      </w:pPr>
      <w:rPr>
        <w:rFonts w:ascii="Courier New" w:hAnsi="Courier New"/>
      </w:rPr>
    </w:lvl>
    <w:lvl w:ilvl="5" w:tplc="81FC2560">
      <w:start w:val="1"/>
      <w:numFmt w:val="bullet"/>
      <w:lvlText w:val=""/>
      <w:lvlJc w:val="left"/>
      <w:pPr>
        <w:tabs>
          <w:tab w:val="num" w:pos="4320"/>
        </w:tabs>
        <w:ind w:left="4320" w:hanging="360"/>
      </w:pPr>
      <w:rPr>
        <w:rFonts w:ascii="Wingdings" w:hAnsi="Wingdings"/>
      </w:rPr>
    </w:lvl>
    <w:lvl w:ilvl="6" w:tplc="179ADADC">
      <w:start w:val="1"/>
      <w:numFmt w:val="bullet"/>
      <w:lvlText w:val=""/>
      <w:lvlJc w:val="left"/>
      <w:pPr>
        <w:tabs>
          <w:tab w:val="num" w:pos="5040"/>
        </w:tabs>
        <w:ind w:left="5040" w:hanging="360"/>
      </w:pPr>
      <w:rPr>
        <w:rFonts w:ascii="Symbol" w:hAnsi="Symbol"/>
      </w:rPr>
    </w:lvl>
    <w:lvl w:ilvl="7" w:tplc="B7967756">
      <w:start w:val="1"/>
      <w:numFmt w:val="bullet"/>
      <w:lvlText w:val="o"/>
      <w:lvlJc w:val="left"/>
      <w:pPr>
        <w:tabs>
          <w:tab w:val="num" w:pos="5760"/>
        </w:tabs>
        <w:ind w:left="5760" w:hanging="360"/>
      </w:pPr>
      <w:rPr>
        <w:rFonts w:ascii="Courier New" w:hAnsi="Courier New"/>
      </w:rPr>
    </w:lvl>
    <w:lvl w:ilvl="8" w:tplc="80C4427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78F8598E">
      <w:start w:val="1"/>
      <w:numFmt w:val="bullet"/>
      <w:lvlText w:val=""/>
      <w:lvlJc w:val="left"/>
      <w:pPr>
        <w:ind w:left="720" w:hanging="360"/>
      </w:pPr>
      <w:rPr>
        <w:rFonts w:ascii="Symbol" w:hAnsi="Symbol"/>
      </w:rPr>
    </w:lvl>
    <w:lvl w:ilvl="1" w:tplc="0332E1BC">
      <w:start w:val="1"/>
      <w:numFmt w:val="bullet"/>
      <w:lvlText w:val="o"/>
      <w:lvlJc w:val="left"/>
      <w:pPr>
        <w:tabs>
          <w:tab w:val="num" w:pos="1440"/>
        </w:tabs>
        <w:ind w:left="1440" w:hanging="360"/>
      </w:pPr>
      <w:rPr>
        <w:rFonts w:ascii="Courier New" w:hAnsi="Courier New"/>
      </w:rPr>
    </w:lvl>
    <w:lvl w:ilvl="2" w:tplc="9E2A1B0A">
      <w:start w:val="1"/>
      <w:numFmt w:val="bullet"/>
      <w:lvlText w:val=""/>
      <w:lvlJc w:val="left"/>
      <w:pPr>
        <w:tabs>
          <w:tab w:val="num" w:pos="2160"/>
        </w:tabs>
        <w:ind w:left="2160" w:hanging="360"/>
      </w:pPr>
      <w:rPr>
        <w:rFonts w:ascii="Wingdings" w:hAnsi="Wingdings"/>
      </w:rPr>
    </w:lvl>
    <w:lvl w:ilvl="3" w:tplc="AAC034A6">
      <w:start w:val="1"/>
      <w:numFmt w:val="bullet"/>
      <w:lvlText w:val=""/>
      <w:lvlJc w:val="left"/>
      <w:pPr>
        <w:tabs>
          <w:tab w:val="num" w:pos="2880"/>
        </w:tabs>
        <w:ind w:left="2880" w:hanging="360"/>
      </w:pPr>
      <w:rPr>
        <w:rFonts w:ascii="Symbol" w:hAnsi="Symbol"/>
      </w:rPr>
    </w:lvl>
    <w:lvl w:ilvl="4" w:tplc="507E8346">
      <w:start w:val="1"/>
      <w:numFmt w:val="bullet"/>
      <w:lvlText w:val="o"/>
      <w:lvlJc w:val="left"/>
      <w:pPr>
        <w:tabs>
          <w:tab w:val="num" w:pos="3600"/>
        </w:tabs>
        <w:ind w:left="3600" w:hanging="360"/>
      </w:pPr>
      <w:rPr>
        <w:rFonts w:ascii="Courier New" w:hAnsi="Courier New"/>
      </w:rPr>
    </w:lvl>
    <w:lvl w:ilvl="5" w:tplc="B8F2C200">
      <w:start w:val="1"/>
      <w:numFmt w:val="bullet"/>
      <w:lvlText w:val=""/>
      <w:lvlJc w:val="left"/>
      <w:pPr>
        <w:tabs>
          <w:tab w:val="num" w:pos="4320"/>
        </w:tabs>
        <w:ind w:left="4320" w:hanging="360"/>
      </w:pPr>
      <w:rPr>
        <w:rFonts w:ascii="Wingdings" w:hAnsi="Wingdings"/>
      </w:rPr>
    </w:lvl>
    <w:lvl w:ilvl="6" w:tplc="FB0A323C">
      <w:start w:val="1"/>
      <w:numFmt w:val="bullet"/>
      <w:lvlText w:val=""/>
      <w:lvlJc w:val="left"/>
      <w:pPr>
        <w:tabs>
          <w:tab w:val="num" w:pos="5040"/>
        </w:tabs>
        <w:ind w:left="5040" w:hanging="360"/>
      </w:pPr>
      <w:rPr>
        <w:rFonts w:ascii="Symbol" w:hAnsi="Symbol"/>
      </w:rPr>
    </w:lvl>
    <w:lvl w:ilvl="7" w:tplc="70E0A2A4">
      <w:start w:val="1"/>
      <w:numFmt w:val="bullet"/>
      <w:lvlText w:val="o"/>
      <w:lvlJc w:val="left"/>
      <w:pPr>
        <w:tabs>
          <w:tab w:val="num" w:pos="5760"/>
        </w:tabs>
        <w:ind w:left="5760" w:hanging="360"/>
      </w:pPr>
      <w:rPr>
        <w:rFonts w:ascii="Courier New" w:hAnsi="Courier New"/>
      </w:rPr>
    </w:lvl>
    <w:lvl w:ilvl="8" w:tplc="EC7E31E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200D72C">
      <w:start w:val="1"/>
      <w:numFmt w:val="bullet"/>
      <w:lvlText w:val=""/>
      <w:lvlJc w:val="left"/>
      <w:pPr>
        <w:ind w:left="720" w:hanging="360"/>
      </w:pPr>
      <w:rPr>
        <w:rFonts w:ascii="Symbol" w:hAnsi="Symbol"/>
      </w:rPr>
    </w:lvl>
    <w:lvl w:ilvl="1" w:tplc="64CE8B7C">
      <w:start w:val="1"/>
      <w:numFmt w:val="bullet"/>
      <w:lvlText w:val="o"/>
      <w:lvlJc w:val="left"/>
      <w:pPr>
        <w:tabs>
          <w:tab w:val="num" w:pos="1440"/>
        </w:tabs>
        <w:ind w:left="1440" w:hanging="360"/>
      </w:pPr>
      <w:rPr>
        <w:rFonts w:ascii="Courier New" w:hAnsi="Courier New"/>
      </w:rPr>
    </w:lvl>
    <w:lvl w:ilvl="2" w:tplc="78221E3C">
      <w:start w:val="1"/>
      <w:numFmt w:val="bullet"/>
      <w:lvlText w:val=""/>
      <w:lvlJc w:val="left"/>
      <w:pPr>
        <w:tabs>
          <w:tab w:val="num" w:pos="2160"/>
        </w:tabs>
        <w:ind w:left="2160" w:hanging="360"/>
      </w:pPr>
      <w:rPr>
        <w:rFonts w:ascii="Wingdings" w:hAnsi="Wingdings"/>
      </w:rPr>
    </w:lvl>
    <w:lvl w:ilvl="3" w:tplc="2EF6057E">
      <w:start w:val="1"/>
      <w:numFmt w:val="bullet"/>
      <w:lvlText w:val=""/>
      <w:lvlJc w:val="left"/>
      <w:pPr>
        <w:tabs>
          <w:tab w:val="num" w:pos="2880"/>
        </w:tabs>
        <w:ind w:left="2880" w:hanging="360"/>
      </w:pPr>
      <w:rPr>
        <w:rFonts w:ascii="Symbol" w:hAnsi="Symbol"/>
      </w:rPr>
    </w:lvl>
    <w:lvl w:ilvl="4" w:tplc="2A68262C">
      <w:start w:val="1"/>
      <w:numFmt w:val="bullet"/>
      <w:lvlText w:val="o"/>
      <w:lvlJc w:val="left"/>
      <w:pPr>
        <w:tabs>
          <w:tab w:val="num" w:pos="3600"/>
        </w:tabs>
        <w:ind w:left="3600" w:hanging="360"/>
      </w:pPr>
      <w:rPr>
        <w:rFonts w:ascii="Courier New" w:hAnsi="Courier New"/>
      </w:rPr>
    </w:lvl>
    <w:lvl w:ilvl="5" w:tplc="EC121A52">
      <w:start w:val="1"/>
      <w:numFmt w:val="bullet"/>
      <w:lvlText w:val=""/>
      <w:lvlJc w:val="left"/>
      <w:pPr>
        <w:tabs>
          <w:tab w:val="num" w:pos="4320"/>
        </w:tabs>
        <w:ind w:left="4320" w:hanging="360"/>
      </w:pPr>
      <w:rPr>
        <w:rFonts w:ascii="Wingdings" w:hAnsi="Wingdings"/>
      </w:rPr>
    </w:lvl>
    <w:lvl w:ilvl="6" w:tplc="0332D932">
      <w:start w:val="1"/>
      <w:numFmt w:val="bullet"/>
      <w:lvlText w:val=""/>
      <w:lvlJc w:val="left"/>
      <w:pPr>
        <w:tabs>
          <w:tab w:val="num" w:pos="5040"/>
        </w:tabs>
        <w:ind w:left="5040" w:hanging="360"/>
      </w:pPr>
      <w:rPr>
        <w:rFonts w:ascii="Symbol" w:hAnsi="Symbol"/>
      </w:rPr>
    </w:lvl>
    <w:lvl w:ilvl="7" w:tplc="0D34D28C">
      <w:start w:val="1"/>
      <w:numFmt w:val="bullet"/>
      <w:lvlText w:val="o"/>
      <w:lvlJc w:val="left"/>
      <w:pPr>
        <w:tabs>
          <w:tab w:val="num" w:pos="5760"/>
        </w:tabs>
        <w:ind w:left="5760" w:hanging="360"/>
      </w:pPr>
      <w:rPr>
        <w:rFonts w:ascii="Courier New" w:hAnsi="Courier New"/>
      </w:rPr>
    </w:lvl>
    <w:lvl w:ilvl="8" w:tplc="00FAC38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40F0DC">
      <w:start w:val="1"/>
      <w:numFmt w:val="bullet"/>
      <w:lvlText w:val=""/>
      <w:lvlJc w:val="left"/>
      <w:pPr>
        <w:ind w:left="720" w:hanging="360"/>
      </w:pPr>
      <w:rPr>
        <w:rFonts w:ascii="Symbol" w:hAnsi="Symbol"/>
      </w:rPr>
    </w:lvl>
    <w:lvl w:ilvl="1" w:tplc="B75CE0B0">
      <w:start w:val="1"/>
      <w:numFmt w:val="bullet"/>
      <w:lvlText w:val="o"/>
      <w:lvlJc w:val="left"/>
      <w:pPr>
        <w:tabs>
          <w:tab w:val="num" w:pos="1440"/>
        </w:tabs>
        <w:ind w:left="1440" w:hanging="360"/>
      </w:pPr>
      <w:rPr>
        <w:rFonts w:ascii="Courier New" w:hAnsi="Courier New"/>
      </w:rPr>
    </w:lvl>
    <w:lvl w:ilvl="2" w:tplc="473C4770">
      <w:start w:val="1"/>
      <w:numFmt w:val="bullet"/>
      <w:lvlText w:val=""/>
      <w:lvlJc w:val="left"/>
      <w:pPr>
        <w:tabs>
          <w:tab w:val="num" w:pos="2160"/>
        </w:tabs>
        <w:ind w:left="2160" w:hanging="360"/>
      </w:pPr>
      <w:rPr>
        <w:rFonts w:ascii="Wingdings" w:hAnsi="Wingdings"/>
      </w:rPr>
    </w:lvl>
    <w:lvl w:ilvl="3" w:tplc="E3A859D0">
      <w:start w:val="1"/>
      <w:numFmt w:val="bullet"/>
      <w:lvlText w:val=""/>
      <w:lvlJc w:val="left"/>
      <w:pPr>
        <w:tabs>
          <w:tab w:val="num" w:pos="2880"/>
        </w:tabs>
        <w:ind w:left="2880" w:hanging="360"/>
      </w:pPr>
      <w:rPr>
        <w:rFonts w:ascii="Symbol" w:hAnsi="Symbol"/>
      </w:rPr>
    </w:lvl>
    <w:lvl w:ilvl="4" w:tplc="0AACEDBE">
      <w:start w:val="1"/>
      <w:numFmt w:val="bullet"/>
      <w:lvlText w:val="o"/>
      <w:lvlJc w:val="left"/>
      <w:pPr>
        <w:tabs>
          <w:tab w:val="num" w:pos="3600"/>
        </w:tabs>
        <w:ind w:left="3600" w:hanging="360"/>
      </w:pPr>
      <w:rPr>
        <w:rFonts w:ascii="Courier New" w:hAnsi="Courier New"/>
      </w:rPr>
    </w:lvl>
    <w:lvl w:ilvl="5" w:tplc="115A0A74">
      <w:start w:val="1"/>
      <w:numFmt w:val="bullet"/>
      <w:lvlText w:val=""/>
      <w:lvlJc w:val="left"/>
      <w:pPr>
        <w:tabs>
          <w:tab w:val="num" w:pos="4320"/>
        </w:tabs>
        <w:ind w:left="4320" w:hanging="360"/>
      </w:pPr>
      <w:rPr>
        <w:rFonts w:ascii="Wingdings" w:hAnsi="Wingdings"/>
      </w:rPr>
    </w:lvl>
    <w:lvl w:ilvl="6" w:tplc="58E25814">
      <w:start w:val="1"/>
      <w:numFmt w:val="bullet"/>
      <w:lvlText w:val=""/>
      <w:lvlJc w:val="left"/>
      <w:pPr>
        <w:tabs>
          <w:tab w:val="num" w:pos="5040"/>
        </w:tabs>
        <w:ind w:left="5040" w:hanging="360"/>
      </w:pPr>
      <w:rPr>
        <w:rFonts w:ascii="Symbol" w:hAnsi="Symbol"/>
      </w:rPr>
    </w:lvl>
    <w:lvl w:ilvl="7" w:tplc="87AEC4AC">
      <w:start w:val="1"/>
      <w:numFmt w:val="bullet"/>
      <w:lvlText w:val="o"/>
      <w:lvlJc w:val="left"/>
      <w:pPr>
        <w:tabs>
          <w:tab w:val="num" w:pos="5760"/>
        </w:tabs>
        <w:ind w:left="5760" w:hanging="360"/>
      </w:pPr>
      <w:rPr>
        <w:rFonts w:ascii="Courier New" w:hAnsi="Courier New"/>
      </w:rPr>
    </w:lvl>
    <w:lvl w:ilvl="8" w:tplc="79CC195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8EC0D278">
      <w:start w:val="1"/>
      <w:numFmt w:val="bullet"/>
      <w:lvlText w:val=""/>
      <w:lvlJc w:val="left"/>
      <w:pPr>
        <w:ind w:left="720" w:hanging="360"/>
      </w:pPr>
      <w:rPr>
        <w:rFonts w:ascii="Symbol" w:hAnsi="Symbol"/>
      </w:rPr>
    </w:lvl>
    <w:lvl w:ilvl="1" w:tplc="E01899FE">
      <w:start w:val="1"/>
      <w:numFmt w:val="bullet"/>
      <w:lvlText w:val="o"/>
      <w:lvlJc w:val="left"/>
      <w:pPr>
        <w:tabs>
          <w:tab w:val="num" w:pos="1440"/>
        </w:tabs>
        <w:ind w:left="1440" w:hanging="360"/>
      </w:pPr>
      <w:rPr>
        <w:rFonts w:ascii="Courier New" w:hAnsi="Courier New"/>
      </w:rPr>
    </w:lvl>
    <w:lvl w:ilvl="2" w:tplc="199A8622">
      <w:start w:val="1"/>
      <w:numFmt w:val="bullet"/>
      <w:lvlText w:val=""/>
      <w:lvlJc w:val="left"/>
      <w:pPr>
        <w:tabs>
          <w:tab w:val="num" w:pos="2160"/>
        </w:tabs>
        <w:ind w:left="2160" w:hanging="360"/>
      </w:pPr>
      <w:rPr>
        <w:rFonts w:ascii="Wingdings" w:hAnsi="Wingdings"/>
      </w:rPr>
    </w:lvl>
    <w:lvl w:ilvl="3" w:tplc="570AA0F0">
      <w:start w:val="1"/>
      <w:numFmt w:val="bullet"/>
      <w:lvlText w:val=""/>
      <w:lvlJc w:val="left"/>
      <w:pPr>
        <w:tabs>
          <w:tab w:val="num" w:pos="2880"/>
        </w:tabs>
        <w:ind w:left="2880" w:hanging="360"/>
      </w:pPr>
      <w:rPr>
        <w:rFonts w:ascii="Symbol" w:hAnsi="Symbol"/>
      </w:rPr>
    </w:lvl>
    <w:lvl w:ilvl="4" w:tplc="7E9C9AF0">
      <w:start w:val="1"/>
      <w:numFmt w:val="bullet"/>
      <w:lvlText w:val="o"/>
      <w:lvlJc w:val="left"/>
      <w:pPr>
        <w:tabs>
          <w:tab w:val="num" w:pos="3600"/>
        </w:tabs>
        <w:ind w:left="3600" w:hanging="360"/>
      </w:pPr>
      <w:rPr>
        <w:rFonts w:ascii="Courier New" w:hAnsi="Courier New"/>
      </w:rPr>
    </w:lvl>
    <w:lvl w:ilvl="5" w:tplc="92D0D6A0">
      <w:start w:val="1"/>
      <w:numFmt w:val="bullet"/>
      <w:lvlText w:val=""/>
      <w:lvlJc w:val="left"/>
      <w:pPr>
        <w:tabs>
          <w:tab w:val="num" w:pos="4320"/>
        </w:tabs>
        <w:ind w:left="4320" w:hanging="360"/>
      </w:pPr>
      <w:rPr>
        <w:rFonts w:ascii="Wingdings" w:hAnsi="Wingdings"/>
      </w:rPr>
    </w:lvl>
    <w:lvl w:ilvl="6" w:tplc="47840C5C">
      <w:start w:val="1"/>
      <w:numFmt w:val="bullet"/>
      <w:lvlText w:val=""/>
      <w:lvlJc w:val="left"/>
      <w:pPr>
        <w:tabs>
          <w:tab w:val="num" w:pos="5040"/>
        </w:tabs>
        <w:ind w:left="5040" w:hanging="360"/>
      </w:pPr>
      <w:rPr>
        <w:rFonts w:ascii="Symbol" w:hAnsi="Symbol"/>
      </w:rPr>
    </w:lvl>
    <w:lvl w:ilvl="7" w:tplc="911C851A">
      <w:start w:val="1"/>
      <w:numFmt w:val="bullet"/>
      <w:lvlText w:val="o"/>
      <w:lvlJc w:val="left"/>
      <w:pPr>
        <w:tabs>
          <w:tab w:val="num" w:pos="5760"/>
        </w:tabs>
        <w:ind w:left="5760" w:hanging="360"/>
      </w:pPr>
      <w:rPr>
        <w:rFonts w:ascii="Courier New" w:hAnsi="Courier New"/>
      </w:rPr>
    </w:lvl>
    <w:lvl w:ilvl="8" w:tplc="9C223F24">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5F629DB8">
      <w:start w:val="1"/>
      <w:numFmt w:val="bullet"/>
      <w:lvlText w:val=""/>
      <w:lvlJc w:val="left"/>
      <w:pPr>
        <w:ind w:left="720" w:hanging="360"/>
      </w:pPr>
      <w:rPr>
        <w:rFonts w:ascii="Symbol" w:hAnsi="Symbol"/>
      </w:rPr>
    </w:lvl>
    <w:lvl w:ilvl="1" w:tplc="1A7200D8">
      <w:start w:val="1"/>
      <w:numFmt w:val="bullet"/>
      <w:lvlText w:val="o"/>
      <w:lvlJc w:val="left"/>
      <w:pPr>
        <w:tabs>
          <w:tab w:val="num" w:pos="1440"/>
        </w:tabs>
        <w:ind w:left="1440" w:hanging="360"/>
      </w:pPr>
      <w:rPr>
        <w:rFonts w:ascii="Courier New" w:hAnsi="Courier New"/>
      </w:rPr>
    </w:lvl>
    <w:lvl w:ilvl="2" w:tplc="E042EFA4">
      <w:start w:val="1"/>
      <w:numFmt w:val="bullet"/>
      <w:lvlText w:val=""/>
      <w:lvlJc w:val="left"/>
      <w:pPr>
        <w:tabs>
          <w:tab w:val="num" w:pos="2160"/>
        </w:tabs>
        <w:ind w:left="2160" w:hanging="360"/>
      </w:pPr>
      <w:rPr>
        <w:rFonts w:ascii="Wingdings" w:hAnsi="Wingdings"/>
      </w:rPr>
    </w:lvl>
    <w:lvl w:ilvl="3" w:tplc="08200D4C">
      <w:start w:val="1"/>
      <w:numFmt w:val="bullet"/>
      <w:lvlText w:val=""/>
      <w:lvlJc w:val="left"/>
      <w:pPr>
        <w:tabs>
          <w:tab w:val="num" w:pos="2880"/>
        </w:tabs>
        <w:ind w:left="2880" w:hanging="360"/>
      </w:pPr>
      <w:rPr>
        <w:rFonts w:ascii="Symbol" w:hAnsi="Symbol"/>
      </w:rPr>
    </w:lvl>
    <w:lvl w:ilvl="4" w:tplc="752EF28C">
      <w:start w:val="1"/>
      <w:numFmt w:val="bullet"/>
      <w:lvlText w:val="o"/>
      <w:lvlJc w:val="left"/>
      <w:pPr>
        <w:tabs>
          <w:tab w:val="num" w:pos="3600"/>
        </w:tabs>
        <w:ind w:left="3600" w:hanging="360"/>
      </w:pPr>
      <w:rPr>
        <w:rFonts w:ascii="Courier New" w:hAnsi="Courier New"/>
      </w:rPr>
    </w:lvl>
    <w:lvl w:ilvl="5" w:tplc="B032DE3C">
      <w:start w:val="1"/>
      <w:numFmt w:val="bullet"/>
      <w:lvlText w:val=""/>
      <w:lvlJc w:val="left"/>
      <w:pPr>
        <w:tabs>
          <w:tab w:val="num" w:pos="4320"/>
        </w:tabs>
        <w:ind w:left="4320" w:hanging="360"/>
      </w:pPr>
      <w:rPr>
        <w:rFonts w:ascii="Wingdings" w:hAnsi="Wingdings"/>
      </w:rPr>
    </w:lvl>
    <w:lvl w:ilvl="6" w:tplc="4ACE520C">
      <w:start w:val="1"/>
      <w:numFmt w:val="bullet"/>
      <w:lvlText w:val=""/>
      <w:lvlJc w:val="left"/>
      <w:pPr>
        <w:tabs>
          <w:tab w:val="num" w:pos="5040"/>
        </w:tabs>
        <w:ind w:left="5040" w:hanging="360"/>
      </w:pPr>
      <w:rPr>
        <w:rFonts w:ascii="Symbol" w:hAnsi="Symbol"/>
      </w:rPr>
    </w:lvl>
    <w:lvl w:ilvl="7" w:tplc="2132E312">
      <w:start w:val="1"/>
      <w:numFmt w:val="bullet"/>
      <w:lvlText w:val="o"/>
      <w:lvlJc w:val="left"/>
      <w:pPr>
        <w:tabs>
          <w:tab w:val="num" w:pos="5760"/>
        </w:tabs>
        <w:ind w:left="5760" w:hanging="360"/>
      </w:pPr>
      <w:rPr>
        <w:rFonts w:ascii="Courier New" w:hAnsi="Courier New"/>
      </w:rPr>
    </w:lvl>
    <w:lvl w:ilvl="8" w:tplc="D094486A">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681D"/>
    <w:rsid w:val="000156E1"/>
    <w:rsid w:val="00034541"/>
    <w:rsid w:val="000424D3"/>
    <w:rsid w:val="000A4A0F"/>
    <w:rsid w:val="000E7666"/>
    <w:rsid w:val="000F44A1"/>
    <w:rsid w:val="001038C2"/>
    <w:rsid w:val="0013746E"/>
    <w:rsid w:val="001B369B"/>
    <w:rsid w:val="001E09C4"/>
    <w:rsid w:val="001E6E05"/>
    <w:rsid w:val="002119CF"/>
    <w:rsid w:val="00220C99"/>
    <w:rsid w:val="002233DB"/>
    <w:rsid w:val="0024477F"/>
    <w:rsid w:val="002606AA"/>
    <w:rsid w:val="00275C93"/>
    <w:rsid w:val="00285634"/>
    <w:rsid w:val="003047E7"/>
    <w:rsid w:val="00311277"/>
    <w:rsid w:val="00321C16"/>
    <w:rsid w:val="00323285"/>
    <w:rsid w:val="00354D0C"/>
    <w:rsid w:val="00377DB1"/>
    <w:rsid w:val="00395D13"/>
    <w:rsid w:val="00397D44"/>
    <w:rsid w:val="003A681D"/>
    <w:rsid w:val="003B0B22"/>
    <w:rsid w:val="003D12DC"/>
    <w:rsid w:val="003E6441"/>
    <w:rsid w:val="004220A1"/>
    <w:rsid w:val="00424418"/>
    <w:rsid w:val="004668BE"/>
    <w:rsid w:val="00521D09"/>
    <w:rsid w:val="005453B9"/>
    <w:rsid w:val="005648B5"/>
    <w:rsid w:val="005C1C68"/>
    <w:rsid w:val="00606996"/>
    <w:rsid w:val="006073C8"/>
    <w:rsid w:val="006148F8"/>
    <w:rsid w:val="00664F9F"/>
    <w:rsid w:val="0066662F"/>
    <w:rsid w:val="00696928"/>
    <w:rsid w:val="006D7649"/>
    <w:rsid w:val="007652FB"/>
    <w:rsid w:val="00783AC0"/>
    <w:rsid w:val="00796508"/>
    <w:rsid w:val="007A0909"/>
    <w:rsid w:val="007D7A4B"/>
    <w:rsid w:val="008068C5"/>
    <w:rsid w:val="008209C9"/>
    <w:rsid w:val="008228F5"/>
    <w:rsid w:val="008236D1"/>
    <w:rsid w:val="00827501"/>
    <w:rsid w:val="00847879"/>
    <w:rsid w:val="008633CB"/>
    <w:rsid w:val="00874335"/>
    <w:rsid w:val="008905B7"/>
    <w:rsid w:val="008914AE"/>
    <w:rsid w:val="008B5E24"/>
    <w:rsid w:val="008D5888"/>
    <w:rsid w:val="008D7BF6"/>
    <w:rsid w:val="008F2CCC"/>
    <w:rsid w:val="0093029F"/>
    <w:rsid w:val="009352C5"/>
    <w:rsid w:val="00937587"/>
    <w:rsid w:val="00965B17"/>
    <w:rsid w:val="00983700"/>
    <w:rsid w:val="00984CCF"/>
    <w:rsid w:val="009913C9"/>
    <w:rsid w:val="00996007"/>
    <w:rsid w:val="009B195E"/>
    <w:rsid w:val="009E36E6"/>
    <w:rsid w:val="00A2333E"/>
    <w:rsid w:val="00A953B7"/>
    <w:rsid w:val="00AB02EF"/>
    <w:rsid w:val="00B00B0A"/>
    <w:rsid w:val="00B014B8"/>
    <w:rsid w:val="00B14112"/>
    <w:rsid w:val="00B451F8"/>
    <w:rsid w:val="00B56531"/>
    <w:rsid w:val="00B622D6"/>
    <w:rsid w:val="00B75798"/>
    <w:rsid w:val="00BA1093"/>
    <w:rsid w:val="00BC3C42"/>
    <w:rsid w:val="00BC5E03"/>
    <w:rsid w:val="00BE1A77"/>
    <w:rsid w:val="00C01546"/>
    <w:rsid w:val="00C04C1D"/>
    <w:rsid w:val="00C1113B"/>
    <w:rsid w:val="00C50FD9"/>
    <w:rsid w:val="00C512A3"/>
    <w:rsid w:val="00C96A82"/>
    <w:rsid w:val="00CD2BC6"/>
    <w:rsid w:val="00CE161C"/>
    <w:rsid w:val="00D07DC6"/>
    <w:rsid w:val="00D41904"/>
    <w:rsid w:val="00D456E3"/>
    <w:rsid w:val="00D7611F"/>
    <w:rsid w:val="00D97A7C"/>
    <w:rsid w:val="00DD55EA"/>
    <w:rsid w:val="00E22975"/>
    <w:rsid w:val="00E31BAB"/>
    <w:rsid w:val="00E70BC7"/>
    <w:rsid w:val="00E75D43"/>
    <w:rsid w:val="00E85634"/>
    <w:rsid w:val="00E91222"/>
    <w:rsid w:val="00E95112"/>
    <w:rsid w:val="00EA04A0"/>
    <w:rsid w:val="00EB398E"/>
    <w:rsid w:val="00EE1A7B"/>
    <w:rsid w:val="00EE5B84"/>
    <w:rsid w:val="00EF6083"/>
    <w:rsid w:val="00F45FDD"/>
    <w:rsid w:val="00F73B53"/>
    <w:rsid w:val="00F86486"/>
    <w:rsid w:val="00FD4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365B8"/>
  <w15:docId w15:val="{A67D1623-9DDE-447E-B695-42A5EC608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
    <w:name w:val="document"/>
    <w:basedOn w:val="Normal"/>
    <w:pPr>
      <w:spacing w:line="320" w:lineRule="atLeast"/>
    </w:pPr>
  </w:style>
  <w:style w:type="paragraph" w:customStyle="1" w:styleId="documentdivfirstsection">
    <w:name w:val="document_div_firstsection"/>
    <w:basedOn w:val="Normal"/>
  </w:style>
  <w:style w:type="paragraph" w:customStyle="1" w:styleId="documentdivparagraph">
    <w:name w:val="document_div_paragraph"/>
    <w:basedOn w:val="Normal"/>
  </w:style>
  <w:style w:type="paragraph" w:customStyle="1" w:styleId="documentname">
    <w:name w:val="document_name"/>
    <w:basedOn w:val="Normal"/>
    <w:pPr>
      <w:spacing w:line="920" w:lineRule="atLeast"/>
    </w:pPr>
    <w:rPr>
      <w:b/>
      <w:bCs/>
      <w:color w:val="002E58"/>
      <w:sz w:val="72"/>
      <w:szCs w:val="72"/>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pPr>
      <w:spacing w:line="420" w:lineRule="atLeast"/>
    </w:pPr>
    <w:rPr>
      <w:color w:val="002E58"/>
      <w:sz w:val="32"/>
      <w:szCs w:val="32"/>
    </w:rPr>
  </w:style>
  <w:style w:type="paragraph" w:customStyle="1" w:styleId="documentsection">
    <w:name w:val="document_section"/>
    <w:basedOn w:val="Normal"/>
  </w:style>
  <w:style w:type="character" w:customStyle="1" w:styleId="documentaddressaddressleft">
    <w:name w:val="document_address_addressleft"/>
    <w:basedOn w:val="DefaultParagraphFont"/>
  </w:style>
  <w:style w:type="paragraph" w:customStyle="1" w:styleId="div">
    <w:name w:val="div"/>
    <w:basedOn w:val="Normal"/>
  </w:style>
  <w:style w:type="character" w:customStyle="1" w:styleId="txtBold">
    <w:name w:val="txtBold"/>
    <w:basedOn w:val="DefaultParagraphFont"/>
    <w:rPr>
      <w:b/>
      <w:bCs/>
    </w:rPr>
  </w:style>
  <w:style w:type="character" w:customStyle="1" w:styleId="documentaddressaddressright">
    <w:name w:val="document_address_addressright"/>
    <w:basedOn w:val="DefaultParagraphFont"/>
  </w:style>
  <w:style w:type="table" w:customStyle="1" w:styleId="documentaddress">
    <w:name w:val="document_address"/>
    <w:basedOn w:val="TableNormal"/>
    <w:tblPr/>
  </w:style>
  <w:style w:type="paragraph" w:customStyle="1" w:styleId="documentdivnoPind">
    <w:name w:val="document_div_noPind"/>
    <w:basedOn w:val="Normal"/>
  </w:style>
  <w:style w:type="paragraph" w:customStyle="1" w:styleId="p">
    <w:name w:val="p"/>
    <w:basedOn w:val="Normal"/>
  </w:style>
  <w:style w:type="character" w:customStyle="1" w:styleId="documentsectioniconCell">
    <w:name w:val="document_section_iconCell"/>
    <w:basedOn w:val="DefaultParagraphFont"/>
  </w:style>
  <w:style w:type="character" w:customStyle="1" w:styleId="documentheadingIcon">
    <w:name w:val="document_headingIcon"/>
    <w:basedOn w:val="DefaultParagraphFont"/>
  </w:style>
  <w:style w:type="character" w:customStyle="1" w:styleId="documentsectiontitleCell">
    <w:name w:val="document_section_titleCell"/>
    <w:basedOn w:val="DefaultParagraphFont"/>
  </w:style>
  <w:style w:type="paragraph" w:customStyle="1" w:styleId="documentsectiontitle">
    <w:name w:val="document_sectiontitle"/>
    <w:basedOn w:val="Normal"/>
    <w:pPr>
      <w:spacing w:line="420" w:lineRule="atLeast"/>
    </w:pPr>
    <w:rPr>
      <w:color w:val="002E58"/>
      <w:sz w:val="32"/>
      <w:szCs w:val="32"/>
    </w:rPr>
  </w:style>
  <w:style w:type="character" w:customStyle="1" w:styleId="documentsectiontitleCharacter">
    <w:name w:val="document_sectiontitle Character"/>
    <w:basedOn w:val="DefaultParagraphFont"/>
    <w:rPr>
      <w:color w:val="002E58"/>
      <w:sz w:val="32"/>
      <w:szCs w:val="32"/>
    </w:rPr>
  </w:style>
  <w:style w:type="table" w:customStyle="1" w:styleId="documentheading">
    <w:name w:val="document_heading"/>
    <w:basedOn w:val="TableNormal"/>
    <w:tblPr/>
  </w:style>
  <w:style w:type="paragraph" w:customStyle="1" w:styleId="documentrtngSecparagraph">
    <w:name w:val="document_rtngSec_paragraph"/>
    <w:basedOn w:val="Normal"/>
  </w:style>
  <w:style w:type="paragraph" w:customStyle="1" w:styleId="documentsinglecolumn">
    <w:name w:val="document_singlecolumn"/>
    <w:basedOn w:val="Normal"/>
  </w:style>
  <w:style w:type="paragraph" w:customStyle="1" w:styleId="documenttxtRight">
    <w:name w:val="document_txtRight"/>
    <w:basedOn w:val="Normal"/>
    <w:pPr>
      <w:spacing w:line="220" w:lineRule="atLeast"/>
      <w:jc w:val="right"/>
    </w:pPr>
  </w:style>
  <w:style w:type="character" w:customStyle="1" w:styleId="spandateswrapper">
    <w:name w:val="span_dates_wrapper"/>
    <w:basedOn w:val="span"/>
    <w:rPr>
      <w:sz w:val="22"/>
      <w:szCs w:val="22"/>
      <w:bdr w:val="none" w:sz="0" w:space="0" w:color="auto"/>
      <w:vertAlign w:val="baseline"/>
    </w:rPr>
  </w:style>
  <w:style w:type="paragraph" w:customStyle="1" w:styleId="spandateswrapperParagraph">
    <w:name w:val="span_dates_wrapper Paragraph"/>
    <w:basedOn w:val="spanParagraph"/>
    <w:pPr>
      <w:pBdr>
        <w:right w:val="none" w:sz="0" w:space="5" w:color="auto"/>
      </w:pBdr>
      <w:spacing w:line="340" w:lineRule="atLeast"/>
    </w:pPr>
    <w:rPr>
      <w:sz w:val="22"/>
      <w:szCs w:val="22"/>
    </w:rPr>
  </w:style>
  <w:style w:type="paragraph" w:customStyle="1" w:styleId="spanParagraph">
    <w:name w:val="span Paragraph"/>
    <w:basedOn w:val="Normal"/>
  </w:style>
  <w:style w:type="character" w:customStyle="1" w:styleId="documentsinglecolumnCharacter">
    <w:name w:val="document_singlecolumn Character"/>
    <w:basedOn w:val="DefaultParagraphFont"/>
  </w:style>
  <w:style w:type="character" w:customStyle="1" w:styleId="documentmb5">
    <w:name w:val="document_mb5"/>
    <w:basedOn w:val="DefaultParagraphFont"/>
  </w:style>
  <w:style w:type="character" w:customStyle="1" w:styleId="divdocumentjobtitle">
    <w:name w:val="div_document_jobtitle"/>
    <w:basedOn w:val="DefaultParagraphFont"/>
    <w:rPr>
      <w:sz w:val="28"/>
      <w:szCs w:val="28"/>
    </w:rPr>
  </w:style>
  <w:style w:type="paragraph" w:customStyle="1" w:styleId="documentmb5Paragraph">
    <w:name w:val="document_mb5 Paragraph"/>
    <w:basedOn w:val="Normal"/>
    <w:pPr>
      <w:pBdr>
        <w:bottom w:val="none" w:sz="0" w:space="5" w:color="auto"/>
      </w:pBdr>
    </w:pPr>
  </w:style>
  <w:style w:type="paragraph" w:customStyle="1" w:styleId="spanpaddedline">
    <w:name w:val="span_paddedline"/>
    <w:basedOn w:val="spanParagraph"/>
  </w:style>
  <w:style w:type="paragraph" w:customStyle="1" w:styleId="documentulli">
    <w:name w:val="document_ul_li"/>
    <w:basedOn w:val="Normal"/>
  </w:style>
  <w:style w:type="table" w:customStyle="1" w:styleId="documentdivparagraphTable">
    <w:name w:val="document_div_paragraph Table"/>
    <w:basedOn w:val="TableNormal"/>
    <w:tblPr/>
  </w:style>
  <w:style w:type="character" w:customStyle="1" w:styleId="spandegree">
    <w:name w:val="span_degree"/>
    <w:basedOn w:val="span"/>
    <w:rPr>
      <w:b/>
      <w:bCs/>
      <w:sz w:val="28"/>
      <w:szCs w:val="28"/>
      <w:bdr w:val="none" w:sz="0" w:space="0" w:color="auto"/>
      <w:vertAlign w:val="baseline"/>
    </w:rPr>
  </w:style>
  <w:style w:type="character" w:customStyle="1" w:styleId="spanprogramline">
    <w:name w:val="span_programline"/>
    <w:basedOn w:val="span"/>
    <w:rPr>
      <w:b/>
      <w:bCs/>
      <w:sz w:val="28"/>
      <w:szCs w:val="28"/>
      <w:bdr w:val="none" w:sz="0" w:space="0" w:color="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3</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Vyasa Mukkamala</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Vyasa Mukkamala</dc:title>
  <dc:subject/>
  <dc:creator>Vyasa Mukkamala</dc:creator>
  <cp:keywords/>
  <dc:description/>
  <cp:lastModifiedBy>Vyasa Mukkamala</cp:lastModifiedBy>
  <cp:revision>2</cp:revision>
  <dcterms:created xsi:type="dcterms:W3CDTF">2019-12-10T05:55:00Z</dcterms:created>
  <dcterms:modified xsi:type="dcterms:W3CDTF">2020-05-28T21:44:00Z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jFYAAB+LCAAAAAAABAAUmUVyxDAUBQ/khZmWhjEz2zszjplPn8kulUpFI+nrve6Ep2mEFWiepXkSRgWUgHGO4GEUQViUpHhyjurHJlm7HZFNHCGYjDw8gwVdj7c7OSx3ZHojjBZwGxPvLjU2PuMQeEC2Ez/++3WmKc8FAm/qZuY68qtRSFK61tPCDicg6Hoz34gADXrU0UwGB0tcBluQq6tWYj+ePttgBj1remy7mKnsWn1RU8PxbVyecvxOnT6</vt:lpwstr>
  </property>
  <property fmtid="{D5CDD505-2E9C-101B-9397-08002B2CF9AE}" pid="3" name="x1ye=1">
    <vt:lpwstr>ynXb66cIhDEZSihdTshZeSiLj7XtlBrKpbdWJyGtRX0XPXk4xVnjC8b7ElW5M3rwqaKCRFbwOyzGxYwcXtFsLHmWuX3mBzGiA3ACW5MnHJFaKVyTrnev6UIE3i0rHxbbdAVtpc32L2GHK26I+EfjhepHQVYrmgrRkOgDtA3tIQzvUE9XgLRbrEO6jchbf94GsgVevS6p6SyQ3YHVm8lsyaRePx0evv2J7yx/MaVdFc9MMjAQczxppgs02Z9jMMI</vt:lpwstr>
  </property>
  <property fmtid="{D5CDD505-2E9C-101B-9397-08002B2CF9AE}" pid="4" name="x1ye=10">
    <vt:lpwstr>MG7N7WqcnuMf9Uu+DhohtRe2FH0k3gGHTxPFpqE9AwMmpo4FvtbmjwAW+Yq2jH+5XY3ywCUw2niSsr3aL4pHmiWSpHsYRmf0q61/Ud8wDbKIln47NKge5bEMCCBafF+z20Zb6q2zVrBY7UGkA7hB6n9ea0Cgyv71xsGrRRTh9TahAMACR/9t98YoMeqJCgKjEEFIsRW8FXh8u8m4TUQTE3YDD4R3rAbcL1w0hwESDnEOtuoaLVETTqEUgvwcbMz</vt:lpwstr>
  </property>
  <property fmtid="{D5CDD505-2E9C-101B-9397-08002B2CF9AE}" pid="5" name="x1ye=11">
    <vt:lpwstr>QsfniA25W4+zb1uCO2YdisPVt7dyROp8t6WLTvQFFkz9g1xvwffOmqDYhsCMux5Ad73sgcLygxCz/LBz08StIUoeRKhkdzyZpoAySbznKPGv6n6gW4jx/amOPwA/FylTYinEP64yjis4mDBD9zgb1DA5Ae3fGcLyAggv0IoJq3S6byTJMosoHO3QEGFpY6TtGQ751ucgVPZcfOzDnqdG78f0IREXooTBNjwkh58JlCgdGp+KZm1EXNNmQSTq5aL</vt:lpwstr>
  </property>
  <property fmtid="{D5CDD505-2E9C-101B-9397-08002B2CF9AE}" pid="6" name="x1ye=12">
    <vt:lpwstr>k32L2jXXn9xqd3KH3PsK8hnTfb/syNDfKFTsA7wcchA+fZwwHNTp2bKTo6hmKA0+hYR6eufLgfp5RD3o8fzVBeEgppPP9/D3chd1AsbNvlViQ4UEWK1jE4c6lH9tqQX7R/pBKMJMv13zAaT2SneLoXxqjIIHFyMvX0GYlNbz0nX5dcy586BwdJ6yZ8ohtxFzO09+/TgTGSkqw8V1VvXNfMjBaH9XR17dO8HKC9tbcnmFvH1mPVt5GjuIsZWAw+q</vt:lpwstr>
  </property>
  <property fmtid="{D5CDD505-2E9C-101B-9397-08002B2CF9AE}" pid="7" name="x1ye=13">
    <vt:lpwstr>++I+o89VDr+Wbhe9Ug+cSEC3WgkU0/VI3nV57UCDgXluQDxO2mw9f0kwjEt6ndFUvNz9kuX8aiZcDS1y1nPCrlHQbTvMFQY7y92Sw2a6wqWkcYxzMq9W0CP04tslxJEs+p+I+9hSur/frO3aFo2Yp2oaH0w+T9/voLvRshLu586MyxR8oZdXf/O6ywJBxArYVk1GUoCD9/Y3wwgQxGV+L0eONQPcXw+rg28X5LyIjChzfsw5IdNb5nNTU3zj7oE</vt:lpwstr>
  </property>
  <property fmtid="{D5CDD505-2E9C-101B-9397-08002B2CF9AE}" pid="8" name="x1ye=14">
    <vt:lpwstr>DUvkqB/yb3XneoiHtH5byM+Q4IuM+z3twdpR1WgjE7MXSv+i0PwhCLwjGiFrJ76VHgEcl/ke4ixMkP7nHVvas0vBWDzVYoIvyNVV8uaq8x7X5er31sApwOYHbFXr0LMUETwez7IKjDvmO3/BAgPMqFoFAnifjspnC54VFJcJ0lvhzEOFHi4zjI9NXmY9X7J5gzAxE/lB7/InkqcBQ+jyxSMVJtfqR/nw5qV8b8jeRvJSS8Bmqe+Tq8kcbgWXw+3</vt:lpwstr>
  </property>
  <property fmtid="{D5CDD505-2E9C-101B-9397-08002B2CF9AE}" pid="9" name="x1ye=15">
    <vt:lpwstr>/qN/jN3/SAJP01ZAMFPOtTv5DSHST0UPM+/ILwCdaxs0xYeMMthgQfH3RbprQItxw22baNnOVSJt4fDVfU6B+l/TJjjL+5jVLjm75By71IXl1keZF2VHj4sjrLv6KK16WX1swTPVWic0TUhoMRZTlKqrIjzSSR3ZZ/Xpmi8nMGCYB+7od+21IJBKjoZFeeRdkyyxwHcmpCpn7fL77J24a3wVDot9YjR3WtrTmWNrnkYYUiY0kJOyFg5iOxRuvHJ</vt:lpwstr>
  </property>
  <property fmtid="{D5CDD505-2E9C-101B-9397-08002B2CF9AE}" pid="10" name="x1ye=16">
    <vt:lpwstr>Gzj47JnE3kM3sNbk88r6cPL6zDAfiRcAkz9sIoVXEuArxs0bW8YsuFQq9hkFwPtzNk3z/cx1xrQdu4PkPMQKcYqffHsUlmg0BIXgUT5KsiaDvgtHlXTjaP5BnMHWv2wwygkIP3u6JSd1bBXNynoqNaoz8C4d1Kt+ouynyfxaSXu63UnrTHt7XC0ver2ro6EF/Qlt6rJnArukheXil6kuQ3KcyKMr0nSJDkHb3Q5SA/PWHPeEMNtLLZD8uzcY3G/</vt:lpwstr>
  </property>
  <property fmtid="{D5CDD505-2E9C-101B-9397-08002B2CF9AE}" pid="11" name="x1ye=17">
    <vt:lpwstr>qcAJ6nqdxhasogKMNAP7+BgREwxZO1niCCQyv0C4LtmTQxcZzlKFDNx2h+xAvg1haMilVdSRWmVp4JCuOjurcNXS4/VV7WS/sazhVmba4H5Uqia8pfLs975mGPvFakPLd/Tz5yzc8AV89i+aOl1Fa4V4lIbN9aAK0lCW54NHg3aMhwVy1UilXswrHTIvy0Nzeb9PWXl8VP+ED1WGY6JBNzBsbIAj3ALlqO13iggX+ZpDF/HlSsXqj5fs7Co5UxB</vt:lpwstr>
  </property>
  <property fmtid="{D5CDD505-2E9C-101B-9397-08002B2CF9AE}" pid="12" name="x1ye=18">
    <vt:lpwstr>W8reu2S26sBe+oCRR6sBoQnSKnLs09vjcWQsVzX+8d/nTSj0DWYbwNDXGKACc1cVwqTYuDCypSNOmvg2r1zLFPGNeq6d8aHR6kbLVGiICaYqkLl0o82I7Ps+Rtbf04I2MZ8KezBwRiRBSunUQDv2IVQ8v8gTX7ai2ibKYdNrjwWjS3/0Sfe2SlE0ovy0avY0g00bDoY93Knv8a63TCL0jP5QbRth38Y6oCpAKw7C5unK/LjxAcb1g8TRgShBhkN</vt:lpwstr>
  </property>
  <property fmtid="{D5CDD505-2E9C-101B-9397-08002B2CF9AE}" pid="13" name="x1ye=19">
    <vt:lpwstr>xYZ0DP9EgsQBhoXIXinf+EWOZrQLmx25TcJErv8xzY/FcaYC9NFhPfAzyzFCvyogkd0VH4RnNF/f6OuMGNcLC40VEYyS8+ItDuXg/PPc2t4+YnQIKgRMDXp0DspQ28YIgvmjHpAVTn7xA0U8hsyKg+z0ddaUiYDm8mvFBTBn+BBsNXbUM+D8dB8fqa89i5qPLd1gKz9hQUvLfzQjnlBp9GONXm29tpUW6siTrqCM5GWMmVle70p0a55BT++WUTI</vt:lpwstr>
  </property>
  <property fmtid="{D5CDD505-2E9C-101B-9397-08002B2CF9AE}" pid="14" name="x1ye=2">
    <vt:lpwstr>NdMTnPJ68MVkETgm4IzsDWRYxr1J+vebd47tSWAhDutcjvb6WBg0QwH5MhwjsP8TK1+gzK01PRyA6BCy8zMGvklw1Zp+ekoEgOZxMke69hPLaV6+M8wRUMX8/eQnuTR5J1E9Jn6VxZG1z3q9smWzhCU3U8qRHFgXAEHNe6az4w+y7hIN04MwZAPw9juOTVT9CefMV+sXaW4/Ozz5Hrt6Cy5YSqPPfQog4527q7MRrqbgrS4d3TrWT3gB9hgq1Ri</vt:lpwstr>
  </property>
  <property fmtid="{D5CDD505-2E9C-101B-9397-08002B2CF9AE}" pid="15" name="x1ye=20">
    <vt:lpwstr>Eja0hUrJ3qNvGgSvENU1svUcWADZGgQ4Eavp925Nj4NbzSxICDV+0P5jaZPbDHkCLwPV0T3jOqx0kC0krBnnLp5o0IFcY6x5HlE7nKBJs0LYueE9eywp2tifF5GZxE5JMtw2L7RuLSzZ5rJwNK11wzjBQqNCPkN3I9BuUsLZjXCu61LtB7DhUwcALHT4+RJgcYrykyQlUEbWjZuhIzaHl5+lDhhKZJ6xXyiG9dOCRwoe1b1sAS3lDJLLM+mBcxB</vt:lpwstr>
  </property>
  <property fmtid="{D5CDD505-2E9C-101B-9397-08002B2CF9AE}" pid="16" name="x1ye=21">
    <vt:lpwstr>DPiA12CW0zm1LsFJ0+HeUqbO8berUP5mwKELyP83R897CqedbqoFB79JZf3+3bR/YL0dyNIqNNt8aPKXYqSqN+KaEdaQeXnCiTjl3TydB4v3CLpvqoqJKoMoy3dExw73+ikstAV+hZhkKkdhSUVlsdtLOYB9I2l97lWwwDzpaqCAwL/yQPYx8ZdlgZ10zbfwRzN5hI2UCta5TFEVPKJL3ubaWp2lJZDwkWIKMfLQYR6MTgt7ZiAehJqO12nTXld</vt:lpwstr>
  </property>
  <property fmtid="{D5CDD505-2E9C-101B-9397-08002B2CF9AE}" pid="17" name="x1ye=22">
    <vt:lpwstr>iZfrzt6BaFlNxFLS76rolBxh175LBr0iI8Vk9GPIBn39UiuEWP++JXHJxJJPAxCe0SBW7xJxya8qlcxSW70Tb79T7XnizouOCaA0k4UmTcqqbUyzlseU9n6pPg6tkViyjmukPAUhdVX9dh07Hz8KQRvmswfMp1Fl27eMYCNSk01J+w/aWO3VnBrAj8RaAGReuuOZkLNLHlRWghZgorJlTKj3EE/WsP44KDhCt/E4JILPLbyEFiGhjWPdYL/7pK7</vt:lpwstr>
  </property>
  <property fmtid="{D5CDD505-2E9C-101B-9397-08002B2CF9AE}" pid="18" name="x1ye=23">
    <vt:lpwstr>/tVkZssQntBNtESQqpsiOUxwRPKU/oO62ljc29UTB4FR8fdtOGrlGh1i76A9HC6iN7rjSDvdyPgmBoiKIetYKfWzRTJFQU41SZMxSD3L2CBYbnZ+xMjmGuep1XNVGmFT86bQ07r3mC+C2cT7jqh66eFkDgxHnMwFaBUqh0Fxyfd4T23s8dMjTD2lkLdvXi0/Z8VWx9TVg2PQStY3ATEA3L8+t2k7O6eCkRR/m2k3GMMiEfJLKJNKRT0MNtWlMpU</vt:lpwstr>
  </property>
  <property fmtid="{D5CDD505-2E9C-101B-9397-08002B2CF9AE}" pid="19" name="x1ye=24">
    <vt:lpwstr>RfSckflyhBdqfQtZwJwadXf3MgIZPxElbpjcc3kyM7lqaQceiW+V5Iiff3/ZvMjkux+/5BvgELVgbCdvjYyaNvraXGyk+CDL3vqen5Ivtwaq7qsB8VygA86cMU77hvPMWRs5jOWhffi0hAUjxcDZ5aYP59WL1z+6gbc6OhyygOoYxHlbYi10K5Ucl9KcXrhLcflHTnrqiHDNGhm9ty6aXcG1tgIAw7Vx2ZjfdcyVE9uWkZm3jDA9YOoizpbMXy6</vt:lpwstr>
  </property>
  <property fmtid="{D5CDD505-2E9C-101B-9397-08002B2CF9AE}" pid="20" name="x1ye=25">
    <vt:lpwstr>n/ko1P+TshqIBCqz5iNjVhvSY7JSosJDsm2NSMgTuye7Jom9FDhqwb8c4G338kWa4BUsWvRVDqL0KE03ouwyziMEMo5bqlm67ylmot90YiQKYrryyiFaCVAMYL+6esoE5fCrPYpPMLRUvtCLufO2aczGFhLieXFUxWpu5eu62nB6owRWa45xOObTdgpWaWl8n/mvC2UbcypIGukqj9rps77swV/rpNdvtPvI3UtZ4RkrRytTzAGZH6UOkzLJHVR</vt:lpwstr>
  </property>
  <property fmtid="{D5CDD505-2E9C-101B-9397-08002B2CF9AE}" pid="21" name="x1ye=26">
    <vt:lpwstr>4IP3MxsZzOME6RZgR1JAKphw5LztSfVhJtOBRUJRywSds6mP2aiXwANPTQ74W9Gp5dSc98hTOa1FHb8ZFfkowYU84AfQYTmg4B548HMcZPVsgCXgWR64TuU+DKsenVZqd8HrmRYBP8BmHJfUFU7W1FWyLJLuc17l0ixx4iTmO6cEgQtkoalMHHaoyEKUnZN4OxbtON34e4c7QYtwECX0vI8mIBo6y/eB5WDB3jUkQeduhMb29IJDJBIrDc6J6tM</vt:lpwstr>
  </property>
  <property fmtid="{D5CDD505-2E9C-101B-9397-08002B2CF9AE}" pid="22" name="x1ye=27">
    <vt:lpwstr>pVjXcX4UODu6rSLQtiBXor9jlX2OQTzEJLnaur1+kmN/7NghEF7J8sbewUobpJmbvtaskYT5SOiX2NMvUDZUXgYI9luUOrjbzNxhDF4PYaR9nMEfmncQ9ufrGYLoDDy9lXhxOzeRwzM4FibK/yVFysUtJ7729P+Nt/3zBK7VD0avfFcs14AZyK/5fgjscCFZSz7PZq06n8aT/S/1bBgRIcC4YRFle78x+Rt+llBw6wBozEtA5aKPM0fidgfqBaB</vt:lpwstr>
  </property>
  <property fmtid="{D5CDD505-2E9C-101B-9397-08002B2CF9AE}" pid="23" name="x1ye=28">
    <vt:lpwstr>eAyFpZhz4aiVG+FLPCXYsyZIGCtiMf+QGE/4KgEi7DbbpcUh3wT0Y8ORmR17pKRf/JvqPDApv11xouqLM4ynYUG4QYPhA5n05sgqkzh/SKW/hgOXgHZkv7pTwVmJOIXb+46ImtwebJOz48ZFZboMR6/vyzCD7n5+EDczwDEcjUCeZmHlW44DsN0pdltUe6LpXhV2CR0ITr2DjCdkA5K037E2rMoK9WJ3BmBEQNKoAmxvfnss8riXnnb+Q/JpBos</vt:lpwstr>
  </property>
  <property fmtid="{D5CDD505-2E9C-101B-9397-08002B2CF9AE}" pid="24" name="x1ye=29">
    <vt:lpwstr>Fb6oztk99NA9AxJrnN3vfZa84wA/IS8lcn8F/egJzMlGwQhrCkHwbv0/4PBPA4Ewii/3FxJzIJNSEGmzEO9mdjU+twPQDQ5/2+oYXZPwercp8K1GEibpmPCfogJL1buKl6ZprZ2kBttH8yCgucAISxOC6895zcsl945ysHC/vm6+WG4XNICNKLVIYOYLdcdwX9AmrSqk8aOvDW8n2SX3QWS0u90JIWnUkCgVwe7ifVnxq3BX2LLJn+He2jPcB16</vt:lpwstr>
  </property>
  <property fmtid="{D5CDD505-2E9C-101B-9397-08002B2CF9AE}" pid="25" name="x1ye=3">
    <vt:lpwstr>Wk+KyKFwRH/PSMCllrpFGOJtHF1vx22nqixkKx2eQBWYnzioFGWvJUPPaB24C2JELNyEkTQlidR2Iq3PpVHtReN56YyFFmbDsy8rsvfDk3KxQMwmyWwSjcIdABvU0gqldDXoFMXWCZBybIZ3ko1TyjkMB+tTxxV/NaM1ZPRevckj3NGwsFMTp1/pYg/tFRZjPlhvDoN097LcJKIZy2xIjlbTnBZpui5DwBg2MTdP7IgFw6v9nn4/YQBkhfmp4ur</vt:lpwstr>
  </property>
  <property fmtid="{D5CDD505-2E9C-101B-9397-08002B2CF9AE}" pid="26" name="x1ye=30">
    <vt:lpwstr>GEIOnXFCybNI1VQl0d0fFDkqiZ/qgWB060om7RkajwN/HmWMFNWLMSMaIsmdc7dT2BF276RwuuaNWL7Qs0YBcGRuF+5y8q9e6LYiSl6ZQzmgTh+8oFsHYZOj8HGL7w/prh+GtSN+8Cc70mgrbBGs+TUnm41oPKq3v5Y8ugwrWU5MU6u/dRbpXvk0xh7NkZmSO1wOhU+rfZ9YukRvchUBA9R3B9MmZY7F4BvTl0HcEkqFdOKW3i2uiJhx8oiSPLs</vt:lpwstr>
  </property>
  <property fmtid="{D5CDD505-2E9C-101B-9397-08002B2CF9AE}" pid="27" name="x1ye=31">
    <vt:lpwstr>xsPT9L1hZMWE9YMgdkQ8AyKRElr0+j9gX9Hu2lPluZTuhAIuQZtLwQi+AiYrmJ89qsAmi/OPisDFX49vIWHVXUazI+meRpdiTKl3nvUm+72n1fOe0hDEAblHIy9GPlqRWdWmF20HWfsmJtrmy4g/dFjSGPTqqw21oEVRH/8fNQdy/vJRFiRKTvz7PPUi5dJOAXBHyB3PiUqXzRWQ7+tocAKmGGVp7toLdq5kWT7NQEodsbLRe5KXHrFs0KRpn0o</vt:lpwstr>
  </property>
  <property fmtid="{D5CDD505-2E9C-101B-9397-08002B2CF9AE}" pid="28" name="x1ye=32">
    <vt:lpwstr>5xWkoZKYcXkNd1bY8D62QnLVlPwI70u8ZsnngLaabvd+eENN4fDzm5LPzm5tHyRJSh9h0furbtAIuOts71Fe3Ow/l61J1AghoL4I5ixotti7EJMR0gAgS407HKcP8Lzv/fLxCetxo7fAPiQ0dBXp2hUXwA7BPV8+vOCByzsD33Lj+wgRMu/zEA5TMC9X4XLGBSLhdYCzh0MHTXw2WUf3sxlpbdL24rXJUtJ+OrRI37q7gECPOmWMo0iH1Q+T1lq</vt:lpwstr>
  </property>
  <property fmtid="{D5CDD505-2E9C-101B-9397-08002B2CF9AE}" pid="29" name="x1ye=33">
    <vt:lpwstr>blzUhAqdRXZp2Z0EozX8J5MoN93CyRt3w9QUtaALPafzoqq3o9Ppg0VnDSfiKpwa/uywJkqeNoOk4K2Gw/efjfbVyjplXrd4vy37mGNXAkofGKlHB31Bniuft347UVtCumEin8OEB6Tysl8xiRvURxa+Mk4K2Bn0/t0KoM/rX4yJA89f4Y+Mo3xAV/8MYXPs9IJnwxiHGuAB42sz/yTZa4r9iAKYogoqZ97VKAAsVSt05BG1Ze5q43cHGf2W2tM</vt:lpwstr>
  </property>
  <property fmtid="{D5CDD505-2E9C-101B-9397-08002B2CF9AE}" pid="30" name="x1ye=34">
    <vt:lpwstr>yZIAsc5BC7Og6CyKozp30GODpheGoAd3h3xp3k+phCFcjihr2/7x3tan2iHfmBOgg+6plGNuZNIpJJEirM9bzjOgIrQw7q7Hwfm412tnzhzon2rrsKGu88DYw/9O9e6PMONAmc8JWhmeyjWWYoWnLE1Y/Oc7fHePzeHzxfO/qb1Emt4VSRIej+hbfxaH6+wD6B6XmYhTAMkcVO0alMVZb34moWDPufXwZ6Xi/+6qxBtrqYNWZ41OPo+v2H/PSiO</vt:lpwstr>
  </property>
  <property fmtid="{D5CDD505-2E9C-101B-9397-08002B2CF9AE}" pid="31" name="x1ye=35">
    <vt:lpwstr>L7zq91BuXNLhsYXKr3MQdENAUli3rN9KgnMgbnGJ6PBWNkl8ixlW9vx3PwaCELU3EikkQik7bZuX6yQAOV2VG0ooPGKKoyTnMqRRQVGAQh/ISG9lUfh439mPRAbeTcbXb4UwwRsiw2bdJzidFWHcP0tIVdD3JBB7apfwkGQjHPvSwngX3EkajdxjOKHcCzu1mMC/U+hRxiZdjWmoJn9GeTYV6tHZOdSvFWjlXA5aeeCas29puXz1eoWdT7r/f0i</vt:lpwstr>
  </property>
  <property fmtid="{D5CDD505-2E9C-101B-9397-08002B2CF9AE}" pid="32" name="x1ye=36">
    <vt:lpwstr>l/ZTCGErJDhYyt3UnAVXAeACmJSybmZxz/T9GGU6hiSkOV55Ld+v4MzrxOOxeW01eKbV6wkflynMAKgx3BxwSjG59YXEtJUiV74TlxT6q9RDoed1Jz9B9xS5+0eUltEUDl/MU/dOP9Tv+y036ZfPNPJiTPjxtZoA4/jsDWXuc7AYQCsdCw/qdrqfuCabBf2B4HtQw7NcgbIZodI8Sd9/OJbw26t7nt7zw1ehjemSmnltnxdkEbsr+lddkSnVf3F</vt:lpwstr>
  </property>
  <property fmtid="{D5CDD505-2E9C-101B-9397-08002B2CF9AE}" pid="33" name="x1ye=37">
    <vt:lpwstr>0+mjauczaHZgzVa0xuHKcQUx3kkQwDvgIIQtye7/q/Da950bT8ivQ74IMkosGFMW7xVMWwytsX59Lr3D/nJEd9huX3zKy6196Ntqp/UYuHvRsLDy/KUaPp5DAkkr1NHbVrZqXQQWNgMrZ9Imz+PQbpH39NSi+V4uH+ulSzSayBAJH1QzLsDm2HJAMbLb2EiqGgXcubiziHwIcQ/fljY7o60fhG0kzNoewo8wosRKgm4WYIWzZ26ySXkcoJ8HPio</vt:lpwstr>
  </property>
  <property fmtid="{D5CDD505-2E9C-101B-9397-08002B2CF9AE}" pid="34" name="x1ye=38">
    <vt:lpwstr>GNAwHLVO916dWMZ3hov5C8QBfrVJkAo2EQeYSnTHOelrs0LCbdGIvRXp9plcLcolEv6TUUcMfw+I7Ge1xqKOyOisL5nvl6wK7Jsz9k1foWArjb7n+TxW2F8jelywVaMW2KThD0nvo1RfUDcUzhibgcyA6HUSNNxe5ROoFG8zWzWpCKq8V7S4pcnDy2zDMkx+JJSD6ao9270LVpvJ+dC82OL0K1MxipLX+rb7xs7NHRYdnqyoihZKivjfUvo7rQh</vt:lpwstr>
  </property>
  <property fmtid="{D5CDD505-2E9C-101B-9397-08002B2CF9AE}" pid="35" name="x1ye=39">
    <vt:lpwstr>kjuVn4mINpHvR+9IUVw3k9lh1r7oNca8gugqz8JLukv2qzkyRtUlglL54Q3MYP88EL0b7lwLoOctdJuJk11T8z0Q7De+S91LlV1bDNBDWEePr9GpC4zFXz2nSr20xPGiJYOtYpmQFkNzQqE3AVHr/p0GO9A1N0x22SFgoY7Y6zpI8xtQ/8MC7mWOPNQOyldJP0NsGGVzPzAk8UZ2MMuIVYvd9yj2ZnrVGBM8cPwZZwAZvYAIdx0Qjt9D6cFjjcg</vt:lpwstr>
  </property>
  <property fmtid="{D5CDD505-2E9C-101B-9397-08002B2CF9AE}" pid="36" name="x1ye=4">
    <vt:lpwstr>o18Y7YBbJuos07YtU0IiMA+VK2e36nqKk2At92u5ab/kEZoJq48E/WaBC8Uk9qCFAlW79XWyFIq0HKNvegHZVyDvSp6tg8O/DStsuKTYYy9o+kIX321n52cjAhtQOXzz+TJm34a4CUjlxiHk0I/seyoLU9LOl7hbO9XqgfnWFYXVaRLdptaJ3pbLNYO++LcLT+FEhLb19b41rbKEkbekb3c1dcml2J2m8WbwsmygjAOP3TfMaJLREoC+mAP6VI8</vt:lpwstr>
  </property>
  <property fmtid="{D5CDD505-2E9C-101B-9397-08002B2CF9AE}" pid="37" name="x1ye=40">
    <vt:lpwstr>vABQnYQkOcjCOinSqz3VmuooEIcWzuQcGwrGFbDYWz1VKa3ODpeMccM2H3FavYp0bOxpVakrSZTpO6xt1p87k9yYpu6OcyXni4hHZyyXu6Xe78LpFFDcqWRwsiEc4ed8ZW6zh7jK99IFlICMV4CEa+I4LO4ONYIK0xqhZ+lWTUz1kYnO1NqoV6/3onO8EXp5ldf//3sggy2xWQvDDk+Z5q0nUWJ/QNfUQKLKN+jJ3GM2IPK7yw3JpSgLiLn7BmT</vt:lpwstr>
  </property>
  <property fmtid="{D5CDD505-2E9C-101B-9397-08002B2CF9AE}" pid="38" name="x1ye=41">
    <vt:lpwstr>DH6QzNjvJHEquBq1sNW6Qli6rB7JcpDs9CUDd7MTsCqexHS/y0DN5MGNKz1P2jAYrRS3/BtZ5qQueoSIn0PpPY2kIc4ey7W8aeDmWeego3Kbqp8Pmjsf+CqYUBTv3JQsr/c5SJMpRMyc5i/JS/h6c0KVNqBp2PpQxbc1fmgtqRkhgqyzru9mB5a6dgBb9tsfgNFEBMqqe4EIf9JfC501I24BgST6dAadst4hZP1yDzHh0FoAZNQRqg1mD52M939</vt:lpwstr>
  </property>
  <property fmtid="{D5CDD505-2E9C-101B-9397-08002B2CF9AE}" pid="39" name="x1ye=42">
    <vt:lpwstr>ODZ7h1Z0OuOwdAaBLWJL3L7+bxpQQ4c9ZQyd+0+Ahg7aoNDqX59QJ3QHkb1oL3WYGQCHauXos8WXdgOKDPdgphR0byLA6Xi8ICnH8HOlsKc3zAqo52yHNzUkF+We9/XmdpHDW9RZx1rGktdhh1dItbbzJsSZZn+omwWd0qOJN6ViqHkt/UZd/X/+o+8gEJSGEdcgLhb3FamKmsHLhLZj3gT0R+o0yLMG7UvwNPEuO836Hff1IxWF+senIX/7aK5</vt:lpwstr>
  </property>
  <property fmtid="{D5CDD505-2E9C-101B-9397-08002B2CF9AE}" pid="40" name="x1ye=43">
    <vt:lpwstr>qhcMzSPq7vzPDDmL5yILbKmOokPcyWbRvb7KNg0racstuXiesQDnZjNCjClUrbg2VkePv/uoqMNc5Uz1+yO66AwJ/UMu3+t/tRsjMQJnwV/k58gYvbiXeBDbg4qyPbtiTq+y+7gSW4XYFMqagwc009aOSFAxFfsyXUY+9FNLYWyA+yzYA14DNg2fMoqKoCpZPozJOE7rJPDoA41rnbkdw6a8LnSjmF8xHpPZdGXqJVpb19u+l0jVkXDRcAFEHNh</vt:lpwstr>
  </property>
  <property fmtid="{D5CDD505-2E9C-101B-9397-08002B2CF9AE}" pid="41" name="x1ye=44">
    <vt:lpwstr>HhSJxMmRarQC/RSLUOuaYh4P8mlwRBJe8nigODw5g6Ir3AZ6ZrGGbj9274KXT/HBlRaV0ezqkfR6IOyXSbvw3TSIAho/Xm2qKIS5N2BUXyPkMQjgBXKMtI1nNdGAo8Nl+xiQX6Xb2Ivm1Tq1LODiVs+8gUXyxtuiyClMKrYLrltrey6sLHER/iKVqVpsunzG1ZO3CfQBwZMwp026e1ZyJGw07HFBDE87Mgx22kdF2TlqqsrPb86cmEYQii/UWhV</vt:lpwstr>
  </property>
  <property fmtid="{D5CDD505-2E9C-101B-9397-08002B2CF9AE}" pid="42" name="x1ye=45">
    <vt:lpwstr>9zxHJz+pQbcT+BI/Ua8C9M46rWuFGvGHKYBUhLajEQeB3YQJnWrpr5W5sw6bPN/bc286hweV0Jg7kIfmZIl8Mxk5bCDUxaW2zR7plo0dI5LKnS2i2lKJ81uydlCkYrufDBqfplqHfxkadmd6WUdksE8DNB2MgbuBcVkhOaLQ/Lhpvf5AutXWbP/PQM8l29T9q2+0UQqEtZtNGGhS/I81L144AuBgdZll7h94eRk2iZrHuzQeKYy9UVu5OTCrwtd</vt:lpwstr>
  </property>
  <property fmtid="{D5CDD505-2E9C-101B-9397-08002B2CF9AE}" pid="43" name="x1ye=46">
    <vt:lpwstr>F5BZA7AtsVey22+P7SuBLFZJPgAxRnoIbEKqE6qVW4mI6a2ne1/RLgufIHZWHiNC1XN61SQHTPPOl2JQGl3cuiVqct4te5cmuKSlu7C/fHPT8aXUn6yh6IgVNxOugo9bOWufyqP+YCZfX0juqQzg9Y690JgqSIIfdojt/Q2Pesr7z5WxfZbMKbe9CZpcvzAPPB+Y7k2nZl3+JKX9e/3jqbPEuTk1hEtqWikzjDllpY4n45xElD70iCQbWZ9X4d7</vt:lpwstr>
  </property>
  <property fmtid="{D5CDD505-2E9C-101B-9397-08002B2CF9AE}" pid="44" name="x1ye=47">
    <vt:lpwstr>v7MDCN+IRMTRvYKtRIKVkKkvv8R5TcHvhnXVTtMRn3EYX8tTz+kAZvnTRlmIH4o7Jwjyr1TWgJGVPjZpTF26D0p1j2rcU7ZudLpFgbmd08l9M1izsszuQmZogVGCyhXSFIlwSJUhcvwBvMNIxS89OxDGvQLTUNRpY8+FMUr7Lsq0TAnpa32XRZk/wpu5P1bCL58/P3HdPERphk7OXeIMGNlWiP7VsXnyePqPDIKqzzhyARKlEYgXwPIOU9G9wVi</vt:lpwstr>
  </property>
  <property fmtid="{D5CDD505-2E9C-101B-9397-08002B2CF9AE}" pid="45" name="x1ye=48">
    <vt:lpwstr>k5zM2RWo/VD69cmAI7382t/jU/z4BbzdkQNf73JFR0NqvS1n1vOY23pvEz345q2IAfTYP7GYTLkH/T58zYSSs+nx6fGdzNAVRjs6qs9yPgwpUx/095uwRNurcPFf1pdu0JgcA0LpYn5TZwkYWGjoklsEpHyhBZzH0O4TyKUT0g4Il6IL5sug0XwHUnPAqGY1BE3Sfl4vE5i/LmNoEYx7a5n3B1WhZimyXzFLq/3FHhwxRz27DBkjH6cYMTsAH7b</vt:lpwstr>
  </property>
  <property fmtid="{D5CDD505-2E9C-101B-9397-08002B2CF9AE}" pid="46" name="x1ye=49">
    <vt:lpwstr>nmapmI76wc/W8XrDbmG8Hrm7wVtrHU30q+2GWwpfwM+j+8umwspYsIma+urbcVAom72rgTHXWkVAJTG3sctTrJMkna2Zfh25R1vKVM7Cq1OlQuaghCfQieyIumrwD2UE/Vy9bWUTY5DHgd32ZELJeeoKj1UdjE3/+Bs5da/EXWwbspd/4U0o5ELuhszqnHS5tHFwZIVVti082cllMaj7+F2mCdIbH6GuL32P/cHS+0uDa8WzWG4YKRMPOLsc7pR</vt:lpwstr>
  </property>
  <property fmtid="{D5CDD505-2E9C-101B-9397-08002B2CF9AE}" pid="47" name="x1ye=5">
    <vt:lpwstr>6HzN+O4yjOnotO81diwbbGmXvGGoDkyt22UMt4rPVsSDTI52DhFGs6kCIi8ho0h6OJ71z0McCs+wgZOxUJX0LPoWdnGaNqNaATjrOQqEPIHRv9cgGGfOVClNRaLqtGS1JOMBzeS4S/1UiX+bjY/iWsDufXah+0zTYw1TQCKuUVBT29PiZDKImqaOxa3y7oXCzLRRzrjImhrEsRWoJT0VQDMeKfMiy9cnouKbI5tdCg+M6jTtIqnLtKrEbhEv0bt</vt:lpwstr>
  </property>
  <property fmtid="{D5CDD505-2E9C-101B-9397-08002B2CF9AE}" pid="48" name="x1ye=50">
    <vt:lpwstr>yWEYMJfWOh4JNRoL/4mvkWHSxfOvn6QSwxuZXQUWUY2scFRkc2YIuZ3PCq20nXFZTW5HMj3WbAygVM88kg5JVq9lXGp9L6fIZ4lwqQzpyw10zWSckq00ftW/3ggUd1kekY9qrpfXib3Wnwl7PCfu0rX5OsRx2L1atfNWZk7iVFzuVZYVhjXEK3qlc4NqVhFaW/OkGFPgDxalULQ+zfrsugUj+hbhGVnnN/B0ypFyjGLNPhg5JF4zxMvzVSPAmRx</vt:lpwstr>
  </property>
  <property fmtid="{D5CDD505-2E9C-101B-9397-08002B2CF9AE}" pid="49" name="x1ye=51">
    <vt:lpwstr>b61vCpq3SLk/PwC1TQFrTsIoKM+U9Vc4E8+7boLmcrPRALTcWqUzShtQZn1FndJZ3psweqzS36zfOGCX5XaloNiMcX73tGnMrdjutmQ0i/QZ+H23LJMjB8uXI+lbKa372ErQISRzIfjDvCj3+RTzHDcgmbe7U5XaV3Wo4ILBiAoACNG9FTWXSoP9Kvl7dc+INmHPpuhGilXvEYzS6E2CoagGgvuhzGvfdP7lGYiDvG3KNg330cpDK4BYLqQPHER</vt:lpwstr>
  </property>
  <property fmtid="{D5CDD505-2E9C-101B-9397-08002B2CF9AE}" pid="50" name="x1ye=52">
    <vt:lpwstr>/9lWwbFxhz3LGydq2W1Nu79z/iukrDO/46bMSAblJnG1R/v43YAod/492l7mhpeu1A8VvRP3RUdPnoEa0ZITFOesfGuOoNpvYxfLp6Vso2dgzE9OXbuYUtWHuIihasLUAJraHTZrTrTwhxAHepN9uf84eFOsxk18zQ3LPkDpw6KYqF1gjNptbaT/0XPXZmFjAxH8F2Qo1EdodQ1N+jpYLlUwCrP4NTOfQduIaQa2y5Wpc03ntl4YYsmn8BnVGAY</vt:lpwstr>
  </property>
  <property fmtid="{D5CDD505-2E9C-101B-9397-08002B2CF9AE}" pid="51" name="x1ye=53">
    <vt:lpwstr>vCL3Z2dZ5M9tHHJQCUwaTtJZzPy67RyGXd053GAB1O7Wlypb6PS69wYc7W+3aVx/u7aqqMErwiN+M3zh5ZqfRHgZYbZqZiaBrLMOHyCOXzQ1xQ9Vw2qyuX8+ddq+tPGUYISkxZKeAmzmaZIiuQ7ZLiN+stpkBF1fTWjQxAjjOeTBpJBEtVOdgtVkk6UYGpeyUbtzij7EvsTwlZAEJAhYt2PHRfjgXJq5sGhaQIjKLhhyKwqEgNH+XjIgfJRGb43</vt:lpwstr>
  </property>
  <property fmtid="{D5CDD505-2E9C-101B-9397-08002B2CF9AE}" pid="52" name="x1ye=54">
    <vt:lpwstr>J6pEukIipCSCdFaMd7G/Gj3GSSz4l0WSo3nv4L0V6t1E6CqDVOoUz6uOv6sXqrawGDlT0wT/cFNQySNtWsplr29p4Si1NVsqc2rdfhQMsABSwyyNJ7/AK/OCsC8rmk73NAGa3rDTtx4fKxv3rlfkT2XudfG+64opJvolwS74zs6pN5i3ebr9NZrGs5O02WllHpTx5lCNBumneQaF3tvQPuoMnFfW6mXtjv8f6k4xYvHzrmoBxjMVYwHJ8uq6K8N</vt:lpwstr>
  </property>
  <property fmtid="{D5CDD505-2E9C-101B-9397-08002B2CF9AE}" pid="53" name="x1ye=55">
    <vt:lpwstr>mubbF2yuK/5EW8bnns2u37qXJXjDft4a2IIDhEoTaT5b7YlkjPIi2EpBPN/E3Pj1QIKKsErHTJO5D0J16vfVqP7pO/13u/N/iJhZH9Y9Rvg8eGLj1/eTPFd+otjeni+QC7Gx6xm9XtbHdgY9lOAFmvtAKlRhuFti9I4rbjANKZHcQMwe8LSqWXBMhRivEWvfrT84ADhJEiNmJotgcfjlVK65kv1LdxYQuKPkzWEEESoCssAg7hWamTX18aZueKn</vt:lpwstr>
  </property>
  <property fmtid="{D5CDD505-2E9C-101B-9397-08002B2CF9AE}" pid="54" name="x1ye=56">
    <vt:lpwstr>YZgILHPrsb+7NUtJsNAB2YieZJqX4OlCKkcvbuq+ws9GobtmH0KQFJqeQozH1IucqTGpPRZHv98D2w/PMuTFiAaGVFZ4VBSauJ2fFNwbmwxIfVmVWPyMB5rC7XmJ0pysmpOkJ/sYs6AmvbEmaDs5Cj0wXMHfmOTh1uHZaqAO0CIDNeFnsUpFoakbozP02j3Hw3tnxEh86Y7O4QjyImI0209C6T6Y5e/lYgrC40qt+cSNlFOLoqjnlcgRdLG8Rjl</vt:lpwstr>
  </property>
  <property fmtid="{D5CDD505-2E9C-101B-9397-08002B2CF9AE}" pid="55" name="x1ye=57">
    <vt:lpwstr>RM4eWi361fmLu7OyPSo2le0GY1K7iJTGd7SYjbmBHZ1zmqXSbKLELNFIZdtWzYE50g0CPn1ZT2vmL9itavYpJzltXn9E4yvC+S8lZAmxFCKTPanZQBurd3HSN99ehkuczMTYiN/v0zj6fgIY4vUzD7k5x54pJ0vPgStjHUVwVdupEb3zEN0MLOYsxs2NtVEV6aCYng2rAnPWEA36c8738I/sNQrr1ZodaCqVg4TzjH/FMQqv0NBoxCXM11LRS/U</vt:lpwstr>
  </property>
  <property fmtid="{D5CDD505-2E9C-101B-9397-08002B2CF9AE}" pid="56" name="x1ye=58">
    <vt:lpwstr>BU+zSl9BNZswyoJuJcawdqOiOcGyAWUcUuxi+O8o5d/0N3K4mbiCi0auib7bd2nDW8PzRg0XDr8eEAxBT1Xm5ABz7vvvZiChSYYhQ+GWqb9S1SW6i0zC9KYk10ZPQnpydZSQvvQLL3xGL4a/+v6jeTB3Ayj45lPH53f5Eh9ou4Z8KAzim9PqjVbftgACdW4lTzL+rU+H8yOMEMqWQaOs1LEfABsH09BPOWA+Szer5hKiwz26AFMQDNEKwEoNHmv</vt:lpwstr>
  </property>
  <property fmtid="{D5CDD505-2E9C-101B-9397-08002B2CF9AE}" pid="57" name="x1ye=59">
    <vt:lpwstr>MeQ2L2MoJ+7sg/3t2ukZKFPdLFBgpFMlBvJL16AZbd4FdxgfChP+LOG1m9MU00hV2kCEsFbGkk9f+TvRIiW1nsFWAtEmTTxzLRLWcSghhbJ36+s+ESCT9ZvOAemZbBOQ3OyE9LvsZbqJavuFfhG6FYr9bWKSxPohaYhYqE3jUHGvOJ9rZM1NvCM+6nOlJm/Df8T1MULQjnrOTQbpvOy+j1TZrsQRLstoZBbnoDrcBTslEx/P0u0xEftjz+EyedO</vt:lpwstr>
  </property>
  <property fmtid="{D5CDD505-2E9C-101B-9397-08002B2CF9AE}" pid="58" name="x1ye=6">
    <vt:lpwstr>8kEO/DqJu6rZIOgE+L/174hNWaEjLiazHJU4tOwJ3VZG7Qqxc7YTbvL1HaUI3NRHa/RLu4PDC0EzAHEJTAu5VbXuAEmVzbTzmlVYpLHY3NIoWnsKn3heYzQF2XkNwKFDH+MncLIrD5Fn4DYJrKWwGWubQEL471vXl1k5LwozZzdrLBBjot6Au51zOWr8DvLN2fbcsrsvoIkminxaeU15BwS3wvwOn1Rjex+9KcE+RzMjpaNwjFq1R4kZiKlR5Kr</vt:lpwstr>
  </property>
  <property fmtid="{D5CDD505-2E9C-101B-9397-08002B2CF9AE}" pid="59" name="x1ye=60">
    <vt:lpwstr>tD9HvhbWB1Yk3THP3mlNFSiXNHj5xNn8h3HfDPMxLscmDepTLml5NK0J5DxUh+xbSJR+Z6oOHZVQkNahula7KVcpw1LlLKkG9MEaUIiEJDYXkvEZ9vFgrGKYYOvTS9Jxyl64Nf9/7NP7JD3VCgBFqJox08mGTovGxkrXH6WOLlZ0lnk3B4rXEk24eFLdo9esynALZmpShlRImHfnYY3+RDkxYHC7yrliclpMl9OOeJBxHF4Cy0+0F7+75xamndk</vt:lpwstr>
  </property>
  <property fmtid="{D5CDD505-2E9C-101B-9397-08002B2CF9AE}" pid="60" name="x1ye=61">
    <vt:lpwstr>jnqZq9EnFcd3XQFboh5O2FmuE84BHKmSIERhK5hG6/pnTtfxGY4VGhLaflNQvQFC4BBNA7MAXwOQVElT+sIidtkP9Tl78fQ3j9uEqEibnw3tgx9/K9z3RmBkjIgamLblgS/K/iTX6PeiFuAFN8NunQbsRu7UFPsNZtD2pZ68ObCl/ovIVUh2myc0mjz1mNIwylOEhh+VTuBU2y2N5nb6e+QSnw7XBrvUAatEBU/mg6W2Uo214cG4QvAMzBoch5J</vt:lpwstr>
  </property>
  <property fmtid="{D5CDD505-2E9C-101B-9397-08002B2CF9AE}" pid="61" name="x1ye=62">
    <vt:lpwstr>Pgrw8cZKSJ4WJyCD/0JpciV1Z0/5IEy6TSL9OQlOKGwDlsKsAeO+Bgi+e7QY4b58fNXnDgbwAqyWsCli2DQVocqJLKSUJjJCU2de4I+KI+OaT31bcqWz4yqaiuY1raCeVHdJKHJCbVAtaVI0XnFjf0yidqQV9f9tAJn4MYjVsNjHgs8QG9eXqNZGvQO4PXFmu/8FRB9yceias1HhrhGnyqEDMMothtF6HWeniUXVOM7WGBdp05yFUjllA5l8PKb</vt:lpwstr>
  </property>
  <property fmtid="{D5CDD505-2E9C-101B-9397-08002B2CF9AE}" pid="62" name="x1ye=63">
    <vt:lpwstr>752io7TpPUl49iZ9gMoNO4CqwRIr5m6tsAbJ4HNTlDw9HPhdCOy8tZahi+RB0kdLE0QrlRMPSTxxFYfyceS7P1ppBP29MIA+UzuKwOewTK8J4YQ3/UEZYFZUglhymWsKtsv9AmhVSD4NE/pxKyvWgluyZPHdBF69uDmp/OmMzqdtxVv/sxuP49PrNfK5u4j5JumnpqeHv8smR3fOKcpKzv0OHOjWPtxCxOnXd8HGPsiWPdJj0h4TcyGT4fo9QX8</vt:lpwstr>
  </property>
  <property fmtid="{D5CDD505-2E9C-101B-9397-08002B2CF9AE}" pid="63" name="x1ye=64">
    <vt:lpwstr>UrcqfbQo9ZEK00n1fN2o2jg3aU0urGXBpyovBqmEJ5LOYUd/UgDyF6nhFcc2hKlUNt72xqCJgHN2F36S2oF58rhbz9p4EtDV7koHXTY/dTMN91CcyPNZOYwGt0A/AMSZDu0KUi222UlnDZT9Albx06HYGcKvmh/U2v1wx7dFqCu6A4ZEuqSrD+2xdxALvjGhNPwPcWQ/ckqyshcuf+WOhm0LDItc4nlg9wty+AV/BfvZRDtwR5kUMGfujDM0MQ/</vt:lpwstr>
  </property>
  <property fmtid="{D5CDD505-2E9C-101B-9397-08002B2CF9AE}" pid="64" name="x1ye=65">
    <vt:lpwstr>xZvPa8Uski7mssLCyKFO2D3ut9WsG+LoE3UN3xDMlgV5No6VwWXaYb24vuIlfQXNIRrIMkxJS4sbPg+Ua+f3hXgPc9LMfX30zspVr0g7bz7hHB5GO8QYqHrvZpNjlrO+KxA5IVUz1vhP7g52u8K2gagTdYllVJvKNYG9FzDLQqX+JvRQ1SklIraDip9O9SJjPG/E+gwGxwLqQWaNU7RApDRAAzExyZkuwtGckRoi2hUkaEClHGgYcV3DrofUww7</vt:lpwstr>
  </property>
  <property fmtid="{D5CDD505-2E9C-101B-9397-08002B2CF9AE}" pid="65" name="x1ye=66">
    <vt:lpwstr>XHCvyy6CKni4Eu3CPEtEC/iltRgH9x677vH7A9FTtAZZf52tPY7srJM3S0lMirbh6wSrD9pUenR8mrCFuIoIWPxpBdoShqbeIic+dnw2/4MXWC9oR8tMGgnHYx77GPFtcerC/p+vsSuVidkuv9omaabD0C7NpqJtM9ccVjoCoC20Sb8NgAdtgqR1DlZyTBqv/GVshPZE88xyTEB6bq7/NXsVkr24pFUfSDCHALOsDduQfJcHfn65uXAlVQsNecY</vt:lpwstr>
  </property>
  <property fmtid="{D5CDD505-2E9C-101B-9397-08002B2CF9AE}" pid="66" name="x1ye=67">
    <vt:lpwstr>0DBydMPExt48OgfyrdwhW9/bbsJIgTUXvb+QtquUrF1/BQ/NTJNanrpzqjHUeAX0YwbCDCG9aE8WWwkW8AOgh5MOhae6/feelQXtGiDYw1LpFpqsEeRHFf5Wy/a59fSbHVvvxxbfskUQSUO0oUxsYqPe+VmIMUGe9TTvZwf5odIelaeJKH3sys/Xu/kxLLA3uXjjojoLr//aqh+L4dZpPTH6W4a+VDL8kvIHHY2+4ZzBD9NQoLV99F0aXtSA24n</vt:lpwstr>
  </property>
  <property fmtid="{D5CDD505-2E9C-101B-9397-08002B2CF9AE}" pid="67" name="x1ye=68">
    <vt:lpwstr>U3zo02JwfirJgvo+qzZqB7NVlq2yEGCNi76kbL/GijUFOOLd0gS6K06cV724nQm8RfrZ5ow4LAeqAG8qj9V84uo2zAp1jtxIrI8BLX/+Roh8awcU2/ll7UMPrEGfxxGk9OcZ+ZnlmFHnCDlhDzAiq6UDfOvtAdURGr9daH75yYa/ZGIeigV0JqEuv6PJHe5VPBQgPOnn5qYKuPscoqjIJgB6JkeGcqcBj2S6e4RQRSoEILsEX+NJNox1wgsWPtQ</vt:lpwstr>
  </property>
  <property fmtid="{D5CDD505-2E9C-101B-9397-08002B2CF9AE}" pid="68" name="x1ye=69">
    <vt:lpwstr>AMoG6cm0GAIecEqyOCdDBkQFzSDy+uVYvjw4bwuJOsBgu/8nJLgwbrNzhj1KS7AZXLSVVpqP/8qnFNMEZCV6xbipYlgZL5z+Gab6cL5zZUleQMljPs5jpBXI4zvYYrBtRL4ghcylDtUWOtpSTUT8sTRf4Cr45/fOBWd1wgv4zXmUHjUX0zjW4Z7+gh/fXecrE4ukw7/FzORPybF2+F/KDEOBWZV/4LQlgn93W+KjwUNZSo68FFz8bG/2JY2Li5H</vt:lpwstr>
  </property>
  <property fmtid="{D5CDD505-2E9C-101B-9397-08002B2CF9AE}" pid="69" name="x1ye=7">
    <vt:lpwstr>y1KTp1O41iDE/ez3kD9JaYR15LJnHvO7QdWDC57+aC61oyznljAdxGLx/U8130lNK/FxzuV7wWC8hFyUs0/7KIT3Eekk6yu2q/RuzBiN+tVP/sFDeCEhsyT4VPQX+70NS1+EaAzPIc572/6iRh+1SeTAkrKSXGtT2ITF748hZafQuF1zeEoa9sWThaeEhL5Xq0OusobpK8+FQkD5sBwuxto3+iJKcyZh+eruB43rv55h4jCT3J0UGcikjFxIckN</vt:lpwstr>
  </property>
  <property fmtid="{D5CDD505-2E9C-101B-9397-08002B2CF9AE}" pid="70" name="x1ye=70">
    <vt:lpwstr>PlgArucWUAgSJKmdyqtDzRxoD17wRCxojibLzAwy0k11ofFp+IF4ZcbMDMmR/0nychJgevdwc3UOUjrByVI1nNAbcfFYl9gSpovxYquyaaQpxvidVHgCYf1JuOoA2DBlWgRMNnCQkozfcoZbAMAZ5Z+W6KM9wgBmk/KHiALss6bgdJAmGS1Fa1n6NaiH2UWcCbO57bbRfxAzGUvCtrixeYkn6ZNiJJLDD8w72FvCZ5tDi2Tyfge8Ck4b5KqoQOv</vt:lpwstr>
  </property>
  <property fmtid="{D5CDD505-2E9C-101B-9397-08002B2CF9AE}" pid="71" name="x1ye=71">
    <vt:lpwstr>wWtVcQKepxcJNs7MhWJxeoPO0FQ7//qUyfoPqeJvAfUd9sR+I7zzsZgx4ykv0SwvRjiQupk0/ZJu1RV3AzRiWKTnvf+U/1DiyakYEyV3CqG7+CxH5PRndfUI/UH0uvUc34pT85tcDXuJ8VLqrifODMw44Gtb1oGFXBa6jRBXrPT+ZtKKAjKZ77k6JLZgYNGEmZrXB5blaeJxt0mrxZV2BzaVPwTzk/iql8e4qApczxJB4k5gLt35lAmOJIRQ265</vt:lpwstr>
  </property>
  <property fmtid="{D5CDD505-2E9C-101B-9397-08002B2CF9AE}" pid="72" name="x1ye=72">
    <vt:lpwstr>I1EroNoRfDE2emwRiZt2KKBtpNNErQnT3JMBhfHD/dARA2/kYvL9JyjomNQC83J3wJG9aT196Hurfga1pH/4xUG20aw9wAJtlZwZNgosasU40GHiS4RyFRana48CsM/sSF4iPLSLBfJ+0aq7EhISzXQrmGOdU4ueszBjW3nuBy4CDEWrExn8U0AsHJcT9RPp+SvCIwDLpRKZ4mhuq/INynA7k9USIpyRTmfb1u23Lq5IST6MZfPobhm2dEDMSv7</vt:lpwstr>
  </property>
  <property fmtid="{D5CDD505-2E9C-101B-9397-08002B2CF9AE}" pid="73" name="x1ye=73">
    <vt:lpwstr>TpWwI6LYvi8feohMBYRM0cqVAoz++kPMS1FHtIZakJ+u/imz6jHVYgC4RBoI/cCymZ8tWLzWUi7kpYvBHIuTvRdudey9IiGzTocCEEeBdcwvd5ciL0mPN7f1jLrQFXP1m5C/PRayJz+PJZlU69apNr7ocXsptX7wgx/q+nSV0Bab26ddRM1fxjKakQBiSxSqhPOfLQFH0+ZT/TDS2HWB7LXUaqlYRlam6wSrGLgsD4O2NWFM4sHL09YEbErl5f3</vt:lpwstr>
  </property>
  <property fmtid="{D5CDD505-2E9C-101B-9397-08002B2CF9AE}" pid="74" name="x1ye=74">
    <vt:lpwstr>+LV6mmQ+ibfDf2RNibTZGJCF/lhSeE88fnRa3qa6SPwDfaXOq6NJsPlh9V3SmO330MVAV2L6ybYCzuIUnKCzXklxTcAzHTODdrZA+3zeDf14siuszzj6ypvBykP/2t4NAs5ZIrDjJz/evb1uMtuzzNpx2tsZ1Ka9IvU3roLU14k+EPb0uFiIaLQG/aiCItOP8ZfuvZzWfODOBlLe/BzblkLH5h0HO6UOkk/96wX03u8fBz0NKGklvi4qPlz54IP</vt:lpwstr>
  </property>
  <property fmtid="{D5CDD505-2E9C-101B-9397-08002B2CF9AE}" pid="75" name="x1ye=75">
    <vt:lpwstr>mQVfpp5RaVUpWUH4FswNNi2CliGUedfILLKpRXU4UUCtn23Lqcuf55L4W8WCVJRL0xdAZaqB93irp67VhpP0GPiYv0Jxci+SmRF+rGFb6Ucpg0zV0BN69ezTmxA+8M73prbL4MYic29ITvW4BeKsr+m4/2GfMWwU94ZVIflpuhJ8ePBAtAFKADUFmnxiiTOPVfFodi72mxUuoR+/VNVbGt3eG1RsboK/A6N5yDnQlA485Y7gZljST1eh1tx2Hpj</vt:lpwstr>
  </property>
  <property fmtid="{D5CDD505-2E9C-101B-9397-08002B2CF9AE}" pid="76" name="x1ye=76">
    <vt:lpwstr>ZETlv4kTAmMg45qHS58I8p/PmWbH5Fwq5U+Zt1+nUasXec4E7e/QmsUX3HzW/IGtwxHWH8v5KQIQhxj23+GKgTaC1jxNlWE78yu6vfWtz60nJ0w59IELoQI70MTi2cMXDuX7fCgS4EdjAmwgBU7DltMxuDRLWdXfiEaeqecPfbMY7a9XqBy+brRISoF4YhURVLD6COLrSuX6+5CGa+R+5ZnrmdUV4iL6vTdl24nBlW19DQwkvHQDozzSy8LTRlh</vt:lpwstr>
  </property>
  <property fmtid="{D5CDD505-2E9C-101B-9397-08002B2CF9AE}" pid="77" name="x1ye=77">
    <vt:lpwstr>bhgVPdrn+0c3A0pQyCJGzKRlnVi79NXggj0MZfJwDPEzLypvZd4IcHqZv79UCytn5wk/RQrBOE7KdCuZ4E2fH/6xEcmsM0XCd5QEOBVvcnYxxkUJ4pNCDuEqmdR6Oxer4JWybA1tQ+QGw4KJsj6iS0tC3gQl7bSWgpdx/Fr3rzB/mqfP8iu+KJIXNNmcCZ78/LKttAGIL4XdtZzvu/tTSLc1jTx0k4anSzMF92JIwZLhVJ26zIqkoZix1a2pEIE</vt:lpwstr>
  </property>
  <property fmtid="{D5CDD505-2E9C-101B-9397-08002B2CF9AE}" pid="78" name="x1ye=78">
    <vt:lpwstr>whoOeHyY8RQJpjPGnZkys8KyqD5wgq/VTMA1/2YtiJA/Ce92z+6up9EvYPvbwrLT+vyaVTjsTuzoUg8OZga/uukdPfQNTYhSjLb46Hz/rq72QS0/H3+fbaCE5L68ba4kt/AeGt5fWbkZk9zrXm0wRGlYfyuvWlRxyF9sNr5/ZB2D6j5HTqpXHGMfhLeBxHBx48grT+ilTnFiHSTh5JLLJboiX9RR7yN3y6pyZYGBAzFyAXn1W1+vn38sBrn+63/</vt:lpwstr>
  </property>
  <property fmtid="{D5CDD505-2E9C-101B-9397-08002B2CF9AE}" pid="79" name="x1ye=79">
    <vt:lpwstr>HdBBUoEgo7vnOPmsrfDnaBXtUMcoO0YiJGMwIutkEITBf2zSl6F2vFXJfIR1uEB2RMWknr6INvQtowg3UQYZH+YSICoWyB8Em24UHQdk8RG3IuDntjk4pl/OCUDHxdoXvDwhjIDHUIfHzHR3s3EukplRefcOtDRXjNiCtgL7W5QMKmvEgQtdvdchihkLgwjLSPaswuXkHtg+/5donGnjgHt2UAtLy2/S4e5+SZqOgLHq9kUBnx9C28GpNDFml7Z</vt:lpwstr>
  </property>
  <property fmtid="{D5CDD505-2E9C-101B-9397-08002B2CF9AE}" pid="80" name="x1ye=8">
    <vt:lpwstr>Kour/8YTb5cqwHGnVJmFYxYLI0qZYUS0C3SnF+XvPGfQCd/H5nTO3vQHq0yoRuKUNKkAHU4iuHKQdBofLoaVTZeKCArj/Op/m9Nvrr2R1ITotrAz+9fp+Zvw/Fzxj7w3rupqVIymEGh/1Mjom0PdysEiuoh/xGzAsPU1VPHCAvegCOO7VjyRCqmh7HpaEZE8QdxmMXrcknGfFBsvZXWzYCo9IBweORtftbzWLehZN5rMsSWTNNy3bq4TmFXM+IC</vt:lpwstr>
  </property>
  <property fmtid="{D5CDD505-2E9C-101B-9397-08002B2CF9AE}" pid="81" name="x1ye=80">
    <vt:lpwstr>MddqJZybVYa+CUMuahqHROLHxEhfbdoulHrA2k1YCCpLOr9fFubPhuYYOraNWr4EP8HkXWCAG9LuonVvBopvuc08fPMv3FS0aLxH3CKBC7BugGzaUtk/dNirlb4vuN8RkFQ14M3CCZaqZU7bXDu6PzVs2isdr4WyongbHnKXhHwZtaTg3YikauuDohjQ8Zv7UOhUbHd/GtyCgDCvmnzNaYTkXi/YVKqknB6lFzuxTqocyug0nRXbg1ssKL5Vhb7</vt:lpwstr>
  </property>
  <property fmtid="{D5CDD505-2E9C-101B-9397-08002B2CF9AE}" pid="82" name="x1ye=81">
    <vt:lpwstr>ZgmMxttkzX2LxtKBPIOJh/SGqay9304J30IsO/G7IEN6EPSeIhC7ZOsSml0c0uQ6j1jq6fEJgWWa6HOEYbPa9h9qdZhiWxuRH++kqpMhjzSS8+EW19YdRIcZVzA011jkskH7X7lHeQQG+Q4dJAaCkSsCdobuabzfhI9m/H3ZHtvbW2kNEBt0DAIwL87hUBQJYkwNF/ZOj6ooHSqBc3hQGkStduzdjO/QrueKHuRL8/E/yQPiyUKY6mOcmnOw9C6</vt:lpwstr>
  </property>
  <property fmtid="{D5CDD505-2E9C-101B-9397-08002B2CF9AE}" pid="83" name="x1ye=82">
    <vt:lpwstr>Tz/YIjqT5XSVx5rzrl4VPP9fNXtXfwzcbYuAttjNi9/aH2U1DNBPJ8+Xp+n7zVdVWQ3wn3PqE3O6ABdtFIuw0enFbqM0ZJuywKQDkbzs7163NRs0GiOu8Dtqp/PYOaBMY8TLsMFXt+K+PgtkAVhTcK33ot3wPSvNGa+q6ED0HwEFMWR00wP7/cUJZH2cbMgtKsHwoP1MbTgGm83r/bf/dy5bZa2tRDhBuXqRNUPLTLMOMMRGTtEoFZQ0tqU/C/6</vt:lpwstr>
  </property>
  <property fmtid="{D5CDD505-2E9C-101B-9397-08002B2CF9AE}" pid="84" name="x1ye=83">
    <vt:lpwstr>Y3OV7lNvk96R2MYDymtDhQTWBMy0rtdjkausFDhnr0me3Ljs8VbIPq8yyFOGtaJ/POyBzzY2GpavKxy8yj7aFSazGZ4PZ4T+nCkP/TP8GQ2cnzr3hoPhoSlhPg/+M/prxre55U8XSplY9uM7IrIiasPZgKg4rX6k6ZVLbIfieSdOOZ0+HpNOwluBYsBOZDDRa8QIZQUAQ4hs+kN1g5voPOYY7AywY4IJ+807b7EhXh/kknn6W+CNPJRVw8OHlXO</vt:lpwstr>
  </property>
  <property fmtid="{D5CDD505-2E9C-101B-9397-08002B2CF9AE}" pid="85" name="x1ye=84">
    <vt:lpwstr>WdVylVHb3Sla6VwwFZUIVe3V3x+PDZncJ27MFHLgAYb9UGG+9SmouwNcnVACaEF3HWlpW1vSyWDNroq1dUwQIShfSJSPkxBwdBV122rT9WUpuefFpegc6hEo+lxa6ZMovhf/HGi/CvUbjH6OVtSVUYhy/FzLaxlSv1j1J+/B+3NCE3hQdSuMYOaDBLyfxyYJJdiC5cuqFzL3SCVATGyQa0oOmyNNZPoGl9Bw+LOcg35IjdsNeSu14jSpx/yj+KD</vt:lpwstr>
  </property>
  <property fmtid="{D5CDD505-2E9C-101B-9397-08002B2CF9AE}" pid="86" name="x1ye=85">
    <vt:lpwstr>N5KA3gpyKWL+rnQhD+s96Wpmw2K6bsuTgsINy4Dd3wvH5A3u0Mvxq3ByAFayKjOe2wIrD66b+kzT1WREOSDBl+2uclJC9lIjgH+Teg+BtZ28vv2yG/0g4WFEgWKXLVonlvRyyjnddzG6BYoUV1lxENXleaKfm6NIGxjD8oYcc9iMc7vC7W+o6QHOP/jgIZP9gVyOsNP6iTbPZLFplBK/BtVHF5FsAuc3vKY1w4ryAN92N7AXo5aZ9GQ7zuahzad</vt:lpwstr>
  </property>
  <property fmtid="{D5CDD505-2E9C-101B-9397-08002B2CF9AE}" pid="87" name="x1ye=86">
    <vt:lpwstr>S3K8Kgv7RWBNUg3oiC76SFAJMpVWO/q0rFrPtyFnGx7MIi9rZZuxLSskL8OILIxXj7AVPL/nB8y2kBo7FTjb/gJee9NCJtwh0tftY9Qr1J/MkBwuIpwrCRgr0m/vno7vMadg2ythOB+tN/i822udkNbYzOmFVXv9Qs44LGmVXPRTZZ9HQ63FYO8Ab0UHNLsj/qTwRDle8hP1Ld0MOVu36Fd5IgDcqmgTey+TM8msohheOceEGHu7jPk9hVHTNSt</vt:lpwstr>
  </property>
  <property fmtid="{D5CDD505-2E9C-101B-9397-08002B2CF9AE}" pid="88" name="x1ye=87">
    <vt:lpwstr>GDndOSLQaVvmf5Jw49Pldn1Nh0S9MhLhnVy1iXHPJq0MuR2+SR5OWWJqnrkw/ZE1rGxXeXrOQPtCbH77aenQyrzNXlJpQXlhWW77q+ijuw6qPmYilX/R4ui591mGgImLM7Sl+byYJOXtMeapY2x2kGFpKROqxVWX+62WImEHnLAH2G1V5GLuNEZ+btov9JuQWLsXmhDf8F7MPR+5XCxCYWUEsMT/fc/z92p04xWAAA=</vt:lpwstr>
  </property>
  <property fmtid="{D5CDD505-2E9C-101B-9397-08002B2CF9AE}" pid="89" name="x1ye=9">
    <vt:lpwstr>Nzd/S9At8qnGsZ+7o5XcBoiE+nU5hxZfnp1MSdWgpGhGojlDhjCqT2tvEMq2v2vi7PDSN0zgr8rCqrZF9tSKeb4E45u0TzkW1n2lW+643J1LTkNiqfdw5EBhaK11pk716rVuxsAN9+2p3z4iP7461BhuwsqAcYCEmO7wUeGk7JB3HyUxL3veuxJNVF7wfH9dCCuMJj5lLsWAj+J72Ym7G+2zEl5OhzGlLjIyOd4K8eQReY5NDBLr3srUVT1q4ZP</vt:lpwstr>
  </property>
</Properties>
</file>