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578" w:rsidRDefault="00000000">
      <w:pPr>
        <w:spacing w:after="0" w:line="240" w:lineRule="auto"/>
        <w:jc w:val="center"/>
        <w:rPr>
          <w:rFonts w:ascii="Arial" w:eastAsia="Arial" w:hAnsi="Arial" w:cs="Arial"/>
          <w:b/>
        </w:rPr>
      </w:pPr>
      <w:r>
        <w:rPr>
          <w:rFonts w:ascii="Arial" w:eastAsia="Arial" w:hAnsi="Arial" w:cs="Arial"/>
          <w:b/>
        </w:rPr>
        <w:t>Suseela Pasupuleti</w:t>
      </w:r>
    </w:p>
    <w:p w14:paraId="00000002" w14:textId="77777777" w:rsidR="008B7578" w:rsidRDefault="00000000">
      <w:pPr>
        <w:spacing w:after="0" w:line="240" w:lineRule="auto"/>
        <w:jc w:val="center"/>
        <w:rPr>
          <w:rFonts w:ascii="Arial" w:eastAsia="Arial" w:hAnsi="Arial" w:cs="Arial"/>
          <w:b/>
        </w:rPr>
      </w:pPr>
      <w:r>
        <w:rPr>
          <w:rFonts w:ascii="Arial" w:eastAsia="Arial" w:hAnsi="Arial" w:cs="Arial"/>
          <w:b/>
        </w:rPr>
        <w:t>suseelakss@gmail.com</w:t>
      </w:r>
    </w:p>
    <w:p w14:paraId="00000003" w14:textId="77777777" w:rsidR="008B7578" w:rsidRDefault="00000000">
      <w:pPr>
        <w:spacing w:after="0" w:line="240" w:lineRule="auto"/>
        <w:jc w:val="center"/>
        <w:rPr>
          <w:rFonts w:ascii="Arial" w:eastAsia="Arial" w:hAnsi="Arial" w:cs="Arial"/>
        </w:rPr>
      </w:pPr>
      <w:r>
        <w:rPr>
          <w:rFonts w:ascii="Arial" w:eastAsia="Arial" w:hAnsi="Arial" w:cs="Arial"/>
          <w:b/>
        </w:rPr>
        <w:t>Contact: +91 9100748058</w:t>
      </w:r>
    </w:p>
    <w:p w14:paraId="00000004" w14:textId="77777777" w:rsidR="008B7578" w:rsidRDefault="00926FBD">
      <w:pPr>
        <w:spacing w:after="0" w:line="240" w:lineRule="auto"/>
        <w:rPr>
          <w:rFonts w:ascii="Cambria" w:eastAsia="Cambria" w:hAnsi="Cambria" w:cs="Cambria"/>
        </w:rPr>
      </w:pPr>
      <w:r>
        <w:rPr>
          <w:noProof/>
        </w:rPr>
        <w:pict w14:anchorId="226B0372">
          <v:rect id="_x0000_i1025" alt="" style="width:451.3pt;height:.05pt;mso-width-percent:0;mso-height-percent:0;mso-width-percent:0;mso-height-percent:0" o:hralign="center" o:hrstd="t" o:hr="t" fillcolor="#a0a0a0" stroked="f"/>
        </w:pict>
      </w:r>
    </w:p>
    <w:p w14:paraId="00000005" w14:textId="77777777" w:rsidR="008B7578" w:rsidRDefault="008B7578">
      <w:pPr>
        <w:spacing w:after="0" w:line="240" w:lineRule="auto"/>
        <w:rPr>
          <w:rFonts w:ascii="Cambria" w:eastAsia="Cambria" w:hAnsi="Cambria" w:cs="Cambria"/>
          <w:b/>
          <w:u w:val="single"/>
        </w:rPr>
      </w:pPr>
    </w:p>
    <w:p w14:paraId="00000006" w14:textId="77777777" w:rsidR="008B7578" w:rsidRDefault="00000000">
      <w:pPr>
        <w:spacing w:after="0" w:line="240" w:lineRule="auto"/>
        <w:rPr>
          <w:rFonts w:ascii="Arial" w:eastAsia="Arial" w:hAnsi="Arial" w:cs="Arial"/>
        </w:rPr>
      </w:pPr>
      <w:r>
        <w:rPr>
          <w:rFonts w:ascii="Arial" w:eastAsia="Arial" w:hAnsi="Arial" w:cs="Arial"/>
          <w:b/>
          <w:u w:val="single"/>
        </w:rPr>
        <w:t>SUMMARY</w:t>
      </w:r>
      <w:r>
        <w:rPr>
          <w:rFonts w:ascii="Arial" w:eastAsia="Arial" w:hAnsi="Arial" w:cs="Arial"/>
        </w:rPr>
        <w:t xml:space="preserve"> </w:t>
      </w:r>
    </w:p>
    <w:p w14:paraId="00000007" w14:textId="77777777" w:rsidR="008B7578" w:rsidRDefault="008B7578">
      <w:pPr>
        <w:spacing w:after="0" w:line="240" w:lineRule="auto"/>
        <w:rPr>
          <w:rFonts w:ascii="Cambria" w:eastAsia="Cambria" w:hAnsi="Cambria" w:cs="Cambria"/>
        </w:rPr>
      </w:pPr>
    </w:p>
    <w:p w14:paraId="00000008" w14:textId="77777777" w:rsidR="008B7578" w:rsidRDefault="00000000">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Having 13 +years of experience in IT industry in Design, Analysis, and Development of various versions Salesforce/Siebel CRM applications.</w:t>
      </w:r>
    </w:p>
    <w:p w14:paraId="00000009" w14:textId="77777777" w:rsidR="008B7578" w:rsidRDefault="00000000">
      <w:pPr>
        <w:numPr>
          <w:ilvl w:val="0"/>
          <w:numId w:val="2"/>
        </w:numPr>
        <w:pBdr>
          <w:top w:val="nil"/>
          <w:left w:val="nil"/>
          <w:bottom w:val="nil"/>
          <w:right w:val="nil"/>
          <w:between w:val="nil"/>
        </w:pBdr>
        <w:spacing w:after="0"/>
        <w:rPr>
          <w:color w:val="000000"/>
          <w:sz w:val="20"/>
          <w:szCs w:val="20"/>
        </w:rPr>
      </w:pPr>
      <w:r>
        <w:rPr>
          <w:rFonts w:ascii="Arial" w:eastAsia="Arial" w:hAnsi="Arial" w:cs="Arial"/>
          <w:b/>
          <w:sz w:val="20"/>
          <w:szCs w:val="20"/>
        </w:rPr>
        <w:t>5x</w:t>
      </w:r>
      <w:r>
        <w:rPr>
          <w:rFonts w:ascii="Arial" w:eastAsia="Arial" w:hAnsi="Arial" w:cs="Arial"/>
          <w:b/>
          <w:color w:val="000000"/>
          <w:sz w:val="20"/>
          <w:szCs w:val="20"/>
        </w:rPr>
        <w:t xml:space="preserve"> Salesforce Certified</w:t>
      </w:r>
      <w:r>
        <w:rPr>
          <w:rFonts w:ascii="Arial" w:eastAsia="Arial" w:hAnsi="Arial" w:cs="Arial"/>
          <w:color w:val="000000"/>
          <w:sz w:val="20"/>
          <w:szCs w:val="20"/>
        </w:rPr>
        <w:t xml:space="preserve"> (Salesforce Certified Administrator, Salesforce Certified PD1 developer and Certified Omni studio Developer),</w:t>
      </w:r>
      <w:r>
        <w:rPr>
          <w:rFonts w:ascii="Arial" w:eastAsia="Arial" w:hAnsi="Arial" w:cs="Arial"/>
          <w:sz w:val="20"/>
          <w:szCs w:val="20"/>
        </w:rPr>
        <w:t xml:space="preserve"> Salesforce associate consultant and B2c commerce cloud developer </w:t>
      </w:r>
    </w:p>
    <w:p w14:paraId="0000000A" w14:textId="77777777" w:rsidR="008B7578" w:rsidRDefault="00000000">
      <w:pPr>
        <w:numPr>
          <w:ilvl w:val="0"/>
          <w:numId w:val="2"/>
        </w:numPr>
        <w:pBdr>
          <w:top w:val="nil"/>
          <w:left w:val="nil"/>
          <w:bottom w:val="nil"/>
          <w:right w:val="nil"/>
          <w:between w:val="nil"/>
        </w:pBdr>
        <w:spacing w:after="0"/>
        <w:rPr>
          <w:b/>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OCI Administration Certified</w:t>
      </w:r>
    </w:p>
    <w:p w14:paraId="0000000B" w14:textId="77777777" w:rsidR="008B7578" w:rsidRDefault="00000000">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Extensively worked as a Solution Designer/Developer/DevOps Engineer/Techno-Functional consultant in providing CRM solution with excellent business domain skills specific to the Salesforce and Siebel Order Management, Account Management and Service Management.</w:t>
      </w:r>
    </w:p>
    <w:p w14:paraId="0000000C" w14:textId="77777777" w:rsidR="008B7578" w:rsidRDefault="00000000">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Extensive exposure with Solution architect team, Business Analysts, Performance &amp; Architecture and Business Users Group and helped the Project Management Teams implementing new business processes with excellent interpersonal &amp; communication skills.</w:t>
      </w:r>
    </w:p>
    <w:p w14:paraId="0000000D" w14:textId="77777777" w:rsidR="008B7578" w:rsidRDefault="00000000">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Working as a lead in leading a team, assigning user stories for every sprint, taking daily stand-ups </w:t>
      </w:r>
      <w:proofErr w:type="gramStart"/>
      <w:r>
        <w:rPr>
          <w:rFonts w:ascii="Arial" w:eastAsia="Arial" w:hAnsi="Arial" w:cs="Arial"/>
          <w:color w:val="000000"/>
          <w:sz w:val="20"/>
          <w:szCs w:val="20"/>
        </w:rPr>
        <w:t>calls</w:t>
      </w:r>
      <w:proofErr w:type="gramEnd"/>
      <w:r>
        <w:rPr>
          <w:rFonts w:ascii="Arial" w:eastAsia="Arial" w:hAnsi="Arial" w:cs="Arial"/>
          <w:color w:val="000000"/>
          <w:sz w:val="20"/>
          <w:szCs w:val="20"/>
        </w:rPr>
        <w:t xml:space="preserve"> for team. Work with component teams to resolve issues.</w:t>
      </w:r>
    </w:p>
    <w:p w14:paraId="0000000E" w14:textId="77777777" w:rsidR="008B7578" w:rsidRDefault="00000000">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Exposure to the complete SDLC. Involved in 2 full SDLC implementations</w:t>
      </w:r>
    </w:p>
    <w:p w14:paraId="0000000F" w14:textId="77777777" w:rsidR="008B7578" w:rsidRDefault="008B7578">
      <w:pPr>
        <w:spacing w:after="0" w:line="240" w:lineRule="auto"/>
        <w:rPr>
          <w:rFonts w:ascii="Arial" w:eastAsia="Arial" w:hAnsi="Arial" w:cs="Arial"/>
          <w:b/>
          <w:u w:val="single"/>
        </w:rPr>
      </w:pPr>
    </w:p>
    <w:p w14:paraId="00000010" w14:textId="77777777" w:rsidR="008B7578" w:rsidRDefault="00000000">
      <w:pPr>
        <w:spacing w:after="0" w:line="240" w:lineRule="auto"/>
        <w:rPr>
          <w:rFonts w:ascii="Arial" w:eastAsia="Arial" w:hAnsi="Arial" w:cs="Arial"/>
          <w:b/>
          <w:u w:val="single"/>
        </w:rPr>
      </w:pPr>
      <w:r>
        <w:rPr>
          <w:rFonts w:ascii="Arial" w:eastAsia="Arial" w:hAnsi="Arial" w:cs="Arial"/>
          <w:b/>
          <w:u w:val="single"/>
        </w:rPr>
        <w:t>TECHNICAL SKILLS</w:t>
      </w:r>
    </w:p>
    <w:p w14:paraId="00000011" w14:textId="77777777" w:rsidR="008B7578" w:rsidRDefault="008B7578">
      <w:pPr>
        <w:spacing w:after="0" w:line="240" w:lineRule="auto"/>
        <w:rPr>
          <w:rFonts w:ascii="Arial" w:eastAsia="Arial" w:hAnsi="Arial" w:cs="Arial"/>
          <w:b/>
          <w:u w:val="single"/>
        </w:rPr>
      </w:pPr>
    </w:p>
    <w:p w14:paraId="00000012" w14:textId="77777777" w:rsidR="008B7578" w:rsidRDefault="00000000">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20"/>
          <w:szCs w:val="20"/>
        </w:rPr>
        <w:t>CRM</w:t>
      </w:r>
      <w:r>
        <w:rPr>
          <w:rFonts w:ascii="Arial" w:eastAsia="Arial" w:hAnsi="Arial" w:cs="Arial"/>
          <w:color w:val="000000"/>
          <w:sz w:val="20"/>
          <w:szCs w:val="20"/>
        </w:rPr>
        <w:t>: -- Apex, lightning, trigger, integration, Process builder, flows, Omni studio, Siebel CRM</w:t>
      </w:r>
    </w:p>
    <w:p w14:paraId="00000013" w14:textId="77777777" w:rsidR="008B7578" w:rsidRDefault="00000000">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20"/>
          <w:szCs w:val="20"/>
        </w:rPr>
        <w:t>Tools</w:t>
      </w:r>
      <w:r>
        <w:rPr>
          <w:rFonts w:ascii="Arial" w:eastAsia="Arial" w:hAnsi="Arial" w:cs="Arial"/>
          <w:color w:val="000000"/>
          <w:sz w:val="20"/>
          <w:szCs w:val="20"/>
        </w:rPr>
        <w:t xml:space="preserve">: - TOAD, SQL Plus, JIRA bug tracker, HPSM Incident Management, SOAP UI, JIRA, </w:t>
      </w:r>
      <w:proofErr w:type="spellStart"/>
      <w:r>
        <w:rPr>
          <w:rFonts w:ascii="Arial" w:eastAsia="Arial" w:hAnsi="Arial" w:cs="Arial"/>
          <w:color w:val="000000"/>
          <w:sz w:val="20"/>
          <w:szCs w:val="20"/>
        </w:rPr>
        <w:t>VsCode</w:t>
      </w:r>
      <w:proofErr w:type="spellEnd"/>
      <w:r>
        <w:rPr>
          <w:rFonts w:ascii="Arial" w:eastAsia="Arial" w:hAnsi="Arial" w:cs="Arial"/>
          <w:color w:val="000000"/>
          <w:sz w:val="20"/>
          <w:szCs w:val="20"/>
        </w:rPr>
        <w:t>, GIT HUB, Service NOW, data loader, Jenkins</w:t>
      </w:r>
    </w:p>
    <w:p w14:paraId="00000014" w14:textId="77777777" w:rsidR="008B7578" w:rsidRDefault="008B7578">
      <w:pPr>
        <w:spacing w:after="0" w:line="240" w:lineRule="auto"/>
        <w:rPr>
          <w:rFonts w:ascii="Arial" w:eastAsia="Arial" w:hAnsi="Arial" w:cs="Arial"/>
          <w:sz w:val="20"/>
          <w:szCs w:val="20"/>
        </w:rPr>
      </w:pPr>
    </w:p>
    <w:p w14:paraId="00000015" w14:textId="77777777" w:rsidR="008B7578" w:rsidRDefault="008B7578">
      <w:pPr>
        <w:spacing w:after="0" w:line="240" w:lineRule="auto"/>
        <w:rPr>
          <w:rFonts w:ascii="Arial" w:eastAsia="Arial" w:hAnsi="Arial" w:cs="Arial"/>
          <w:sz w:val="20"/>
          <w:szCs w:val="20"/>
        </w:rPr>
      </w:pPr>
    </w:p>
    <w:p w14:paraId="00000016" w14:textId="77777777" w:rsidR="008B7578" w:rsidRDefault="008B7578">
      <w:pPr>
        <w:spacing w:after="0" w:line="240" w:lineRule="auto"/>
        <w:rPr>
          <w:rFonts w:ascii="Cambria" w:eastAsia="Cambria" w:hAnsi="Cambria" w:cs="Cambria"/>
          <w:b/>
          <w:u w:val="single"/>
        </w:rPr>
      </w:pPr>
    </w:p>
    <w:p w14:paraId="00000017" w14:textId="77777777" w:rsidR="008B7578" w:rsidRDefault="00000000">
      <w:pPr>
        <w:spacing w:after="0" w:line="240" w:lineRule="auto"/>
        <w:rPr>
          <w:rFonts w:ascii="Arial" w:eastAsia="Arial" w:hAnsi="Arial" w:cs="Arial"/>
          <w:b/>
          <w:u w:val="single"/>
        </w:rPr>
      </w:pPr>
      <w:r>
        <w:rPr>
          <w:rFonts w:ascii="Arial" w:eastAsia="Arial" w:hAnsi="Arial" w:cs="Arial"/>
          <w:b/>
          <w:u w:val="single"/>
        </w:rPr>
        <w:t>ACHIEVEMENTS/AWARDS</w:t>
      </w:r>
    </w:p>
    <w:p w14:paraId="00000018" w14:textId="77777777" w:rsidR="008B7578" w:rsidRDefault="008B7578">
      <w:pPr>
        <w:spacing w:after="0" w:line="240" w:lineRule="auto"/>
        <w:rPr>
          <w:rFonts w:ascii="Arial" w:eastAsia="Arial" w:hAnsi="Arial" w:cs="Arial"/>
          <w:sz w:val="20"/>
          <w:szCs w:val="20"/>
        </w:rPr>
      </w:pPr>
    </w:p>
    <w:p w14:paraId="00000019" w14:textId="77777777" w:rsidR="008B7578" w:rsidRDefault="00000000">
      <w:pPr>
        <w:numPr>
          <w:ilvl w:val="0"/>
          <w:numId w:val="4"/>
        </w:num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20"/>
          <w:szCs w:val="20"/>
        </w:rPr>
        <w:t>Insta Award and Rise Award</w:t>
      </w:r>
      <w:r>
        <w:rPr>
          <w:rFonts w:ascii="Arial" w:eastAsia="Arial" w:hAnsi="Arial" w:cs="Arial"/>
          <w:color w:val="000000"/>
          <w:sz w:val="20"/>
          <w:szCs w:val="20"/>
        </w:rPr>
        <w:t xml:space="preserve"> – corporate award by Infosys</w:t>
      </w:r>
    </w:p>
    <w:p w14:paraId="0000001A" w14:textId="77777777" w:rsidR="008B7578" w:rsidRDefault="00000000">
      <w:pPr>
        <w:numPr>
          <w:ilvl w:val="0"/>
          <w:numId w:val="4"/>
        </w:num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20"/>
          <w:szCs w:val="20"/>
        </w:rPr>
        <w:t>Pat On the Back Award-</w:t>
      </w:r>
      <w:r>
        <w:rPr>
          <w:rFonts w:ascii="Arial" w:eastAsia="Arial" w:hAnsi="Arial" w:cs="Arial"/>
          <w:color w:val="000000"/>
          <w:sz w:val="20"/>
          <w:szCs w:val="20"/>
        </w:rPr>
        <w:t>corporate award by Tech Mahindra</w:t>
      </w:r>
    </w:p>
    <w:p w14:paraId="0000001B" w14:textId="77777777" w:rsidR="008B7578" w:rsidRDefault="008B7578">
      <w:pPr>
        <w:spacing w:after="0" w:line="240" w:lineRule="auto"/>
        <w:rPr>
          <w:rFonts w:ascii="Cambria" w:eastAsia="Cambria" w:hAnsi="Cambria" w:cs="Cambria"/>
          <w:b/>
          <w:u w:val="single"/>
        </w:rPr>
      </w:pPr>
    </w:p>
    <w:p w14:paraId="0000001C" w14:textId="77777777" w:rsidR="008B7578" w:rsidRDefault="008B7578">
      <w:pPr>
        <w:spacing w:after="0" w:line="240" w:lineRule="auto"/>
        <w:rPr>
          <w:rFonts w:ascii="Cambria" w:eastAsia="Cambria" w:hAnsi="Cambria" w:cs="Cambria"/>
          <w:b/>
          <w:u w:val="single"/>
        </w:rPr>
      </w:pPr>
    </w:p>
    <w:p w14:paraId="0000001D" w14:textId="77777777" w:rsidR="008B7578" w:rsidRDefault="008B7578">
      <w:pPr>
        <w:spacing w:after="0" w:line="240" w:lineRule="auto"/>
        <w:rPr>
          <w:rFonts w:ascii="Cambria" w:eastAsia="Cambria" w:hAnsi="Cambria" w:cs="Cambria"/>
          <w:b/>
          <w:u w:val="single"/>
        </w:rPr>
      </w:pPr>
    </w:p>
    <w:p w14:paraId="0000001E" w14:textId="77777777" w:rsidR="008B7578" w:rsidRDefault="00000000">
      <w:pPr>
        <w:spacing w:after="0" w:line="240" w:lineRule="auto"/>
        <w:rPr>
          <w:rFonts w:ascii="Cambria" w:eastAsia="Cambria" w:hAnsi="Cambria" w:cs="Cambria"/>
          <w:b/>
          <w:u w:val="single"/>
        </w:rPr>
      </w:pPr>
      <w:r>
        <w:rPr>
          <w:rFonts w:ascii="Cambria" w:eastAsia="Cambria" w:hAnsi="Cambria" w:cs="Cambria"/>
          <w:b/>
          <w:u w:val="single"/>
        </w:rPr>
        <w:t>ACADEMICS</w:t>
      </w:r>
    </w:p>
    <w:p w14:paraId="0000001F" w14:textId="77777777" w:rsidR="008B7578" w:rsidRDefault="008B7578">
      <w:pPr>
        <w:spacing w:after="0" w:line="240" w:lineRule="auto"/>
        <w:rPr>
          <w:rFonts w:ascii="Cambria" w:eastAsia="Cambria" w:hAnsi="Cambria" w:cs="Cambria"/>
          <w:b/>
          <w:u w:val="single"/>
        </w:rPr>
      </w:pPr>
    </w:p>
    <w:p w14:paraId="00000020" w14:textId="0A34FEA3"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M.Sc. </w:t>
      </w:r>
      <w:r w:rsidR="00A3745F">
        <w:rPr>
          <w:rFonts w:ascii="Arial" w:eastAsia="Arial" w:hAnsi="Arial" w:cs="Arial"/>
          <w:color w:val="000000"/>
          <w:sz w:val="20"/>
          <w:szCs w:val="20"/>
        </w:rPr>
        <w:t>Computer</w:t>
      </w:r>
      <w:r>
        <w:rPr>
          <w:rFonts w:ascii="Arial" w:eastAsia="Arial" w:hAnsi="Arial" w:cs="Arial"/>
          <w:color w:val="000000"/>
          <w:sz w:val="20"/>
          <w:szCs w:val="20"/>
        </w:rPr>
        <w:t xml:space="preserve"> science from </w:t>
      </w:r>
      <w:proofErr w:type="spellStart"/>
      <w:r>
        <w:rPr>
          <w:rFonts w:ascii="Arial" w:eastAsia="Arial" w:hAnsi="Arial" w:cs="Arial"/>
          <w:color w:val="000000"/>
          <w:sz w:val="20"/>
          <w:szCs w:val="20"/>
        </w:rPr>
        <w:t>Matrusri</w:t>
      </w:r>
      <w:proofErr w:type="spellEnd"/>
      <w:r>
        <w:rPr>
          <w:rFonts w:ascii="Arial" w:eastAsia="Arial" w:hAnsi="Arial" w:cs="Arial"/>
          <w:color w:val="000000"/>
          <w:sz w:val="20"/>
          <w:szCs w:val="20"/>
        </w:rPr>
        <w:t xml:space="preserve"> institute of PG Studies</w:t>
      </w:r>
    </w:p>
    <w:p w14:paraId="00000021" w14:textId="77777777" w:rsidR="008B7578" w:rsidRDefault="008B7578">
      <w:pPr>
        <w:spacing w:after="0" w:line="240" w:lineRule="auto"/>
        <w:rPr>
          <w:rFonts w:ascii="Cambria" w:eastAsia="Cambria" w:hAnsi="Cambria" w:cs="Cambria"/>
        </w:rPr>
      </w:pPr>
    </w:p>
    <w:p w14:paraId="00000022" w14:textId="77777777" w:rsidR="008B7578" w:rsidRDefault="008B7578">
      <w:pPr>
        <w:spacing w:after="0" w:line="240" w:lineRule="auto"/>
        <w:jc w:val="both"/>
        <w:rPr>
          <w:rFonts w:ascii="Cambria" w:eastAsia="Cambria" w:hAnsi="Cambria" w:cs="Cambria"/>
          <w:b/>
        </w:rPr>
      </w:pPr>
    </w:p>
    <w:p w14:paraId="00000023" w14:textId="77777777" w:rsidR="008B7578" w:rsidRDefault="008B7578">
      <w:pPr>
        <w:spacing w:after="0" w:line="240" w:lineRule="auto"/>
        <w:rPr>
          <w:rFonts w:ascii="Cambria" w:eastAsia="Cambria" w:hAnsi="Cambria" w:cs="Cambria"/>
          <w:b/>
          <w:u w:val="single"/>
        </w:rPr>
      </w:pPr>
    </w:p>
    <w:p w14:paraId="00000024" w14:textId="77777777" w:rsidR="008B7578" w:rsidRDefault="00000000">
      <w:pPr>
        <w:spacing w:after="0" w:line="240" w:lineRule="auto"/>
        <w:rPr>
          <w:rFonts w:ascii="Cambria" w:eastAsia="Cambria" w:hAnsi="Cambria" w:cs="Cambria"/>
          <w:b/>
          <w:u w:val="single"/>
        </w:rPr>
      </w:pPr>
      <w:r>
        <w:rPr>
          <w:rFonts w:ascii="Cambria" w:eastAsia="Cambria" w:hAnsi="Cambria" w:cs="Cambria"/>
          <w:b/>
          <w:u w:val="single"/>
        </w:rPr>
        <w:t>WORK EXPERIENCE</w:t>
      </w:r>
    </w:p>
    <w:p w14:paraId="00000025" w14:textId="77777777" w:rsidR="008B7578" w:rsidRDefault="008B7578">
      <w:pPr>
        <w:spacing w:after="0" w:line="240" w:lineRule="auto"/>
        <w:rPr>
          <w:rFonts w:ascii="Cambria" w:eastAsia="Cambria" w:hAnsi="Cambria" w:cs="Cambria"/>
          <w:b/>
          <w:u w:val="single"/>
        </w:rPr>
      </w:pPr>
    </w:p>
    <w:p w14:paraId="00000026" w14:textId="77777777" w:rsidR="008B7578" w:rsidRDefault="00000000">
      <w:pPr>
        <w:spacing w:after="0" w:line="240" w:lineRule="auto"/>
        <w:rPr>
          <w:rFonts w:ascii="Cambria" w:eastAsia="Cambria" w:hAnsi="Cambria" w:cs="Cambria"/>
          <w:b/>
        </w:rPr>
      </w:pPr>
      <w:r>
        <w:rPr>
          <w:rFonts w:ascii="Cambria" w:eastAsia="Cambria" w:hAnsi="Cambria" w:cs="Cambria"/>
          <w:b/>
        </w:rPr>
        <w:t>Project – Level 3 Communications (LUMEN Technologies)</w:t>
      </w:r>
    </w:p>
    <w:p w14:paraId="00000027" w14:textId="619EE2C6" w:rsidR="008B7578" w:rsidRDefault="00000000">
      <w:pPr>
        <w:spacing w:after="0" w:line="240" w:lineRule="auto"/>
        <w:rPr>
          <w:rFonts w:ascii="Cambria" w:eastAsia="Cambria" w:hAnsi="Cambria" w:cs="Cambria"/>
          <w:i/>
          <w:color w:val="000000"/>
        </w:rPr>
      </w:pPr>
      <w:r>
        <w:rPr>
          <w:rFonts w:ascii="Cambria" w:eastAsia="Cambria" w:hAnsi="Cambria" w:cs="Cambria"/>
          <w:b/>
          <w:i/>
        </w:rPr>
        <w:t>Duration</w:t>
      </w:r>
      <w:r>
        <w:rPr>
          <w:rFonts w:ascii="Cambria" w:eastAsia="Cambria" w:hAnsi="Cambria" w:cs="Cambria"/>
          <w:i/>
        </w:rPr>
        <w:t xml:space="preserve"> -Jan 2021 </w:t>
      </w:r>
      <w:r>
        <w:rPr>
          <w:rFonts w:ascii="Cambria" w:eastAsia="Cambria" w:hAnsi="Cambria" w:cs="Cambria"/>
          <w:i/>
          <w:color w:val="000000"/>
        </w:rPr>
        <w:t>till date</w:t>
      </w:r>
    </w:p>
    <w:p w14:paraId="00000028" w14:textId="77777777" w:rsidR="008B7578" w:rsidRDefault="00000000">
      <w:pPr>
        <w:spacing w:after="0" w:line="240" w:lineRule="auto"/>
        <w:rPr>
          <w:rFonts w:ascii="Cambria" w:eastAsia="Cambria" w:hAnsi="Cambria" w:cs="Cambria"/>
          <w:b/>
          <w:i/>
        </w:rPr>
      </w:pPr>
      <w:r>
        <w:rPr>
          <w:rFonts w:ascii="Cambria" w:eastAsia="Cambria" w:hAnsi="Cambria" w:cs="Cambria"/>
          <w:b/>
          <w:i/>
        </w:rPr>
        <w:lastRenderedPageBreak/>
        <w:t xml:space="preserve">Company </w:t>
      </w:r>
      <w:r>
        <w:rPr>
          <w:rFonts w:ascii="Cambria" w:eastAsia="Cambria" w:hAnsi="Cambria" w:cs="Cambria"/>
          <w:i/>
        </w:rPr>
        <w:t>–Infosys</w:t>
      </w:r>
      <w:r>
        <w:rPr>
          <w:rFonts w:ascii="Cambria" w:eastAsia="Cambria" w:hAnsi="Cambria" w:cs="Cambria"/>
          <w:i/>
        </w:rPr>
        <w:br/>
      </w:r>
      <w:r>
        <w:rPr>
          <w:rFonts w:ascii="Cambria" w:eastAsia="Cambria" w:hAnsi="Cambria" w:cs="Cambria"/>
          <w:b/>
          <w:i/>
        </w:rPr>
        <w:t xml:space="preserve">Role: Project Lead/Sr Consultant </w:t>
      </w:r>
    </w:p>
    <w:p w14:paraId="00000029" w14:textId="77777777" w:rsidR="008B7578" w:rsidRDefault="008B7578">
      <w:pPr>
        <w:spacing w:after="0" w:line="240" w:lineRule="auto"/>
        <w:rPr>
          <w:rFonts w:ascii="Arial" w:eastAsia="Arial" w:hAnsi="Arial" w:cs="Arial"/>
          <w:b/>
          <w:u w:val="single"/>
        </w:rPr>
      </w:pPr>
    </w:p>
    <w:p w14:paraId="0000002A" w14:textId="77777777" w:rsidR="008B7578" w:rsidRDefault="00000000">
      <w:pPr>
        <w:spacing w:after="0" w:line="240" w:lineRule="auto"/>
        <w:rPr>
          <w:rFonts w:ascii="Arial" w:eastAsia="Arial" w:hAnsi="Arial" w:cs="Arial"/>
          <w:b/>
          <w:u w:val="single"/>
        </w:rPr>
      </w:pPr>
      <w:r>
        <w:rPr>
          <w:rFonts w:ascii="Arial" w:eastAsia="Arial" w:hAnsi="Arial" w:cs="Arial"/>
          <w:b/>
          <w:u w:val="single"/>
        </w:rPr>
        <w:t>Responsibilities:</w:t>
      </w:r>
    </w:p>
    <w:p w14:paraId="0000002B" w14:textId="77777777" w:rsidR="008B7578" w:rsidRDefault="008B7578">
      <w:pPr>
        <w:spacing w:after="0" w:line="240" w:lineRule="auto"/>
        <w:rPr>
          <w:rFonts w:ascii="Cambria" w:eastAsia="Cambria" w:hAnsi="Cambria" w:cs="Cambria"/>
          <w:u w:val="single"/>
        </w:rPr>
      </w:pPr>
    </w:p>
    <w:p w14:paraId="0000002C"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Requirement Feasibility and Scope and actively involved in Refinement of features/US.</w:t>
      </w:r>
    </w:p>
    <w:p w14:paraId="0000002D"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Creating the all-project specific documents - Functional Design Document (FDD), Technical Design Document (TDD)</w:t>
      </w:r>
    </w:p>
    <w:p w14:paraId="0000002E"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Coordinate with other systems for interface design and issue resolution of E2E requirements.</w:t>
      </w:r>
    </w:p>
    <w:p w14:paraId="0000002F"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Working closely with the team to resolve technical issues pertaining to Vlocity.</w:t>
      </w:r>
    </w:p>
    <w:p w14:paraId="00000030" w14:textId="77777777" w:rsidR="008B7578" w:rsidRDefault="008B7578">
      <w:pPr>
        <w:pBdr>
          <w:top w:val="nil"/>
          <w:left w:val="nil"/>
          <w:bottom w:val="nil"/>
          <w:right w:val="nil"/>
          <w:between w:val="nil"/>
        </w:pBdr>
        <w:spacing w:after="0" w:line="240" w:lineRule="auto"/>
        <w:ind w:left="720"/>
        <w:rPr>
          <w:rFonts w:ascii="Cambria" w:eastAsia="Cambria" w:hAnsi="Cambria" w:cs="Cambria"/>
          <w:b/>
          <w:color w:val="000000"/>
        </w:rPr>
      </w:pPr>
    </w:p>
    <w:p w14:paraId="00000031" w14:textId="77777777" w:rsidR="008B7578" w:rsidRDefault="008B7578">
      <w:pPr>
        <w:spacing w:after="0" w:line="240" w:lineRule="auto"/>
        <w:rPr>
          <w:rFonts w:ascii="Arial" w:eastAsia="Arial" w:hAnsi="Arial" w:cs="Arial"/>
          <w:b/>
          <w:u w:val="single"/>
        </w:rPr>
      </w:pPr>
    </w:p>
    <w:p w14:paraId="00000032" w14:textId="77777777" w:rsidR="008B7578" w:rsidRDefault="00000000">
      <w:pPr>
        <w:spacing w:after="0" w:line="240" w:lineRule="auto"/>
        <w:rPr>
          <w:rFonts w:ascii="Arial" w:eastAsia="Arial" w:hAnsi="Arial" w:cs="Arial"/>
          <w:b/>
          <w:u w:val="single"/>
        </w:rPr>
      </w:pPr>
      <w:r>
        <w:rPr>
          <w:rFonts w:ascii="Arial" w:eastAsia="Arial" w:hAnsi="Arial" w:cs="Arial"/>
          <w:b/>
          <w:u w:val="single"/>
        </w:rPr>
        <w:t xml:space="preserve">Working as devops engineering team lead </w:t>
      </w:r>
    </w:p>
    <w:p w14:paraId="00000033" w14:textId="77777777" w:rsidR="008B7578" w:rsidRDefault="008B7578">
      <w:pPr>
        <w:spacing w:after="0" w:line="240" w:lineRule="auto"/>
        <w:rPr>
          <w:rFonts w:ascii="Arial" w:eastAsia="Arial" w:hAnsi="Arial" w:cs="Arial"/>
          <w:b/>
          <w:u w:val="single"/>
        </w:rPr>
      </w:pPr>
    </w:p>
    <w:p w14:paraId="00000034"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Handling team issues with their deployment activities related to SFCC</w:t>
      </w:r>
      <w:r>
        <w:rPr>
          <w:rFonts w:ascii="Arial" w:eastAsia="Arial" w:hAnsi="Arial" w:cs="Arial"/>
          <w:b/>
          <w:color w:val="000000"/>
          <w:sz w:val="20"/>
          <w:szCs w:val="20"/>
        </w:rPr>
        <w:t xml:space="preserve"> commerce cloud</w:t>
      </w:r>
      <w:r>
        <w:rPr>
          <w:rFonts w:ascii="Arial" w:eastAsia="Arial" w:hAnsi="Arial" w:cs="Arial"/>
          <w:color w:val="000000"/>
          <w:sz w:val="20"/>
          <w:szCs w:val="20"/>
        </w:rPr>
        <w:t xml:space="preserve"> (known as Demandware B2C commerce cloud on SFRA architecture)</w:t>
      </w:r>
    </w:p>
    <w:p w14:paraId="00000035"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Providing monitoring and reporting for DevOps environments</w:t>
      </w:r>
    </w:p>
    <w:p w14:paraId="00000036"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Collaborate with other software developers to build development pipeline and deployment   processes.</w:t>
      </w:r>
    </w:p>
    <w:p w14:paraId="00000037" w14:textId="77777777" w:rsidR="008B7578" w:rsidRDefault="008B7578">
      <w:pPr>
        <w:pBdr>
          <w:top w:val="nil"/>
          <w:left w:val="nil"/>
          <w:bottom w:val="nil"/>
          <w:right w:val="nil"/>
          <w:between w:val="nil"/>
        </w:pBdr>
        <w:spacing w:after="0" w:line="240" w:lineRule="auto"/>
        <w:ind w:left="720"/>
        <w:rPr>
          <w:rFonts w:ascii="Cambria" w:eastAsia="Cambria" w:hAnsi="Cambria" w:cs="Cambria"/>
          <w:color w:val="000000"/>
        </w:rPr>
      </w:pPr>
    </w:p>
    <w:p w14:paraId="00000038" w14:textId="77777777" w:rsidR="008B7578" w:rsidRDefault="008B7578">
      <w:pPr>
        <w:spacing w:after="0" w:line="240" w:lineRule="auto"/>
        <w:rPr>
          <w:rFonts w:ascii="Cambria" w:eastAsia="Cambria" w:hAnsi="Cambria" w:cs="Cambria"/>
          <w:b/>
          <w:i/>
        </w:rPr>
      </w:pPr>
    </w:p>
    <w:p w14:paraId="00000039" w14:textId="77777777" w:rsidR="008B7578" w:rsidRDefault="008B7578">
      <w:pPr>
        <w:spacing w:after="0" w:line="240" w:lineRule="auto"/>
        <w:rPr>
          <w:rFonts w:ascii="Cambria" w:eastAsia="Cambria" w:hAnsi="Cambria" w:cs="Cambria"/>
          <w:b/>
        </w:rPr>
      </w:pPr>
    </w:p>
    <w:p w14:paraId="0000003A" w14:textId="77777777" w:rsidR="008B7578" w:rsidRDefault="008B7578">
      <w:pPr>
        <w:spacing w:after="0" w:line="240" w:lineRule="auto"/>
        <w:rPr>
          <w:rFonts w:ascii="Cambria" w:eastAsia="Cambria" w:hAnsi="Cambria" w:cs="Cambria"/>
          <w:b/>
        </w:rPr>
      </w:pPr>
    </w:p>
    <w:p w14:paraId="0000003B" w14:textId="77777777" w:rsidR="008B7578" w:rsidRDefault="00000000">
      <w:pPr>
        <w:spacing w:after="0" w:line="240" w:lineRule="auto"/>
        <w:rPr>
          <w:rFonts w:ascii="Arial" w:eastAsia="Arial" w:hAnsi="Arial" w:cs="Arial"/>
          <w:b/>
          <w:u w:val="single"/>
        </w:rPr>
      </w:pPr>
      <w:r>
        <w:rPr>
          <w:rFonts w:ascii="Arial" w:eastAsia="Arial" w:hAnsi="Arial" w:cs="Arial"/>
          <w:b/>
          <w:u w:val="single"/>
        </w:rPr>
        <w:t>Project – Starbucks Corporation Ltd</w:t>
      </w:r>
    </w:p>
    <w:p w14:paraId="0000003C" w14:textId="77777777" w:rsidR="008B7578" w:rsidRDefault="008B7578">
      <w:pPr>
        <w:spacing w:after="0" w:line="240" w:lineRule="auto"/>
        <w:rPr>
          <w:rFonts w:ascii="Cambria" w:eastAsia="Cambria" w:hAnsi="Cambria" w:cs="Cambria"/>
          <w:b/>
        </w:rPr>
      </w:pPr>
    </w:p>
    <w:p w14:paraId="0000003D" w14:textId="77777777" w:rsidR="008B7578" w:rsidRDefault="00000000">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Starbucks Corporation is an American multinational chain of coffeehouses and roastery reserves headquartered in Seattle, Washington. It is the world's largest coffeehouse chain. As of November 2021, the company had 33,833 stores in 80 countries, 15,444 of which were in the United States.</w:t>
      </w:r>
    </w:p>
    <w:p w14:paraId="0000003E" w14:textId="77777777" w:rsidR="008B7578" w:rsidRDefault="008B7578">
      <w:pPr>
        <w:spacing w:after="0" w:line="240" w:lineRule="auto"/>
        <w:rPr>
          <w:rFonts w:ascii="Cambria" w:eastAsia="Cambria" w:hAnsi="Cambria" w:cs="Cambria"/>
          <w:b/>
          <w:i/>
        </w:rPr>
      </w:pPr>
    </w:p>
    <w:p w14:paraId="0000003F" w14:textId="77777777" w:rsidR="008B7578" w:rsidRDefault="00000000">
      <w:pPr>
        <w:spacing w:after="0" w:line="240" w:lineRule="auto"/>
        <w:rPr>
          <w:rFonts w:ascii="Cambria" w:eastAsia="Cambria" w:hAnsi="Cambria" w:cs="Cambria"/>
          <w:i/>
          <w:color w:val="000000"/>
        </w:rPr>
      </w:pPr>
      <w:r>
        <w:rPr>
          <w:rFonts w:ascii="Cambria" w:eastAsia="Cambria" w:hAnsi="Cambria" w:cs="Cambria"/>
          <w:b/>
          <w:i/>
        </w:rPr>
        <w:t>Duration</w:t>
      </w:r>
      <w:r>
        <w:rPr>
          <w:rFonts w:ascii="Cambria" w:eastAsia="Cambria" w:hAnsi="Cambria" w:cs="Cambria"/>
          <w:i/>
        </w:rPr>
        <w:t xml:space="preserve"> -Dec 2020 till</w:t>
      </w:r>
      <w:r>
        <w:rPr>
          <w:rFonts w:ascii="Cambria" w:eastAsia="Cambria" w:hAnsi="Cambria" w:cs="Cambria"/>
          <w:i/>
          <w:color w:val="000000"/>
        </w:rPr>
        <w:t xml:space="preserve"> December 2021</w:t>
      </w:r>
    </w:p>
    <w:p w14:paraId="00000040" w14:textId="77777777" w:rsidR="008B7578" w:rsidRDefault="00000000">
      <w:pPr>
        <w:spacing w:after="0" w:line="240" w:lineRule="auto"/>
        <w:rPr>
          <w:rFonts w:ascii="Cambria" w:eastAsia="Cambria" w:hAnsi="Cambria" w:cs="Cambria"/>
          <w:b/>
          <w:i/>
        </w:rPr>
      </w:pPr>
      <w:r>
        <w:rPr>
          <w:rFonts w:ascii="Cambria" w:eastAsia="Cambria" w:hAnsi="Cambria" w:cs="Cambria"/>
          <w:b/>
          <w:i/>
        </w:rPr>
        <w:t xml:space="preserve">Company </w:t>
      </w:r>
      <w:r>
        <w:rPr>
          <w:rFonts w:ascii="Cambria" w:eastAsia="Cambria" w:hAnsi="Cambria" w:cs="Cambria"/>
          <w:i/>
        </w:rPr>
        <w:t>–Infosys</w:t>
      </w:r>
      <w:r>
        <w:rPr>
          <w:rFonts w:ascii="Cambria" w:eastAsia="Cambria" w:hAnsi="Cambria" w:cs="Cambria"/>
          <w:i/>
        </w:rPr>
        <w:br/>
      </w:r>
      <w:r>
        <w:rPr>
          <w:rFonts w:ascii="Cambria" w:eastAsia="Cambria" w:hAnsi="Cambria" w:cs="Cambria"/>
          <w:b/>
          <w:i/>
        </w:rPr>
        <w:t>Role: Module Lead</w:t>
      </w:r>
    </w:p>
    <w:p w14:paraId="00000041" w14:textId="77777777" w:rsidR="008B7578" w:rsidRDefault="008B7578">
      <w:pPr>
        <w:spacing w:after="0" w:line="240" w:lineRule="auto"/>
        <w:rPr>
          <w:rFonts w:ascii="Cambria" w:eastAsia="Cambria" w:hAnsi="Cambria" w:cs="Cambria"/>
          <w:b/>
          <w:u w:val="single"/>
        </w:rPr>
      </w:pPr>
    </w:p>
    <w:p w14:paraId="00000042" w14:textId="77777777" w:rsidR="008B7578" w:rsidRDefault="00000000">
      <w:pPr>
        <w:spacing w:after="0" w:line="240" w:lineRule="auto"/>
        <w:rPr>
          <w:rFonts w:ascii="Arial" w:eastAsia="Arial" w:hAnsi="Arial" w:cs="Arial"/>
          <w:b/>
          <w:u w:val="single"/>
        </w:rPr>
      </w:pPr>
      <w:r>
        <w:rPr>
          <w:rFonts w:ascii="Arial" w:eastAsia="Arial" w:hAnsi="Arial" w:cs="Arial"/>
          <w:b/>
          <w:u w:val="single"/>
        </w:rPr>
        <w:t>Responsibilities:</w:t>
      </w:r>
    </w:p>
    <w:p w14:paraId="00000043" w14:textId="77777777" w:rsidR="008B7578" w:rsidRDefault="008B7578">
      <w:pPr>
        <w:spacing w:after="0" w:line="240" w:lineRule="auto"/>
        <w:rPr>
          <w:rFonts w:ascii="Cambria" w:eastAsia="Cambria" w:hAnsi="Cambria" w:cs="Cambria"/>
          <w:u w:val="single"/>
        </w:rPr>
      </w:pPr>
    </w:p>
    <w:p w14:paraId="00000044"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Leading the testing and support teams for B2B Commerce cloud implementation for community portal users.</w:t>
      </w:r>
    </w:p>
    <w:p w14:paraId="00000045"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Interacting with Client SPOC to gather requirement and understand the scope and feasibility.</w:t>
      </w:r>
    </w:p>
    <w:p w14:paraId="00000046"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Creating the all-project specific documents - Functional Design Document (FDD), Technical Design Document (TDD)</w:t>
      </w:r>
    </w:p>
    <w:p w14:paraId="00000047"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Involved in Salesforce.com Application Setup activities and customized the apps to match the functional needs of the organization </w:t>
      </w:r>
    </w:p>
    <w:p w14:paraId="00000048"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Worked on configuration activities i.e., Creating Objects, Fields, Custom Settings, Custom Labels, Workflows, Record types, Page layouts. </w:t>
      </w:r>
    </w:p>
    <w:p w14:paraId="00000049"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Presenting WSR/MSR Reports of applications to Client Stakeholders as a module lead</w:t>
      </w:r>
    </w:p>
    <w:p w14:paraId="0000004A" w14:textId="77777777" w:rsidR="008B7578" w:rsidRDefault="008B7578">
      <w:pPr>
        <w:spacing w:after="0" w:line="240" w:lineRule="auto"/>
        <w:rPr>
          <w:rFonts w:ascii="Arial" w:eastAsia="Arial" w:hAnsi="Arial" w:cs="Arial"/>
          <w:b/>
          <w:u w:val="single"/>
        </w:rPr>
      </w:pPr>
    </w:p>
    <w:p w14:paraId="0000004B" w14:textId="77777777" w:rsidR="008B7578" w:rsidRDefault="00000000">
      <w:pPr>
        <w:spacing w:after="0" w:line="240" w:lineRule="auto"/>
        <w:rPr>
          <w:rFonts w:ascii="Arial" w:eastAsia="Arial" w:hAnsi="Arial" w:cs="Arial"/>
          <w:b/>
          <w:u w:val="single"/>
        </w:rPr>
      </w:pPr>
      <w:r>
        <w:rPr>
          <w:rFonts w:ascii="Arial" w:eastAsia="Arial" w:hAnsi="Arial" w:cs="Arial"/>
          <w:b/>
          <w:u w:val="single"/>
        </w:rPr>
        <w:t xml:space="preserve">Salesforce B2B commerce cloud Setup  </w:t>
      </w:r>
    </w:p>
    <w:p w14:paraId="0000004C" w14:textId="77777777" w:rsidR="008B7578" w:rsidRDefault="008B7578">
      <w:pPr>
        <w:spacing w:after="0" w:line="240" w:lineRule="auto"/>
        <w:rPr>
          <w:rFonts w:ascii="Arial" w:eastAsia="Arial" w:hAnsi="Arial" w:cs="Arial"/>
          <w:b/>
          <w:u w:val="single"/>
        </w:rPr>
      </w:pPr>
    </w:p>
    <w:p w14:paraId="0000004D"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Creating digital storefront in salesforce B2B commerce lightning </w:t>
      </w:r>
    </w:p>
    <w:p w14:paraId="0000004E"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Configuring Products, Catalogues, Categories, Entitlement policy, Buyer Groups </w:t>
      </w:r>
    </w:p>
    <w:p w14:paraId="0000004F"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lastRenderedPageBreak/>
        <w:t xml:space="preserve">Creating Price books with multi-currency support • Proving Guest buyer support to experience site </w:t>
      </w:r>
    </w:p>
    <w:p w14:paraId="00000050"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Configuring Experience Builder (formerly known as Community cloud) </w:t>
      </w:r>
    </w:p>
    <w:p w14:paraId="00000051"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Customizing Experience site by creating Page variations, Lightning Component Variation to support different Buyer requirement</w:t>
      </w:r>
    </w:p>
    <w:p w14:paraId="00000052"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Assigning pricing adjustment schedule, Promotions based on business requirements. </w:t>
      </w:r>
    </w:p>
    <w:p w14:paraId="00000053"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Setting up checkout flows, Payment Gateway Support</w:t>
      </w:r>
    </w:p>
    <w:p w14:paraId="00000054" w14:textId="77777777" w:rsidR="008B7578" w:rsidRDefault="008B7578">
      <w:pPr>
        <w:spacing w:after="0" w:line="240" w:lineRule="auto"/>
        <w:rPr>
          <w:rFonts w:ascii="Cambria" w:eastAsia="Cambria" w:hAnsi="Cambria" w:cs="Cambria"/>
          <w:b/>
        </w:rPr>
      </w:pPr>
    </w:p>
    <w:p w14:paraId="00000055" w14:textId="77777777" w:rsidR="008B7578" w:rsidRDefault="00000000">
      <w:pPr>
        <w:spacing w:after="0" w:line="240" w:lineRule="auto"/>
        <w:rPr>
          <w:rFonts w:ascii="Arial" w:eastAsia="Arial" w:hAnsi="Arial" w:cs="Arial"/>
          <w:b/>
          <w:u w:val="single"/>
        </w:rPr>
      </w:pPr>
      <w:r>
        <w:rPr>
          <w:rFonts w:ascii="Arial" w:eastAsia="Arial" w:hAnsi="Arial" w:cs="Arial"/>
          <w:b/>
          <w:u w:val="single"/>
        </w:rPr>
        <w:t>Other Projects</w:t>
      </w:r>
    </w:p>
    <w:p w14:paraId="00000056" w14:textId="77777777" w:rsidR="008B7578" w:rsidRDefault="008B7578">
      <w:pPr>
        <w:spacing w:after="0" w:line="240" w:lineRule="auto"/>
        <w:rPr>
          <w:rFonts w:ascii="Arial" w:eastAsia="Arial" w:hAnsi="Arial" w:cs="Arial"/>
          <w:b/>
          <w:u w:val="single"/>
        </w:rPr>
      </w:pPr>
    </w:p>
    <w:p w14:paraId="00000057" w14:textId="77777777" w:rsidR="008B7578" w:rsidRDefault="00000000">
      <w:pPr>
        <w:numPr>
          <w:ilvl w:val="0"/>
          <w:numId w:val="3"/>
        </w:numPr>
        <w:pBdr>
          <w:top w:val="nil"/>
          <w:left w:val="nil"/>
          <w:bottom w:val="nil"/>
          <w:right w:val="nil"/>
          <w:between w:val="nil"/>
        </w:pBdr>
        <w:spacing w:after="0" w:line="240" w:lineRule="auto"/>
        <w:rPr>
          <w:b/>
          <w:color w:val="000000"/>
          <w:sz w:val="20"/>
          <w:szCs w:val="20"/>
        </w:rPr>
      </w:pPr>
      <w:r>
        <w:rPr>
          <w:rFonts w:ascii="Arial" w:eastAsia="Arial" w:hAnsi="Arial" w:cs="Arial"/>
          <w:b/>
          <w:color w:val="000000"/>
          <w:sz w:val="20"/>
          <w:szCs w:val="20"/>
        </w:rPr>
        <w:t>ADCB Ltd-- Abu Dhabi Commercial Bank</w:t>
      </w:r>
    </w:p>
    <w:p w14:paraId="00000058" w14:textId="77777777" w:rsidR="008B7578" w:rsidRDefault="00000000">
      <w:pPr>
        <w:numPr>
          <w:ilvl w:val="0"/>
          <w:numId w:val="3"/>
        </w:numPr>
        <w:pBdr>
          <w:top w:val="nil"/>
          <w:left w:val="nil"/>
          <w:bottom w:val="nil"/>
          <w:right w:val="nil"/>
          <w:between w:val="nil"/>
        </w:pBdr>
        <w:spacing w:after="0" w:line="240" w:lineRule="auto"/>
        <w:rPr>
          <w:b/>
          <w:color w:val="000000"/>
          <w:sz w:val="20"/>
          <w:szCs w:val="20"/>
        </w:rPr>
      </w:pPr>
      <w:r>
        <w:rPr>
          <w:rFonts w:ascii="Arial" w:eastAsia="Arial" w:hAnsi="Arial" w:cs="Arial"/>
          <w:b/>
          <w:color w:val="000000"/>
          <w:sz w:val="20"/>
          <w:szCs w:val="20"/>
        </w:rPr>
        <w:t>Bank Of America Ltd</w:t>
      </w:r>
    </w:p>
    <w:p w14:paraId="00000059" w14:textId="77777777" w:rsidR="008B7578" w:rsidRDefault="00000000">
      <w:pPr>
        <w:numPr>
          <w:ilvl w:val="0"/>
          <w:numId w:val="3"/>
        </w:numPr>
        <w:pBdr>
          <w:top w:val="nil"/>
          <w:left w:val="nil"/>
          <w:bottom w:val="nil"/>
          <w:right w:val="nil"/>
          <w:between w:val="nil"/>
        </w:pBdr>
        <w:spacing w:after="0" w:line="240" w:lineRule="auto"/>
        <w:rPr>
          <w:b/>
          <w:color w:val="000000"/>
          <w:sz w:val="20"/>
          <w:szCs w:val="20"/>
        </w:rPr>
      </w:pPr>
      <w:r>
        <w:rPr>
          <w:rFonts w:ascii="Arial" w:eastAsia="Arial" w:hAnsi="Arial" w:cs="Arial"/>
          <w:b/>
          <w:color w:val="000000"/>
          <w:sz w:val="20"/>
          <w:szCs w:val="20"/>
        </w:rPr>
        <w:t>Ricoh Europe Ltd</w:t>
      </w:r>
    </w:p>
    <w:p w14:paraId="0000005A" w14:textId="77777777" w:rsidR="008B7578" w:rsidRDefault="00000000">
      <w:pPr>
        <w:numPr>
          <w:ilvl w:val="0"/>
          <w:numId w:val="3"/>
        </w:numPr>
        <w:pBdr>
          <w:top w:val="nil"/>
          <w:left w:val="nil"/>
          <w:bottom w:val="nil"/>
          <w:right w:val="nil"/>
          <w:between w:val="nil"/>
        </w:pBdr>
        <w:spacing w:after="0" w:line="240" w:lineRule="auto"/>
        <w:rPr>
          <w:b/>
          <w:color w:val="000000"/>
          <w:sz w:val="20"/>
          <w:szCs w:val="20"/>
        </w:rPr>
      </w:pPr>
      <w:r>
        <w:rPr>
          <w:rFonts w:ascii="Arial" w:eastAsia="Arial" w:hAnsi="Arial" w:cs="Arial"/>
          <w:b/>
          <w:color w:val="000000"/>
          <w:sz w:val="20"/>
          <w:szCs w:val="20"/>
        </w:rPr>
        <w:t>Lowes Home Improvement</w:t>
      </w:r>
    </w:p>
    <w:p w14:paraId="0000005B" w14:textId="77777777" w:rsidR="008B7578" w:rsidRDefault="00000000">
      <w:pPr>
        <w:numPr>
          <w:ilvl w:val="0"/>
          <w:numId w:val="3"/>
        </w:numPr>
        <w:pBdr>
          <w:top w:val="nil"/>
          <w:left w:val="nil"/>
          <w:bottom w:val="nil"/>
          <w:right w:val="nil"/>
          <w:between w:val="nil"/>
        </w:pBdr>
        <w:spacing w:after="0" w:line="240" w:lineRule="auto"/>
        <w:rPr>
          <w:b/>
          <w:color w:val="000000"/>
          <w:sz w:val="20"/>
          <w:szCs w:val="20"/>
        </w:rPr>
      </w:pPr>
      <w:r>
        <w:rPr>
          <w:rFonts w:ascii="Arial" w:eastAsia="Arial" w:hAnsi="Arial" w:cs="Arial"/>
          <w:b/>
          <w:color w:val="000000"/>
          <w:sz w:val="20"/>
          <w:szCs w:val="20"/>
        </w:rPr>
        <w:t>Etisalat DB, Mumbai, Green Field Implementation.</w:t>
      </w:r>
    </w:p>
    <w:p w14:paraId="0000005C" w14:textId="77777777" w:rsidR="008B7578" w:rsidRDefault="008B7578">
      <w:pPr>
        <w:spacing w:after="0" w:line="240" w:lineRule="auto"/>
        <w:rPr>
          <w:rFonts w:ascii="Cambria" w:eastAsia="Cambria" w:hAnsi="Cambria" w:cs="Cambria"/>
          <w:b/>
        </w:rPr>
      </w:pPr>
    </w:p>
    <w:p w14:paraId="0000005D" w14:textId="77777777" w:rsidR="008B7578" w:rsidRDefault="008B7578">
      <w:pPr>
        <w:spacing w:after="0" w:line="240" w:lineRule="auto"/>
        <w:rPr>
          <w:rFonts w:ascii="Cambria" w:eastAsia="Cambria" w:hAnsi="Cambria" w:cs="Cambria"/>
          <w:b/>
        </w:rPr>
      </w:pPr>
    </w:p>
    <w:p w14:paraId="0000005E" w14:textId="77777777" w:rsidR="008B7578" w:rsidRDefault="00000000">
      <w:pPr>
        <w:spacing w:after="0" w:line="240" w:lineRule="auto"/>
        <w:rPr>
          <w:rFonts w:ascii="Arial" w:eastAsia="Arial" w:hAnsi="Arial" w:cs="Arial"/>
          <w:b/>
          <w:u w:val="single"/>
        </w:rPr>
      </w:pPr>
      <w:r>
        <w:rPr>
          <w:rFonts w:ascii="Arial" w:eastAsia="Arial" w:hAnsi="Arial" w:cs="Arial"/>
          <w:b/>
          <w:u w:val="single"/>
        </w:rPr>
        <w:t>Responsibilities</w:t>
      </w:r>
    </w:p>
    <w:p w14:paraId="0000005F" w14:textId="77777777" w:rsidR="008B7578" w:rsidRDefault="008B7578">
      <w:pPr>
        <w:spacing w:after="0" w:line="240" w:lineRule="auto"/>
        <w:rPr>
          <w:rFonts w:ascii="Cambria" w:eastAsia="Cambria" w:hAnsi="Cambria" w:cs="Cambria"/>
          <w:b/>
        </w:rPr>
      </w:pPr>
    </w:p>
    <w:p w14:paraId="00000060"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Siebel User Management – Creation/Access/DB Extract.</w:t>
      </w:r>
    </w:p>
    <w:p w14:paraId="00000061"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Keeping Dev/Test/QA/Prod environment in synch to the latest changes.</w:t>
      </w:r>
    </w:p>
    <w:p w14:paraId="00000062"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Driving changes and deployments.</w:t>
      </w:r>
    </w:p>
    <w:p w14:paraId="00000063"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Creating SOPs and project related documents.</w:t>
      </w:r>
    </w:p>
    <w:p w14:paraId="00000064"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Heading team of 7 members from offshore location</w:t>
      </w:r>
    </w:p>
    <w:p w14:paraId="00000065"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BIP Installation &amp; OTM installations and integration of BIP</w:t>
      </w:r>
    </w:p>
    <w:p w14:paraId="00000066"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Monitoring servers and supporting on production systems.</w:t>
      </w:r>
    </w:p>
    <w:p w14:paraId="00000067"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Siebel server installations [Dev/QA/UAT/Prod/Dev2] and configuration on AIX platform.</w:t>
      </w:r>
    </w:p>
    <w:p w14:paraId="00000068"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Installation of Siebel Server on Cluster environment.</w:t>
      </w:r>
    </w:p>
    <w:p w14:paraId="00000069"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Applying Siebel Patches for all the environments.</w:t>
      </w:r>
    </w:p>
    <w:p w14:paraId="0000006A"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Instance Refreshes in Dev/QA/UAT environments</w:t>
      </w:r>
    </w:p>
    <w:p w14:paraId="0000006B"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Interacting with Client and internal/external teams for gathering the required information.</w:t>
      </w:r>
    </w:p>
    <w:p w14:paraId="0000006C"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Siebel Server startup/shutdown and general maintenance of Siebel Server troubleshooting – log files, config files, tools/utilities.</w:t>
      </w:r>
    </w:p>
    <w:p w14:paraId="0000006D"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Performing routine Admin related activities like SRF upload, Repository Migration and facilitating Db Extract etc.</w:t>
      </w:r>
    </w:p>
    <w:p w14:paraId="0000006E"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Siebel User Management – Creation/Access/DB Extract.</w:t>
      </w:r>
    </w:p>
    <w:p w14:paraId="0000006F"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Keeping Dev/Test/QA/Prod environment in synch to the latest changes.</w:t>
      </w:r>
    </w:p>
    <w:p w14:paraId="00000070" w14:textId="77777777" w:rsidR="008B7578" w:rsidRDefault="00000000">
      <w:pPr>
        <w:numPr>
          <w:ilvl w:val="0"/>
          <w:numId w:val="5"/>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Driving changes and deployments.</w:t>
      </w:r>
    </w:p>
    <w:p w14:paraId="00000071" w14:textId="77777777" w:rsidR="008B7578" w:rsidRDefault="008B7578">
      <w:pPr>
        <w:spacing w:after="0" w:line="240" w:lineRule="auto"/>
        <w:rPr>
          <w:rFonts w:ascii="Cambria" w:eastAsia="Cambria" w:hAnsi="Cambria" w:cs="Cambria"/>
        </w:rPr>
      </w:pPr>
    </w:p>
    <w:p w14:paraId="00000072" w14:textId="77777777" w:rsidR="008B7578" w:rsidRDefault="008B7578">
      <w:pPr>
        <w:spacing w:after="0" w:line="240" w:lineRule="auto"/>
        <w:rPr>
          <w:rFonts w:ascii="Cambria" w:eastAsia="Cambria" w:hAnsi="Cambria" w:cs="Cambria"/>
        </w:rPr>
      </w:pPr>
    </w:p>
    <w:p w14:paraId="00000073" w14:textId="77777777" w:rsidR="008B7578" w:rsidRDefault="008B7578">
      <w:pPr>
        <w:spacing w:after="0" w:line="240" w:lineRule="auto"/>
        <w:rPr>
          <w:rFonts w:ascii="Cambria" w:eastAsia="Cambria" w:hAnsi="Cambria" w:cs="Cambria"/>
        </w:rPr>
      </w:pPr>
    </w:p>
    <w:p w14:paraId="00000074" w14:textId="77777777" w:rsidR="008B7578" w:rsidRDefault="008B7578">
      <w:pPr>
        <w:spacing w:after="0" w:line="240" w:lineRule="auto"/>
        <w:rPr>
          <w:rFonts w:ascii="Cambria" w:eastAsia="Cambria" w:hAnsi="Cambria" w:cs="Cambria"/>
          <w:b/>
          <w:u w:val="single"/>
        </w:rPr>
      </w:pPr>
    </w:p>
    <w:p w14:paraId="00000075" w14:textId="77777777" w:rsidR="008B7578" w:rsidRDefault="008B7578">
      <w:pPr>
        <w:spacing w:after="0" w:line="240" w:lineRule="auto"/>
        <w:rPr>
          <w:rFonts w:ascii="Cambria" w:eastAsia="Cambria" w:hAnsi="Cambria" w:cs="Cambria"/>
          <w:b/>
          <w:u w:val="single"/>
        </w:rPr>
      </w:pPr>
    </w:p>
    <w:p w14:paraId="00000076" w14:textId="77777777" w:rsidR="008B7578" w:rsidRDefault="008B7578">
      <w:pPr>
        <w:rPr>
          <w:rFonts w:ascii="Cambria" w:eastAsia="Cambria" w:hAnsi="Cambria" w:cs="Cambria"/>
        </w:rPr>
      </w:pPr>
    </w:p>
    <w:p w14:paraId="00000077" w14:textId="77777777" w:rsidR="008B7578" w:rsidRDefault="008B7578">
      <w:pPr>
        <w:rPr>
          <w:sz w:val="20"/>
          <w:szCs w:val="20"/>
        </w:rPr>
      </w:pPr>
    </w:p>
    <w:p w14:paraId="00000078" w14:textId="77777777" w:rsidR="008B7578" w:rsidRDefault="00926FBD">
      <w:pPr>
        <w:spacing w:after="0" w:line="240" w:lineRule="auto"/>
        <w:rPr>
          <w:rFonts w:ascii="Cambria" w:eastAsia="Cambria" w:hAnsi="Cambria" w:cs="Cambria"/>
        </w:rPr>
      </w:pPr>
      <w:r>
        <w:pict w14:anchorId="25E4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5"/>
          </v:shape>
        </w:pict>
      </w:r>
    </w:p>
    <w:sectPr w:rsidR="008B75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A9FF"/>
    <w:multiLevelType w:val="hybridMultilevel"/>
    <w:tmpl w:val="00000000"/>
    <w:lvl w:ilvl="0" w:tplc="F0383CC6">
      <w:start w:val="1"/>
      <w:numFmt w:val="bullet"/>
      <w:lvlText w:val="✔"/>
      <w:lvlJc w:val="left"/>
      <w:pPr>
        <w:ind w:left="720" w:hanging="360"/>
      </w:pPr>
      <w:rPr>
        <w:rFonts w:ascii="Noto Sans Symbols" w:eastAsia="Noto Sans Symbols" w:hAnsi="Noto Sans Symbols" w:cs="Noto Sans Symbols"/>
      </w:rPr>
    </w:lvl>
    <w:lvl w:ilvl="1" w:tplc="DFEC156A">
      <w:start w:val="1"/>
      <w:numFmt w:val="bullet"/>
      <w:lvlText w:val="o"/>
      <w:lvlJc w:val="left"/>
      <w:pPr>
        <w:ind w:left="1440" w:hanging="360"/>
      </w:pPr>
      <w:rPr>
        <w:rFonts w:ascii="Courier New" w:eastAsia="Courier New" w:hAnsi="Courier New" w:cs="Courier New"/>
      </w:rPr>
    </w:lvl>
    <w:lvl w:ilvl="2" w:tplc="0AE08310">
      <w:start w:val="1"/>
      <w:numFmt w:val="bullet"/>
      <w:lvlText w:val="▪"/>
      <w:lvlJc w:val="left"/>
      <w:pPr>
        <w:ind w:left="2160" w:hanging="360"/>
      </w:pPr>
      <w:rPr>
        <w:rFonts w:ascii="Noto Sans Symbols" w:eastAsia="Noto Sans Symbols" w:hAnsi="Noto Sans Symbols" w:cs="Noto Sans Symbols"/>
      </w:rPr>
    </w:lvl>
    <w:lvl w:ilvl="3" w:tplc="A4C0F2FC">
      <w:start w:val="1"/>
      <w:numFmt w:val="bullet"/>
      <w:lvlText w:val="●"/>
      <w:lvlJc w:val="left"/>
      <w:pPr>
        <w:ind w:left="2880" w:hanging="360"/>
      </w:pPr>
      <w:rPr>
        <w:rFonts w:ascii="Noto Sans Symbols" w:eastAsia="Noto Sans Symbols" w:hAnsi="Noto Sans Symbols" w:cs="Noto Sans Symbols"/>
      </w:rPr>
    </w:lvl>
    <w:lvl w:ilvl="4" w:tplc="75CA3988">
      <w:start w:val="1"/>
      <w:numFmt w:val="bullet"/>
      <w:lvlText w:val="o"/>
      <w:lvlJc w:val="left"/>
      <w:pPr>
        <w:ind w:left="3600" w:hanging="360"/>
      </w:pPr>
      <w:rPr>
        <w:rFonts w:ascii="Courier New" w:eastAsia="Courier New" w:hAnsi="Courier New" w:cs="Courier New"/>
      </w:rPr>
    </w:lvl>
    <w:lvl w:ilvl="5" w:tplc="748224C6">
      <w:start w:val="1"/>
      <w:numFmt w:val="bullet"/>
      <w:lvlText w:val="▪"/>
      <w:lvlJc w:val="left"/>
      <w:pPr>
        <w:ind w:left="4320" w:hanging="360"/>
      </w:pPr>
      <w:rPr>
        <w:rFonts w:ascii="Noto Sans Symbols" w:eastAsia="Noto Sans Symbols" w:hAnsi="Noto Sans Symbols" w:cs="Noto Sans Symbols"/>
      </w:rPr>
    </w:lvl>
    <w:lvl w:ilvl="6" w:tplc="246A736A">
      <w:start w:val="1"/>
      <w:numFmt w:val="bullet"/>
      <w:lvlText w:val="●"/>
      <w:lvlJc w:val="left"/>
      <w:pPr>
        <w:ind w:left="5040" w:hanging="360"/>
      </w:pPr>
      <w:rPr>
        <w:rFonts w:ascii="Noto Sans Symbols" w:eastAsia="Noto Sans Symbols" w:hAnsi="Noto Sans Symbols" w:cs="Noto Sans Symbols"/>
      </w:rPr>
    </w:lvl>
    <w:lvl w:ilvl="7" w:tplc="4BD6E566">
      <w:start w:val="1"/>
      <w:numFmt w:val="bullet"/>
      <w:lvlText w:val="o"/>
      <w:lvlJc w:val="left"/>
      <w:pPr>
        <w:ind w:left="5760" w:hanging="360"/>
      </w:pPr>
      <w:rPr>
        <w:rFonts w:ascii="Courier New" w:eastAsia="Courier New" w:hAnsi="Courier New" w:cs="Courier New"/>
      </w:rPr>
    </w:lvl>
    <w:lvl w:ilvl="8" w:tplc="2E8E5DBC">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02315"/>
    <w:multiLevelType w:val="hybridMultilevel"/>
    <w:tmpl w:val="00000000"/>
    <w:lvl w:ilvl="0" w:tplc="443C38E4">
      <w:start w:val="1"/>
      <w:numFmt w:val="bullet"/>
      <w:lvlText w:val="✔"/>
      <w:lvlJc w:val="left"/>
      <w:pPr>
        <w:ind w:left="720" w:hanging="360"/>
      </w:pPr>
      <w:rPr>
        <w:rFonts w:ascii="Noto Sans Symbols" w:eastAsia="Noto Sans Symbols" w:hAnsi="Noto Sans Symbols" w:cs="Noto Sans Symbols"/>
      </w:rPr>
    </w:lvl>
    <w:lvl w:ilvl="1" w:tplc="064A8C90">
      <w:start w:val="1"/>
      <w:numFmt w:val="bullet"/>
      <w:lvlText w:val="o"/>
      <w:lvlJc w:val="left"/>
      <w:pPr>
        <w:ind w:left="1440" w:hanging="360"/>
      </w:pPr>
      <w:rPr>
        <w:rFonts w:ascii="Courier New" w:eastAsia="Courier New" w:hAnsi="Courier New" w:cs="Courier New"/>
      </w:rPr>
    </w:lvl>
    <w:lvl w:ilvl="2" w:tplc="E2C41068">
      <w:start w:val="1"/>
      <w:numFmt w:val="bullet"/>
      <w:lvlText w:val="▪"/>
      <w:lvlJc w:val="left"/>
      <w:pPr>
        <w:ind w:left="2160" w:hanging="360"/>
      </w:pPr>
      <w:rPr>
        <w:rFonts w:ascii="Noto Sans Symbols" w:eastAsia="Noto Sans Symbols" w:hAnsi="Noto Sans Symbols" w:cs="Noto Sans Symbols"/>
      </w:rPr>
    </w:lvl>
    <w:lvl w:ilvl="3" w:tplc="B5286A80">
      <w:start w:val="1"/>
      <w:numFmt w:val="bullet"/>
      <w:lvlText w:val="●"/>
      <w:lvlJc w:val="left"/>
      <w:pPr>
        <w:ind w:left="2880" w:hanging="360"/>
      </w:pPr>
      <w:rPr>
        <w:rFonts w:ascii="Noto Sans Symbols" w:eastAsia="Noto Sans Symbols" w:hAnsi="Noto Sans Symbols" w:cs="Noto Sans Symbols"/>
      </w:rPr>
    </w:lvl>
    <w:lvl w:ilvl="4" w:tplc="5128D58E">
      <w:start w:val="1"/>
      <w:numFmt w:val="bullet"/>
      <w:lvlText w:val="o"/>
      <w:lvlJc w:val="left"/>
      <w:pPr>
        <w:ind w:left="3600" w:hanging="360"/>
      </w:pPr>
      <w:rPr>
        <w:rFonts w:ascii="Courier New" w:eastAsia="Courier New" w:hAnsi="Courier New" w:cs="Courier New"/>
      </w:rPr>
    </w:lvl>
    <w:lvl w:ilvl="5" w:tplc="45D8DB74">
      <w:start w:val="1"/>
      <w:numFmt w:val="bullet"/>
      <w:lvlText w:val="▪"/>
      <w:lvlJc w:val="left"/>
      <w:pPr>
        <w:ind w:left="4320" w:hanging="360"/>
      </w:pPr>
      <w:rPr>
        <w:rFonts w:ascii="Noto Sans Symbols" w:eastAsia="Noto Sans Symbols" w:hAnsi="Noto Sans Symbols" w:cs="Noto Sans Symbols"/>
      </w:rPr>
    </w:lvl>
    <w:lvl w:ilvl="6" w:tplc="69206EEA">
      <w:start w:val="1"/>
      <w:numFmt w:val="bullet"/>
      <w:lvlText w:val="●"/>
      <w:lvlJc w:val="left"/>
      <w:pPr>
        <w:ind w:left="5040" w:hanging="360"/>
      </w:pPr>
      <w:rPr>
        <w:rFonts w:ascii="Noto Sans Symbols" w:eastAsia="Noto Sans Symbols" w:hAnsi="Noto Sans Symbols" w:cs="Noto Sans Symbols"/>
      </w:rPr>
    </w:lvl>
    <w:lvl w:ilvl="7" w:tplc="A07C328A">
      <w:start w:val="1"/>
      <w:numFmt w:val="bullet"/>
      <w:lvlText w:val="o"/>
      <w:lvlJc w:val="left"/>
      <w:pPr>
        <w:ind w:left="5760" w:hanging="360"/>
      </w:pPr>
      <w:rPr>
        <w:rFonts w:ascii="Courier New" w:eastAsia="Courier New" w:hAnsi="Courier New" w:cs="Courier New"/>
      </w:rPr>
    </w:lvl>
    <w:lvl w:ilvl="8" w:tplc="4594AC4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8BD4AA"/>
    <w:multiLevelType w:val="hybridMultilevel"/>
    <w:tmpl w:val="00000000"/>
    <w:lvl w:ilvl="0" w:tplc="4ADC5C0A">
      <w:start w:val="1"/>
      <w:numFmt w:val="bullet"/>
      <w:lvlText w:val="✔"/>
      <w:lvlJc w:val="left"/>
      <w:pPr>
        <w:ind w:left="720" w:hanging="360"/>
      </w:pPr>
      <w:rPr>
        <w:rFonts w:ascii="Noto Sans Symbols" w:eastAsia="Noto Sans Symbols" w:hAnsi="Noto Sans Symbols" w:cs="Noto Sans Symbols"/>
      </w:rPr>
    </w:lvl>
    <w:lvl w:ilvl="1" w:tplc="4FD65266">
      <w:start w:val="1"/>
      <w:numFmt w:val="bullet"/>
      <w:lvlText w:val="o"/>
      <w:lvlJc w:val="left"/>
      <w:pPr>
        <w:ind w:left="1440" w:hanging="360"/>
      </w:pPr>
      <w:rPr>
        <w:rFonts w:ascii="Courier New" w:eastAsia="Courier New" w:hAnsi="Courier New" w:cs="Courier New"/>
      </w:rPr>
    </w:lvl>
    <w:lvl w:ilvl="2" w:tplc="7C8A6192">
      <w:start w:val="1"/>
      <w:numFmt w:val="bullet"/>
      <w:lvlText w:val="▪"/>
      <w:lvlJc w:val="left"/>
      <w:pPr>
        <w:ind w:left="2160" w:hanging="360"/>
      </w:pPr>
      <w:rPr>
        <w:rFonts w:ascii="Noto Sans Symbols" w:eastAsia="Noto Sans Symbols" w:hAnsi="Noto Sans Symbols" w:cs="Noto Sans Symbols"/>
      </w:rPr>
    </w:lvl>
    <w:lvl w:ilvl="3" w:tplc="A600BE32">
      <w:start w:val="1"/>
      <w:numFmt w:val="bullet"/>
      <w:lvlText w:val="●"/>
      <w:lvlJc w:val="left"/>
      <w:pPr>
        <w:ind w:left="2880" w:hanging="360"/>
      </w:pPr>
      <w:rPr>
        <w:rFonts w:ascii="Noto Sans Symbols" w:eastAsia="Noto Sans Symbols" w:hAnsi="Noto Sans Symbols" w:cs="Noto Sans Symbols"/>
      </w:rPr>
    </w:lvl>
    <w:lvl w:ilvl="4" w:tplc="034E0E36">
      <w:start w:val="1"/>
      <w:numFmt w:val="bullet"/>
      <w:lvlText w:val="o"/>
      <w:lvlJc w:val="left"/>
      <w:pPr>
        <w:ind w:left="3600" w:hanging="360"/>
      </w:pPr>
      <w:rPr>
        <w:rFonts w:ascii="Courier New" w:eastAsia="Courier New" w:hAnsi="Courier New" w:cs="Courier New"/>
      </w:rPr>
    </w:lvl>
    <w:lvl w:ilvl="5" w:tplc="7938D5CE">
      <w:start w:val="1"/>
      <w:numFmt w:val="bullet"/>
      <w:lvlText w:val="▪"/>
      <w:lvlJc w:val="left"/>
      <w:pPr>
        <w:ind w:left="4320" w:hanging="360"/>
      </w:pPr>
      <w:rPr>
        <w:rFonts w:ascii="Noto Sans Symbols" w:eastAsia="Noto Sans Symbols" w:hAnsi="Noto Sans Symbols" w:cs="Noto Sans Symbols"/>
      </w:rPr>
    </w:lvl>
    <w:lvl w:ilvl="6" w:tplc="D6A8A276">
      <w:start w:val="1"/>
      <w:numFmt w:val="bullet"/>
      <w:lvlText w:val="●"/>
      <w:lvlJc w:val="left"/>
      <w:pPr>
        <w:ind w:left="5040" w:hanging="360"/>
      </w:pPr>
      <w:rPr>
        <w:rFonts w:ascii="Noto Sans Symbols" w:eastAsia="Noto Sans Symbols" w:hAnsi="Noto Sans Symbols" w:cs="Noto Sans Symbols"/>
      </w:rPr>
    </w:lvl>
    <w:lvl w:ilvl="7" w:tplc="1F5C814C">
      <w:start w:val="1"/>
      <w:numFmt w:val="bullet"/>
      <w:lvlText w:val="o"/>
      <w:lvlJc w:val="left"/>
      <w:pPr>
        <w:ind w:left="5760" w:hanging="360"/>
      </w:pPr>
      <w:rPr>
        <w:rFonts w:ascii="Courier New" w:eastAsia="Courier New" w:hAnsi="Courier New" w:cs="Courier New"/>
      </w:rPr>
    </w:lvl>
    <w:lvl w:ilvl="8" w:tplc="B97C68B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1431FC"/>
    <w:multiLevelType w:val="hybridMultilevel"/>
    <w:tmpl w:val="00000000"/>
    <w:lvl w:ilvl="0" w:tplc="78A4CC2E">
      <w:start w:val="1"/>
      <w:numFmt w:val="bullet"/>
      <w:lvlText w:val="✔"/>
      <w:lvlJc w:val="left"/>
      <w:pPr>
        <w:ind w:left="720" w:hanging="360"/>
      </w:pPr>
      <w:rPr>
        <w:rFonts w:ascii="Noto Sans Symbols" w:eastAsia="Noto Sans Symbols" w:hAnsi="Noto Sans Symbols" w:cs="Noto Sans Symbols"/>
      </w:rPr>
    </w:lvl>
    <w:lvl w:ilvl="1" w:tplc="7CD2FF08">
      <w:start w:val="1"/>
      <w:numFmt w:val="bullet"/>
      <w:lvlText w:val="o"/>
      <w:lvlJc w:val="left"/>
      <w:pPr>
        <w:ind w:left="1440" w:hanging="360"/>
      </w:pPr>
      <w:rPr>
        <w:rFonts w:ascii="Courier New" w:eastAsia="Courier New" w:hAnsi="Courier New" w:cs="Courier New"/>
      </w:rPr>
    </w:lvl>
    <w:lvl w:ilvl="2" w:tplc="661E2BC8">
      <w:start w:val="1"/>
      <w:numFmt w:val="bullet"/>
      <w:lvlText w:val="▪"/>
      <w:lvlJc w:val="left"/>
      <w:pPr>
        <w:ind w:left="2160" w:hanging="360"/>
      </w:pPr>
      <w:rPr>
        <w:rFonts w:ascii="Noto Sans Symbols" w:eastAsia="Noto Sans Symbols" w:hAnsi="Noto Sans Symbols" w:cs="Noto Sans Symbols"/>
      </w:rPr>
    </w:lvl>
    <w:lvl w:ilvl="3" w:tplc="2424DEC4">
      <w:start w:val="1"/>
      <w:numFmt w:val="bullet"/>
      <w:lvlText w:val="●"/>
      <w:lvlJc w:val="left"/>
      <w:pPr>
        <w:ind w:left="2880" w:hanging="360"/>
      </w:pPr>
      <w:rPr>
        <w:rFonts w:ascii="Noto Sans Symbols" w:eastAsia="Noto Sans Symbols" w:hAnsi="Noto Sans Symbols" w:cs="Noto Sans Symbols"/>
      </w:rPr>
    </w:lvl>
    <w:lvl w:ilvl="4" w:tplc="C83C3482">
      <w:start w:val="1"/>
      <w:numFmt w:val="bullet"/>
      <w:lvlText w:val="o"/>
      <w:lvlJc w:val="left"/>
      <w:pPr>
        <w:ind w:left="3600" w:hanging="360"/>
      </w:pPr>
      <w:rPr>
        <w:rFonts w:ascii="Courier New" w:eastAsia="Courier New" w:hAnsi="Courier New" w:cs="Courier New"/>
      </w:rPr>
    </w:lvl>
    <w:lvl w:ilvl="5" w:tplc="D0028A08">
      <w:start w:val="1"/>
      <w:numFmt w:val="bullet"/>
      <w:lvlText w:val="▪"/>
      <w:lvlJc w:val="left"/>
      <w:pPr>
        <w:ind w:left="4320" w:hanging="360"/>
      </w:pPr>
      <w:rPr>
        <w:rFonts w:ascii="Noto Sans Symbols" w:eastAsia="Noto Sans Symbols" w:hAnsi="Noto Sans Symbols" w:cs="Noto Sans Symbols"/>
      </w:rPr>
    </w:lvl>
    <w:lvl w:ilvl="6" w:tplc="DFCE9BC8">
      <w:start w:val="1"/>
      <w:numFmt w:val="bullet"/>
      <w:lvlText w:val="●"/>
      <w:lvlJc w:val="left"/>
      <w:pPr>
        <w:ind w:left="5040" w:hanging="360"/>
      </w:pPr>
      <w:rPr>
        <w:rFonts w:ascii="Noto Sans Symbols" w:eastAsia="Noto Sans Symbols" w:hAnsi="Noto Sans Symbols" w:cs="Noto Sans Symbols"/>
      </w:rPr>
    </w:lvl>
    <w:lvl w:ilvl="7" w:tplc="F61AC6F2">
      <w:start w:val="1"/>
      <w:numFmt w:val="bullet"/>
      <w:lvlText w:val="o"/>
      <w:lvlJc w:val="left"/>
      <w:pPr>
        <w:ind w:left="5760" w:hanging="360"/>
      </w:pPr>
      <w:rPr>
        <w:rFonts w:ascii="Courier New" w:eastAsia="Courier New" w:hAnsi="Courier New" w:cs="Courier New"/>
      </w:rPr>
    </w:lvl>
    <w:lvl w:ilvl="8" w:tplc="BF7461A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2C4F1"/>
    <w:multiLevelType w:val="hybridMultilevel"/>
    <w:tmpl w:val="00000000"/>
    <w:lvl w:ilvl="0" w:tplc="93CEB3FE">
      <w:start w:val="1"/>
      <w:numFmt w:val="bullet"/>
      <w:lvlText w:val="✔"/>
      <w:lvlJc w:val="left"/>
      <w:pPr>
        <w:ind w:left="720" w:hanging="360"/>
      </w:pPr>
      <w:rPr>
        <w:rFonts w:ascii="Noto Sans Symbols" w:eastAsia="Noto Sans Symbols" w:hAnsi="Noto Sans Symbols" w:cs="Noto Sans Symbols"/>
      </w:rPr>
    </w:lvl>
    <w:lvl w:ilvl="1" w:tplc="C584DD34">
      <w:start w:val="1"/>
      <w:numFmt w:val="bullet"/>
      <w:lvlText w:val="o"/>
      <w:lvlJc w:val="left"/>
      <w:pPr>
        <w:ind w:left="1440" w:hanging="360"/>
      </w:pPr>
      <w:rPr>
        <w:rFonts w:ascii="Courier New" w:eastAsia="Courier New" w:hAnsi="Courier New" w:cs="Courier New"/>
      </w:rPr>
    </w:lvl>
    <w:lvl w:ilvl="2" w:tplc="D026DE9A">
      <w:start w:val="1"/>
      <w:numFmt w:val="bullet"/>
      <w:lvlText w:val="▪"/>
      <w:lvlJc w:val="left"/>
      <w:pPr>
        <w:ind w:left="2160" w:hanging="360"/>
      </w:pPr>
      <w:rPr>
        <w:rFonts w:ascii="Noto Sans Symbols" w:eastAsia="Noto Sans Symbols" w:hAnsi="Noto Sans Symbols" w:cs="Noto Sans Symbols"/>
      </w:rPr>
    </w:lvl>
    <w:lvl w:ilvl="3" w:tplc="63FC5418">
      <w:start w:val="1"/>
      <w:numFmt w:val="bullet"/>
      <w:lvlText w:val="●"/>
      <w:lvlJc w:val="left"/>
      <w:pPr>
        <w:ind w:left="2880" w:hanging="360"/>
      </w:pPr>
      <w:rPr>
        <w:rFonts w:ascii="Noto Sans Symbols" w:eastAsia="Noto Sans Symbols" w:hAnsi="Noto Sans Symbols" w:cs="Noto Sans Symbols"/>
      </w:rPr>
    </w:lvl>
    <w:lvl w:ilvl="4" w:tplc="8AD6D5E0">
      <w:start w:val="1"/>
      <w:numFmt w:val="bullet"/>
      <w:lvlText w:val="o"/>
      <w:lvlJc w:val="left"/>
      <w:pPr>
        <w:ind w:left="3600" w:hanging="360"/>
      </w:pPr>
      <w:rPr>
        <w:rFonts w:ascii="Courier New" w:eastAsia="Courier New" w:hAnsi="Courier New" w:cs="Courier New"/>
      </w:rPr>
    </w:lvl>
    <w:lvl w:ilvl="5" w:tplc="A8AE845E">
      <w:start w:val="1"/>
      <w:numFmt w:val="bullet"/>
      <w:lvlText w:val="▪"/>
      <w:lvlJc w:val="left"/>
      <w:pPr>
        <w:ind w:left="4320" w:hanging="360"/>
      </w:pPr>
      <w:rPr>
        <w:rFonts w:ascii="Noto Sans Symbols" w:eastAsia="Noto Sans Symbols" w:hAnsi="Noto Sans Symbols" w:cs="Noto Sans Symbols"/>
      </w:rPr>
    </w:lvl>
    <w:lvl w:ilvl="6" w:tplc="B3CAECAC">
      <w:start w:val="1"/>
      <w:numFmt w:val="bullet"/>
      <w:lvlText w:val="●"/>
      <w:lvlJc w:val="left"/>
      <w:pPr>
        <w:ind w:left="5040" w:hanging="360"/>
      </w:pPr>
      <w:rPr>
        <w:rFonts w:ascii="Noto Sans Symbols" w:eastAsia="Noto Sans Symbols" w:hAnsi="Noto Sans Symbols" w:cs="Noto Sans Symbols"/>
      </w:rPr>
    </w:lvl>
    <w:lvl w:ilvl="7" w:tplc="46D610B6">
      <w:start w:val="1"/>
      <w:numFmt w:val="bullet"/>
      <w:lvlText w:val="o"/>
      <w:lvlJc w:val="left"/>
      <w:pPr>
        <w:ind w:left="5760" w:hanging="360"/>
      </w:pPr>
      <w:rPr>
        <w:rFonts w:ascii="Courier New" w:eastAsia="Courier New" w:hAnsi="Courier New" w:cs="Courier New"/>
      </w:rPr>
    </w:lvl>
    <w:lvl w:ilvl="8" w:tplc="875C7C20">
      <w:start w:val="1"/>
      <w:numFmt w:val="bullet"/>
      <w:lvlText w:val="▪"/>
      <w:lvlJc w:val="left"/>
      <w:pPr>
        <w:ind w:left="6480" w:hanging="360"/>
      </w:pPr>
      <w:rPr>
        <w:rFonts w:ascii="Noto Sans Symbols" w:eastAsia="Noto Sans Symbols" w:hAnsi="Noto Sans Symbols" w:cs="Noto Sans Symbols"/>
      </w:rPr>
    </w:lvl>
  </w:abstractNum>
  <w:num w:numId="1" w16cid:durableId="1241479926">
    <w:abstractNumId w:val="3"/>
  </w:num>
  <w:num w:numId="2" w16cid:durableId="176847920">
    <w:abstractNumId w:val="2"/>
  </w:num>
  <w:num w:numId="3" w16cid:durableId="567811911">
    <w:abstractNumId w:val="1"/>
  </w:num>
  <w:num w:numId="4" w16cid:durableId="1258903478">
    <w:abstractNumId w:val="0"/>
  </w:num>
  <w:num w:numId="5" w16cid:durableId="184524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78"/>
    <w:rsid w:val="008B7578"/>
    <w:rsid w:val="00926FBD"/>
    <w:rsid w:val="00A374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F8ED7F"/>
  <w15:docId w15:val="{30ED3BE1-A936-7F4B-BB50-F176EAD1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70045ded00b646a0b0cc1b50e5f76353134f530e18705c4458440321091b5b58170a1802114459591b4d58515c424154181c084b281e010303071941515e0f59580f1b425c4c01090340281e0103140a14405d5e014d584b50535a4f162e024b4340010143071944095400551b135b105516155c5c00031c120842501442095b5d5518120a10031753444f4a081e010303051345595c08554c1308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2023-08-11T06:35:00Z</dcterms:created>
  <dcterms:modified xsi:type="dcterms:W3CDTF">2023-08-11T06:35:00Z</dcterms:modified>
</cp:coreProperties>
</file>