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left="0"/>
        <w:jc w:val="center"/>
        <w:rPr>
          <w:rFonts w:ascii="Times New Roman" w:hAnsi="Times New Roman"/>
          <w:b/>
          <w:sz w:val="14"/>
        </w:rPr>
      </w:pPr>
    </w:p>
    <w:p>
      <w:pPr>
        <w:pStyle w:val="style0"/>
        <w:ind w:left="0"/>
        <w:jc w:val="both"/>
        <w:rPr>
          <w:rFonts w:ascii="Times New Roman" w:hAnsi="Times New Roman"/>
          <w:b/>
          <w:sz w:val="28"/>
        </w:rPr>
      </w:pPr>
    </w:p>
    <w:tbl>
      <w:tblPr>
        <w:tblpPr w:leftFromText="180" w:rightFromText="180" w:topFromText="0" w:bottomFromText="0" w:vertAnchor="text" w:horzAnchor="page" w:tblpX="8236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</w:tblGrid>
      <w:tr>
        <w:trPr>
          <w:trHeight w:val="2011" w:hRule="atLeast"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ind w:left="0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>
      <w:pPr>
        <w:pStyle w:val="style0"/>
        <w:ind w:left="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VINOTH.A</w:t>
      </w:r>
    </w:p>
    <w:p>
      <w:pPr>
        <w:pStyle w:val="style0"/>
        <w:ind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Mobile: +91</w:t>
      </w:r>
      <w:r>
        <w:rPr>
          <w:rFonts w:ascii="Times New Roman" w:hAnsi="Times New Roman"/>
          <w:sz w:val="26"/>
        </w:rPr>
        <w:t>-9344223508</w:t>
      </w:r>
      <w:r>
        <w:rPr>
          <w:rFonts w:ascii="Times New Roman" w:hAnsi="Times New Roman"/>
          <w:sz w:val="26"/>
        </w:rPr>
        <w:t>,+</w:t>
      </w:r>
      <w:r>
        <w:rPr>
          <w:rFonts w:ascii="Times New Roman" w:hAnsi="Times New Roman"/>
          <w:sz w:val="26"/>
        </w:rPr>
        <w:t>91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>9791170522</w:t>
      </w:r>
    </w:p>
    <w:p>
      <w:pPr>
        <w:pStyle w:val="style0"/>
        <w:ind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E-Mail:</w:t>
      </w:r>
      <w:r>
        <w:rPr>
          <w:rFonts w:ascii="Times New Roman" w:hAnsi="Times New Roman"/>
          <w:sz w:val="26"/>
        </w:rPr>
        <w:t>edavinoth.22@gmail.com</w:t>
      </w:r>
      <w:r>
        <w:rPr>
          <w:rFonts w:ascii="Times New Roman" w:hAnsi="Times New Roman"/>
          <w:color w:val="7030a0"/>
          <w:sz w:val="26"/>
        </w:rPr>
        <w:t xml:space="preserve"> </w:t>
      </w:r>
    </w:p>
    <w:p>
      <w:pPr>
        <w:pStyle w:val="style0"/>
        <w:ind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noProof/>
          <w:sz w:val="26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-21.75pt;margin-top:12.2pt;width:495.0pt;height:0.0pt;z-index:3;mso-position-horizontal-relative:text;mso-position-vertical-relative:text;mso-width-percent:0;mso-height-percent:0;mso-width-relative:page;mso-height-relative:page;mso-wrap-distance-left:0.0pt;mso-wrap-distance-right:0.0pt;visibility:visible;">
            <v:stroke weight="2.0pt"/>
            <v:fill/>
            <v:path o:connecttype="none" fillok="f" arrowok="t"/>
          </v:shape>
        </w:pict>
      </w:r>
      <w:r>
        <w:rPr>
          <w:rFonts w:ascii="Times New Roman" w:hAnsi="Times New Roman"/>
          <w:noProof/>
          <w:sz w:val="26"/>
        </w:rPr>
        <w:pict>
          <v:shape id="1028" type="#_x0000_t32" filled="f" style="position:absolute;margin-left:-21.75pt;margin-top:8.45pt;width:495.0pt;height:0.0pt;z-index:2;mso-position-horizontal-relative:text;mso-position-vertical-relative:text;mso-width-percent:0;mso-height-percent:0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0"/>
        <w:ind w:left="0"/>
        <w:rPr>
          <w:rFonts w:ascii="Times New Roman" w:hAnsi="Times New Roman"/>
          <w:b/>
          <w:sz w:val="26"/>
        </w:rPr>
      </w:pPr>
    </w:p>
    <w:p>
      <w:pPr>
        <w:pStyle w:val="style0"/>
        <w:ind w:left="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OBJECTIVE:</w:t>
      </w:r>
    </w:p>
    <w:p>
      <w:pPr>
        <w:pStyle w:val="style0"/>
        <w:ind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Seeking a challenging and contributing position with an organization desiring creative and innovative solution and opportunity for continuous professional </w:t>
      </w:r>
      <w:r>
        <w:rPr>
          <w:rFonts w:ascii="Times New Roman" w:hAnsi="Times New Roman"/>
          <w:sz w:val="26"/>
        </w:rPr>
        <w:t>growth and career development.</w:t>
      </w:r>
    </w:p>
    <w:p>
      <w:pPr>
        <w:pStyle w:val="style0"/>
        <w:ind w:left="0"/>
        <w:jc w:val="both"/>
        <w:rPr>
          <w:rFonts w:ascii="Times New Roman" w:hAnsi="Times New Roman"/>
          <w:b/>
          <w:sz w:val="26"/>
        </w:rPr>
      </w:pPr>
    </w:p>
    <w:p>
      <w:pPr>
        <w:pStyle w:val="style0"/>
        <w:spacing w:lineRule="auto" w:line="240"/>
        <w:ind w:left="0"/>
        <w:rPr/>
      </w:pPr>
    </w:p>
    <w:p>
      <w:pPr>
        <w:pStyle w:val="style0"/>
        <w:ind w:left="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EDUCATIONAL QUALIFICATION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3412"/>
        <w:gridCol w:w="1631"/>
        <w:gridCol w:w="1483"/>
        <w:gridCol w:w="1536"/>
      </w:tblGrid>
      <w:tr>
        <w:trPr>
          <w:trHeight w:val="782" w:hRule="atLeast"/>
        </w:trPr>
        <w:tc>
          <w:tcPr>
            <w:tcW w:w="1588" w:type="dxa"/>
            <w:tcBorders/>
            <w:vAlign w:val="center"/>
          </w:tcPr>
          <w:p>
            <w:pPr>
              <w:pStyle w:val="style0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Course</w:t>
            </w:r>
          </w:p>
        </w:tc>
        <w:tc>
          <w:tcPr>
            <w:tcW w:w="3414" w:type="dxa"/>
            <w:tcBorders/>
            <w:vAlign w:val="center"/>
          </w:tcPr>
          <w:p>
            <w:pPr>
              <w:pStyle w:val="style0"/>
              <w:spacing w:lineRule="auto" w:line="240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Institution</w:t>
            </w:r>
          </w:p>
        </w:tc>
        <w:tc>
          <w:tcPr>
            <w:tcW w:w="1632" w:type="dxa"/>
            <w:tcBorders/>
            <w:vAlign w:val="center"/>
          </w:tcPr>
          <w:p>
            <w:pPr>
              <w:pStyle w:val="style0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University</w:t>
            </w:r>
          </w:p>
        </w:tc>
        <w:tc>
          <w:tcPr>
            <w:tcW w:w="1484" w:type="dxa"/>
            <w:tcBorders/>
            <w:vAlign w:val="center"/>
          </w:tcPr>
          <w:p>
            <w:pPr>
              <w:pStyle w:val="style0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Year </w:t>
            </w:r>
            <w:r>
              <w:rPr>
                <w:rFonts w:ascii="Times New Roman" w:hAnsi="Times New Roman"/>
                <w:b/>
                <w:sz w:val="26"/>
              </w:rPr>
              <w:t xml:space="preserve">of </w:t>
            </w:r>
            <w:r>
              <w:rPr>
                <w:rFonts w:ascii="Times New Roman" w:hAnsi="Times New Roman"/>
                <w:b/>
                <w:sz w:val="26"/>
              </w:rPr>
              <w:t>Passing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Percentage</w:t>
            </w:r>
          </w:p>
        </w:tc>
      </w:tr>
      <w:tr>
        <w:tblPrEx/>
        <w:trPr>
          <w:trHeight w:val="962" w:hRule="atLeast"/>
        </w:trPr>
        <w:tc>
          <w:tcPr>
            <w:tcW w:w="1588" w:type="dxa"/>
            <w:tcBorders/>
            <w:vAlign w:val="center"/>
          </w:tcPr>
          <w:p>
            <w:pPr>
              <w:pStyle w:val="style0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Part Time</w:t>
            </w:r>
          </w:p>
          <w:p>
            <w:pPr>
              <w:pStyle w:val="style0"/>
              <w:ind w:left="0"/>
              <w:jc w:val="center"/>
              <w:rPr>
                <w:rFonts w:ascii="Times New Roman" w:hAnsi="Times New Roman"/>
                <w:sz w:val="2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</w:rPr>
                      <m:t>B. TECH</m:t>
                    </m:r>
                  </m:e>
                </m:acc>
              </m:oMath>
            </m:oMathPara>
          </w:p>
          <w:p>
            <w:pPr>
              <w:pStyle w:val="style0"/>
              <w:spacing w:lineRule="auto" w:line="240"/>
              <w:ind w:left="0"/>
              <w:jc w:val="center"/>
              <w:rPr/>
            </w:pPr>
            <w:r>
              <w:rPr>
                <w:rFonts w:ascii="Times New Roman" w:hAnsi="Times New Roman"/>
                <w:sz w:val="26"/>
              </w:rPr>
              <w:t>(ECE)</w:t>
            </w:r>
          </w:p>
        </w:tc>
        <w:tc>
          <w:tcPr>
            <w:tcW w:w="3414" w:type="dxa"/>
            <w:tcBorders/>
            <w:vAlign w:val="center"/>
          </w:tcPr>
          <w:p>
            <w:pPr>
              <w:pStyle w:val="style0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SRM College Of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Institute &amp; Technology,</w:t>
            </w:r>
          </w:p>
          <w:p>
            <w:pPr>
              <w:pStyle w:val="style0"/>
              <w:ind w:left="0"/>
              <w:jc w:val="center"/>
              <w:rPr/>
            </w:pPr>
            <w:r>
              <w:rPr>
                <w:rFonts w:ascii="Times New Roman" w:hAnsi="Times New Roman"/>
                <w:sz w:val="26"/>
              </w:rPr>
              <w:t>(Chennai)</w:t>
            </w:r>
          </w:p>
        </w:tc>
        <w:tc>
          <w:tcPr>
            <w:tcW w:w="1632" w:type="dxa"/>
            <w:tcBorders/>
            <w:vAlign w:val="center"/>
          </w:tcPr>
          <w:p>
            <w:pPr>
              <w:pStyle w:val="style0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</w:rPr>
              <w:t>RM</w:t>
            </w:r>
          </w:p>
          <w:p>
            <w:pPr>
              <w:pStyle w:val="style0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University</w:t>
            </w:r>
          </w:p>
        </w:tc>
        <w:tc>
          <w:tcPr>
            <w:tcW w:w="1484" w:type="dxa"/>
            <w:tcBorders/>
            <w:vAlign w:val="center"/>
          </w:tcPr>
          <w:p>
            <w:pPr>
              <w:pStyle w:val="style0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70%</w:t>
            </w:r>
          </w:p>
        </w:tc>
      </w:tr>
      <w:tr>
        <w:tblPrEx/>
        <w:trPr>
          <w:trHeight w:val="962" w:hRule="atLeast"/>
        </w:trPr>
        <w:tc>
          <w:tcPr>
            <w:tcW w:w="1588" w:type="dxa"/>
            <w:tcBorders/>
            <w:vAlign w:val="center"/>
          </w:tcPr>
          <w:p>
            <w:pPr>
              <w:pStyle w:val="style0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Diploma (ECE)</w:t>
            </w:r>
          </w:p>
        </w:tc>
        <w:tc>
          <w:tcPr>
            <w:tcW w:w="3414" w:type="dxa"/>
            <w:tcBorders/>
            <w:vAlign w:val="center"/>
          </w:tcPr>
          <w:p>
            <w:pPr>
              <w:pStyle w:val="style0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SRM College Of Engineering, (Chennai)</w:t>
            </w:r>
          </w:p>
        </w:tc>
        <w:tc>
          <w:tcPr>
            <w:tcW w:w="1632" w:type="dxa"/>
            <w:tcBorders/>
            <w:vAlign w:val="center"/>
          </w:tcPr>
          <w:p>
            <w:pPr>
              <w:pStyle w:val="style0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SRM</w:t>
            </w:r>
          </w:p>
          <w:p>
            <w:pPr>
              <w:pStyle w:val="style0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University</w:t>
            </w:r>
          </w:p>
        </w:tc>
        <w:tc>
          <w:tcPr>
            <w:tcW w:w="1484" w:type="dxa"/>
            <w:tcBorders/>
            <w:vAlign w:val="center"/>
          </w:tcPr>
          <w:p>
            <w:pPr>
              <w:pStyle w:val="style0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>
            <w:pPr>
              <w:pStyle w:val="style0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2015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89%</w:t>
            </w:r>
          </w:p>
        </w:tc>
      </w:tr>
      <w:tr>
        <w:tblPrEx/>
        <w:trPr>
          <w:trHeight w:val="827" w:hRule="atLeast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HSC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E.H.K,N.Hr.Sec.School, (Erode)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State Board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>
            <w:pPr>
              <w:pStyle w:val="style0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2011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86%</w:t>
            </w:r>
          </w:p>
        </w:tc>
      </w:tr>
      <w:tr>
        <w:tblPrEx/>
        <w:trPr>
          <w:trHeight w:val="800" w:hRule="atLeast"/>
        </w:trPr>
        <w:tc>
          <w:tcPr>
            <w:tcW w:w="1588" w:type="dxa"/>
            <w:tcBorders/>
            <w:shd w:val="clear" w:color="auto" w:fill="auto"/>
            <w:vAlign w:val="center"/>
          </w:tcPr>
          <w:p>
            <w:pPr>
              <w:pStyle w:val="style0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SSLC</w:t>
            </w:r>
          </w:p>
        </w:tc>
        <w:tc>
          <w:tcPr>
            <w:tcW w:w="3414" w:type="dxa"/>
            <w:tcBorders/>
            <w:shd w:val="clear" w:color="auto" w:fill="auto"/>
            <w:vAlign w:val="center"/>
          </w:tcPr>
          <w:p>
            <w:pPr>
              <w:pStyle w:val="style0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V.V.B.Hr.Sec.School</w:t>
            </w:r>
            <w:r>
              <w:rPr>
                <w:rFonts w:ascii="Times New Roman" w:hAnsi="Times New Roman"/>
                <w:sz w:val="26"/>
              </w:rPr>
              <w:t>,</w:t>
            </w:r>
          </w:p>
          <w:p>
            <w:pPr>
              <w:pStyle w:val="style0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(Erode)</w:t>
            </w:r>
          </w:p>
        </w:tc>
        <w:tc>
          <w:tcPr>
            <w:tcW w:w="1632" w:type="dxa"/>
            <w:tcBorders/>
            <w:shd w:val="clear" w:color="auto" w:fill="auto"/>
            <w:vAlign w:val="center"/>
          </w:tcPr>
          <w:p>
            <w:pPr>
              <w:pStyle w:val="style0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State Board</w:t>
            </w:r>
          </w:p>
        </w:tc>
        <w:tc>
          <w:tcPr>
            <w:tcW w:w="1484" w:type="dxa"/>
            <w:tcBorders/>
            <w:shd w:val="clear" w:color="auto" w:fill="auto"/>
            <w:vAlign w:val="center"/>
          </w:tcPr>
          <w:p>
            <w:pPr>
              <w:pStyle w:val="style0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2009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240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>
            <w:pPr>
              <w:pStyle w:val="style0"/>
              <w:spacing w:lineRule="auto" w:line="240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85%</w:t>
            </w:r>
          </w:p>
        </w:tc>
      </w:tr>
    </w:tbl>
    <w:p>
      <w:pPr>
        <w:pStyle w:val="style0"/>
        <w:ind w:left="0"/>
        <w:jc w:val="both"/>
        <w:rPr>
          <w:rFonts w:ascii="Times New Roman" w:hAnsi="Times New Roman"/>
          <w:b/>
          <w:sz w:val="26"/>
          <w:u w:val="single"/>
        </w:rPr>
      </w:pPr>
    </w:p>
    <w:p>
      <w:pPr>
        <w:pStyle w:val="style0"/>
        <w:ind w:left="0"/>
        <w:jc w:val="both"/>
        <w:rPr>
          <w:rFonts w:ascii="Times New Roman" w:hAnsi="Times New Roman"/>
          <w:b/>
          <w:sz w:val="26"/>
          <w:u w:val="single"/>
        </w:rPr>
      </w:pPr>
    </w:p>
    <w:p>
      <w:pPr>
        <w:pStyle w:val="style0"/>
        <w:ind w:left="0"/>
        <w:jc w:val="both"/>
        <w:rPr>
          <w:rFonts w:ascii="Times New Roman" w:hAnsi="Times New Roman"/>
          <w:b/>
          <w:sz w:val="26"/>
          <w:u w:val="single"/>
        </w:rPr>
      </w:pPr>
    </w:p>
    <w:p>
      <w:pPr>
        <w:pStyle w:val="style0"/>
        <w:ind w:left="0"/>
        <w:jc w:val="both"/>
        <w:rPr/>
      </w:pPr>
      <w:r>
        <w:rPr>
          <w:rFonts w:ascii="Times New Roman" w:hAnsi="Times New Roman"/>
          <w:b/>
          <w:sz w:val="26"/>
          <w:u w:val="single"/>
        </w:rPr>
        <w:t>EXPERIENCE DETAILS: TOTAL PERIOD EXPERIENCE</w:t>
      </w:r>
      <w:r>
        <w:rPr>
          <w:rFonts w:ascii="Times New Roman" w:hAnsi="Times New Roman"/>
          <w:b/>
          <w:sz w:val="26"/>
          <w:u w:val="single"/>
        </w:rPr>
        <w:t xml:space="preserve">-  </w:t>
      </w:r>
      <w:r>
        <w:rPr>
          <w:rFonts w:ascii="Times New Roman" w:hAnsi="Times New Roman"/>
          <w:b/>
          <w:sz w:val="26"/>
          <w:u w:val="single"/>
        </w:rPr>
        <w:t>2</w:t>
      </w:r>
      <w:r>
        <w:rPr>
          <w:rFonts w:ascii="Times New Roman" w:hAnsi="Times New Roman"/>
          <w:b/>
          <w:sz w:val="26"/>
          <w:u w:val="single"/>
        </w:rPr>
        <w:t>.5</w:t>
      </w:r>
      <w:r>
        <w:rPr>
          <w:rFonts w:ascii="Times New Roman" w:hAnsi="Times New Roman"/>
          <w:b/>
          <w:sz w:val="26"/>
          <w:u w:val="single"/>
        </w:rPr>
        <w:t xml:space="preserve"> </w:t>
      </w:r>
      <w:r>
        <w:rPr>
          <w:rFonts w:ascii="Times New Roman" w:hAnsi="Times New Roman"/>
          <w:b/>
          <w:sz w:val="26"/>
          <w:u w:val="single"/>
        </w:rPr>
        <w:t>YEARS</w:t>
      </w:r>
    </w:p>
    <w:p>
      <w:pPr>
        <w:pStyle w:val="style0"/>
        <w:ind w:left="0"/>
        <w:jc w:val="both"/>
        <w:rPr/>
      </w:pPr>
    </w:p>
    <w:p>
      <w:pPr>
        <w:pStyle w:val="style179"/>
        <w:numPr>
          <w:ilvl w:val="0"/>
          <w:numId w:val="1"/>
        </w:numPr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DESIGNATION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: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JUNIOR</w:t>
      </w:r>
      <w:r>
        <w:rPr>
          <w:rFonts w:ascii="Times New Roman" w:hAnsi="Times New Roman"/>
          <w:sz w:val="26"/>
        </w:rPr>
        <w:t xml:space="preserve"> TECHNICIAN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COMPANY NAME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FLEX INTENATIONAL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PLACE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CHENNAI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</w:rPr>
        <w:t>PERIOD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: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  <w:lang w:val="en-US"/>
        </w:rPr>
        <w:t>AUG 2018-</w:t>
      </w:r>
      <w:r>
        <w:rPr>
          <w:rFonts w:ascii="Times New Roman" w:hAnsi="Times New Roman"/>
          <w:sz w:val="26"/>
          <w:lang w:val="en-US"/>
        </w:rPr>
        <w:t xml:space="preserve"> JAN 2021</w:t>
      </w:r>
    </w:p>
    <w:p>
      <w:pPr>
        <w:pStyle w:val="style0"/>
        <w:spacing w:lineRule="auto" w:line="240"/>
        <w:ind w:left="0"/>
        <w:rPr>
          <w:sz w:val="20"/>
          <w:szCs w:val="20"/>
        </w:rPr>
      </w:pPr>
    </w:p>
    <w:p>
      <w:pPr>
        <w:pStyle w:val="style0"/>
        <w:spacing w:lineRule="auto" w:line="240"/>
        <w:ind w:left="0"/>
        <w:rPr>
          <w:sz w:val="20"/>
          <w:szCs w:val="20"/>
        </w:rPr>
      </w:pPr>
    </w:p>
    <w:p>
      <w:pPr>
        <w:pStyle w:val="style0"/>
        <w:spacing w:lineRule="auto" w:line="240"/>
        <w:ind w:left="0"/>
        <w:rPr>
          <w:sz w:val="20"/>
          <w:szCs w:val="20"/>
        </w:rPr>
      </w:pPr>
    </w:p>
    <w:p>
      <w:pPr>
        <w:pStyle w:val="style0"/>
        <w:ind w:left="-270"/>
        <w:jc w:val="both"/>
        <w:rPr>
          <w:rFonts w:ascii="Times New Roman" w:hAnsi="Times New Roman"/>
          <w:b/>
          <w:sz w:val="26"/>
        </w:rPr>
      </w:pPr>
    </w:p>
    <w:p>
      <w:pPr>
        <w:pStyle w:val="style0"/>
        <w:ind w:left="-270"/>
        <w:jc w:val="both"/>
        <w:rPr>
          <w:rFonts w:ascii="Times New Roman" w:hAnsi="Times New Roman"/>
          <w:b/>
          <w:sz w:val="26"/>
        </w:rPr>
      </w:pPr>
    </w:p>
    <w:p>
      <w:pPr>
        <w:pStyle w:val="style0"/>
        <w:ind w:left="-270"/>
        <w:jc w:val="both"/>
        <w:rPr>
          <w:rFonts w:ascii="Times New Roman" w:hAnsi="Times New Roman"/>
          <w:b/>
          <w:sz w:val="26"/>
        </w:rPr>
      </w:pPr>
    </w:p>
    <w:p>
      <w:pPr>
        <w:pStyle w:val="style0"/>
        <w:ind w:left="-270"/>
        <w:jc w:val="both"/>
        <w:rPr>
          <w:rFonts w:ascii="Times New Roman" w:hAnsi="Times New Roman"/>
          <w:b/>
          <w:sz w:val="26"/>
        </w:rPr>
      </w:pPr>
    </w:p>
    <w:p>
      <w:pPr>
        <w:pStyle w:val="style0"/>
        <w:ind w:left="-27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JOB RESPONSIBILITIES:</w:t>
      </w:r>
    </w:p>
    <w:p>
      <w:pPr>
        <w:pStyle w:val="style0"/>
        <w:spacing w:lineRule="auto" w:line="240"/>
        <w:ind w:left="0"/>
        <w:rPr/>
      </w:pPr>
    </w:p>
    <w:p>
      <w:pPr>
        <w:pStyle w:val="style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Career Overview</w:t>
      </w:r>
    </w:p>
    <w:p>
      <w:pPr>
        <w:pStyle w:val="style0"/>
        <w:jc w:val="both"/>
        <w:rPr/>
      </w:pPr>
    </w:p>
    <w:p>
      <w:pPr>
        <w:pStyle w:val="style0"/>
        <w:ind w:left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/>
          <w:sz w:val="26"/>
          <w:szCs w:val="26"/>
        </w:rPr>
        <w:t>Efficiently managed Change Order for manufacturing and design sites across the globe.</w:t>
      </w:r>
    </w:p>
    <w:p>
      <w:pPr>
        <w:pStyle w:val="style0"/>
        <w:ind w:left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/>
          <w:sz w:val="26"/>
          <w:szCs w:val="26"/>
        </w:rPr>
        <w:t xml:space="preserve">Implement ECN/ECR as per design &amp; </w:t>
      </w:r>
      <w:r>
        <w:rPr>
          <w:rFonts w:ascii="Times New Roman" w:hAnsi="Times New Roman"/>
          <w:sz w:val="26"/>
          <w:szCs w:val="26"/>
        </w:rPr>
        <w:t>configuration of existing products.</w:t>
      </w:r>
    </w:p>
    <w:p>
      <w:pPr>
        <w:pStyle w:val="style0"/>
        <w:ind w:left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/>
          <w:sz w:val="26"/>
          <w:szCs w:val="26"/>
        </w:rPr>
        <w:t>Report preparation and dashboard maintenance for Top management business requirement.</w:t>
      </w:r>
    </w:p>
    <w:p>
      <w:pPr>
        <w:pStyle w:val="style0"/>
        <w:ind w:left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/>
          <w:sz w:val="26"/>
          <w:szCs w:val="26"/>
        </w:rPr>
        <w:t>Ability to identify needs and implement effective solutions.</w:t>
      </w:r>
    </w:p>
    <w:p>
      <w:pPr>
        <w:pStyle w:val="style0"/>
        <w:ind w:left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/>
          <w:sz w:val="26"/>
          <w:szCs w:val="26"/>
        </w:rPr>
        <w:t>Proficiently handled multiple projects / clients.</w:t>
      </w:r>
    </w:p>
    <w:p>
      <w:pPr>
        <w:pStyle w:val="style0"/>
        <w:ind w:left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/>
          <w:sz w:val="26"/>
          <w:szCs w:val="26"/>
        </w:rPr>
        <w:t xml:space="preserve">Introduced several </w:t>
      </w:r>
      <w:r>
        <w:rPr>
          <w:rFonts w:ascii="Times New Roman" w:hAnsi="Times New Roman"/>
          <w:sz w:val="26"/>
          <w:szCs w:val="26"/>
        </w:rPr>
        <w:t>quality / project management processes for Engineering Change Order Management.</w:t>
      </w:r>
    </w:p>
    <w:p>
      <w:pPr>
        <w:pStyle w:val="style0"/>
        <w:ind w:left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/>
          <w:sz w:val="26"/>
          <w:szCs w:val="26"/>
        </w:rPr>
        <w:t>Proficient in Engineering change management and solutions, with focus on both qualitative and quantitative aspects</w:t>
      </w:r>
    </w:p>
    <w:p>
      <w:pPr>
        <w:pStyle w:val="style0"/>
        <w:ind w:left="0"/>
        <w:jc w:val="both"/>
        <w:rPr/>
      </w:pPr>
    </w:p>
    <w:p>
      <w:pPr>
        <w:pStyle w:val="style0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Product Data Management:</w:t>
      </w:r>
    </w:p>
    <w:p>
      <w:pPr>
        <w:pStyle w:val="style0"/>
        <w:jc w:val="both"/>
        <w:rPr/>
      </w:pPr>
    </w:p>
    <w:p>
      <w:pPr>
        <w:pStyle w:val="style0"/>
        <w:ind w:left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/>
          <w:sz w:val="26"/>
          <w:szCs w:val="26"/>
        </w:rPr>
        <w:t>Efficiently manage Part number c</w:t>
      </w:r>
      <w:r>
        <w:rPr>
          <w:rFonts w:ascii="Times New Roman" w:hAnsi="Times New Roman"/>
          <w:sz w:val="26"/>
          <w:szCs w:val="26"/>
        </w:rPr>
        <w:t xml:space="preserve">reation, new Bom &amp; Sustaining Boms, </w:t>
      </w:r>
      <w:r>
        <w:rPr>
          <w:rFonts w:ascii="Times New Roman" w:hAnsi="Times New Roman"/>
          <w:b/>
          <w:sz w:val="26"/>
          <w:szCs w:val="26"/>
        </w:rPr>
        <w:t xml:space="preserve">ECOs, </w:t>
      </w:r>
      <w:r>
        <w:rPr>
          <w:rFonts w:ascii="Times New Roman" w:hAnsi="Times New Roman"/>
          <w:sz w:val="26"/>
          <w:szCs w:val="26"/>
        </w:rPr>
        <w:t>MCOs and Deviation for Design, manufacturing and repair sites across the globe</w:t>
      </w:r>
    </w:p>
    <w:p>
      <w:pPr>
        <w:pStyle w:val="style0"/>
        <w:spacing w:before="20" w:after="20"/>
        <w:ind w:left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>
        <w:rPr>
          <w:rFonts w:ascii="Times New Roman" w:eastAsia="Times New Roman" w:hAnsi="Times New Roman"/>
          <w:sz w:val="26"/>
          <w:szCs w:val="26"/>
        </w:rPr>
        <w:t>Creating setup like product part Number, BOM Structure, part numbers for BOM in ERP tools like BAAN/SAP for new and existing Products</w:t>
      </w:r>
    </w:p>
    <w:p>
      <w:pPr>
        <w:pStyle w:val="style0"/>
        <w:ind w:left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/>
          <w:sz w:val="26"/>
          <w:szCs w:val="26"/>
        </w:rPr>
        <w:t>Review Specifications of BOM &amp; drawings to meet customer requirement</w:t>
      </w:r>
    </w:p>
    <w:p>
      <w:pPr>
        <w:pStyle w:val="style0"/>
        <w:ind w:left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/>
          <w:sz w:val="26"/>
          <w:szCs w:val="26"/>
        </w:rPr>
        <w:t>Engineering Data Analysis and BOM revision Maintenance on PLM</w:t>
      </w:r>
    </w:p>
    <w:p>
      <w:pPr>
        <w:pStyle w:val="style0"/>
        <w:ind w:left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/>
          <w:sz w:val="26"/>
          <w:szCs w:val="26"/>
        </w:rPr>
        <w:t>Data Clean up and migration activity includes best practice implementation</w:t>
      </w:r>
    </w:p>
    <w:p>
      <w:pPr>
        <w:pStyle w:val="style0"/>
        <w:ind w:left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/>
          <w:sz w:val="26"/>
          <w:szCs w:val="26"/>
        </w:rPr>
        <w:t xml:space="preserve">Coordinate Engineering and Materials teams to </w:t>
      </w:r>
      <w:r>
        <w:rPr>
          <w:rFonts w:ascii="Times New Roman" w:hAnsi="Times New Roman"/>
          <w:sz w:val="26"/>
          <w:szCs w:val="26"/>
        </w:rPr>
        <w:t>review product updates</w:t>
      </w:r>
    </w:p>
    <w:p>
      <w:pPr>
        <w:pStyle w:val="style0"/>
        <w:ind w:left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/>
          <w:sz w:val="26"/>
          <w:szCs w:val="26"/>
        </w:rPr>
        <w:t>Report preparation and dashboard maintenance for all kind of business requirement</w:t>
      </w:r>
    </w:p>
    <w:p>
      <w:pPr>
        <w:pStyle w:val="style0"/>
        <w:ind w:left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/>
          <w:sz w:val="26"/>
          <w:szCs w:val="26"/>
        </w:rPr>
        <w:t>Identify, recommend, and implement operational efficiencies to drive continuous improvement in the execution of procurement processes</w:t>
      </w:r>
    </w:p>
    <w:p>
      <w:pPr>
        <w:pStyle w:val="style0"/>
        <w:ind w:left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/>
          <w:sz w:val="26"/>
          <w:szCs w:val="26"/>
        </w:rPr>
        <w:t>Use Agile (PLM</w:t>
      </w:r>
      <w:r>
        <w:rPr>
          <w:rFonts w:ascii="Times New Roman" w:hAnsi="Times New Roman"/>
          <w:sz w:val="26"/>
          <w:szCs w:val="26"/>
        </w:rPr>
        <w:t>) system for ECO (Engineering Change Order) creation, reviewing, routing, tracking, releasing and distribution</w:t>
      </w:r>
    </w:p>
    <w:p>
      <w:pPr>
        <w:pStyle w:val="style0"/>
        <w:ind w:left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/>
          <w:sz w:val="26"/>
          <w:szCs w:val="26"/>
        </w:rPr>
        <w:t>Study the ECOs / Drawings closely and coordinate with the site Process / Product Engineering team</w:t>
      </w:r>
    </w:p>
    <w:p>
      <w:pPr>
        <w:pStyle w:val="style0"/>
        <w:jc w:val="both"/>
        <w:rPr>
          <w:rFonts w:ascii="Times New Roman" w:hAnsi="Times New Roman"/>
          <w:sz w:val="26"/>
          <w:szCs w:val="26"/>
        </w:rPr>
      </w:pPr>
    </w:p>
    <w:p>
      <w:pPr>
        <w:pStyle w:val="style0"/>
        <w:jc w:val="both"/>
        <w:rPr/>
      </w:pPr>
    </w:p>
    <w:p>
      <w:pPr>
        <w:pStyle w:val="style0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Product Data Management:</w:t>
      </w:r>
    </w:p>
    <w:p>
      <w:pPr>
        <w:pStyle w:val="style0"/>
        <w:jc w:val="both"/>
        <w:rPr/>
      </w:pPr>
    </w:p>
    <w:p>
      <w:pPr>
        <w:pStyle w:val="style0"/>
        <w:tabs>
          <w:tab w:val="left" w:leader="none" w:pos="180"/>
        </w:tabs>
        <w:ind w:left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/>
          <w:sz w:val="26"/>
          <w:szCs w:val="26"/>
        </w:rPr>
        <w:t>FISCAL/TAX classi</w:t>
      </w:r>
      <w:r>
        <w:rPr>
          <w:rFonts w:ascii="Times New Roman" w:hAnsi="Times New Roman"/>
          <w:sz w:val="26"/>
          <w:szCs w:val="26"/>
        </w:rPr>
        <w:t>fication is processed for FG during every Bom changes</w:t>
      </w:r>
    </w:p>
    <w:p>
      <w:pPr>
        <w:pStyle w:val="style0"/>
        <w:tabs>
          <w:tab w:val="left" w:leader="none" w:pos="180"/>
        </w:tabs>
        <w:ind w:left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/>
          <w:sz w:val="26"/>
          <w:szCs w:val="26"/>
        </w:rPr>
        <w:t>Work closely with Engineering and materials teams to review product updates / modifications</w:t>
      </w:r>
    </w:p>
    <w:p>
      <w:pPr>
        <w:pStyle w:val="style0"/>
        <w:tabs>
          <w:tab w:val="left" w:leader="none" w:pos="180"/>
          <w:tab w:val="left" w:leader="none" w:pos="270"/>
          <w:tab w:val="left" w:leader="none" w:pos="360"/>
        </w:tabs>
        <w:ind w:left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/>
          <w:sz w:val="26"/>
          <w:szCs w:val="26"/>
        </w:rPr>
        <w:t>Parts Management with respect to Manufacturing parts, refurbish parts and Service parts to sustain Usage rat</w:t>
      </w:r>
      <w:r>
        <w:rPr>
          <w:rFonts w:ascii="Times New Roman" w:hAnsi="Times New Roman"/>
          <w:sz w:val="26"/>
          <w:szCs w:val="26"/>
        </w:rPr>
        <w:t xml:space="preserve">e is met with high inventory efficiency             </w:t>
      </w:r>
    </w:p>
    <w:p>
      <w:pPr>
        <w:pStyle w:val="style0"/>
        <w:tabs>
          <w:tab w:val="left" w:leader="none" w:pos="180"/>
          <w:tab w:val="left" w:leader="none" w:pos="270"/>
          <w:tab w:val="left" w:leader="none" w:pos="360"/>
        </w:tabs>
        <w:ind w:left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>
      <w:pPr>
        <w:pStyle w:val="style0"/>
        <w:ind w:left="0"/>
        <w:jc w:val="both"/>
        <w:rPr>
          <w:rFonts w:ascii="Times New Roman" w:hAnsi="Times New Roman"/>
          <w:b/>
          <w:sz w:val="26"/>
          <w:u w:val="single"/>
        </w:rPr>
      </w:pPr>
      <w:r>
        <w:rPr>
          <w:rFonts w:ascii="Times New Roman" w:hAnsi="Times New Roman"/>
          <w:b/>
          <w:sz w:val="26"/>
          <w:u w:val="single"/>
        </w:rPr>
        <w:t>EXPERIENCE DETAILS: TOTAL PERIOD EXPERIENCE-  2 YEAR</w:t>
      </w:r>
      <w:r>
        <w:rPr>
          <w:rFonts w:ascii="Times New Roman" w:hAnsi="Times New Roman"/>
          <w:b/>
          <w:sz w:val="26"/>
          <w:u w:val="single"/>
        </w:rPr>
        <w:t>S</w:t>
      </w:r>
    </w:p>
    <w:p>
      <w:pPr>
        <w:pStyle w:val="style0"/>
        <w:ind w:left="0"/>
        <w:jc w:val="both"/>
        <w:rPr>
          <w:rFonts w:ascii="Times New Roman" w:hAnsi="Times New Roman"/>
          <w:b/>
          <w:sz w:val="26"/>
        </w:rPr>
      </w:pPr>
    </w:p>
    <w:p>
      <w:pPr>
        <w:pStyle w:val="style179"/>
        <w:numPr>
          <w:ilvl w:val="0"/>
          <w:numId w:val="1"/>
        </w:numPr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DESIGNATION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: BUILDING MANAGEMENT SYSTEM OPERATOR(BMS)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COMPANY NAME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:HONEYWELL PVT LTD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PLACE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>CHENNAI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</w:rPr>
        <w:t>PERIOD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:JULY 2016- </w:t>
      </w:r>
      <w:r>
        <w:rPr>
          <w:rFonts w:ascii="Times New Roman" w:hAnsi="Times New Roman"/>
          <w:sz w:val="26"/>
          <w:lang w:val="en-US"/>
        </w:rPr>
        <w:t>AUG 2018</w:t>
      </w:r>
    </w:p>
    <w:p>
      <w:pPr>
        <w:pStyle w:val="style0"/>
        <w:spacing w:lineRule="auto" w:line="240"/>
        <w:ind w:left="0"/>
        <w:rPr/>
      </w:pPr>
    </w:p>
    <w:p>
      <w:pPr>
        <w:pStyle w:val="style0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PROJECT WORKED SYSTEM:</w:t>
      </w:r>
    </w:p>
    <w:p>
      <w:pPr>
        <w:pStyle w:val="style0"/>
        <w:ind w:left="0"/>
        <w:jc w:val="both"/>
        <w:rPr>
          <w:rFonts w:ascii="Times New Roman" w:hAnsi="Times New Roman"/>
          <w:b/>
          <w:sz w:val="26"/>
          <w:szCs w:val="26"/>
        </w:rPr>
      </w:pPr>
    </w:p>
    <w:p>
      <w:pPr>
        <w:pStyle w:val="style0"/>
        <w:tabs>
          <w:tab w:val="left" w:leader="none" w:pos="3717"/>
        </w:tabs>
        <w:spacing w:after="200"/>
        <w:ind w:left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Building Management System (BMS), Fire Alarm System (FAS), Public Addressing System (PAS), Access Control System (ACS), and Closed-Circuit Television (CCTV), IP Phone Intercom system.</w:t>
      </w:r>
    </w:p>
    <w:p>
      <w:pPr>
        <w:pStyle w:val="style0"/>
        <w:ind w:left="0"/>
        <w:jc w:val="both"/>
        <w:rPr>
          <w:rFonts w:ascii="Times New Roman" w:hAnsi="Times New Roman"/>
          <w:b/>
          <w:sz w:val="26"/>
        </w:rPr>
      </w:pPr>
    </w:p>
    <w:p>
      <w:pPr>
        <w:pStyle w:val="style0"/>
        <w:ind w:left="-27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  <w:szCs w:val="26"/>
        </w:rPr>
        <w:t>JOB RESPONSIBILITIES</w:t>
      </w:r>
      <w:r>
        <w:rPr>
          <w:rFonts w:ascii="Times New Roman" w:hAnsi="Times New Roman"/>
          <w:b/>
          <w:sz w:val="26"/>
        </w:rPr>
        <w:t>:</w:t>
      </w:r>
    </w:p>
    <w:p>
      <w:pPr>
        <w:pStyle w:val="style179"/>
        <w:shd w:val="clear" w:color="auto" w:fill="ffffff"/>
        <w:tabs>
          <w:tab w:val="left" w:leader="none" w:pos="180"/>
        </w:tabs>
        <w:ind w:left="180"/>
        <w:rPr>
          <w:rFonts w:ascii="Verdana" w:hAnsi="Verdana"/>
          <w:b/>
          <w:bCs/>
          <w:color w:val="333333"/>
          <w:sz w:val="26"/>
          <w:szCs w:val="26"/>
          <w:shd w:val="clear" w:color="auto" w:fill="fafafa"/>
        </w:rPr>
      </w:pP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Access Control System</w:t>
      </w:r>
      <w:r>
        <w:rPr>
          <w:rStyle w:val="style4097"/>
          <w:rFonts w:ascii="Times New Roman" w:hAnsi="Times New Roman"/>
          <w:b/>
          <w:bCs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sz w:val="26"/>
          <w:szCs w:val="26"/>
          <w:shd w:val="clear" w:color="auto" w:fill="ffffff"/>
        </w:rPr>
        <w:t>: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Programming new access </w:t>
      </w:r>
      <w:r>
        <w:rPr>
          <w:rFonts w:ascii="Times New Roman" w:hAnsi="Times New Roman"/>
          <w:sz w:val="26"/>
          <w:szCs w:val="26"/>
          <w:shd w:val="clear" w:color="auto" w:fill="ffffff"/>
        </w:rPr>
        <w:t>cards using HoneywellTEMA controls EBI STATION Software.</w:t>
      </w:r>
      <w:r>
        <w:rPr>
          <w:rFonts w:ascii="Times New Roman" w:hAnsi="Times New Roman"/>
          <w:sz w:val="26"/>
          <w:szCs w:val="26"/>
          <w:shd w:val="clear" w:color="auto" w:fill="ffffff"/>
        </w:rPr>
        <w:br/>
      </w:r>
      <w:r>
        <w:rPr>
          <w:rFonts w:ascii="Times New Roman" w:hAnsi="Times New Roman"/>
          <w:sz w:val="26"/>
          <w:szCs w:val="26"/>
          <w:shd w:val="clear" w:color="auto" w:fill="ffffff"/>
        </w:rPr>
        <w:t>- Configuring the Access Control System.</w:t>
      </w:r>
      <w:r>
        <w:rPr>
          <w:rStyle w:val="style4097"/>
          <w:rFonts w:ascii="Times New Roman" w:hAnsi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sz w:val="26"/>
          <w:szCs w:val="26"/>
          <w:shd w:val="clear" w:color="auto" w:fill="ffffff"/>
        </w:rPr>
        <w:br/>
      </w:r>
      <w:r>
        <w:rPr>
          <w:rFonts w:ascii="Times New Roman" w:hAnsi="Times New Roman"/>
          <w:sz w:val="26"/>
          <w:szCs w:val="26"/>
          <w:shd w:val="clear" w:color="auto" w:fill="ffffff"/>
        </w:rPr>
        <w:t>- Configuring Anti Pass Back System for the Access Control Doors.</w:t>
      </w:r>
      <w:r>
        <w:rPr>
          <w:rStyle w:val="style4097"/>
          <w:rFonts w:ascii="Times New Roman" w:hAnsi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sz w:val="26"/>
          <w:szCs w:val="26"/>
          <w:shd w:val="clear" w:color="auto" w:fill="ffffff"/>
        </w:rPr>
        <w:br/>
      </w:r>
      <w:r>
        <w:rPr>
          <w:rFonts w:ascii="Times New Roman" w:hAnsi="Times New Roman"/>
          <w:sz w:val="26"/>
          <w:szCs w:val="26"/>
          <w:shd w:val="clear" w:color="auto" w:fill="ffffff"/>
        </w:rPr>
        <w:t>- Maintaining the Reconciliation Report for all Projects.</w:t>
      </w:r>
      <w:r>
        <w:rPr>
          <w:rStyle w:val="style4097"/>
          <w:rFonts w:ascii="Times New Roman" w:hAnsi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sz w:val="26"/>
          <w:szCs w:val="26"/>
          <w:shd w:val="clear" w:color="auto" w:fill="ffffff"/>
        </w:rPr>
        <w:br/>
      </w:r>
      <w:r>
        <w:rPr>
          <w:rFonts w:ascii="Times New Roman" w:hAnsi="Times New Roman"/>
          <w:sz w:val="26"/>
          <w:szCs w:val="26"/>
          <w:shd w:val="clear" w:color="auto" w:fill="ffffff"/>
        </w:rPr>
        <w:t>- Maintaining Transaction repor</w:t>
      </w:r>
      <w:r>
        <w:rPr>
          <w:rFonts w:ascii="Times New Roman" w:hAnsi="Times New Roman"/>
          <w:sz w:val="26"/>
          <w:szCs w:val="26"/>
          <w:shd w:val="clear" w:color="auto" w:fill="ffffff"/>
        </w:rPr>
        <w:t>ts through STATION reports software.</w:t>
      </w:r>
      <w:r>
        <w:rPr>
          <w:rFonts w:ascii="Times New Roman" w:hAnsi="Times New Roman"/>
          <w:b/>
          <w:bCs/>
          <w:sz w:val="26"/>
          <w:szCs w:val="26"/>
          <w:shd w:val="clear" w:color="auto" w:fill="fafafa"/>
        </w:rPr>
        <w:br/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Fire Alarm System</w:t>
      </w:r>
      <w:r>
        <w:rPr>
          <w:rStyle w:val="style4097"/>
          <w:rFonts w:ascii="Times New Roman" w:hAnsi="Times New Roman"/>
          <w:b/>
          <w:bCs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sz w:val="26"/>
          <w:szCs w:val="26"/>
          <w:shd w:val="clear" w:color="auto" w:fill="ffffff"/>
        </w:rPr>
        <w:t>:</w:t>
      </w:r>
      <w:r>
        <w:rPr>
          <w:rStyle w:val="style4097"/>
          <w:rFonts w:ascii="Times New Roman" w:hAnsi="Times New Roman"/>
          <w:sz w:val="26"/>
          <w:szCs w:val="26"/>
          <w:shd w:val="clear" w:color="auto" w:fill="fafafa"/>
        </w:rPr>
        <w:t> 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  <w:shd w:val="clear" w:color="auto" w:fill="ffffff"/>
        </w:rPr>
        <w:t>- Controlling and Monitoring the FM-200 Fire Alarm Panel. Which contains detectors (Smoke/Photo/Ionization) &amp; Control/Relay Modules. And also FM 200 &amp; NOVAC Gas FireSuppression System.</w:t>
      </w:r>
    </w:p>
    <w:p>
      <w:pPr>
        <w:pStyle w:val="style179"/>
        <w:shd w:val="clear" w:color="auto" w:fill="ffffff"/>
        <w:tabs>
          <w:tab w:val="left" w:leader="none" w:pos="180"/>
        </w:tabs>
        <w:ind w:left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Closed Circui</w:t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t Television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:</w:t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br/>
      </w:r>
      <w:r>
        <w:rPr>
          <w:rFonts w:ascii="Times New Roman" w:hAnsi="Times New Roman"/>
          <w:sz w:val="26"/>
          <w:szCs w:val="26"/>
          <w:shd w:val="clear" w:color="auto" w:fill="ffffff"/>
        </w:rPr>
        <w:t>- Operating and Monitoring the HONEYWELL Series Digital Video Recorder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</w:t>
      </w:r>
    </w:p>
    <w:p>
      <w:pPr>
        <w:pStyle w:val="style179"/>
        <w:shd w:val="clear" w:color="auto" w:fill="ffffff"/>
        <w:ind w:left="180"/>
        <w:rPr>
          <w:rStyle w:val="style4097"/>
          <w:rFonts w:ascii="Times New Roman" w:hAnsi="Times New Roman"/>
          <w:sz w:val="26"/>
          <w:szCs w:val="26"/>
          <w:shd w:val="clear" w:color="auto" w:fill="fafafa"/>
        </w:rPr>
      </w:pP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Maintenance &amp; Controlling of Integrated Building Management system</w:t>
      </w:r>
      <w:r>
        <w:rPr>
          <w:rStyle w:val="style4097"/>
          <w:rFonts w:ascii="Times New Roman" w:hAnsi="Times New Roman"/>
          <w:b/>
          <w:bCs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sz w:val="26"/>
          <w:szCs w:val="26"/>
          <w:shd w:val="clear" w:color="auto" w:fill="ffffff"/>
        </w:rPr>
        <w:t>:</w:t>
      </w:r>
      <w:r>
        <w:rPr>
          <w:rFonts w:ascii="Times New Roman" w:hAnsi="Times New Roman"/>
          <w:sz w:val="26"/>
          <w:szCs w:val="26"/>
          <w:shd w:val="clear" w:color="auto" w:fill="ffffff"/>
        </w:rPr>
        <w:br/>
      </w:r>
      <w:r>
        <w:rPr>
          <w:rFonts w:ascii="Times New Roman" w:hAnsi="Times New Roman"/>
          <w:sz w:val="26"/>
          <w:szCs w:val="26"/>
          <w:shd w:val="clear" w:color="auto" w:fill="ffffff"/>
        </w:rPr>
        <w:t>- Access Control System ( STATION Software – HONEWELL Controls).</w:t>
      </w:r>
      <w:r>
        <w:rPr>
          <w:rStyle w:val="style4097"/>
          <w:rFonts w:ascii="Times New Roman" w:hAnsi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sz w:val="26"/>
          <w:szCs w:val="26"/>
          <w:shd w:val="clear" w:color="auto" w:fill="ffffff"/>
        </w:rPr>
        <w:br/>
      </w:r>
      <w:r>
        <w:rPr>
          <w:rFonts w:ascii="Times New Roman" w:hAnsi="Times New Roman"/>
          <w:sz w:val="26"/>
          <w:szCs w:val="26"/>
          <w:shd w:val="clear" w:color="auto" w:fill="ffffff"/>
        </w:rPr>
        <w:t>- Addressable Fire detections &amp; Al</w:t>
      </w:r>
      <w:r>
        <w:rPr>
          <w:rFonts w:ascii="Times New Roman" w:hAnsi="Times New Roman"/>
          <w:sz w:val="26"/>
          <w:szCs w:val="26"/>
          <w:shd w:val="clear" w:color="auto" w:fill="ffffff"/>
        </w:rPr>
        <w:t>arm System (Honeywell - Verifier Tools).</w:t>
      </w:r>
      <w:r>
        <w:rPr>
          <w:rFonts w:ascii="Times New Roman" w:hAnsi="Times New Roman"/>
          <w:sz w:val="26"/>
          <w:szCs w:val="26"/>
          <w:shd w:val="clear" w:color="auto" w:fill="ffffff"/>
        </w:rPr>
        <w:br/>
      </w:r>
      <w:r>
        <w:rPr>
          <w:rFonts w:ascii="Times New Roman" w:hAnsi="Times New Roman"/>
          <w:sz w:val="26"/>
          <w:szCs w:val="26"/>
          <w:shd w:val="clear" w:color="auto" w:fill="ffffff"/>
        </w:rPr>
        <w:t>- CCTV (Honeywell Series Digital Video Recorder)</w:t>
      </w:r>
      <w:r>
        <w:rPr>
          <w:rStyle w:val="style4097"/>
          <w:rFonts w:ascii="Times New Roman" w:hAnsi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sz w:val="26"/>
          <w:szCs w:val="26"/>
          <w:shd w:val="clear" w:color="auto" w:fill="ffffff"/>
        </w:rPr>
        <w:br/>
      </w:r>
      <w:r>
        <w:rPr>
          <w:rFonts w:ascii="Times New Roman" w:hAnsi="Times New Roman"/>
          <w:sz w:val="26"/>
          <w:szCs w:val="26"/>
          <w:shd w:val="clear" w:color="auto" w:fill="ffffff"/>
        </w:rPr>
        <w:t>- Day to day activation, deactivation of access cards.</w:t>
      </w:r>
      <w:r>
        <w:rPr>
          <w:rStyle w:val="style4097"/>
          <w:rFonts w:ascii="Times New Roman" w:hAnsi="Times New Roman"/>
          <w:sz w:val="26"/>
          <w:szCs w:val="26"/>
          <w:shd w:val="clear" w:color="auto" w:fill="ffffff"/>
        </w:rPr>
        <w:t>  </w:t>
      </w:r>
      <w:r>
        <w:rPr>
          <w:rFonts w:ascii="Times New Roman" w:hAnsi="Times New Roman"/>
          <w:sz w:val="26"/>
          <w:szCs w:val="26"/>
          <w:shd w:val="clear" w:color="auto" w:fill="ffffff"/>
        </w:rPr>
        <w:br/>
      </w:r>
      <w:r>
        <w:rPr>
          <w:rFonts w:ascii="Times New Roman" w:hAnsi="Times New Roman"/>
          <w:sz w:val="26"/>
          <w:szCs w:val="26"/>
          <w:shd w:val="clear" w:color="auto" w:fill="ffffff"/>
        </w:rPr>
        <w:t>- Maintaining the database for the access cards</w:t>
      </w:r>
      <w:r>
        <w:rPr>
          <w:rStyle w:val="style4097"/>
          <w:rFonts w:ascii="Times New Roman" w:hAnsi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sz w:val="26"/>
          <w:szCs w:val="26"/>
          <w:shd w:val="clear" w:color="auto" w:fill="ffffff"/>
        </w:rPr>
        <w:br/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Maintaining the CCTV &amp; access control logs &amp; forwarding </w:t>
      </w:r>
      <w:r>
        <w:rPr>
          <w:rFonts w:ascii="Times New Roman" w:hAnsi="Times New Roman"/>
          <w:sz w:val="26"/>
          <w:szCs w:val="26"/>
          <w:shd w:val="clear" w:color="auto" w:fill="ffffff"/>
        </w:rPr>
        <w:t>it to the facility lead for the further action.</w:t>
      </w:r>
      <w:r>
        <w:rPr>
          <w:rStyle w:val="style4097"/>
          <w:rFonts w:ascii="Times New Roman" w:hAnsi="Times New Roman"/>
          <w:sz w:val="26"/>
          <w:szCs w:val="26"/>
          <w:shd w:val="clear" w:color="auto" w:fill="ffffff"/>
        </w:rPr>
        <w:t>  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  <w:shd w:val="clear" w:color="auto" w:fill="ffffff"/>
        </w:rPr>
        <w:t>- Attending the problem related to Access control system, access cards.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  <w:shd w:val="clear" w:color="auto" w:fill="ffffff"/>
        </w:rPr>
        <w:t>- Maintenance of Fire Alarm System, Smoke Detectors, and Gas Suppression system.</w:t>
      </w:r>
    </w:p>
    <w:p>
      <w:pPr>
        <w:pStyle w:val="style179"/>
        <w:shd w:val="clear" w:color="auto" w:fill="ffffff"/>
        <w:ind w:left="180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 Monitors and verifies operation of all BMS field de</w:t>
      </w:r>
      <w:r>
        <w:rPr>
          <w:rFonts w:ascii="Times New Roman" w:hAnsi="Times New Roman"/>
          <w:sz w:val="26"/>
          <w:szCs w:val="26"/>
          <w:shd w:val="clear" w:color="auto" w:fill="ffffff"/>
        </w:rPr>
        <w:t>vices.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  <w:shd w:val="clear" w:color="auto" w:fill="ffffff"/>
        </w:rPr>
        <w:t>- Troubleshoots BMS system faults and develops repair solutions.</w:t>
      </w:r>
    </w:p>
    <w:p>
      <w:pPr>
        <w:shd w:val="clear" w:color="auto" w:fill="ffffff"/>
        <w:ind w:left="0"/>
        <w:rPr>
          <w:rFonts w:ascii="Times New Roman" w:hAnsi="Times New Roman"/>
          <w:sz w:val="26"/>
          <w:szCs w:val="26"/>
          <w:shd w:val="clear" w:color="auto" w:fill="ffffff"/>
        </w:rPr>
      </w:pPr>
    </w:p>
    <w:p>
      <w:pPr>
        <w:pStyle w:val="style0"/>
        <w:spacing w:lineRule="auto" w:line="360"/>
        <w:ind w:left="180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sz w:val="26"/>
          <w:szCs w:val="26"/>
          <w:shd w:val="clear" w:color="auto" w:fill="ffffff"/>
          <w:lang w:val="en-IN"/>
        </w:rPr>
        <w:t>MATERIAL &amp; EQUIPMENT DIRECTLY USED:</w:t>
      </w:r>
      <w:r>
        <w:rPr>
          <w:rFonts w:ascii="Times New Roman" w:hAnsi="Times New Roman"/>
          <w:b/>
          <w:bCs/>
          <w:lang w:val="en-IN"/>
        </w:rPr>
        <w:t> 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  <w:shd w:val="clear" w:color="auto" w:fill="ffffff"/>
        </w:rPr>
        <w:t>1.HoneywellControls DESIGO Building Management System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  <w:shd w:val="clear" w:color="auto" w:fill="ffffff"/>
        </w:rPr>
        <w:t>2.Honeywell  Addressable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Fire alarm controls and panel.</w:t>
      </w:r>
    </w:p>
    <w:p>
      <w:pPr>
        <w:pStyle w:val="style0"/>
        <w:spacing w:lineRule="auto" w:line="360"/>
        <w:ind w:left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3.HVAC control and monitoring room te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mperature level in EBI Station.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  <w:shd w:val="clear" w:color="auto" w:fill="ffffff"/>
        </w:rPr>
        <w:t>4. Access Controls/CCTV, surveillance cameras, hardware and software.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  <w:shd w:val="clear" w:color="auto" w:fill="ffffff"/>
        </w:rPr>
        <w:t>5. Microsoft Office software for producing written documents.</w:t>
      </w:r>
      <w:r>
        <w:rPr>
          <w:rFonts w:ascii="Times New Roman" w:hAnsi="Times New Roman"/>
          <w:b/>
          <w:sz w:val="26"/>
        </w:rPr>
        <w:tab/>
      </w:r>
    </w:p>
    <w:p>
      <w:pPr>
        <w:pStyle w:val="style0"/>
        <w:spacing w:lineRule="auto" w:line="360"/>
        <w:ind w:left="0"/>
        <w:jc w:val="both"/>
        <w:rPr>
          <w:rFonts w:ascii="Times New Roman" w:hAnsi="Times New Roman"/>
          <w:b/>
          <w:sz w:val="26"/>
        </w:rPr>
      </w:pPr>
    </w:p>
    <w:p>
      <w:pPr>
        <w:pStyle w:val="style0"/>
        <w:spacing w:lineRule="auto" w:line="360"/>
        <w:ind w:left="180"/>
        <w:jc w:val="both"/>
        <w:rPr>
          <w:rFonts w:ascii="Times New Roman" w:hAnsi="Times New Roman"/>
          <w:b/>
          <w:bCs/>
          <w:sz w:val="26"/>
          <w:szCs w:val="26"/>
          <w:shd w:val="clear" w:color="auto" w:fill="ffffff"/>
          <w:lang w:val="en-IN"/>
        </w:rPr>
      </w:pPr>
      <w:r>
        <w:rPr>
          <w:rFonts w:ascii="Times New Roman" w:hAnsi="Times New Roman"/>
          <w:b/>
          <w:sz w:val="26"/>
        </w:rPr>
        <w:t>E</w:t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  <w:lang w:val="en-IN"/>
        </w:rPr>
        <w:t>XTRA CURRICULAR ACTIVITIES</w:t>
      </w:r>
    </w:p>
    <w:p>
      <w:pPr>
        <w:pStyle w:val="style0"/>
        <w:numPr>
          <w:ilvl w:val="0"/>
          <w:numId w:val="12"/>
        </w:numPr>
        <w:autoSpaceDE w:val="false"/>
        <w:autoSpaceDN w:val="false"/>
        <w:adjustRightInd w:val="false"/>
        <w:spacing w:lineRule="auto" w:line="360"/>
        <w:ind w:left="180" w:firstLine="0"/>
        <w:rPr>
          <w:rFonts w:ascii="Times New Roman" w:hAnsi="Times New Roman"/>
          <w:sz w:val="26"/>
          <w:szCs w:val="26"/>
        </w:rPr>
      </w:pPr>
      <w:r>
        <w:rPr>
          <w:rStyle w:val="style4098"/>
          <w:rFonts w:ascii="Times New Roman" w:hAnsi="Times New Roman"/>
          <w:sz w:val="26"/>
          <w:szCs w:val="26"/>
        </w:rPr>
        <w:t>Involved in NSS activities during 2008-2009</w:t>
      </w:r>
    </w:p>
    <w:p>
      <w:pPr>
        <w:pStyle w:val="style179"/>
        <w:numPr>
          <w:ilvl w:val="0"/>
          <w:numId w:val="12"/>
        </w:numPr>
        <w:spacing w:after="0" w:lineRule="auto" w:line="360"/>
        <w:ind w:left="180" w:firstLine="0"/>
        <w:jc w:val="both"/>
        <w:rPr>
          <w:rStyle w:val="style4098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Participated in </w:t>
      </w:r>
      <w:r>
        <w:rPr>
          <w:rFonts w:ascii="Times New Roman" w:hAnsi="Times New Roman"/>
          <w:sz w:val="26"/>
          <w:szCs w:val="26"/>
        </w:rPr>
        <w:t>district level volley ball match</w:t>
      </w:r>
    </w:p>
    <w:p>
      <w:pPr>
        <w:pStyle w:val="style0"/>
        <w:spacing w:lineRule="auto" w:line="360"/>
        <w:ind w:left="0"/>
        <w:rPr/>
      </w:pPr>
    </w:p>
    <w:p>
      <w:pPr>
        <w:pStyle w:val="style0"/>
        <w:spacing w:lineRule="auto" w:line="360"/>
        <w:ind w:left="180"/>
        <w:jc w:val="both"/>
        <w:rPr>
          <w:rFonts w:ascii="Times New Roman" w:hAnsi="Times New Roman"/>
          <w:b/>
          <w:bCs/>
          <w:sz w:val="26"/>
          <w:szCs w:val="26"/>
          <w:shd w:val="clear" w:color="auto" w:fill="ffffff"/>
          <w:lang w:val="en-IN"/>
        </w:rPr>
      </w:pPr>
      <w:r>
        <w:rPr>
          <w:rFonts w:ascii="Times New Roman" w:hAnsi="Times New Roman"/>
          <w:b/>
          <w:bCs/>
          <w:sz w:val="26"/>
          <w:szCs w:val="26"/>
          <w:shd w:val="clear" w:color="auto" w:fill="ffffff"/>
          <w:lang w:val="en-IN"/>
        </w:rPr>
        <w:t>SOFTWARE SKILLS:</w:t>
      </w:r>
    </w:p>
    <w:p>
      <w:pPr>
        <w:pStyle w:val="style179"/>
        <w:numPr>
          <w:ilvl w:val="0"/>
          <w:numId w:val="21"/>
        </w:numPr>
        <w:spacing w:after="0" w:lineRule="auto" w:line="360"/>
        <w:ind w:left="270" w:hanging="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IN"/>
        </w:rPr>
        <w:t>Windows Xp/7/8</w:t>
      </w:r>
    </w:p>
    <w:p>
      <w:pPr>
        <w:pStyle w:val="style179"/>
        <w:numPr>
          <w:ilvl w:val="0"/>
          <w:numId w:val="21"/>
        </w:numPr>
        <w:spacing w:after="0" w:lineRule="auto" w:line="360"/>
        <w:ind w:left="270" w:hanging="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Microsoft Office</w:t>
      </w:r>
    </w:p>
    <w:p>
      <w:pPr>
        <w:pStyle w:val="style179"/>
        <w:numPr>
          <w:ilvl w:val="0"/>
          <w:numId w:val="21"/>
        </w:numPr>
        <w:spacing w:after="0" w:lineRule="auto" w:line="360"/>
        <w:ind w:left="270" w:hanging="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Java</w:t>
      </w:r>
    </w:p>
    <w:p>
      <w:pPr>
        <w:pStyle w:val="style179"/>
        <w:numPr>
          <w:ilvl w:val="0"/>
          <w:numId w:val="21"/>
        </w:numPr>
        <w:spacing w:after="0" w:lineRule="auto" w:line="360"/>
        <w:ind w:left="270" w:hanging="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Selenium</w:t>
      </w:r>
    </w:p>
    <w:p>
      <w:pPr>
        <w:pStyle w:val="style179"/>
        <w:numPr>
          <w:ilvl w:val="0"/>
          <w:numId w:val="21"/>
        </w:numPr>
        <w:spacing w:after="0" w:lineRule="auto" w:line="360"/>
        <w:ind w:left="270" w:hanging="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SQL</w:t>
      </w:r>
    </w:p>
    <w:p>
      <w:pPr>
        <w:pStyle w:val="style179"/>
        <w:numPr>
          <w:ilvl w:val="0"/>
          <w:numId w:val="21"/>
        </w:numPr>
        <w:spacing w:after="0" w:lineRule="auto" w:line="360"/>
        <w:ind w:left="270" w:hanging="90"/>
        <w:rPr/>
      </w:pPr>
      <w:r>
        <w:rPr>
          <w:rFonts w:ascii="Times New Roman" w:hAnsi="Times New Roman"/>
          <w:sz w:val="26"/>
          <w:szCs w:val="26"/>
        </w:rPr>
        <w:t>Manual Testing</w:t>
      </w:r>
      <w:r>
        <w:rPr>
          <w:rFonts w:ascii="Times New Roman" w:hAnsi="Times New Roman"/>
          <w:sz w:val="26"/>
          <w:szCs w:val="26"/>
        </w:rPr>
        <w:t xml:space="preserve">  </w:t>
      </w:r>
    </w:p>
    <w:p>
      <w:pPr>
        <w:pStyle w:val="style179"/>
        <w:numPr>
          <w:ilvl w:val="0"/>
          <w:numId w:val="0"/>
        </w:numPr>
        <w:spacing w:after="0" w:lineRule="auto" w:line="360"/>
        <w:ind w:left="270" w:firstLine="0"/>
        <w:rPr/>
      </w:pPr>
    </w:p>
    <w:p>
      <w:pPr>
        <w:pStyle w:val="style0"/>
        <w:spacing w:lineRule="auto" w:line="360"/>
        <w:ind w:left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shd w:val="clear" w:color="auto" w:fill="ffffff"/>
          <w:lang w:val="en-IN"/>
        </w:rPr>
        <w:t>ASSETS:</w:t>
      </w:r>
    </w:p>
    <w:p>
      <w:pPr>
        <w:pStyle w:val="style179"/>
        <w:numPr>
          <w:ilvl w:val="0"/>
          <w:numId w:val="31"/>
        </w:numPr>
        <w:spacing w:lineRule="auto" w:line="360"/>
        <w:ind w:left="180"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Highly motivated to work as a team.</w:t>
      </w:r>
    </w:p>
    <w:p>
      <w:pPr>
        <w:pStyle w:val="style179"/>
        <w:numPr>
          <w:ilvl w:val="0"/>
          <w:numId w:val="31"/>
        </w:numPr>
        <w:spacing w:lineRule="auto" w:line="360"/>
        <w:ind w:left="180"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Willingness to Learn.</w:t>
      </w:r>
    </w:p>
    <w:p>
      <w:pPr>
        <w:pStyle w:val="style179"/>
        <w:numPr>
          <w:ilvl w:val="0"/>
          <w:numId w:val="31"/>
        </w:numPr>
        <w:spacing w:lineRule="auto" w:line="360"/>
        <w:ind w:left="180"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Disciplined.</w:t>
      </w:r>
    </w:p>
    <w:p>
      <w:pPr>
        <w:pStyle w:val="style179"/>
        <w:numPr>
          <w:ilvl w:val="0"/>
          <w:numId w:val="31"/>
        </w:numPr>
        <w:spacing w:lineRule="auto" w:line="360"/>
        <w:ind w:left="18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Problem Solving Ability.</w:t>
      </w:r>
    </w:p>
    <w:p>
      <w:pPr>
        <w:pStyle w:val="style0"/>
        <w:spacing w:lineRule="auto" w:line="360"/>
        <w:ind w:left="0"/>
        <w:rPr>
          <w:lang w:val="en-IN"/>
        </w:rPr>
      </w:pPr>
    </w:p>
    <w:p>
      <w:pPr>
        <w:pStyle w:val="style0"/>
        <w:spacing w:lineRule="auto" w:line="360"/>
        <w:ind w:left="180"/>
        <w:jc w:val="both"/>
        <w:rPr>
          <w:rFonts w:ascii="Times New Roman" w:hAnsi="Times New Roman"/>
          <w:b/>
          <w:bCs/>
          <w:sz w:val="26"/>
          <w:szCs w:val="26"/>
          <w:shd w:val="clear" w:color="auto" w:fill="ffffff"/>
          <w:lang w:val="en-IN"/>
        </w:rPr>
      </w:pPr>
      <w:r>
        <w:rPr>
          <w:rFonts w:ascii="Times New Roman" w:hAnsi="Times New Roman"/>
          <w:b/>
          <w:bCs/>
          <w:sz w:val="26"/>
          <w:szCs w:val="26"/>
          <w:shd w:val="clear" w:color="auto" w:fill="ffffff"/>
          <w:lang w:val="en-IN"/>
        </w:rPr>
        <w:t>PROJECT DETAILS:</w:t>
      </w:r>
    </w:p>
    <w:p>
      <w:pPr>
        <w:pStyle w:val="style0"/>
        <w:numPr>
          <w:ilvl w:val="0"/>
          <w:numId w:val="16"/>
        </w:numPr>
        <w:spacing w:lineRule="auto" w:line="360"/>
        <w:ind w:left="180" w:firstLine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Have done my Main project on “</w:t>
      </w:r>
      <w:r>
        <w:rPr>
          <w:rFonts w:ascii="Times New Roman" w:hAnsi="Times New Roman"/>
          <w:b/>
          <w:sz w:val="26"/>
          <w:szCs w:val="26"/>
        </w:rPr>
        <w:t>HybirdWind_Solar</w:t>
      </w:r>
      <w:r>
        <w:rPr>
          <w:rFonts w:ascii="Times New Roman" w:hAnsi="Times New Roman"/>
          <w:b/>
          <w:sz w:val="26"/>
          <w:szCs w:val="26"/>
        </w:rPr>
        <w:t xml:space="preserve"> Energy Power Saving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System”</w:t>
      </w:r>
      <w:r>
        <w:rPr>
          <w:rFonts w:ascii="Times New Roman" w:hAnsi="Times New Roman"/>
          <w:sz w:val="26"/>
          <w:szCs w:val="26"/>
        </w:rPr>
        <w:t xml:space="preserve"> (Diploma)</w:t>
      </w:r>
    </w:p>
    <w:p>
      <w:pPr>
        <w:pStyle w:val="style0"/>
        <w:spacing w:lineRule="auto" w:line="360"/>
        <w:ind w:left="0"/>
        <w:rPr>
          <w:sz w:val="20"/>
          <w:szCs w:val="20"/>
        </w:rPr>
      </w:pPr>
    </w:p>
    <w:p>
      <w:pPr>
        <w:pStyle w:val="style0"/>
        <w:numPr>
          <w:ilvl w:val="0"/>
          <w:numId w:val="16"/>
        </w:numPr>
        <w:spacing w:lineRule="auto" w:line="360"/>
        <w:ind w:left="180" w:firstLine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Have done my Main project on “</w:t>
      </w:r>
      <w:r>
        <w:rPr>
          <w:rFonts w:ascii="Times New Roman" w:hAnsi="Times New Roman"/>
          <w:b/>
          <w:sz w:val="26"/>
          <w:szCs w:val="26"/>
        </w:rPr>
        <w:t>Sea Water Monitoring Quality System ”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B.Tech</w:t>
      </w:r>
      <w:r>
        <w:rPr>
          <w:rFonts w:ascii="Times New Roman" w:hAnsi="Times New Roman"/>
          <w:sz w:val="26"/>
          <w:szCs w:val="26"/>
        </w:rPr>
        <w:t>)</w:t>
      </w:r>
    </w:p>
    <w:p>
      <w:pPr>
        <w:pStyle w:val="style0"/>
        <w:spacing w:lineRule="auto" w:line="240"/>
        <w:ind w:left="0"/>
        <w:rPr/>
      </w:pPr>
    </w:p>
    <w:p>
      <w:pPr>
        <w:pStyle w:val="style0"/>
        <w:ind w:left="180"/>
        <w:jc w:val="both"/>
        <w:rPr>
          <w:rFonts w:ascii="Times New Roman" w:hAnsi="Times New Roman"/>
          <w:b/>
          <w:bCs/>
          <w:sz w:val="26"/>
          <w:szCs w:val="26"/>
          <w:shd w:val="clear" w:color="auto" w:fill="ffffff"/>
          <w:lang w:val="en-IN"/>
        </w:rPr>
      </w:pPr>
    </w:p>
    <w:p>
      <w:pPr>
        <w:pStyle w:val="style0"/>
        <w:ind w:left="180"/>
        <w:jc w:val="both"/>
        <w:rPr>
          <w:rFonts w:ascii="Times New Roman" w:hAnsi="Times New Roman"/>
          <w:b/>
          <w:bCs/>
          <w:sz w:val="26"/>
          <w:szCs w:val="26"/>
          <w:shd w:val="clear" w:color="auto" w:fill="ffffff"/>
          <w:lang w:val="en-IN"/>
        </w:rPr>
      </w:pPr>
    </w:p>
    <w:p>
      <w:pPr>
        <w:pStyle w:val="style0"/>
        <w:ind w:left="180"/>
        <w:jc w:val="both"/>
        <w:rPr>
          <w:rFonts w:ascii="Times New Roman" w:hAnsi="Times New Roman"/>
          <w:b/>
          <w:bCs/>
          <w:sz w:val="26"/>
          <w:szCs w:val="26"/>
          <w:shd w:val="clear" w:color="auto" w:fill="ffffff"/>
          <w:lang w:val="en-IN"/>
        </w:rPr>
      </w:pPr>
      <w:r>
        <w:rPr>
          <w:rFonts w:ascii="Times New Roman" w:hAnsi="Times New Roman"/>
          <w:b/>
          <w:bCs/>
          <w:sz w:val="26"/>
          <w:szCs w:val="26"/>
          <w:shd w:val="clear" w:color="auto" w:fill="ffffff"/>
          <w:lang w:val="en-IN"/>
        </w:rPr>
        <w:t>PERSONAL DETAILS:</w:t>
      </w:r>
    </w:p>
    <w:p>
      <w:pPr>
        <w:pStyle w:val="style0"/>
        <w:spacing w:lineRule="auto" w:line="360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Name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A.VINOTH</w:t>
      </w:r>
    </w:p>
    <w:p>
      <w:pPr>
        <w:pStyle w:val="style0"/>
        <w:spacing w:lineRule="auto" w:line="360"/>
        <w:ind w:left="1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Father’s Name  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: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R.AMBIKAPATHI</w:t>
      </w:r>
    </w:p>
    <w:p>
      <w:pPr>
        <w:pStyle w:val="style0"/>
        <w:spacing w:lineRule="auto" w:line="360"/>
        <w:ind w:left="1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Date of Birth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22/12/1992</w:t>
      </w:r>
    </w:p>
    <w:p>
      <w:pPr>
        <w:pStyle w:val="style0"/>
        <w:spacing w:lineRule="auto" w:line="360"/>
        <w:ind w:left="1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Gender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Male</w:t>
      </w:r>
    </w:p>
    <w:p>
      <w:pPr>
        <w:pStyle w:val="style0"/>
        <w:spacing w:lineRule="auto" w:line="360"/>
        <w:ind w:left="1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Marital Status    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Single</w:t>
      </w:r>
    </w:p>
    <w:p>
      <w:pPr>
        <w:pStyle w:val="style0"/>
        <w:spacing w:lineRule="auto" w:line="360"/>
        <w:ind w:left="1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Nationality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Indian</w:t>
      </w:r>
    </w:p>
    <w:p>
      <w:pPr>
        <w:pStyle w:val="style0"/>
        <w:spacing w:lineRule="auto" w:line="360"/>
        <w:ind w:left="1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Religion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Hindu</w:t>
      </w:r>
    </w:p>
    <w:p>
      <w:pPr>
        <w:pStyle w:val="style0"/>
        <w:ind w:left="1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Address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143</w:t>
      </w:r>
      <w:r>
        <w:rPr>
          <w:rFonts w:ascii="Times New Roman" w:hAnsi="Times New Roman"/>
          <w:sz w:val="26"/>
        </w:rPr>
        <w:t>,North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kandiyarStreet</w:t>
      </w:r>
      <w:r>
        <w:rPr>
          <w:rFonts w:ascii="Times New Roman" w:hAnsi="Times New Roman"/>
          <w:sz w:val="26"/>
        </w:rPr>
        <w:t>,</w:t>
      </w:r>
    </w:p>
    <w:p>
      <w:pPr>
        <w:pStyle w:val="style0"/>
        <w:ind w:left="1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Eda-</w:t>
      </w:r>
      <w:r>
        <w:rPr>
          <w:rFonts w:ascii="Times New Roman" w:hAnsi="Times New Roman"/>
          <w:sz w:val="26"/>
        </w:rPr>
        <w:t>Melaiyur</w:t>
      </w:r>
      <w:r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  <w:sz w:val="26"/>
        </w:rPr>
        <w:t>P.O),Mannargudi(</w:t>
      </w:r>
      <w:r>
        <w:rPr>
          <w:rFonts w:ascii="Times New Roman" w:hAnsi="Times New Roman"/>
          <w:sz w:val="26"/>
        </w:rPr>
        <w:t>T.k</w:t>
      </w:r>
      <w:r>
        <w:rPr>
          <w:rFonts w:ascii="Times New Roman" w:hAnsi="Times New Roman"/>
          <w:sz w:val="26"/>
        </w:rPr>
        <w:t>),</w:t>
      </w:r>
    </w:p>
    <w:p>
      <w:pPr>
        <w:pStyle w:val="style0"/>
        <w:ind w:left="1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Thiruvarur(</w:t>
      </w:r>
      <w:r>
        <w:rPr>
          <w:rFonts w:ascii="Times New Roman" w:hAnsi="Times New Roman"/>
          <w:sz w:val="26"/>
        </w:rPr>
        <w:t>D.T)-614013</w:t>
      </w:r>
    </w:p>
    <w:p>
      <w:pPr>
        <w:pStyle w:val="style0"/>
        <w:ind w:left="0" w:firstLine="270"/>
        <w:jc w:val="both"/>
        <w:rPr>
          <w:rFonts w:ascii="Times New Roman" w:hAnsi="Times New Roman"/>
          <w:b/>
          <w:sz w:val="26"/>
        </w:rPr>
      </w:pPr>
    </w:p>
    <w:p>
      <w:pPr>
        <w:pStyle w:val="style0"/>
        <w:spacing w:lineRule="auto" w:line="240"/>
        <w:ind w:left="0"/>
        <w:rPr>
          <w:sz w:val="20"/>
          <w:szCs w:val="20"/>
        </w:rPr>
      </w:pPr>
    </w:p>
    <w:p>
      <w:pPr>
        <w:pStyle w:val="style0"/>
        <w:ind w:left="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DECLARATION</w:t>
      </w:r>
    </w:p>
    <w:p>
      <w:pPr>
        <w:pStyle w:val="style0"/>
        <w:ind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I hereby declare that the above furnished information are true to the best of my knowledge.</w:t>
      </w:r>
    </w:p>
    <w:p>
      <w:pPr>
        <w:pStyle w:val="style0"/>
        <w:ind w:left="0"/>
        <w:jc w:val="both"/>
        <w:rPr>
          <w:rFonts w:ascii="Times New Roman" w:hAnsi="Times New Roman"/>
          <w:sz w:val="26"/>
        </w:rPr>
      </w:pPr>
    </w:p>
    <w:p>
      <w:pPr>
        <w:pStyle w:val="style0"/>
        <w:ind w:left="0"/>
        <w:jc w:val="both"/>
        <w:rPr>
          <w:rFonts w:ascii="Times New Roman" w:hAnsi="Times New Roman"/>
          <w:sz w:val="26"/>
        </w:rPr>
      </w:pPr>
    </w:p>
    <w:p>
      <w:pPr>
        <w:pStyle w:val="style0"/>
        <w:spacing w:lineRule="auto" w:line="360"/>
        <w:ind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DATE   :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SIGNATURE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7305"/>
        </w:tabs>
        <w:spacing w:lineRule="auto" w:line="360"/>
        <w:ind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PLACE :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7305"/>
        </w:tabs>
        <w:spacing w:lineRule="auto" w:line="360"/>
        <w:ind w:left="0"/>
        <w:jc w:val="both"/>
        <w:rPr>
          <w:rFonts w:ascii="Times New Roman" w:hAnsi="Times New Roman"/>
          <w:sz w:val="26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7305"/>
        </w:tabs>
        <w:ind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  <w:i/>
          <w:sz w:val="26"/>
        </w:rPr>
        <w:t>Vinoth</w:t>
      </w:r>
      <w:r>
        <w:rPr>
          <w:rFonts w:ascii="Times New Roman" w:hAnsi="Times New Roman"/>
          <w:i/>
          <w:sz w:val="26"/>
        </w:rPr>
        <w:t>.A</w:t>
      </w:r>
      <w:r>
        <w:rPr>
          <w:rFonts w:ascii="Times New Roman" w:hAnsi="Times New Roman"/>
          <w:sz w:val="26"/>
        </w:rPr>
        <w:t>)</w:t>
      </w:r>
    </w:p>
    <w:sectPr>
      <w:pgSz w:w="12240" w:h="15840" w:orient="portrait" w:code="1"/>
      <w:pgMar w:top="720" w:right="144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 Math">
    <w:altName w:val="Cambria Math"/>
    <w:panose1 w:val="02040503050004030204"/>
    <w:charset w:val="00"/>
    <w:family w:val="roman"/>
    <w:pitch w:val="variable"/>
    <w:sig w:usb0="A00002EF" w:usb1="420020EB" w:usb2="00000000" w:usb3="00000000" w:csb0="0000019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132ED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CA63B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D78FC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9F08984"/>
    <w:lvl w:ilvl="0" w:tplc="0409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95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55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15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4A40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A70CA9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222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382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542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662E6FA4"/>
    <w:lvl w:ilvl="0" w:tplc="0409000B">
      <w:start w:val="1"/>
      <w:numFmt w:val="bullet"/>
      <w:lvlText w:val=""/>
      <w:lvlJc w:val="left"/>
      <w:pPr>
        <w:ind w:left="23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03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9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5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52E6B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A9EEA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A49C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23607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6B4C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E510300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FE7677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8C4A84F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FBE8BBDA"/>
    <w:lvl w:ilvl="0" w:tplc="40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07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23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39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41188D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1B62CDC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343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503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663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DC5681D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F5F2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9A005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233C1B8A"/>
    <w:lvl w:ilvl="0" w:tplc="0409000B">
      <w:start w:val="1"/>
      <w:numFmt w:val="bullet"/>
      <w:lvlText w:val=""/>
      <w:lvlJc w:val="left"/>
      <w:pPr>
        <w:ind w:left="25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6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2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E51AC96C"/>
    <w:lvl w:ilvl="0" w:tplc="040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0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6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2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B5146F22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5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5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9B64D4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9E6AB1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E35498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D2AED3B6"/>
    <w:lvl w:ilvl="0" w:tplc="7E32A606">
      <w:start w:val="79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>
      <w:start w:val="1"/>
      <w:numFmt w:val="lowerRoman"/>
      <w:lvlText w:val="%3."/>
      <w:lvlJc w:val="right"/>
      <w:pPr>
        <w:ind w:left="2445" w:hanging="180"/>
      </w:pPr>
    </w:lvl>
    <w:lvl w:ilvl="3" w:tplc="0409000F">
      <w:start w:val="1"/>
      <w:numFmt w:val="decimal"/>
      <w:lvlText w:val="%4."/>
      <w:lvlJc w:val="left"/>
      <w:pPr>
        <w:ind w:left="3165" w:hanging="360"/>
      </w:pPr>
    </w:lvl>
    <w:lvl w:ilvl="4" w:tplc="04090019">
      <w:start w:val="1"/>
      <w:numFmt w:val="lowerLetter"/>
      <w:lvlText w:val="%5."/>
      <w:lvlJc w:val="left"/>
      <w:pPr>
        <w:ind w:left="3885" w:hanging="360"/>
      </w:pPr>
    </w:lvl>
    <w:lvl w:ilvl="5" w:tplc="0409001B">
      <w:start w:val="1"/>
      <w:numFmt w:val="lowerRoman"/>
      <w:lvlText w:val="%6."/>
      <w:lvlJc w:val="right"/>
      <w:pPr>
        <w:ind w:left="4605" w:hanging="180"/>
      </w:pPr>
    </w:lvl>
    <w:lvl w:ilvl="6" w:tplc="0409000F">
      <w:start w:val="1"/>
      <w:numFmt w:val="decimal"/>
      <w:lvlText w:val="%7."/>
      <w:lvlJc w:val="left"/>
      <w:pPr>
        <w:ind w:left="5325" w:hanging="360"/>
      </w:pPr>
    </w:lvl>
    <w:lvl w:ilvl="7" w:tplc="04090019">
      <w:start w:val="1"/>
      <w:numFmt w:val="lowerLetter"/>
      <w:lvlText w:val="%8."/>
      <w:lvlJc w:val="left"/>
      <w:pPr>
        <w:ind w:left="6045" w:hanging="360"/>
      </w:pPr>
    </w:lvl>
    <w:lvl w:ilvl="8" w:tplc="0409001B">
      <w:start w:val="1"/>
      <w:numFmt w:val="lowerRoman"/>
      <w:lvlText w:val="%9."/>
      <w:lvlJc w:val="right"/>
      <w:pPr>
        <w:ind w:left="6765" w:hanging="180"/>
      </w:pPr>
    </w:lvl>
  </w:abstractNum>
  <w:abstractNum w:abstractNumId="28">
    <w:nsid w:val="0000001C"/>
    <w:multiLevelType w:val="hybridMultilevel"/>
    <w:tmpl w:val="3A96F16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A620CA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7714C206"/>
    <w:lvl w:ilvl="0" w:tplc="040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15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75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35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EE92D99E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53DA51FC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>
    <w:nsid w:val="00000021"/>
    <w:multiLevelType w:val="singleLevel"/>
    <w:tmpl w:val="0409000B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32"/>
  </w:num>
  <w:num w:numId="5">
    <w:abstractNumId w:val="19"/>
  </w:num>
  <w:num w:numId="6">
    <w:abstractNumId w:val="17"/>
  </w:num>
  <w:num w:numId="7">
    <w:abstractNumId w:val="11"/>
  </w:num>
  <w:num w:numId="8">
    <w:abstractNumId w:val="18"/>
  </w:num>
  <w:num w:numId="9">
    <w:abstractNumId w:val="29"/>
  </w:num>
  <w:num w:numId="10">
    <w:abstractNumId w:val="4"/>
  </w:num>
  <w:num w:numId="11">
    <w:abstractNumId w:val="30"/>
  </w:num>
  <w:num w:numId="12">
    <w:abstractNumId w:val="26"/>
  </w:num>
  <w:num w:numId="13">
    <w:abstractNumId w:val="28"/>
  </w:num>
  <w:num w:numId="14">
    <w:abstractNumId w:val="24"/>
  </w:num>
  <w:num w:numId="15">
    <w:abstractNumId w:val="1"/>
  </w:num>
  <w:num w:numId="16">
    <w:abstractNumId w:val="0"/>
  </w:num>
  <w:num w:numId="17">
    <w:abstractNumId w:val="10"/>
  </w:num>
  <w:num w:numId="18">
    <w:abstractNumId w:val="21"/>
  </w:num>
  <w:num w:numId="19">
    <w:abstractNumId w:val="31"/>
  </w:num>
  <w:num w:numId="20">
    <w:abstractNumId w:val="27"/>
  </w:num>
  <w:num w:numId="21">
    <w:abstractNumId w:val="5"/>
  </w:num>
  <w:num w:numId="22">
    <w:abstractNumId w:val="23"/>
  </w:num>
  <w:num w:numId="23">
    <w:abstractNumId w:val="16"/>
  </w:num>
  <w:num w:numId="24">
    <w:abstractNumId w:val="8"/>
  </w:num>
  <w:num w:numId="25">
    <w:abstractNumId w:val="20"/>
  </w:num>
  <w:num w:numId="26">
    <w:abstractNumId w:val="2"/>
  </w:num>
  <w:num w:numId="27">
    <w:abstractNumId w:val="15"/>
  </w:num>
  <w:num w:numId="28">
    <w:abstractNumId w:val="25"/>
  </w:num>
  <w:num w:numId="29">
    <w:abstractNumId w:val="9"/>
  </w:num>
  <w:num w:numId="30">
    <w:abstractNumId w:val="33"/>
  </w:num>
  <w:num w:numId="31">
    <w:abstractNumId w:val="12"/>
  </w:num>
  <w:num w:numId="32">
    <w:abstractNumId w:val="3"/>
  </w:num>
  <w:num w:numId="33">
    <w:abstractNumId w:val="14"/>
  </w:num>
  <w:num w:numId="34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displayVerticalDrawingGridEvery w:val="2"/>
  <w:doNotShadeFormData/>
  <w:characterSpacingControl w:val="doNotCompress"/>
  <w:doNotValidateAgainstSchema/>
  <w:doNotDemarcateInvalidXml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lineRule="auto" w:line="276"/>
      <w:ind w:left="720"/>
    </w:pPr>
    <w:rPr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pPr>
      <w:spacing w:after="200"/>
      <w:contextualSpacing/>
    </w:pPr>
    <w:rPr>
      <w:lang w:val="en-IN"/>
    </w:rPr>
  </w:style>
  <w:style w:type="character" w:customStyle="1" w:styleId="style4097">
    <w:name w:val="apple-converted-space"/>
    <w:next w:val="style4097"/>
    <w:rPr>
      <w:rFonts w:ascii="Calibri" w:cs="Times New Roman" w:eastAsia="Calibri" w:hAnsi="Calibri"/>
    </w:rPr>
  </w:style>
  <w:style w:type="character" w:customStyle="1" w:styleId="style4098">
    <w:name w:val="st"/>
    <w:next w:val="style4098"/>
    <w:rPr>
      <w:rFonts w:ascii="Calibri" w:cs="Times New Roman" w:eastAsia="Calibri" w:hAnsi="Calibri"/>
    </w:rPr>
  </w:style>
  <w:style w:type="character" w:styleId="style85">
    <w:name w:val="Hyperlink"/>
    <w:next w:val="style85"/>
    <w:rPr>
      <w:rFonts w:ascii="Calibri" w:cs="Times New Roman" w:eastAsia="Calibri" w:hAnsi="Calibri"/>
      <w:color w:val="0000ff"/>
      <w:u w:val="single"/>
    </w:rPr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9">
    <w:name w:val="Balloon Text Char"/>
    <w:next w:val="style4099"/>
    <w:link w:val="style153"/>
    <w:rPr>
      <w:rFonts w:ascii="Tahoma" w:cs="Tahoma" w:eastAsia="Calibri" w:hAnsi="Tahoma"/>
      <w:sz w:val="16"/>
      <w:szCs w:val="16"/>
    </w:rPr>
  </w:style>
  <w:style w:type="paragraph" w:styleId="style153">
    <w:name w:val="Balloon Text"/>
    <w:basedOn w:val="style0"/>
    <w:next w:val="style153"/>
    <w:link w:val="style4099"/>
    <w:pPr>
      <w:spacing w:lineRule="auto" w:line="240"/>
    </w:pPr>
    <w:rPr>
      <w:rFonts w:ascii="Tahoma" w:cs="Tahoma" w:hAnsi="Tahoma"/>
      <w:sz w:val="16"/>
      <w:szCs w:val="16"/>
    </w:rPr>
  </w:style>
  <w:style w:type="character" w:styleId="style41">
    <w:name w:val="page number"/>
    <w:next w:val="style41"/>
    <w:rPr>
      <w:rFonts w:ascii="Calibri" w:cs="Times New Roman" w:eastAsia="Calibri" w:hAnsi="Calibri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Header Char_159bbf8b-fced-44fa-90d5-4c9af0517f76"/>
    <w:next w:val="style4100"/>
    <w:link w:val="style31"/>
    <w:uiPriority w:val="99"/>
    <w:rPr>
      <w:rFonts w:ascii="Calibri" w:cs="Times New Roman" w:eastAsia="Calibri" w:hAnsi="Calibri"/>
      <w:sz w:val="22"/>
      <w:szCs w:val="22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1">
    <w:name w:val="Footer Char_f574d49c-eb51-46ff-bb5f-97e0f7929402"/>
    <w:next w:val="style4101"/>
    <w:link w:val="style32"/>
    <w:uiPriority w:val="99"/>
    <w:rPr>
      <w:rFonts w:ascii="Calibri" w:cs="Times New Roman" w:eastAsia="Calibri" w:hAnsi="Calibri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800</Words>
  <Pages>5</Pages>
  <Characters>5027</Characters>
  <Application>WPS Office</Application>
  <DocSecurity>0</DocSecurity>
  <Paragraphs>167</Paragraphs>
  <ScaleCrop>false</ScaleCrop>
  <Company>Berts-pc</Company>
  <LinksUpToDate>false</LinksUpToDate>
  <CharactersWithSpaces>5954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2021-04-28T05:17:25Z</dcterms:created>
  <dc:creator>*</dc:creator>
  <lastModifiedBy>Redmi Note 6 Pro</lastModifiedBy>
  <lastPrinted>2021-03-26T07:04:00Z</lastPrinted>
  <dcterms:modified xsi:type="dcterms:W3CDTF">2021-04-28T05:17:25Z</dcterms:modified>
  <revision>2</revision>
  <dc:title>RESUME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