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after="156"/>
        <w:jc w:val="center"/>
        <w:rPr>
          <w:sz w:val="24"/>
          <w:szCs w:val="24"/>
        </w:rPr>
      </w:pPr>
      <w:r>
        <w:rPr>
          <w:sz w:val="24"/>
          <w:szCs w:val="24"/>
        </w:rPr>
        <w:t>Totan Dutta</w:t>
      </w:r>
    </w:p>
    <w:p>
      <w:pPr>
        <w:pStyle w:val="15"/>
        <w:spacing w:after="320"/>
        <w:jc w:val="center"/>
        <w:rPr>
          <w:sz w:val="24"/>
          <w:szCs w:val="24"/>
        </w:rPr>
      </w:pPr>
      <w:r>
        <w:rPr>
          <w:sz w:val="24"/>
          <w:szCs w:val="24"/>
        </w:rPr>
        <w:drawing>
          <wp:inline distT="0" distB="0" distL="0" distR="0">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104775" cy="104775"/>
                    </a:xfrm>
                    <a:prstGeom prst="rect">
                      <a:avLst/>
                    </a:prstGeom>
                  </pic:spPr>
                </pic:pic>
              </a:graphicData>
            </a:graphic>
          </wp:inline>
        </w:drawing>
      </w:r>
      <w:r>
        <w:rPr>
          <w:sz w:val="24"/>
          <w:szCs w:val="24"/>
        </w:rPr>
        <w:t>Bangalore</w:t>
      </w:r>
      <w:r>
        <w:rPr>
          <w:sz w:val="24"/>
          <w:szCs w:val="24"/>
        </w:rPr>
        <w:t xml:space="preserve">  </w:t>
      </w:r>
      <w:r>
        <w:rPr>
          <w:sz w:val="24"/>
          <w:szCs w:val="24"/>
        </w:rPr>
        <w:drawing>
          <wp:inline distT="0" distB="0" distL="0" distR="0">
            <wp:extent cx="1047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104775" cy="104775"/>
                    </a:xfrm>
                    <a:prstGeom prst="rect">
                      <a:avLst/>
                    </a:prstGeom>
                  </pic:spPr>
                </pic:pic>
              </a:graphicData>
            </a:graphic>
          </wp:inline>
        </w:drawing>
      </w:r>
      <w:r>
        <w:rPr>
          <w:sz w:val="24"/>
          <w:szCs w:val="24"/>
        </w:rPr>
        <w:t xml:space="preserve">jobsfortotan@gmail.com  </w:t>
      </w:r>
      <w:r>
        <w:rPr>
          <w:sz w:val="24"/>
          <w:szCs w:val="24"/>
        </w:rPr>
        <w:drawing>
          <wp:inline distT="0" distB="0" distL="0" distR="0">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104775" cy="104775"/>
                    </a:xfrm>
                    <a:prstGeom prst="rect">
                      <a:avLst/>
                    </a:prstGeom>
                  </pic:spPr>
                </pic:pic>
              </a:graphicData>
            </a:graphic>
          </wp:inline>
        </w:drawing>
      </w:r>
      <w:r>
        <w:rPr>
          <w:sz w:val="24"/>
          <w:szCs w:val="24"/>
        </w:rPr>
        <w:t xml:space="preserve">(91) 7411211277  </w:t>
      </w:r>
      <w:r>
        <w:rPr>
          <w:sz w:val="24"/>
          <w:szCs w:val="24"/>
        </w:rPr>
        <w:drawing>
          <wp:inline distT="0" distB="0" distL="0" distR="0">
            <wp:extent cx="1047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104775" cy="104775"/>
                    </a:xfrm>
                    <a:prstGeom prst="rect">
                      <a:avLst/>
                    </a:prstGeom>
                  </pic:spPr>
                </pic:pic>
              </a:graphicData>
            </a:graphic>
          </wp:inline>
        </w:drawing>
      </w:r>
      <w:r>
        <w:rPr>
          <w:sz w:val="24"/>
          <w:szCs w:val="24"/>
        </w:rPr>
        <w:t xml:space="preserve"> in/tdutta  </w:t>
      </w:r>
      <w:r>
        <w:rPr>
          <w:sz w:val="24"/>
          <w:szCs w:val="24"/>
        </w:rPr>
        <w:drawing>
          <wp:inline distT="0" distB="0" distL="0" distR="0">
            <wp:extent cx="10477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srcRect/>
                    <a:stretch>
                      <a:fillRect/>
                    </a:stretch>
                  </pic:blipFill>
                  <pic:spPr>
                    <a:xfrm>
                      <a:off x="0" y="0"/>
                      <a:ext cx="104775" cy="104775"/>
                    </a:xfrm>
                    <a:prstGeom prst="rect">
                      <a:avLst/>
                    </a:prstGeom>
                  </pic:spPr>
                </pic:pic>
              </a:graphicData>
            </a:graphic>
          </wp:inline>
        </w:drawing>
      </w:r>
      <w:r>
        <w:rPr>
          <w:sz w:val="24"/>
          <w:szCs w:val="24"/>
        </w:rPr>
        <w:t xml:space="preserve"> https://github.com/totan-dutta  </w:t>
      </w:r>
    </w:p>
    <w:p>
      <w:pPr>
        <w:pStyle w:val="16"/>
        <w:spacing w:after="50"/>
        <w:rPr>
          <w:sz w:val="24"/>
          <w:szCs w:val="24"/>
        </w:rPr>
      </w:pPr>
      <w:r>
        <w:rPr>
          <w:sz w:val="24"/>
          <w:szCs w:val="24"/>
        </w:rPr>
        <w:t>SUMMARY</w:t>
      </w:r>
    </w:p>
    <w:p>
      <w:pPr>
        <w:pStyle w:val="12"/>
        <w:rPr>
          <w:sz w:val="24"/>
          <w:szCs w:val="24"/>
        </w:rPr>
      </w:pPr>
      <w:r>
        <w:rPr>
          <w:sz w:val="24"/>
          <w:szCs w:val="24"/>
        </w:rPr>
        <w:t>Knowledgeable, self-driven, Software Automation Test Engineer with 11 + years of experience in building and developing automated tests using various specialized tools and programming languages, skilled at developing new tests and test plans, participating in all facets of project development, Offers great analytical skills, strong attention to detail, and well-developed and presently looking for an Automation Test Engineer job with a forward-moving firm.</w:t>
      </w:r>
    </w:p>
    <w:p>
      <w:pPr>
        <w:pStyle w:val="16"/>
        <w:spacing w:after="50"/>
        <w:rPr>
          <w:sz w:val="24"/>
          <w:szCs w:val="24"/>
        </w:rPr>
      </w:pPr>
      <w:r>
        <w:rPr>
          <w:sz w:val="24"/>
          <w:szCs w:val="24"/>
        </w:rPr>
        <w:t>EXPERIENCE</w:t>
      </w:r>
    </w:p>
    <w:p>
      <w:pPr>
        <w:pStyle w:val="13"/>
        <w:rPr>
          <w:sz w:val="24"/>
          <w:szCs w:val="24"/>
        </w:rPr>
      </w:pPr>
      <w:r>
        <w:rPr>
          <w:sz w:val="24"/>
          <w:szCs w:val="24"/>
        </w:rPr>
        <w:t>Senior QA Engineer</w:t>
      </w:r>
    </w:p>
    <w:p>
      <w:pPr>
        <w:pStyle w:val="14"/>
        <w:rPr>
          <w:sz w:val="24"/>
          <w:szCs w:val="24"/>
        </w:rPr>
      </w:pPr>
      <w:r>
        <w:rPr>
          <w:sz w:val="24"/>
          <w:szCs w:val="24"/>
        </w:rPr>
        <w:t>Nuance Communications</w:t>
      </w:r>
      <w:r>
        <w:rPr>
          <w:sz w:val="24"/>
          <w:szCs w:val="24"/>
        </w:rPr>
        <w:tab/>
        <w:t>December 2015 - Present, Bangalore, India</w:t>
      </w:r>
    </w:p>
    <w:p>
      <w:pPr>
        <w:pStyle w:val="12"/>
        <w:spacing w:after="150"/>
        <w:rPr>
          <w:sz w:val="24"/>
          <w:szCs w:val="24"/>
        </w:rPr>
      </w:pPr>
      <w:r>
        <w:rPr>
          <w:sz w:val="24"/>
          <w:szCs w:val="24"/>
        </w:rPr>
        <w:t xml:space="preserve">• Reduced the testing effort by increasing the regression automation test coverage to </w:t>
      </w:r>
      <w:r>
        <w:rPr>
          <w:sz w:val="24"/>
          <w:szCs w:val="24"/>
        </w:rPr>
        <w:br w:type="textWrapping"/>
      </w:r>
      <w:r>
        <w:rPr>
          <w:sz w:val="24"/>
          <w:szCs w:val="24"/>
        </w:rPr>
        <w:t>80% and reduce the turnaround time for test execution, with an on-demand execution suite solution.</w:t>
      </w:r>
      <w:r>
        <w:rPr>
          <w:sz w:val="24"/>
          <w:szCs w:val="24"/>
        </w:rPr>
        <w:br w:type="textWrapping"/>
      </w:r>
      <w:r>
        <w:rPr>
          <w:sz w:val="24"/>
          <w:szCs w:val="24"/>
        </w:rPr>
        <w:t>• Automated 2-5 test scenarios per day using BDD(Specflow) framework when the complexity is limited.</w:t>
      </w:r>
      <w:r>
        <w:rPr>
          <w:sz w:val="24"/>
          <w:szCs w:val="24"/>
        </w:rPr>
        <w:br w:type="textWrapping"/>
      </w:r>
      <w:r>
        <w:rPr>
          <w:sz w:val="24"/>
          <w:szCs w:val="24"/>
        </w:rPr>
        <w:t xml:space="preserve">• Involved in the development of a modularized Test Automation Framework from </w:t>
      </w:r>
      <w:r>
        <w:rPr>
          <w:sz w:val="24"/>
          <w:szCs w:val="24"/>
        </w:rPr>
        <w:br w:type="textWrapping"/>
      </w:r>
      <w:r>
        <w:rPr>
          <w:sz w:val="24"/>
          <w:szCs w:val="24"/>
        </w:rPr>
        <w:t>scratch using C# (Selenium)</w:t>
      </w:r>
    </w:p>
    <w:p>
      <w:pPr>
        <w:pStyle w:val="13"/>
        <w:rPr>
          <w:sz w:val="24"/>
          <w:szCs w:val="24"/>
        </w:rPr>
      </w:pPr>
      <w:r>
        <w:rPr>
          <w:sz w:val="24"/>
          <w:szCs w:val="24"/>
        </w:rPr>
        <w:t>Senior Quality Engineer</w:t>
      </w:r>
    </w:p>
    <w:p>
      <w:pPr>
        <w:pStyle w:val="14"/>
        <w:rPr>
          <w:sz w:val="24"/>
          <w:szCs w:val="24"/>
        </w:rPr>
      </w:pPr>
      <w:r>
        <w:rPr>
          <w:sz w:val="24"/>
          <w:szCs w:val="24"/>
        </w:rPr>
        <w:t>InEight Inc.</w:t>
      </w:r>
      <w:r>
        <w:rPr>
          <w:sz w:val="24"/>
          <w:szCs w:val="24"/>
        </w:rPr>
        <w:tab/>
        <w:t>May 2013 - December 2015, Bangalore, India</w:t>
      </w:r>
    </w:p>
    <w:p>
      <w:pPr>
        <w:pStyle w:val="12"/>
        <w:spacing w:after="150"/>
        <w:rPr>
          <w:sz w:val="24"/>
          <w:szCs w:val="24"/>
        </w:rPr>
      </w:pPr>
      <w:r>
        <w:rPr>
          <w:sz w:val="24"/>
          <w:szCs w:val="24"/>
        </w:rPr>
        <w:t>• Involved in the development of a Hybrid Test Automation Framework using Java (Selenium)</w:t>
      </w:r>
      <w:r>
        <w:rPr>
          <w:sz w:val="24"/>
          <w:szCs w:val="24"/>
        </w:rPr>
        <w:br w:type="textWrapping"/>
      </w:r>
      <w:r>
        <w:rPr>
          <w:sz w:val="24"/>
          <w:szCs w:val="24"/>
        </w:rPr>
        <w:t>• Achieved the 90% Defect Removal Efficiency (DRE) before production.</w:t>
      </w:r>
      <w:r>
        <w:rPr>
          <w:sz w:val="24"/>
          <w:szCs w:val="24"/>
        </w:rPr>
        <w:br w:type="textWrapping"/>
      </w:r>
      <w:r>
        <w:rPr>
          <w:sz w:val="24"/>
          <w:szCs w:val="24"/>
        </w:rPr>
        <w:t>• Achieved to save saved 14.5 hours of manual test efforts by using automation</w:t>
      </w:r>
    </w:p>
    <w:p>
      <w:pPr>
        <w:pStyle w:val="13"/>
        <w:rPr>
          <w:sz w:val="24"/>
          <w:szCs w:val="24"/>
        </w:rPr>
      </w:pPr>
      <w:r>
        <w:rPr>
          <w:sz w:val="24"/>
          <w:szCs w:val="24"/>
        </w:rPr>
        <w:t>Software Testing Engineer</w:t>
      </w:r>
    </w:p>
    <w:p>
      <w:pPr>
        <w:pStyle w:val="14"/>
        <w:rPr>
          <w:sz w:val="24"/>
          <w:szCs w:val="24"/>
        </w:rPr>
      </w:pPr>
      <w:r>
        <w:rPr>
          <w:sz w:val="24"/>
          <w:szCs w:val="24"/>
        </w:rPr>
        <w:t>e-Biz Technologies</w:t>
      </w:r>
      <w:r>
        <w:rPr>
          <w:sz w:val="24"/>
          <w:szCs w:val="24"/>
        </w:rPr>
        <w:tab/>
        <w:t>May 2011 - May 2013, Madhya Pradesh, India</w:t>
      </w:r>
    </w:p>
    <w:p>
      <w:pPr>
        <w:pStyle w:val="12"/>
        <w:spacing w:after="150"/>
        <w:rPr>
          <w:sz w:val="24"/>
          <w:szCs w:val="24"/>
        </w:rPr>
      </w:pPr>
      <w:r>
        <w:rPr>
          <w:sz w:val="24"/>
          <w:szCs w:val="24"/>
        </w:rPr>
        <w:t>•  Worked on Selenium automation using Selenium WebDriver, Selenium Grid, JAVA, JUnit &amp; Maven</w:t>
      </w:r>
      <w:r>
        <w:rPr>
          <w:sz w:val="24"/>
          <w:szCs w:val="24"/>
        </w:rPr>
        <w:br w:type="textWrapping"/>
      </w:r>
      <w:r>
        <w:rPr>
          <w:sz w:val="24"/>
          <w:szCs w:val="24"/>
        </w:rPr>
        <w:t>•  Helped early detection of defects through automated verification and validation activities ensuring the integrity and quality of all work products.</w:t>
      </w:r>
    </w:p>
    <w:p>
      <w:pPr>
        <w:pStyle w:val="16"/>
        <w:spacing w:after="50"/>
        <w:rPr>
          <w:sz w:val="24"/>
          <w:szCs w:val="24"/>
        </w:rPr>
      </w:pPr>
      <w:r>
        <w:rPr>
          <w:sz w:val="24"/>
          <w:szCs w:val="24"/>
        </w:rPr>
        <w:t>PROJECTS</w:t>
      </w:r>
    </w:p>
    <w:p>
      <w:pPr>
        <w:pStyle w:val="13"/>
        <w:rPr>
          <w:sz w:val="24"/>
          <w:szCs w:val="24"/>
        </w:rPr>
      </w:pPr>
      <w:r>
        <w:rPr>
          <w:sz w:val="24"/>
          <w:szCs w:val="24"/>
        </w:rPr>
        <w:t>eScription-One</w:t>
      </w:r>
    </w:p>
    <w:p>
      <w:pPr>
        <w:pStyle w:val="17"/>
        <w:spacing w:after="150"/>
        <w:rPr>
          <w:sz w:val="24"/>
          <w:szCs w:val="24"/>
        </w:rPr>
      </w:pPr>
      <w:r>
        <w:rPr>
          <w:sz w:val="24"/>
          <w:szCs w:val="24"/>
        </w:rPr>
        <w:t>Nuance Communications • Present</w:t>
      </w:r>
    </w:p>
    <w:p>
      <w:pPr>
        <w:pStyle w:val="12"/>
        <w:spacing w:after="150"/>
        <w:rPr>
          <w:sz w:val="24"/>
          <w:szCs w:val="24"/>
        </w:rPr>
      </w:pPr>
      <w:r>
        <w:rPr>
          <w:sz w:val="24"/>
          <w:szCs w:val="24"/>
        </w:rPr>
        <w:t>• Automated 200 tests using Selenium + NSelene (with Specflow BDD Framework)</w:t>
      </w:r>
      <w:r>
        <w:rPr>
          <w:sz w:val="24"/>
          <w:szCs w:val="24"/>
        </w:rPr>
        <w:br w:type="textWrapping"/>
      </w:r>
      <w:r>
        <w:rPr>
          <w:sz w:val="24"/>
          <w:szCs w:val="24"/>
        </w:rPr>
        <w:t xml:space="preserve">• Targeted to automate 50 percent or more tests for faster-testing cycles (88 percent), to </w:t>
      </w:r>
      <w:r>
        <w:rPr>
          <w:sz w:val="24"/>
          <w:szCs w:val="24"/>
        </w:rPr>
        <w:br w:type="textWrapping"/>
      </w:r>
      <w:r>
        <w:rPr>
          <w:sz w:val="24"/>
          <w:szCs w:val="24"/>
        </w:rPr>
        <w:t xml:space="preserve">   improve test coverage (71 percent), and to increase the ability to catch bugs earlier (68 </w:t>
      </w:r>
      <w:r>
        <w:rPr>
          <w:sz w:val="24"/>
          <w:szCs w:val="24"/>
        </w:rPr>
        <w:br w:type="textWrapping"/>
      </w:r>
      <w:r>
        <w:rPr>
          <w:sz w:val="24"/>
          <w:szCs w:val="24"/>
        </w:rPr>
        <w:t xml:space="preserve">   percent)</w:t>
      </w:r>
      <w:r>
        <w:rPr>
          <w:sz w:val="24"/>
          <w:szCs w:val="24"/>
        </w:rPr>
        <w:br w:type="textWrapping"/>
      </w:r>
      <w:r>
        <w:rPr>
          <w:sz w:val="24"/>
          <w:szCs w:val="24"/>
        </w:rPr>
        <w:t xml:space="preserve">• Achieved No Critical And Major Bugs in production by delivering quality products that </w:t>
      </w:r>
      <w:r>
        <w:rPr>
          <w:sz w:val="24"/>
          <w:szCs w:val="24"/>
        </w:rPr>
        <w:br w:type="textWrapping"/>
      </w:r>
      <w:r>
        <w:rPr>
          <w:sz w:val="24"/>
          <w:szCs w:val="24"/>
        </w:rPr>
        <w:t xml:space="preserve">   improve the customer satisfaction rate by 90 percent.</w:t>
      </w:r>
      <w:r>
        <w:rPr>
          <w:sz w:val="24"/>
          <w:szCs w:val="24"/>
        </w:rPr>
        <w:br w:type="textWrapping"/>
      </w:r>
      <w:r>
        <w:rPr>
          <w:sz w:val="24"/>
          <w:szCs w:val="24"/>
        </w:rPr>
        <w:t>• Awarded Employee for performing great work.</w:t>
      </w:r>
    </w:p>
    <w:p>
      <w:pPr>
        <w:pStyle w:val="13"/>
        <w:rPr>
          <w:sz w:val="24"/>
          <w:szCs w:val="24"/>
        </w:rPr>
      </w:pPr>
      <w:r>
        <w:rPr>
          <w:sz w:val="24"/>
          <w:szCs w:val="24"/>
        </w:rPr>
        <w:t>eScription-LH</w:t>
      </w:r>
    </w:p>
    <w:p>
      <w:pPr>
        <w:pStyle w:val="17"/>
        <w:spacing w:after="150"/>
        <w:rPr>
          <w:sz w:val="24"/>
          <w:szCs w:val="24"/>
        </w:rPr>
      </w:pPr>
      <w:r>
        <w:rPr>
          <w:sz w:val="24"/>
          <w:szCs w:val="24"/>
        </w:rPr>
        <w:t>Nucance Communications • January 2016</w:t>
      </w:r>
    </w:p>
    <w:p>
      <w:pPr>
        <w:pStyle w:val="12"/>
        <w:spacing w:after="150"/>
        <w:rPr>
          <w:sz w:val="24"/>
          <w:szCs w:val="24"/>
        </w:rPr>
      </w:pPr>
      <w:r>
        <w:rPr>
          <w:sz w:val="24"/>
          <w:szCs w:val="24"/>
        </w:rPr>
        <w:t>• Performed detailed inspections of automated machinery, developed and implemented new tests, and analyzed the performance and quality of the existing tests.</w:t>
      </w:r>
      <w:r>
        <w:rPr>
          <w:sz w:val="24"/>
          <w:szCs w:val="24"/>
        </w:rPr>
        <w:br w:type="textWrapping"/>
      </w:r>
      <w:r>
        <w:rPr>
          <w:sz w:val="24"/>
          <w:szCs w:val="24"/>
        </w:rPr>
        <w:t>• Pro-actively participated in all facets of project development; trained and coordinated new employees, ensuring that all policies and procedures were fully followed.</w:t>
      </w:r>
      <w:r>
        <w:rPr>
          <w:sz w:val="24"/>
          <w:szCs w:val="24"/>
        </w:rPr>
        <w:br w:type="textWrapping"/>
      </w:r>
      <w:r>
        <w:rPr>
          <w:sz w:val="24"/>
          <w:szCs w:val="24"/>
        </w:rPr>
        <w:t>• Increased reliability of automated machinery by 15%</w:t>
      </w:r>
    </w:p>
    <w:p>
      <w:pPr>
        <w:pStyle w:val="12"/>
        <w:spacing w:after="150"/>
        <w:rPr>
          <w:sz w:val="24"/>
          <w:szCs w:val="24"/>
        </w:rPr>
      </w:pPr>
      <w:bookmarkStart w:id="0" w:name="_GoBack"/>
      <w:bookmarkEnd w:id="0"/>
    </w:p>
    <w:p>
      <w:pPr>
        <w:pStyle w:val="16"/>
        <w:spacing w:after="50"/>
        <w:rPr>
          <w:sz w:val="24"/>
          <w:szCs w:val="24"/>
        </w:rPr>
      </w:pPr>
      <w:r>
        <w:rPr>
          <w:sz w:val="24"/>
          <w:szCs w:val="24"/>
        </w:rPr>
        <w:t>EDUCATION</w:t>
      </w:r>
    </w:p>
    <w:p>
      <w:pPr>
        <w:pStyle w:val="13"/>
        <w:rPr>
          <w:sz w:val="24"/>
          <w:szCs w:val="24"/>
        </w:rPr>
      </w:pPr>
      <w:r>
        <w:rPr>
          <w:sz w:val="24"/>
          <w:szCs w:val="24"/>
        </w:rPr>
        <w:t>MS in Machine Learning and AI</w:t>
      </w:r>
    </w:p>
    <w:p>
      <w:pPr>
        <w:pStyle w:val="17"/>
        <w:spacing w:after="150"/>
        <w:rPr>
          <w:sz w:val="24"/>
          <w:szCs w:val="24"/>
        </w:rPr>
      </w:pPr>
      <w:r>
        <w:rPr>
          <w:sz w:val="24"/>
          <w:szCs w:val="24"/>
        </w:rPr>
        <w:t>Liverpool John Moores University (LJMU) •  United Kingdom • 2020</w:t>
      </w:r>
    </w:p>
    <w:p>
      <w:pPr>
        <w:pStyle w:val="13"/>
        <w:rPr>
          <w:sz w:val="24"/>
          <w:szCs w:val="24"/>
        </w:rPr>
      </w:pPr>
      <w:r>
        <w:rPr>
          <w:sz w:val="24"/>
          <w:szCs w:val="24"/>
        </w:rPr>
        <w:t>PG Diploma in Machine Learning and AI</w:t>
      </w:r>
    </w:p>
    <w:p>
      <w:pPr>
        <w:pStyle w:val="17"/>
        <w:spacing w:after="150"/>
        <w:rPr>
          <w:sz w:val="24"/>
          <w:szCs w:val="24"/>
        </w:rPr>
      </w:pPr>
      <w:r>
        <w:rPr>
          <w:sz w:val="24"/>
          <w:szCs w:val="24"/>
        </w:rPr>
        <w:t>International Institute of Information Technology (IIITB) • Bangalore, Karnataka • 2019</w:t>
      </w:r>
    </w:p>
    <w:p>
      <w:pPr>
        <w:pStyle w:val="13"/>
        <w:rPr>
          <w:sz w:val="24"/>
          <w:szCs w:val="24"/>
        </w:rPr>
      </w:pPr>
      <w:r>
        <w:rPr>
          <w:sz w:val="24"/>
          <w:szCs w:val="24"/>
        </w:rPr>
        <w:t>Master in Business Administration (MBA) in Systems</w:t>
      </w:r>
    </w:p>
    <w:p>
      <w:pPr>
        <w:pStyle w:val="17"/>
        <w:spacing w:after="150"/>
        <w:rPr>
          <w:sz w:val="24"/>
          <w:szCs w:val="24"/>
        </w:rPr>
      </w:pPr>
      <w:r>
        <w:rPr>
          <w:sz w:val="24"/>
          <w:szCs w:val="24"/>
        </w:rPr>
        <w:t>Xavier Institute of Social Service (XISS) • Ranchi, Jharkhand • 2011</w:t>
      </w:r>
    </w:p>
    <w:p>
      <w:pPr>
        <w:pStyle w:val="13"/>
        <w:rPr>
          <w:sz w:val="24"/>
          <w:szCs w:val="24"/>
        </w:rPr>
      </w:pPr>
      <w:r>
        <w:rPr>
          <w:sz w:val="24"/>
          <w:szCs w:val="24"/>
        </w:rPr>
        <w:t>Bachelor of Engineering (BE) in Computer Science</w:t>
      </w:r>
    </w:p>
    <w:p>
      <w:pPr>
        <w:pStyle w:val="17"/>
        <w:spacing w:after="150"/>
        <w:rPr>
          <w:sz w:val="24"/>
          <w:szCs w:val="24"/>
        </w:rPr>
      </w:pPr>
      <w:r>
        <w:rPr>
          <w:sz w:val="24"/>
          <w:szCs w:val="24"/>
        </w:rPr>
        <w:t>Rajiv Gandhi Proudyogiki Vishwavidyalaya (RGVP) • Bhopal, MP • 2007</w:t>
      </w:r>
    </w:p>
    <w:p>
      <w:pPr>
        <w:pStyle w:val="16"/>
        <w:spacing w:after="50"/>
        <w:rPr>
          <w:sz w:val="24"/>
          <w:szCs w:val="24"/>
        </w:rPr>
      </w:pPr>
      <w:r>
        <w:rPr>
          <w:sz w:val="24"/>
          <w:szCs w:val="24"/>
        </w:rPr>
        <w:t>COURSEWORK</w:t>
      </w:r>
    </w:p>
    <w:p>
      <w:pPr>
        <w:pStyle w:val="13"/>
        <w:rPr>
          <w:sz w:val="24"/>
          <w:szCs w:val="24"/>
        </w:rPr>
      </w:pPr>
      <w:r>
        <w:rPr>
          <w:sz w:val="24"/>
          <w:szCs w:val="24"/>
        </w:rPr>
        <w:t>Machine Learning by Stanford University</w:t>
      </w:r>
    </w:p>
    <w:p>
      <w:pPr>
        <w:pStyle w:val="17"/>
        <w:rPr>
          <w:sz w:val="24"/>
          <w:szCs w:val="24"/>
        </w:rPr>
      </w:pPr>
      <w:r>
        <w:rPr>
          <w:sz w:val="24"/>
          <w:szCs w:val="24"/>
        </w:rPr>
        <w:t>Coursera • Machine Learning • 2018</w:t>
      </w:r>
    </w:p>
    <w:p>
      <w:pPr>
        <w:pStyle w:val="12"/>
        <w:spacing w:after="150"/>
        <w:rPr>
          <w:sz w:val="24"/>
          <w:szCs w:val="24"/>
        </w:rPr>
      </w:pPr>
      <w:r>
        <w:rPr>
          <w:sz w:val="24"/>
          <w:szCs w:val="24"/>
        </w:rPr>
        <w:t>Applied the concepts on real-time programming assignments</w:t>
      </w:r>
    </w:p>
    <w:p>
      <w:pPr>
        <w:pStyle w:val="16"/>
        <w:spacing w:after="50"/>
        <w:rPr>
          <w:sz w:val="24"/>
          <w:szCs w:val="24"/>
        </w:rPr>
      </w:pPr>
      <w:r>
        <w:rPr>
          <w:sz w:val="24"/>
          <w:szCs w:val="24"/>
        </w:rPr>
        <w:t>CERTIFICATIONS</w:t>
      </w:r>
    </w:p>
    <w:p>
      <w:pPr>
        <w:pStyle w:val="13"/>
        <w:rPr>
          <w:sz w:val="24"/>
          <w:szCs w:val="24"/>
        </w:rPr>
      </w:pPr>
      <w:r>
        <w:rPr>
          <w:sz w:val="24"/>
          <w:szCs w:val="24"/>
        </w:rPr>
        <w:t>Azure Fundamentals</w:t>
      </w:r>
    </w:p>
    <w:p>
      <w:pPr>
        <w:pStyle w:val="17"/>
        <w:rPr>
          <w:sz w:val="24"/>
          <w:szCs w:val="24"/>
        </w:rPr>
      </w:pPr>
      <w:r>
        <w:rPr>
          <w:sz w:val="24"/>
          <w:szCs w:val="24"/>
        </w:rPr>
        <w:t>Microsoft • 2020</w:t>
      </w:r>
    </w:p>
    <w:p>
      <w:pPr>
        <w:pStyle w:val="12"/>
        <w:spacing w:after="150"/>
        <w:rPr>
          <w:sz w:val="24"/>
          <w:szCs w:val="24"/>
        </w:rPr>
      </w:pPr>
      <w:r>
        <w:rPr>
          <w:sz w:val="24"/>
          <w:szCs w:val="24"/>
        </w:rPr>
        <w:t>Knowledge of cloud concepts, Azure services, Azure workloads, security and privacy in Azure, as well as Azure pricing and support.</w:t>
      </w:r>
    </w:p>
    <w:p>
      <w:pPr>
        <w:pStyle w:val="16"/>
        <w:spacing w:after="50"/>
        <w:rPr>
          <w:sz w:val="24"/>
          <w:szCs w:val="24"/>
        </w:rPr>
      </w:pPr>
      <w:r>
        <w:rPr>
          <w:sz w:val="24"/>
          <w:szCs w:val="24"/>
        </w:rPr>
        <w:t>INVOLVEMENT</w:t>
      </w:r>
    </w:p>
    <w:p>
      <w:pPr>
        <w:pStyle w:val="13"/>
        <w:rPr>
          <w:sz w:val="24"/>
          <w:szCs w:val="24"/>
        </w:rPr>
      </w:pPr>
      <w:r>
        <w:rPr>
          <w:sz w:val="24"/>
          <w:szCs w:val="24"/>
        </w:rPr>
        <w:t>Tata Steel</w:t>
      </w:r>
    </w:p>
    <w:p>
      <w:pPr>
        <w:pStyle w:val="17"/>
        <w:rPr>
          <w:sz w:val="24"/>
          <w:szCs w:val="24"/>
        </w:rPr>
      </w:pPr>
      <w:r>
        <w:rPr>
          <w:sz w:val="24"/>
          <w:szCs w:val="24"/>
        </w:rPr>
        <w:t>XISS, Ranchi • Summer Internship • April 2010 - June 2010</w:t>
      </w:r>
    </w:p>
    <w:p>
      <w:pPr>
        <w:pStyle w:val="12"/>
        <w:spacing w:after="150"/>
        <w:rPr>
          <w:sz w:val="24"/>
          <w:szCs w:val="24"/>
        </w:rPr>
      </w:pPr>
      <w:r>
        <w:rPr>
          <w:sz w:val="24"/>
          <w:szCs w:val="24"/>
        </w:rPr>
        <w:t>• Participated in 'Making MD On-line More Effective (HR/IR Based)' project to make it more effective.</w:t>
      </w:r>
    </w:p>
    <w:p>
      <w:pPr>
        <w:pStyle w:val="16"/>
        <w:spacing w:after="50"/>
        <w:rPr>
          <w:sz w:val="24"/>
          <w:szCs w:val="24"/>
        </w:rPr>
      </w:pPr>
      <w:r>
        <w:rPr>
          <w:sz w:val="24"/>
          <w:szCs w:val="24"/>
        </w:rPr>
        <w:t>SKILLS</w:t>
      </w:r>
    </w:p>
    <w:p>
      <w:pPr>
        <w:pStyle w:val="13"/>
        <w:spacing w:after="150"/>
        <w:rPr>
          <w:rFonts w:hint="default"/>
          <w:sz w:val="24"/>
          <w:szCs w:val="24"/>
          <w:lang w:val="en-IN"/>
        </w:rPr>
      </w:pPr>
      <w:r>
        <w:rPr>
          <w:sz w:val="24"/>
          <w:szCs w:val="24"/>
        </w:rPr>
        <w:t>Techincal Skills: Python, C#, Java, Selenium Webdriver, BDD (Cucumber, Specflow), Soap UI, Azure, API Testing, Rest Assured</w:t>
      </w:r>
      <w:r>
        <w:rPr>
          <w:rFonts w:hint="default"/>
          <w:sz w:val="24"/>
          <w:szCs w:val="24"/>
          <w:lang w:val="en-IN"/>
        </w:rPr>
        <w:t>, TestNg, Azure DevOps, Docker, NUnit</w:t>
      </w:r>
    </w:p>
    <w:p>
      <w:pPr>
        <w:pStyle w:val="13"/>
        <w:spacing w:after="150"/>
        <w:rPr>
          <w:sz w:val="24"/>
          <w:szCs w:val="24"/>
        </w:rPr>
      </w:pPr>
      <w:r>
        <w:rPr>
          <w:sz w:val="24"/>
          <w:szCs w:val="24"/>
        </w:rPr>
        <w:t>Language Skills: English – Fluent, Hindi – Fluent, Bengali – Native</w:t>
      </w:r>
    </w:p>
    <w:sectPr>
      <w:headerReference r:id="rId3" w:type="default"/>
      <w:footerReference r:id="rId4" w:type="default"/>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2D2B5A01"/>
    <w:rsid w:val="350D2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MS Mincho"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character" w:styleId="6">
    <w:name w:val="Hyperlink"/>
    <w:unhideWhenUsed/>
    <w:uiPriority w:val="99"/>
    <w:rPr>
      <w:color w:val="0563C1"/>
      <w:u w:val="single"/>
    </w:rPr>
  </w:style>
  <w:style w:type="table" w:styleId="7">
    <w:name w:val="Table Grid"/>
    <w:basedOn w:val="3"/>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e couleur - Accent 11"/>
    <w:basedOn w:val="1"/>
    <w:qFormat/>
    <w:uiPriority w:val="0"/>
    <w:pPr>
      <w:ind w:left="720"/>
      <w:contextualSpacing/>
    </w:pPr>
  </w:style>
  <w:style w:type="character" w:customStyle="1" w:styleId="9">
    <w:name w:val="En-tête Car"/>
    <w:link w:val="5"/>
    <w:uiPriority w:val="99"/>
    <w:rPr>
      <w:rFonts w:ascii="Cambria" w:hAnsi="Cambria" w:eastAsia="MS Mincho" w:cs="Times New Roman"/>
      <w:sz w:val="24"/>
      <w:szCs w:val="24"/>
    </w:rPr>
  </w:style>
  <w:style w:type="character" w:customStyle="1" w:styleId="10">
    <w:name w:val="Pied de page Car"/>
    <w:link w:val="4"/>
    <w:uiPriority w:val="99"/>
    <w:rPr>
      <w:rFonts w:ascii="Cambria" w:hAnsi="Cambria" w:eastAsia="MS Mincho" w:cs="Times New Roman"/>
      <w:sz w:val="24"/>
      <w:szCs w:val="24"/>
    </w:rPr>
  </w:style>
  <w:style w:type="paragraph" w:customStyle="1" w:styleId="11">
    <w:name w:val="Rezi_Name"/>
    <w:basedOn w:val="1"/>
    <w:qFormat/>
    <w:uiPriority w:val="0"/>
    <w:pPr>
      <w:jc w:val="center"/>
    </w:pPr>
    <w:rPr>
      <w:rFonts w:ascii="Garamond" w:hAnsi="Garamond"/>
      <w:b/>
      <w:color w:val="2E3D50"/>
      <w:sz w:val="40"/>
      <w:szCs w:val="40"/>
    </w:rPr>
  </w:style>
  <w:style w:type="paragraph" w:customStyle="1" w:styleId="12">
    <w:name w:val="Rezi_Bullet"/>
    <w:basedOn w:val="1"/>
    <w:qFormat/>
    <w:uiPriority w:val="0"/>
    <w:pPr>
      <w:spacing w:after="150"/>
      <w:contextualSpacing/>
    </w:pPr>
    <w:rPr>
      <w:rFonts w:ascii="Garamond" w:hAnsi="Garamond" w:cs="Cambria"/>
      <w:color w:val="2E3D50"/>
      <w:sz w:val="19"/>
      <w:szCs w:val="19"/>
    </w:rPr>
  </w:style>
  <w:style w:type="paragraph" w:customStyle="1" w:styleId="13">
    <w:name w:val="Rezi_Position"/>
    <w:basedOn w:val="1"/>
    <w:qFormat/>
    <w:uiPriority w:val="0"/>
    <w:pPr>
      <w:jc w:val="both"/>
    </w:pPr>
    <w:rPr>
      <w:rFonts w:ascii="Garamond" w:hAnsi="Garamond" w:cs="Cambria"/>
      <w:b/>
      <w:color w:val="2E3D50"/>
      <w:sz w:val="20"/>
      <w:szCs w:val="20"/>
    </w:rPr>
  </w:style>
  <w:style w:type="paragraph" w:customStyle="1" w:styleId="14">
    <w:name w:val="Rezi_Experience_Infos"/>
    <w:basedOn w:val="1"/>
    <w:qFormat/>
    <w:uiPriority w:val="0"/>
    <w:pPr>
      <w:tabs>
        <w:tab w:val="right" w:pos="10500"/>
        <w:tab w:val="right" w:pos="10800"/>
      </w:tabs>
      <w:jc w:val="both"/>
    </w:pPr>
    <w:rPr>
      <w:rFonts w:ascii="Garamond" w:hAnsi="Garamond" w:cs="Cambria"/>
      <w:b/>
      <w:color w:val="2E3D50"/>
      <w:sz w:val="19"/>
      <w:szCs w:val="19"/>
    </w:rPr>
  </w:style>
  <w:style w:type="paragraph" w:customStyle="1" w:styleId="15">
    <w:name w:val="Rezi_Contact"/>
    <w:basedOn w:val="1"/>
    <w:qFormat/>
    <w:uiPriority w:val="0"/>
    <w:pPr>
      <w:jc w:val="center"/>
    </w:pPr>
    <w:rPr>
      <w:rFonts w:ascii="Garamond" w:hAnsi="Garamond"/>
      <w:sz w:val="20"/>
      <w:szCs w:val="20"/>
    </w:rPr>
  </w:style>
  <w:style w:type="paragraph" w:customStyle="1" w:styleId="16">
    <w:name w:val="Rezi_Heading"/>
    <w:basedOn w:val="1"/>
    <w:qFormat/>
    <w:uiPriority w:val="0"/>
    <w:pPr>
      <w:pBdr>
        <w:top w:val="single" w:color="EAEBED" w:sz="8" w:space="6"/>
        <w:bottom w:val="single" w:color="2E3D50" w:sz="12" w:space="1"/>
      </w:pBdr>
      <w:spacing w:before="120"/>
      <w:jc w:val="both"/>
    </w:pPr>
    <w:rPr>
      <w:rFonts w:ascii="Garamond" w:hAnsi="Garamond"/>
      <w:b/>
      <w:color w:val="2E3D50"/>
      <w:sz w:val="22"/>
      <w:szCs w:val="22"/>
    </w:rPr>
  </w:style>
  <w:style w:type="paragraph" w:customStyle="1" w:styleId="17">
    <w:name w:val="Rezi_Infos"/>
    <w:basedOn w:val="14"/>
    <w:qFormat/>
    <w:uiPriority w:val="0"/>
    <w:rPr>
      <w:b w:val="0"/>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Office_11.2.0.9984_F1E327BC-269C-435d-A152-05C5408002CA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2020-11-19T09:20:00Z</dcterms:created>
  <dc:creator>totan</dc:creator>
  <cp:lastModifiedBy>totan</cp:lastModifiedBy>
  <dcterms:modified xsi:type="dcterms:W3CDTF">2021-03-30T17:07:38Z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