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E5743" w14:textId="57BD162D" w:rsidR="003407E5" w:rsidRDefault="00BA7F5D" w:rsidP="003407E5">
      <w:pPr>
        <w:pBdr>
          <w:bottom w:val="single" w:sz="4" w:space="1" w:color="auto"/>
        </w:pBdr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D515F6">
        <w:rPr>
          <w:rFonts w:cstheme="minorHAnsi"/>
          <w:b/>
          <w:bCs/>
          <w:sz w:val="24"/>
          <w:szCs w:val="24"/>
          <w:lang w:val="en-US"/>
        </w:rPr>
        <w:t>Akshay</w:t>
      </w:r>
      <w:proofErr w:type="spellEnd"/>
      <w:r w:rsidR="003407E5">
        <w:rPr>
          <w:rFonts w:cstheme="minorHAnsi"/>
          <w:b/>
          <w:bCs/>
          <w:sz w:val="24"/>
          <w:szCs w:val="24"/>
          <w:lang w:val="en-US"/>
        </w:rPr>
        <w:t> </w:t>
      </w:r>
      <w:proofErr w:type="spellStart"/>
      <w:r w:rsidRPr="00D515F6">
        <w:rPr>
          <w:rFonts w:cstheme="minorHAnsi"/>
          <w:b/>
          <w:bCs/>
          <w:sz w:val="24"/>
          <w:szCs w:val="24"/>
          <w:lang w:val="en-US"/>
        </w:rPr>
        <w:t>Netke</w:t>
      </w:r>
      <w:proofErr w:type="spellEnd"/>
      <w:r w:rsidR="003407E5">
        <w:rPr>
          <w:rFonts w:cstheme="minorHAnsi"/>
          <w:b/>
          <w:bCs/>
          <w:sz w:val="24"/>
          <w:szCs w:val="24"/>
          <w:lang w:val="en-US"/>
        </w:rPr>
        <w:br/>
        <w:t>Validation Analyst/ Engineer</w:t>
      </w:r>
    </w:p>
    <w:p w14:paraId="0C089B83" w14:textId="3AC2840F" w:rsidR="00CA52B3" w:rsidRDefault="00CA52B3" w:rsidP="003407E5">
      <w:pPr>
        <w:pBdr>
          <w:bottom w:val="single" w:sz="4" w:space="1" w:color="auto"/>
        </w:pBdr>
        <w:jc w:val="both"/>
        <w:rPr>
          <w:rFonts w:cstheme="minorHAnsi"/>
          <w:b/>
          <w:bCs/>
          <w:sz w:val="24"/>
          <w:szCs w:val="24"/>
          <w:lang w:val="en-US"/>
        </w:rPr>
      </w:pPr>
      <w:r w:rsidRPr="00CA52B3">
        <w:rPr>
          <w:rFonts w:cstheme="minorHAnsi"/>
          <w:b/>
          <w:bCs/>
          <w:sz w:val="24"/>
          <w:szCs w:val="24"/>
          <w:lang w:val="en-US"/>
        </w:rPr>
        <w:t>Email:</w:t>
      </w:r>
      <w:bookmarkStart w:id="0" w:name="_GoBack"/>
      <w:bookmarkEnd w:id="0"/>
      <w:r w:rsidR="00A35185">
        <w:rPr>
          <w:rFonts w:ascii="Helvetica" w:hAnsi="Helvetica"/>
          <w:color w:val="5F6368"/>
          <w:sz w:val="21"/>
          <w:szCs w:val="21"/>
          <w:shd w:val="clear" w:color="auto" w:fill="FFFFFF"/>
        </w:rPr>
        <w:t>nakshayc2cc@gmail.com</w:t>
      </w:r>
    </w:p>
    <w:p w14:paraId="182E62D7" w14:textId="0361BD6B" w:rsidR="00CA52B3" w:rsidRPr="00D515F6" w:rsidRDefault="00CA52B3" w:rsidP="003407E5">
      <w:pPr>
        <w:pBdr>
          <w:bottom w:val="single" w:sz="4" w:space="1" w:color="auto"/>
        </w:pBd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PHNO: 201-708-8568</w:t>
      </w:r>
    </w:p>
    <w:p w14:paraId="0DF3BFE3" w14:textId="01D45480" w:rsidR="00FA102D" w:rsidRPr="001C0506" w:rsidRDefault="00FA102D" w:rsidP="00FA102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Objective: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To add value to the industry with professional expertise and knowledge gained during the 7 years of validation experience in </w:t>
      </w:r>
      <w:r w:rsidR="006237E0">
        <w:rPr>
          <w:rFonts w:ascii="Times New Roman" w:hAnsi="Times New Roman" w:cs="Times New Roman"/>
          <w:sz w:val="20"/>
          <w:szCs w:val="20"/>
          <w:lang w:val="en-US"/>
        </w:rPr>
        <w:t xml:space="preserve">computer systems,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pharmaceutical</w:t>
      </w:r>
      <w:r w:rsidR="009B759D">
        <w:rPr>
          <w:rFonts w:ascii="Times New Roman" w:hAnsi="Times New Roman" w:cs="Times New Roman"/>
          <w:sz w:val="20"/>
          <w:szCs w:val="20"/>
          <w:lang w:val="en-US"/>
        </w:rPr>
        <w:t xml:space="preserve"> manufacturing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medical devices industry by helping to achieve compliance with applicable regulations and creating high quality and robust systems.</w:t>
      </w:r>
    </w:p>
    <w:p w14:paraId="5B151FBC" w14:textId="77777777" w:rsidR="00FA102D" w:rsidRPr="001C0506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Professional Summary:</w:t>
      </w:r>
    </w:p>
    <w:p w14:paraId="2DA8C5B3" w14:textId="4CDAEFB0" w:rsidR="00D974F9" w:rsidRDefault="00D974F9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C30CD2">
        <w:rPr>
          <w:rFonts w:ascii="Times New Roman" w:hAnsi="Times New Roman" w:cs="Times New Roman"/>
          <w:sz w:val="20"/>
          <w:szCs w:val="20"/>
        </w:rPr>
        <w:t>xperience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C30CD2">
        <w:rPr>
          <w:rFonts w:ascii="Times New Roman" w:hAnsi="Times New Roman" w:cs="Times New Roman"/>
          <w:sz w:val="20"/>
          <w:szCs w:val="20"/>
        </w:rPr>
        <w:t xml:space="preserve"> in </w:t>
      </w:r>
      <w:r w:rsidRPr="0001591B">
        <w:rPr>
          <w:rFonts w:ascii="Times New Roman" w:hAnsi="Times New Roman" w:cs="Times New Roman"/>
          <w:b/>
          <w:bCs/>
          <w:sz w:val="20"/>
          <w:szCs w:val="20"/>
        </w:rPr>
        <w:t>computer systems validation</w:t>
      </w:r>
      <w:r w:rsidRPr="00C30CD2">
        <w:rPr>
          <w:rFonts w:ascii="Times New Roman" w:hAnsi="Times New Roman" w:cs="Times New Roman"/>
          <w:sz w:val="20"/>
          <w:szCs w:val="20"/>
        </w:rPr>
        <w:t xml:space="preserve"> in pharmaceutical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0CD2">
        <w:rPr>
          <w:rFonts w:ascii="Times New Roman" w:hAnsi="Times New Roman" w:cs="Times New Roman"/>
          <w:sz w:val="20"/>
          <w:szCs w:val="20"/>
        </w:rPr>
        <w:t xml:space="preserve">and medical device manufacturing industries in the capacity of a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C30CD2">
        <w:rPr>
          <w:rFonts w:ascii="Times New Roman" w:hAnsi="Times New Roman" w:cs="Times New Roman"/>
          <w:sz w:val="20"/>
          <w:szCs w:val="20"/>
        </w:rPr>
        <w:t>alidation engineer</w:t>
      </w:r>
      <w:r>
        <w:rPr>
          <w:rFonts w:ascii="Times New Roman" w:hAnsi="Times New Roman" w:cs="Times New Roman"/>
          <w:sz w:val="20"/>
          <w:szCs w:val="20"/>
        </w:rPr>
        <w:t xml:space="preserve"> and validation analyst.</w:t>
      </w:r>
    </w:p>
    <w:p w14:paraId="546F58F2" w14:textId="6FA46740" w:rsidR="00FA102D" w:rsidRPr="00D974F9" w:rsidRDefault="00D974F9" w:rsidP="00D974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Extensive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 xml:space="preserve"> knowledge of regulatory guidelines such as 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>21 CFR part 11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part 820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ISO 14971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ISO 13485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>GxP</w:t>
      </w:r>
      <w:proofErr w:type="spellEnd"/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 xml:space="preserve"> guidelines such as 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>GMP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GLP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GDP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>GCP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USP 1058 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FA102D" w:rsidRPr="00D974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USP 1224</w:t>
      </w:r>
      <w:r w:rsidR="00FA102D" w:rsidRPr="00D974F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EB41A19" w14:textId="77777777" w:rsidR="00FA102D" w:rsidRPr="001C0506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Strong understanding of computer systems validation life cycle and Software Development Life Cycle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SDLC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6E5A1748" w14:textId="6E7447F5" w:rsidR="00FA102D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Experience in validating Class 2 medical devices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 g</w:t>
      </w:r>
      <w:r w:rsidRPr="0045073A">
        <w:rPr>
          <w:rFonts w:ascii="Times New Roman" w:hAnsi="Times New Roman" w:cs="Times New Roman"/>
          <w:sz w:val="20"/>
          <w:szCs w:val="20"/>
          <w:lang w:val="en-US"/>
        </w:rPr>
        <w:t>ood understanding of design control procedures pertaining to medical devices</w:t>
      </w:r>
      <w:r w:rsidR="006237E0">
        <w:rPr>
          <w:rFonts w:ascii="Times New Roman" w:hAnsi="Times New Roman" w:cs="Times New Roman"/>
          <w:sz w:val="20"/>
          <w:szCs w:val="20"/>
          <w:lang w:val="en-US"/>
        </w:rPr>
        <w:t xml:space="preserve"> starting from design and development planning to design transfer and market release.</w:t>
      </w:r>
    </w:p>
    <w:p w14:paraId="5B0C3F62" w14:textId="48F05903" w:rsidR="005121A5" w:rsidRDefault="005121A5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Strong working knowledge of Oral solid dosage manufacturing and vaccine manufacturing, including various equipment such as </w:t>
      </w:r>
      <w:r w:rsidRPr="005121A5">
        <w:rPr>
          <w:rFonts w:ascii="Times New Roman" w:hAnsi="Times New Roman" w:cs="Times New Roman"/>
          <w:b/>
          <w:bCs/>
          <w:sz w:val="20"/>
          <w:szCs w:val="20"/>
          <w:lang w:val="en-US"/>
        </w:rPr>
        <w:t>Incubators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121A5">
        <w:rPr>
          <w:rFonts w:ascii="Times New Roman" w:hAnsi="Times New Roman" w:cs="Times New Roman"/>
          <w:b/>
          <w:bCs/>
          <w:sz w:val="20"/>
          <w:szCs w:val="20"/>
          <w:lang w:val="en-US"/>
        </w:rPr>
        <w:t>Bioreactors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121A5">
        <w:rPr>
          <w:rFonts w:ascii="Times New Roman" w:hAnsi="Times New Roman" w:cs="Times New Roman"/>
          <w:b/>
          <w:bCs/>
          <w:sz w:val="20"/>
          <w:szCs w:val="20"/>
          <w:lang w:val="en-US"/>
        </w:rPr>
        <w:t>HPLC</w:t>
      </w:r>
      <w:r w:rsidRPr="005121A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5121A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CIP</w:t>
      </w:r>
      <w:r w:rsidRPr="005121A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5121A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SIP</w:t>
      </w:r>
      <w:r>
        <w:rPr>
          <w:rFonts w:ascii="Times New Roman" w:hAnsi="Times New Roman" w:cs="Times New Roman"/>
          <w:sz w:val="20"/>
          <w:szCs w:val="20"/>
          <w:lang w:val="en-US"/>
        </w:rPr>
        <w:t>, tablet pressing machine, tablet coating machine, granulator, encapsulation machine, packaging and labelling equipment.</w:t>
      </w:r>
    </w:p>
    <w:p w14:paraId="4793AC0B" w14:textId="7FD98568" w:rsidR="007B767D" w:rsidRPr="007B767D" w:rsidRDefault="007B767D" w:rsidP="007B767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4544">
        <w:rPr>
          <w:rFonts w:ascii="Times New Roman" w:hAnsi="Times New Roman" w:cs="Times New Roman"/>
          <w:sz w:val="20"/>
          <w:szCs w:val="20"/>
        </w:rPr>
        <w:t xml:space="preserve">Experienced in developing and reviewing </w:t>
      </w:r>
      <w:r w:rsidRPr="008A4544">
        <w:rPr>
          <w:rFonts w:ascii="Times New Roman" w:hAnsi="Times New Roman" w:cs="Times New Roman"/>
          <w:b/>
          <w:bCs/>
          <w:sz w:val="20"/>
          <w:szCs w:val="20"/>
        </w:rPr>
        <w:t>cleaning validation master plan</w:t>
      </w:r>
      <w:r w:rsidRPr="008A454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544">
        <w:rPr>
          <w:rFonts w:ascii="Times New Roman" w:hAnsi="Times New Roman" w:cs="Times New Roman"/>
          <w:sz w:val="20"/>
          <w:szCs w:val="20"/>
        </w:rPr>
        <w:t xml:space="preserve">validation strategy, cleaning cycle development process, analytical and sampling methods, acceptance criteria, handling and storage procedures, Factory Acceptance Tests, Site Acceptance Tests, </w:t>
      </w:r>
      <w:r>
        <w:rPr>
          <w:rFonts w:ascii="Times New Roman" w:hAnsi="Times New Roman" w:cs="Times New Roman"/>
          <w:sz w:val="20"/>
          <w:szCs w:val="20"/>
        </w:rPr>
        <w:t xml:space="preserve">IQ, OQ and PQ </w:t>
      </w:r>
      <w:r w:rsidRPr="008A4544">
        <w:rPr>
          <w:rFonts w:ascii="Times New Roman" w:hAnsi="Times New Roman" w:cs="Times New Roman"/>
          <w:sz w:val="20"/>
          <w:szCs w:val="20"/>
        </w:rPr>
        <w:t xml:space="preserve">of </w:t>
      </w:r>
      <w:r w:rsidRPr="006F0E31">
        <w:rPr>
          <w:rFonts w:ascii="Times New Roman" w:hAnsi="Times New Roman" w:cs="Times New Roman"/>
          <w:b/>
          <w:bCs/>
          <w:sz w:val="20"/>
          <w:szCs w:val="20"/>
        </w:rPr>
        <w:t>CIP/SIP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A4544">
        <w:rPr>
          <w:rFonts w:ascii="Times New Roman" w:hAnsi="Times New Roman" w:cs="Times New Roman"/>
          <w:sz w:val="20"/>
          <w:szCs w:val="20"/>
        </w:rPr>
        <w:t xml:space="preserve"> and continued process verification.</w:t>
      </w:r>
    </w:p>
    <w:p w14:paraId="113C1C12" w14:textId="77777777" w:rsidR="00FA102D" w:rsidRPr="001C0506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Experience with authoring User Requirements Specifications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URS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 and Functional Requirements Specification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FRS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 for computer systems, equipment and medical devices.</w:t>
      </w:r>
    </w:p>
    <w:p w14:paraId="4A0D9C34" w14:textId="77777777" w:rsidR="00FA102D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Hands-on application</w:t>
      </w: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based knowledge of validation protocols and their tests – Installation Qualification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(IQ)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, Operational Qualification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OQ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 and Performance Qualification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PQ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072E638A" w14:textId="77777777" w:rsidR="00FA102D" w:rsidRPr="001C0506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Experience with commissioning procedure of equipment involving </w:t>
      </w:r>
      <w:r w:rsidRPr="00023EEE">
        <w:rPr>
          <w:rFonts w:ascii="Times New Roman" w:hAnsi="Times New Roman" w:cs="Times New Roman"/>
          <w:b/>
          <w:bCs/>
          <w:sz w:val="20"/>
          <w:szCs w:val="20"/>
          <w:lang w:val="en-US"/>
        </w:rPr>
        <w:t>FAT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023EEE">
        <w:rPr>
          <w:rFonts w:ascii="Times New Roman" w:hAnsi="Times New Roman" w:cs="Times New Roman"/>
          <w:b/>
          <w:bCs/>
          <w:sz w:val="20"/>
          <w:szCs w:val="20"/>
          <w:lang w:val="en-US"/>
        </w:rPr>
        <w:t>SAT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9AD6726" w14:textId="77777777" w:rsidR="00FA102D" w:rsidRPr="001C0506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Documented various Standard Operating Procedures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SOPs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), Qualification Summary Reports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QSR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), Validation Master plans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VMP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RACI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matrices, Deviation reports.</w:t>
      </w:r>
    </w:p>
    <w:p w14:paraId="1DF8CAA2" w14:textId="693C5670" w:rsidR="006237E0" w:rsidRDefault="00FA102D" w:rsidP="006237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Performed Functional Risk Assessments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FRA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Vendor selection/assessment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Root Cause Analysis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Impact Analysis and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FMEA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ACCFC1A" w14:textId="685D1392" w:rsidR="006237E0" w:rsidRPr="006237E0" w:rsidRDefault="006237E0" w:rsidP="006237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CD2">
        <w:rPr>
          <w:rFonts w:ascii="Times New Roman" w:hAnsi="Times New Roman" w:cs="Times New Roman"/>
          <w:sz w:val="20"/>
          <w:szCs w:val="20"/>
        </w:rPr>
        <w:t xml:space="preserve">Organized and facilitated </w:t>
      </w:r>
      <w:r w:rsidRPr="00C30CD2">
        <w:rPr>
          <w:rFonts w:ascii="Times New Roman" w:hAnsi="Times New Roman" w:cs="Times New Roman"/>
          <w:b/>
          <w:bCs/>
          <w:sz w:val="20"/>
          <w:szCs w:val="20"/>
        </w:rPr>
        <w:t>Data Migration</w:t>
      </w:r>
      <w:r w:rsidRPr="00C30CD2">
        <w:rPr>
          <w:rFonts w:ascii="Times New Roman" w:hAnsi="Times New Roman" w:cs="Times New Roman"/>
          <w:sz w:val="20"/>
          <w:szCs w:val="20"/>
        </w:rPr>
        <w:t xml:space="preserve"> activities including pre/post-migration testing protocols, transformation of data to be migrated and mapping of fields between legacy and target systems.</w:t>
      </w:r>
    </w:p>
    <w:p w14:paraId="331A8A26" w14:textId="77777777" w:rsidR="00FA102D" w:rsidRPr="001C0506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In depth understanding of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Gage R&amp;R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studies.</w:t>
      </w:r>
    </w:p>
    <w:p w14:paraId="1C329DFC" w14:textId="77777777" w:rsidR="00FA102D" w:rsidRPr="001C0506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Good working knowledge of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change control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deviation management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and Corrective and Preventive Action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CAPA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 systems.</w:t>
      </w:r>
    </w:p>
    <w:p w14:paraId="5CE39FA4" w14:textId="77777777" w:rsidR="00FA102D" w:rsidRPr="001C0506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Well acquainted with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Integrity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practices and experience with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Audit trails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migration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3704147" w14:textId="75A80DB5" w:rsidR="00FA102D" w:rsidRDefault="00FA102D" w:rsidP="00FA1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Good working experience with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Laboratory Information Management Systems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LIMS</w:t>
      </w:r>
      <w:r w:rsidRPr="00B61C33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Electronic Document Management System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EDMS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B83513C" w14:textId="031A9FC0" w:rsidR="00F327F7" w:rsidRPr="00F327F7" w:rsidRDefault="00FA102D" w:rsidP="00F327F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Excellent communication and writing skills with ability to work alone and in a team.</w:t>
      </w:r>
    </w:p>
    <w:p w14:paraId="1F61A149" w14:textId="77777777" w:rsidR="00FA102D" w:rsidRPr="001C0506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Skill Set: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6660"/>
      </w:tblGrid>
      <w:tr w:rsidR="00FA102D" w:rsidRPr="001C0506" w14:paraId="45622A03" w14:textId="77777777" w:rsidTr="004857BB">
        <w:trPr>
          <w:trHeight w:val="773"/>
        </w:trPr>
        <w:tc>
          <w:tcPr>
            <w:tcW w:w="2515" w:type="dxa"/>
          </w:tcPr>
          <w:p w14:paraId="7F75434F" w14:textId="56FFA511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CSV Skills</w:t>
            </w:r>
            <w:r w:rsidR="00FC1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Regulations</w:t>
            </w:r>
            <w:r w:rsidR="00520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Guidelines</w:t>
            </w:r>
          </w:p>
        </w:tc>
        <w:tc>
          <w:tcPr>
            <w:tcW w:w="6660" w:type="dxa"/>
          </w:tcPr>
          <w:p w14:paraId="50A42D14" w14:textId="29145B17" w:rsidR="00FA102D" w:rsidRPr="001C0506" w:rsidRDefault="00FA102D" w:rsidP="001C15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GAMP regulations, 21 CFR part 11, part 820, ISO 14971, TR 24971, ISO 13485, ISO 15223, Data Integrity, </w:t>
            </w:r>
            <w:proofErr w:type="spellStart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cGxP</w:t>
            </w:r>
            <w:proofErr w:type="spellEnd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(GLP, GCP, GDP, GMP) regulations</w:t>
            </w:r>
          </w:p>
        </w:tc>
      </w:tr>
      <w:tr w:rsidR="00FA102D" w:rsidRPr="001C0506" w14:paraId="144C783B" w14:textId="77777777" w:rsidTr="004857BB">
        <w:tc>
          <w:tcPr>
            <w:tcW w:w="2515" w:type="dxa"/>
          </w:tcPr>
          <w:p w14:paraId="61F29572" w14:textId="77777777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Validation Tools</w:t>
            </w:r>
          </w:p>
        </w:tc>
        <w:tc>
          <w:tcPr>
            <w:tcW w:w="6660" w:type="dxa"/>
          </w:tcPr>
          <w:p w14:paraId="325C26E2" w14:textId="17B18BE8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ALM, Jira</w:t>
            </w:r>
            <w:r w:rsidR="00576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Tableau</w:t>
            </w:r>
          </w:p>
        </w:tc>
      </w:tr>
      <w:tr w:rsidR="00F327F7" w:rsidRPr="001C0506" w14:paraId="36FA0D8C" w14:textId="77777777" w:rsidTr="004857BB">
        <w:tc>
          <w:tcPr>
            <w:tcW w:w="2515" w:type="dxa"/>
          </w:tcPr>
          <w:p w14:paraId="01EE4C38" w14:textId="53656273" w:rsidR="00F327F7" w:rsidRPr="001C0506" w:rsidRDefault="00F327F7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Office</w:t>
            </w:r>
          </w:p>
        </w:tc>
        <w:tc>
          <w:tcPr>
            <w:tcW w:w="6660" w:type="dxa"/>
          </w:tcPr>
          <w:p w14:paraId="2DEEA343" w14:textId="40910F34" w:rsidR="00F327F7" w:rsidRPr="001C0506" w:rsidRDefault="00F327F7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Word, PowerPoint, Excel, Project, Visio</w:t>
            </w:r>
          </w:p>
        </w:tc>
      </w:tr>
      <w:tr w:rsidR="00FA102D" w:rsidRPr="001C0506" w14:paraId="5A65CC33" w14:textId="77777777" w:rsidTr="004857BB">
        <w:tc>
          <w:tcPr>
            <w:tcW w:w="2515" w:type="dxa"/>
          </w:tcPr>
          <w:p w14:paraId="54AD37E3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Standalone Applications</w:t>
            </w:r>
          </w:p>
        </w:tc>
        <w:tc>
          <w:tcPr>
            <w:tcW w:w="6660" w:type="dxa"/>
          </w:tcPr>
          <w:p w14:paraId="1445F21C" w14:textId="350A2404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temp-chart,</w:t>
            </w:r>
            <w:r w:rsidR="00ED0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Chromeleon</w:t>
            </w:r>
            <w:proofErr w:type="spellEnd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UV Win, Malvern </w:t>
            </w:r>
            <w:proofErr w:type="spellStart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Mastersizer</w:t>
            </w:r>
            <w:proofErr w:type="spellEnd"/>
          </w:p>
        </w:tc>
      </w:tr>
      <w:tr w:rsidR="00FA102D" w:rsidRPr="001C0506" w14:paraId="7A7F9083" w14:textId="77777777" w:rsidTr="004857BB">
        <w:tc>
          <w:tcPr>
            <w:tcW w:w="2515" w:type="dxa"/>
          </w:tcPr>
          <w:p w14:paraId="0E57AAEE" w14:textId="77777777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Devices</w:t>
            </w:r>
          </w:p>
        </w:tc>
        <w:tc>
          <w:tcPr>
            <w:tcW w:w="6660" w:type="dxa"/>
          </w:tcPr>
          <w:p w14:paraId="54451D3D" w14:textId="34EBF5EB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Powered Wheelchair, Catheter,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Nebulizer machine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Insulin Pump</w:t>
            </w:r>
          </w:p>
        </w:tc>
      </w:tr>
      <w:tr w:rsidR="00FA102D" w:rsidRPr="001C0506" w14:paraId="44018839" w14:textId="77777777" w:rsidTr="004857BB">
        <w:tc>
          <w:tcPr>
            <w:tcW w:w="2515" w:type="dxa"/>
          </w:tcPr>
          <w:p w14:paraId="0AD7EC40" w14:textId="77777777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Equipment</w:t>
            </w:r>
          </w:p>
        </w:tc>
        <w:tc>
          <w:tcPr>
            <w:tcW w:w="6660" w:type="dxa"/>
          </w:tcPr>
          <w:p w14:paraId="188F1411" w14:textId="110695CA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 Meters, HPLC, </w:t>
            </w:r>
            <w:r w:rsidR="00BF3E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 Chromatography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Incubator, Autoclave, </w:t>
            </w:r>
            <w:r w:rsidR="00515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Particle Analyzer, 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logger, Refrigerator and Freezers</w:t>
            </w:r>
            <w:r w:rsidR="00562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UV Vis Spectrophotometer</w:t>
            </w:r>
          </w:p>
        </w:tc>
      </w:tr>
      <w:tr w:rsidR="00FA102D" w:rsidRPr="001C0506" w14:paraId="78E3623A" w14:textId="77777777" w:rsidTr="004857BB">
        <w:tc>
          <w:tcPr>
            <w:tcW w:w="2515" w:type="dxa"/>
          </w:tcPr>
          <w:p w14:paraId="09D3C774" w14:textId="77777777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0F1">
              <w:rPr>
                <w:rFonts w:ascii="Times New Roman" w:hAnsi="Times New Roman" w:cs="Times New Roman"/>
                <w:sz w:val="20"/>
                <w:szCs w:val="20"/>
              </w:rPr>
              <w:t>Manufacturing Equipment</w:t>
            </w:r>
          </w:p>
        </w:tc>
        <w:tc>
          <w:tcPr>
            <w:tcW w:w="6660" w:type="dxa"/>
          </w:tcPr>
          <w:p w14:paraId="1C977154" w14:textId="2914B9EB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0F1">
              <w:rPr>
                <w:rFonts w:ascii="Times New Roman" w:hAnsi="Times New Roman" w:cs="Times New Roman"/>
                <w:sz w:val="20"/>
                <w:szCs w:val="20"/>
              </w:rPr>
              <w:t>Bioreactors, Granulators, Encapsulation machines, Tablet coating and pressing machine, Packaging and 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610F1">
              <w:rPr>
                <w:rFonts w:ascii="Times New Roman" w:hAnsi="Times New Roman" w:cs="Times New Roman"/>
                <w:sz w:val="20"/>
                <w:szCs w:val="20"/>
              </w:rPr>
              <w:t xml:space="preserve">lization machine, check </w:t>
            </w:r>
            <w:proofErr w:type="spellStart"/>
            <w:r w:rsidRPr="00A610F1">
              <w:rPr>
                <w:rFonts w:ascii="Times New Roman" w:hAnsi="Times New Roman" w:cs="Times New Roman"/>
                <w:sz w:val="20"/>
                <w:szCs w:val="20"/>
              </w:rPr>
              <w:t>weighers</w:t>
            </w:r>
            <w:proofErr w:type="spellEnd"/>
            <w:r w:rsidR="006C1B08">
              <w:rPr>
                <w:rFonts w:ascii="Times New Roman" w:hAnsi="Times New Roman" w:cs="Times New Roman"/>
                <w:sz w:val="20"/>
                <w:szCs w:val="20"/>
              </w:rPr>
              <w:t>, CIP</w:t>
            </w:r>
            <w:r w:rsidR="00F327F7">
              <w:rPr>
                <w:rFonts w:ascii="Times New Roman" w:hAnsi="Times New Roman" w:cs="Times New Roman"/>
                <w:sz w:val="20"/>
                <w:szCs w:val="20"/>
              </w:rPr>
              <w:t xml:space="preserve"> skid system, SIP </w:t>
            </w:r>
            <w:r w:rsidR="006C1B0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</w:p>
        </w:tc>
      </w:tr>
      <w:tr w:rsidR="00FA102D" w:rsidRPr="001C0506" w14:paraId="58A55CFA" w14:textId="77777777" w:rsidTr="004857BB">
        <w:tc>
          <w:tcPr>
            <w:tcW w:w="2515" w:type="dxa"/>
          </w:tcPr>
          <w:p w14:paraId="463C4C8C" w14:textId="59D8D94A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GxP</w:t>
            </w:r>
            <w:proofErr w:type="spellEnd"/>
            <w:r w:rsidR="006C1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Applications</w:t>
            </w:r>
          </w:p>
        </w:tc>
        <w:tc>
          <w:tcPr>
            <w:tcW w:w="6660" w:type="dxa"/>
          </w:tcPr>
          <w:p w14:paraId="12516BE8" w14:textId="1C840448" w:rsidR="00FA102D" w:rsidRPr="001C0506" w:rsidRDefault="00FA102D" w:rsidP="001C1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LabVantage</w:t>
            </w:r>
            <w:proofErr w:type="spellEnd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Documentum</w:t>
            </w:r>
            <w:r w:rsidR="00947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47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Vineti</w:t>
            </w:r>
            <w:proofErr w:type="spellEnd"/>
          </w:p>
        </w:tc>
      </w:tr>
    </w:tbl>
    <w:p w14:paraId="764D952D" w14:textId="77777777" w:rsidR="00E54EB9" w:rsidRDefault="00E54EB9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6453A1E" w14:textId="6352B098" w:rsidR="00FA102D" w:rsidRPr="001C0506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Work Experience: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3249"/>
        <w:gridCol w:w="2437"/>
      </w:tblGrid>
      <w:tr w:rsidR="00FA102D" w:rsidRPr="001C0506" w14:paraId="3CFA6E03" w14:textId="77777777" w:rsidTr="001C1525">
        <w:tc>
          <w:tcPr>
            <w:tcW w:w="3415" w:type="dxa"/>
          </w:tcPr>
          <w:p w14:paraId="68D37E37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San Francisco, California</w:t>
            </w:r>
          </w:p>
        </w:tc>
        <w:tc>
          <w:tcPr>
            <w:tcW w:w="3330" w:type="dxa"/>
          </w:tcPr>
          <w:p w14:paraId="149E04B6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Senior Validation Analyst</w:t>
            </w:r>
          </w:p>
        </w:tc>
        <w:tc>
          <w:tcPr>
            <w:tcW w:w="2497" w:type="dxa"/>
          </w:tcPr>
          <w:p w14:paraId="0D276FD8" w14:textId="07AC3108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 – </w:t>
            </w:r>
            <w:r w:rsidR="00340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</w:p>
        </w:tc>
      </w:tr>
    </w:tbl>
    <w:p w14:paraId="6E5B39EF" w14:textId="77777777" w:rsidR="00FA102D" w:rsidRPr="001C0506" w:rsidRDefault="00FA102D" w:rsidP="00FA102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19144D0" w14:textId="284144D6" w:rsidR="00DF63EA" w:rsidRPr="00DF63EA" w:rsidRDefault="00DF63EA" w:rsidP="00DF63E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Project: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613CE">
        <w:rPr>
          <w:rFonts w:ascii="Times New Roman" w:hAnsi="Times New Roman" w:cs="Times New Roman"/>
          <w:sz w:val="20"/>
          <w:szCs w:val="20"/>
          <w:lang w:val="en-US"/>
        </w:rPr>
        <w:t>Integration</w:t>
      </w:r>
      <w:r w:rsidRPr="00DF63EA">
        <w:rPr>
          <w:rFonts w:ascii="Times New Roman" w:hAnsi="Times New Roman" w:cs="Times New Roman"/>
          <w:sz w:val="20"/>
          <w:szCs w:val="20"/>
          <w:lang w:val="en-US"/>
        </w:rPr>
        <w:t xml:space="preserve"> of LIMS </w:t>
      </w:r>
      <w:r w:rsidR="00947ABE">
        <w:rPr>
          <w:rFonts w:ascii="Times New Roman" w:hAnsi="Times New Roman" w:cs="Times New Roman"/>
          <w:sz w:val="20"/>
          <w:szCs w:val="20"/>
          <w:lang w:val="en-US"/>
        </w:rPr>
        <w:t xml:space="preserve">module </w:t>
      </w:r>
      <w:r w:rsidRPr="00DF63EA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8613CE">
        <w:rPr>
          <w:rFonts w:ascii="Times New Roman" w:hAnsi="Times New Roman" w:cs="Times New Roman"/>
          <w:sz w:val="20"/>
          <w:szCs w:val="20"/>
          <w:lang w:val="en-US"/>
        </w:rPr>
        <w:t xml:space="preserve">Implementation of </w:t>
      </w:r>
      <w:r w:rsidRPr="00DF63EA">
        <w:rPr>
          <w:rFonts w:ascii="Times New Roman" w:hAnsi="Times New Roman" w:cs="Times New Roman"/>
          <w:sz w:val="20"/>
          <w:szCs w:val="20"/>
          <w:lang w:val="en-US"/>
        </w:rPr>
        <w:t>EDMS</w:t>
      </w:r>
      <w:r w:rsidR="00A657BF">
        <w:rPr>
          <w:rFonts w:ascii="Times New Roman" w:hAnsi="Times New Roman" w:cs="Times New Roman"/>
          <w:sz w:val="20"/>
          <w:szCs w:val="20"/>
          <w:lang w:val="en-US"/>
        </w:rPr>
        <w:t xml:space="preserve"> application.</w:t>
      </w:r>
    </w:p>
    <w:p w14:paraId="3CCA85A7" w14:textId="122A3B3A" w:rsidR="00FA102D" w:rsidRPr="00DF63EA" w:rsidRDefault="00FA102D" w:rsidP="00DF63E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Responsibilities:</w:t>
      </w:r>
      <w:r w:rsidRPr="00DF63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40762D03" w14:textId="52938D5F" w:rsidR="00FA102D" w:rsidRPr="00191C0D" w:rsidRDefault="00FA102D" w:rsidP="00FA10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91C0D">
        <w:rPr>
          <w:rFonts w:ascii="Times New Roman" w:hAnsi="Times New Roman" w:cs="Times New Roman"/>
          <w:sz w:val="20"/>
          <w:szCs w:val="20"/>
          <w:lang w:val="en-US"/>
        </w:rPr>
        <w:t>Reviewed and approved end to end documentation for LIMS</w:t>
      </w:r>
      <w:r w:rsidR="0040255A">
        <w:rPr>
          <w:rFonts w:ascii="Times New Roman" w:hAnsi="Times New Roman" w:cs="Times New Roman"/>
          <w:sz w:val="20"/>
          <w:szCs w:val="20"/>
          <w:lang w:val="en-US"/>
        </w:rPr>
        <w:t xml:space="preserve"> module</w:t>
      </w:r>
      <w:r w:rsidRPr="00191C0D">
        <w:rPr>
          <w:rFonts w:ascii="Times New Roman" w:hAnsi="Times New Roman" w:cs="Times New Roman"/>
          <w:sz w:val="20"/>
          <w:szCs w:val="20"/>
          <w:lang w:val="en-US"/>
        </w:rPr>
        <w:t xml:space="preserve"> and EDMS to ensure compliance with company policies and procedures.</w:t>
      </w:r>
    </w:p>
    <w:p w14:paraId="68BC383D" w14:textId="3E1B5208" w:rsidR="00191C0D" w:rsidRPr="00191C0D" w:rsidRDefault="00191C0D" w:rsidP="00191C0D">
      <w:pPr>
        <w:pStyle w:val="ListParagraph"/>
        <w:numPr>
          <w:ilvl w:val="0"/>
          <w:numId w:val="8"/>
        </w:num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191C0D">
        <w:rPr>
          <w:rFonts w:ascii="Times New Roman" w:hAnsi="Times New Roman" w:cs="Times New Roman"/>
          <w:sz w:val="20"/>
          <w:szCs w:val="20"/>
        </w:rPr>
        <w:t xml:space="preserve">Coordinated activities between on-site and off-site teams and ensured continued communication and accessibility between resources and business teams at </w:t>
      </w:r>
      <w:r>
        <w:rPr>
          <w:rFonts w:ascii="Times New Roman" w:hAnsi="Times New Roman" w:cs="Times New Roman"/>
          <w:sz w:val="20"/>
          <w:szCs w:val="20"/>
        </w:rPr>
        <w:t>both</w:t>
      </w:r>
      <w:r w:rsidRPr="00191C0D">
        <w:rPr>
          <w:rFonts w:ascii="Times New Roman" w:hAnsi="Times New Roman" w:cs="Times New Roman"/>
          <w:sz w:val="20"/>
          <w:szCs w:val="20"/>
        </w:rPr>
        <w:t xml:space="preserve"> locations.</w:t>
      </w:r>
    </w:p>
    <w:p w14:paraId="10A9A1A9" w14:textId="77777777" w:rsidR="00FA102D" w:rsidRPr="00191C0D" w:rsidRDefault="00FA102D" w:rsidP="00FA10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91C0D">
        <w:rPr>
          <w:rFonts w:ascii="Times New Roman" w:hAnsi="Times New Roman" w:cs="Times New Roman"/>
          <w:sz w:val="20"/>
          <w:szCs w:val="20"/>
          <w:lang w:val="en-US"/>
        </w:rPr>
        <w:t>Responsible for documentation of all aspects of the Computer System Validation (</w:t>
      </w:r>
      <w:r w:rsidRPr="00191C0D">
        <w:rPr>
          <w:rFonts w:ascii="Times New Roman" w:hAnsi="Times New Roman" w:cs="Times New Roman"/>
          <w:b/>
          <w:sz w:val="20"/>
          <w:szCs w:val="20"/>
          <w:lang w:val="en-US"/>
        </w:rPr>
        <w:t>CSV</w:t>
      </w:r>
      <w:r w:rsidRPr="00191C0D">
        <w:rPr>
          <w:rFonts w:ascii="Times New Roman" w:hAnsi="Times New Roman" w:cs="Times New Roman"/>
          <w:sz w:val="20"/>
          <w:szCs w:val="20"/>
          <w:lang w:val="en-US"/>
        </w:rPr>
        <w:t xml:space="preserve">) Life Cycle in accordance with </w:t>
      </w:r>
      <w:r w:rsidRPr="00191C0D">
        <w:rPr>
          <w:rFonts w:ascii="Times New Roman" w:hAnsi="Times New Roman" w:cs="Times New Roman"/>
          <w:b/>
          <w:sz w:val="20"/>
          <w:szCs w:val="20"/>
          <w:lang w:val="en-US"/>
        </w:rPr>
        <w:t>21 CFR Part11</w:t>
      </w:r>
      <w:r w:rsidRPr="00191C0D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191C0D">
        <w:rPr>
          <w:rFonts w:ascii="Times New Roman" w:hAnsi="Times New Roman" w:cs="Times New Roman"/>
          <w:b/>
          <w:sz w:val="20"/>
          <w:szCs w:val="20"/>
          <w:lang w:val="en-US"/>
        </w:rPr>
        <w:t>GDP</w:t>
      </w:r>
      <w:r w:rsidRPr="00191C0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24B8DB0" w14:textId="77777777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Prepared work flowcharts in MS Visio to illustrate the User Requirements.</w:t>
      </w:r>
    </w:p>
    <w:p w14:paraId="0381DA88" w14:textId="6F564C7F" w:rsidR="008613CE" w:rsidRDefault="008613CE" w:rsidP="008613C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CD2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eveloped</w:t>
      </w:r>
      <w:r w:rsidRPr="00C30CD2">
        <w:rPr>
          <w:rFonts w:ascii="Times New Roman" w:hAnsi="Times New Roman" w:cs="Times New Roman"/>
          <w:sz w:val="20"/>
          <w:szCs w:val="20"/>
        </w:rPr>
        <w:t xml:space="preserve"> the </w:t>
      </w:r>
      <w:r w:rsidRPr="00C30CD2">
        <w:rPr>
          <w:rFonts w:ascii="Times New Roman" w:hAnsi="Times New Roman" w:cs="Times New Roman"/>
          <w:b/>
          <w:bCs/>
          <w:sz w:val="20"/>
          <w:szCs w:val="20"/>
        </w:rPr>
        <w:t xml:space="preserve">Validation Master Plan </w:t>
      </w:r>
      <w:r w:rsidRPr="008613CE">
        <w:rPr>
          <w:rFonts w:ascii="Times New Roman" w:hAnsi="Times New Roman" w:cs="Times New Roman"/>
          <w:sz w:val="20"/>
          <w:szCs w:val="20"/>
        </w:rPr>
        <w:t>outlining the</w:t>
      </w:r>
      <w:r w:rsidRPr="00C30C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13CE">
        <w:rPr>
          <w:rFonts w:ascii="Times New Roman" w:hAnsi="Times New Roman" w:cs="Times New Roman"/>
          <w:sz w:val="20"/>
          <w:szCs w:val="20"/>
        </w:rPr>
        <w:t>scope,</w:t>
      </w:r>
      <w:r w:rsidRPr="00C30CD2">
        <w:rPr>
          <w:rFonts w:ascii="Times New Roman" w:hAnsi="Times New Roman" w:cs="Times New Roman"/>
          <w:b/>
          <w:bCs/>
          <w:sz w:val="20"/>
          <w:szCs w:val="20"/>
        </w:rPr>
        <w:t xml:space="preserve"> RACI </w:t>
      </w:r>
      <w:r w:rsidRPr="008613CE">
        <w:rPr>
          <w:rFonts w:ascii="Times New Roman" w:hAnsi="Times New Roman" w:cs="Times New Roman"/>
          <w:sz w:val="20"/>
          <w:szCs w:val="20"/>
        </w:rPr>
        <w:t>matrix,</w:t>
      </w:r>
      <w:r w:rsidRPr="00C30C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13CE">
        <w:rPr>
          <w:rFonts w:ascii="Times New Roman" w:hAnsi="Times New Roman" w:cs="Times New Roman"/>
          <w:sz w:val="20"/>
          <w:szCs w:val="20"/>
        </w:rPr>
        <w:t>validation approach and strategy,</w:t>
      </w:r>
      <w:r w:rsidRPr="00C30CD2">
        <w:rPr>
          <w:rFonts w:ascii="Times New Roman" w:hAnsi="Times New Roman" w:cs="Times New Roman"/>
          <w:b/>
          <w:bCs/>
          <w:sz w:val="20"/>
          <w:szCs w:val="20"/>
        </w:rPr>
        <w:t xml:space="preserve"> SOP</w:t>
      </w:r>
      <w:r w:rsidRPr="008613CE">
        <w:rPr>
          <w:rFonts w:ascii="Times New Roman" w:hAnsi="Times New Roman" w:cs="Times New Roman"/>
          <w:sz w:val="20"/>
          <w:szCs w:val="20"/>
        </w:rPr>
        <w:t>s to be followed, acceptance criteria, data migration protocols</w:t>
      </w:r>
      <w:r w:rsidRPr="00C30CD2">
        <w:rPr>
          <w:rFonts w:ascii="Times New Roman" w:hAnsi="Times New Roman" w:cs="Times New Roman"/>
          <w:sz w:val="20"/>
          <w:szCs w:val="20"/>
        </w:rPr>
        <w:t xml:space="preserve"> and the information about different environments.</w:t>
      </w:r>
    </w:p>
    <w:p w14:paraId="5CC19042" w14:textId="7849383C" w:rsidR="008613CE" w:rsidRDefault="008613CE" w:rsidP="008613C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CD2">
        <w:rPr>
          <w:rFonts w:ascii="Times New Roman" w:hAnsi="Times New Roman" w:cs="Times New Roman"/>
          <w:sz w:val="20"/>
          <w:szCs w:val="20"/>
        </w:rPr>
        <w:t>Use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C30CD2"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C30CD2">
        <w:rPr>
          <w:rFonts w:ascii="Times New Roman" w:hAnsi="Times New Roman" w:cs="Times New Roman"/>
          <w:sz w:val="20"/>
          <w:szCs w:val="20"/>
        </w:rPr>
        <w:t xml:space="preserve"> Project to schedule and organize qualification activities to ensure their completion in a timely and effective manner.</w:t>
      </w:r>
    </w:p>
    <w:p w14:paraId="2BFF3C60" w14:textId="2B86D2DD" w:rsidR="00A438D7" w:rsidRPr="00A438D7" w:rsidRDefault="00A438D7" w:rsidP="00A438D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Participated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High Level Risk Assessment (</w:t>
      </w:r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>HLRA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) session to determine if the system is </w:t>
      </w:r>
      <w:proofErr w:type="spellStart"/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>GxP</w:t>
      </w:r>
      <w:proofErr w:type="spellEnd"/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or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non-</w:t>
      </w:r>
      <w:proofErr w:type="spellStart"/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GxP</w:t>
      </w:r>
      <w:proofErr w:type="spellEnd"/>
      <w:r w:rsidRPr="001C05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74474AC" w14:textId="7405EB4E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Involved in drafting the User Requirement Specifications (</w:t>
      </w:r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>URS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 and Functional Requirement Specification (</w:t>
      </w:r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>FRS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) documents by conducting meetings with the </w:t>
      </w:r>
      <w:r w:rsidR="00DF63EA">
        <w:rPr>
          <w:rFonts w:ascii="Times New Roman" w:hAnsi="Times New Roman" w:cs="Times New Roman"/>
          <w:sz w:val="20"/>
          <w:szCs w:val="20"/>
          <w:lang w:val="en-US"/>
        </w:rPr>
        <w:t xml:space="preserve">end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users.</w:t>
      </w:r>
    </w:p>
    <w:p w14:paraId="183CD3B0" w14:textId="26D9B9B9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Performed Functional Risk Assessment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FRA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) to assess the risk levels of all </w:t>
      </w:r>
      <w:r w:rsidR="00DF63EA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functional requirements.</w:t>
      </w:r>
    </w:p>
    <w:p w14:paraId="7091BB4F" w14:textId="77777777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Authored and documented Validation Protocol documents such as Installation Qualification </w:t>
      </w:r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>(IQ)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, Operational Qualification </w:t>
      </w:r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(OQ)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and Performance Qualification </w:t>
      </w:r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>(PQ)</w:t>
      </w:r>
      <w:r w:rsidRPr="001C0506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21CBC4A1" w14:textId="77777777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Performed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dry runs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to check if the test cases have covered the functionalities, which need to follow </w:t>
      </w:r>
      <w:r w:rsidRPr="001C0506">
        <w:rPr>
          <w:rFonts w:ascii="Times New Roman" w:hAnsi="Times New Roman" w:cs="Times New Roman"/>
          <w:bCs/>
          <w:sz w:val="20"/>
          <w:szCs w:val="20"/>
          <w:lang w:val="en-US"/>
        </w:rPr>
        <w:t>21 CFR Part 11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rules set by FDA.</w:t>
      </w:r>
    </w:p>
    <w:p w14:paraId="214322F1" w14:textId="7D7FAAFE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Performed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Data Integrity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checks for the document</w:t>
      </w:r>
      <w:r w:rsidR="00DF63EA">
        <w:rPr>
          <w:rFonts w:ascii="Times New Roman" w:hAnsi="Times New Roman" w:cs="Times New Roman"/>
          <w:sz w:val="20"/>
          <w:szCs w:val="20"/>
          <w:lang w:val="en-US"/>
        </w:rPr>
        <w:t>ation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systems.</w:t>
      </w:r>
    </w:p>
    <w:p w14:paraId="27A031D9" w14:textId="77777777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Performed deviation investigations, root cause analysis, and implemented</w:t>
      </w:r>
      <w:r w:rsidRPr="001C050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C050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CAPA</w:t>
      </w:r>
      <w:r w:rsidRPr="001C05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 to business units which improved efficiency in accordance to compliance.</w:t>
      </w:r>
    </w:p>
    <w:p w14:paraId="47A51172" w14:textId="25CFC511" w:rsidR="00FA102D" w:rsidRPr="001C0506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Authored End-User Training Manuals and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SOP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s.</w:t>
      </w:r>
    </w:p>
    <w:p w14:paraId="229B246C" w14:textId="5E4E7FE0" w:rsidR="00FA102D" w:rsidRDefault="00FA102D" w:rsidP="00FA10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Prepared and documented Validation Summary Report (</w:t>
      </w:r>
      <w:r w:rsidRPr="001C0506">
        <w:rPr>
          <w:rFonts w:ascii="Times New Roman" w:hAnsi="Times New Roman" w:cs="Times New Roman"/>
          <w:b/>
          <w:sz w:val="20"/>
          <w:szCs w:val="20"/>
          <w:lang w:val="en-US"/>
        </w:rPr>
        <w:t>VSR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 including Deviation investigation, Resolution and Quality System Development.</w:t>
      </w:r>
    </w:p>
    <w:p w14:paraId="048CA140" w14:textId="77777777" w:rsidR="00B71E5A" w:rsidRPr="00B71E5A" w:rsidRDefault="00B71E5A" w:rsidP="00B71E5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3E2AF14" w14:textId="12B4DCE7" w:rsidR="00B71E5A" w:rsidRPr="001C0506" w:rsidRDefault="00B71E5A" w:rsidP="00B71E5A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Migration Activities:</w:t>
      </w:r>
    </w:p>
    <w:p w14:paraId="45AB18FB" w14:textId="3FA3A1D5" w:rsidR="00B71E5A" w:rsidRPr="00B71E5A" w:rsidRDefault="00B71E5A" w:rsidP="00B71E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B71E5A">
        <w:rPr>
          <w:rFonts w:ascii="Times New Roman" w:hAnsi="Times New Roman" w:cs="Times New Roman"/>
          <w:sz w:val="20"/>
          <w:szCs w:val="20"/>
          <w:lang w:val="en-US"/>
        </w:rPr>
        <w:t>Develop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672D2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Migration Plan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D672D2" w:rsidRPr="00D672D2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Migration Summary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 xml:space="preserve"> r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>eports for data that need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to be maintained in the application 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>atabase.</w:t>
      </w:r>
    </w:p>
    <w:p w14:paraId="267C8EDB" w14:textId="77777777" w:rsidR="00D672D2" w:rsidRPr="00D672D2" w:rsidRDefault="00B71E5A" w:rsidP="00D672D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B71E5A">
        <w:rPr>
          <w:rFonts w:ascii="Times New Roman" w:hAnsi="Times New Roman" w:cs="Times New Roman"/>
          <w:sz w:val="20"/>
          <w:szCs w:val="20"/>
          <w:lang w:val="en-US"/>
        </w:rPr>
        <w:lastRenderedPageBreak/>
        <w:t>Create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and manage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>re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 xml:space="preserve">-migration and 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>post-migration test scenarios and cases.</w:t>
      </w:r>
    </w:p>
    <w:p w14:paraId="3C16CFB8" w14:textId="0526399A" w:rsidR="00B71E5A" w:rsidRPr="00D672D2" w:rsidRDefault="00D672D2" w:rsidP="00D672D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Created sample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Test Data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executed the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Test Cases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for verification Data Migration process. </w:t>
      </w:r>
    </w:p>
    <w:p w14:paraId="6813D586" w14:textId="42414796" w:rsidR="00B71E5A" w:rsidRPr="00B71E5A" w:rsidRDefault="00B71E5A" w:rsidP="00B71E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B71E5A">
        <w:rPr>
          <w:rFonts w:ascii="Times New Roman" w:hAnsi="Times New Roman" w:cs="Times New Roman"/>
          <w:sz w:val="20"/>
          <w:szCs w:val="20"/>
          <w:lang w:val="en-US"/>
        </w:rPr>
        <w:t>Validate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the protocols regarding the transformation of data and the mapping of fields between the legacy and target system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B4B7079" w14:textId="0715E41A" w:rsidR="00EA6D33" w:rsidRPr="00D515F6" w:rsidRDefault="00B71E5A" w:rsidP="00EA6D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B71E5A">
        <w:rPr>
          <w:rFonts w:ascii="Times New Roman" w:hAnsi="Times New Roman" w:cs="Times New Roman"/>
          <w:sz w:val="20"/>
          <w:szCs w:val="20"/>
          <w:lang w:val="en-US"/>
        </w:rPr>
        <w:t>Conduct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the User Acceptance Test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D672D2" w:rsidRPr="00D672D2">
        <w:rPr>
          <w:rFonts w:ascii="Times New Roman" w:hAnsi="Times New Roman" w:cs="Times New Roman"/>
          <w:b/>
          <w:bCs/>
          <w:sz w:val="20"/>
          <w:szCs w:val="20"/>
          <w:lang w:val="en-US"/>
        </w:rPr>
        <w:t>UAT</w:t>
      </w:r>
      <w:r w:rsidR="00D672D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B71E5A">
        <w:rPr>
          <w:rFonts w:ascii="Times New Roman" w:hAnsi="Times New Roman" w:cs="Times New Roman"/>
          <w:sz w:val="20"/>
          <w:szCs w:val="20"/>
          <w:lang w:val="en-US"/>
        </w:rPr>
        <w:t xml:space="preserve"> on the migrated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70"/>
        <w:gridCol w:w="2431"/>
      </w:tblGrid>
      <w:tr w:rsidR="00FA102D" w:rsidRPr="001C0506" w14:paraId="586D55FB" w14:textId="77777777" w:rsidTr="0099601B">
        <w:tc>
          <w:tcPr>
            <w:tcW w:w="3415" w:type="dxa"/>
          </w:tcPr>
          <w:p w14:paraId="52F3CEFE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Medline Industries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Northfield, Illinois</w:t>
            </w:r>
          </w:p>
        </w:tc>
        <w:tc>
          <w:tcPr>
            <w:tcW w:w="3170" w:type="dxa"/>
          </w:tcPr>
          <w:p w14:paraId="6E58B6F8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Validation Engineer</w:t>
            </w:r>
          </w:p>
        </w:tc>
        <w:tc>
          <w:tcPr>
            <w:tcW w:w="2431" w:type="dxa"/>
          </w:tcPr>
          <w:p w14:paraId="5C7039FC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 2018 – Sep 2019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5886B6D" w14:textId="77777777" w:rsidR="00FA102D" w:rsidRPr="001C0506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25075E3A" w14:textId="6209C9B0" w:rsidR="006E01CF" w:rsidRPr="006E01CF" w:rsidRDefault="006E01CF" w:rsidP="00FA102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Project: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F3E24">
        <w:rPr>
          <w:rFonts w:ascii="Times New Roman" w:hAnsi="Times New Roman" w:cs="Times New Roman"/>
          <w:sz w:val="20"/>
          <w:szCs w:val="20"/>
          <w:lang w:val="en-US"/>
        </w:rPr>
        <w:t>Design control and validation of Medical Devices and associated applications.</w:t>
      </w:r>
    </w:p>
    <w:p w14:paraId="0D8E2E5C" w14:textId="05DA5BFB" w:rsidR="00FA102D" w:rsidRPr="001C0506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Responsibilities: </w:t>
      </w:r>
    </w:p>
    <w:p w14:paraId="22953958" w14:textId="3A09C957" w:rsidR="00FA102D" w:rsidRPr="001C0506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Worked on design and validation of Class 2 medical devices</w:t>
      </w:r>
      <w:r w:rsidR="005624DF">
        <w:rPr>
          <w:rFonts w:ascii="Times New Roman" w:hAnsi="Times New Roman" w:cs="Times New Roman"/>
          <w:sz w:val="20"/>
          <w:szCs w:val="20"/>
          <w:lang w:val="en-US"/>
        </w:rPr>
        <w:t xml:space="preserve"> such as Wheelchairs, Nebulizer,</w:t>
      </w:r>
      <w:r w:rsidR="00A12331">
        <w:rPr>
          <w:rFonts w:ascii="Times New Roman" w:hAnsi="Times New Roman" w:cs="Times New Roman"/>
          <w:sz w:val="20"/>
          <w:szCs w:val="20"/>
          <w:lang w:val="en-US"/>
        </w:rPr>
        <w:t xml:space="preserve"> Catheter</w:t>
      </w:r>
      <w:r w:rsidR="00D974F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12331">
        <w:rPr>
          <w:rFonts w:ascii="Times New Roman" w:hAnsi="Times New Roman" w:cs="Times New Roman"/>
          <w:sz w:val="20"/>
          <w:szCs w:val="20"/>
          <w:lang w:val="en-US"/>
        </w:rPr>
        <w:t xml:space="preserve"> and Insulin pump.</w:t>
      </w:r>
    </w:p>
    <w:p w14:paraId="51C5A81B" w14:textId="22335833" w:rsidR="00FA102D" w:rsidRPr="000C1183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Contributed to the design plan</w:t>
      </w:r>
      <w:r w:rsidR="00171616">
        <w:rPr>
          <w:rFonts w:ascii="Times New Roman" w:hAnsi="Times New Roman" w:cs="Times New Roman"/>
          <w:sz w:val="20"/>
          <w:szCs w:val="20"/>
          <w:lang w:val="en-US"/>
        </w:rPr>
        <w:t>ning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phase to determine the scope, objective, timeline and budget for the medical devices.</w:t>
      </w:r>
    </w:p>
    <w:p w14:paraId="26CB6AC1" w14:textId="2C270EAF" w:rsidR="000C1183" w:rsidRPr="000C1183" w:rsidRDefault="000C1183" w:rsidP="000C118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1183">
        <w:rPr>
          <w:rFonts w:ascii="Times New Roman" w:hAnsi="Times New Roman" w:cs="Times New Roman"/>
          <w:sz w:val="20"/>
          <w:szCs w:val="20"/>
        </w:rPr>
        <w:t>Determin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0C11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0C1183">
        <w:rPr>
          <w:rFonts w:ascii="Times New Roman" w:hAnsi="Times New Roman" w:cs="Times New Roman"/>
          <w:sz w:val="20"/>
          <w:szCs w:val="20"/>
        </w:rPr>
        <w:t>documentation requirements and department responsibilities for the project.</w:t>
      </w:r>
    </w:p>
    <w:p w14:paraId="26CEE40F" w14:textId="77777777" w:rsidR="00FA102D" w:rsidRPr="001C0506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Participated in design development, design transfer, market release and post market surveillance of the product and maintained quality attributes in conformance with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21 CFR part 820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ISO 13485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A0FDB87" w14:textId="77777777" w:rsidR="00FA102D" w:rsidRPr="001C0506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Assisted in gathering the </w:t>
      </w:r>
      <w:r w:rsidRPr="006E01CF">
        <w:rPr>
          <w:rFonts w:ascii="Times New Roman" w:hAnsi="Times New Roman" w:cs="Times New Roman"/>
          <w:b/>
          <w:bCs/>
          <w:sz w:val="20"/>
          <w:szCs w:val="20"/>
          <w:lang w:val="en-US"/>
        </w:rPr>
        <w:t>design inputs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for medical devices including operating environment, potential shelf life, sterilization method and packaging method.</w:t>
      </w:r>
    </w:p>
    <w:p w14:paraId="7D65C034" w14:textId="5F4947A4" w:rsidR="00FA102D" w:rsidRPr="001C0506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Performed risk control activities and created risk management plans in conformance with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ISO 14971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also </w:t>
      </w:r>
      <w:r w:rsidR="006E01CF">
        <w:rPr>
          <w:rFonts w:ascii="Times New Roman" w:hAnsi="Times New Roman" w:cs="Times New Roman"/>
          <w:sz w:val="20"/>
          <w:szCs w:val="20"/>
          <w:lang w:val="en-US"/>
        </w:rPr>
        <w:t xml:space="preserve">assisted in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risk assessment using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FMEA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38B75E3" w14:textId="77777777" w:rsidR="00FA102D" w:rsidRPr="001C0506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Verified if the design outputs are providing appropriate functionality according to the specified design inputs and was engaged in </w:t>
      </w:r>
      <w:r w:rsidRPr="006E01CF">
        <w:rPr>
          <w:rFonts w:ascii="Times New Roman" w:hAnsi="Times New Roman" w:cs="Times New Roman"/>
          <w:b/>
          <w:bCs/>
          <w:sz w:val="20"/>
          <w:szCs w:val="20"/>
          <w:lang w:val="en-US"/>
        </w:rPr>
        <w:t>design review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throughout the designing process.</w:t>
      </w:r>
    </w:p>
    <w:p w14:paraId="58366DFD" w14:textId="2F683BAA" w:rsidR="00FA102D" w:rsidRPr="001C0506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Drafted test case scenarios and test cases for qualification protocols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IQ, OPQ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A445D">
        <w:rPr>
          <w:rFonts w:ascii="Times New Roman" w:hAnsi="Times New Roman" w:cs="Times New Roman"/>
          <w:sz w:val="20"/>
          <w:szCs w:val="20"/>
          <w:lang w:val="en-US"/>
        </w:rPr>
        <w:t xml:space="preserve"> for the devices and associated applications.</w:t>
      </w:r>
    </w:p>
    <w:p w14:paraId="3B266BA9" w14:textId="3E629413" w:rsidR="00FA102D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Validated the medical devices by performing tests on </w:t>
      </w:r>
      <w:r w:rsidRPr="006E01CF">
        <w:rPr>
          <w:rFonts w:ascii="Times New Roman" w:hAnsi="Times New Roman" w:cs="Times New Roman"/>
          <w:b/>
          <w:bCs/>
          <w:sz w:val="20"/>
          <w:szCs w:val="20"/>
          <w:lang w:val="en-US"/>
        </w:rPr>
        <w:t>pilot test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batch.</w:t>
      </w:r>
    </w:p>
    <w:p w14:paraId="66D76B80" w14:textId="7EB06FAA" w:rsidR="00E353D4" w:rsidRPr="00E353D4" w:rsidRDefault="00E353D4" w:rsidP="00E353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353D4">
        <w:rPr>
          <w:rFonts w:ascii="Times New Roman" w:hAnsi="Times New Roman" w:cs="Times New Roman"/>
          <w:sz w:val="20"/>
          <w:szCs w:val="20"/>
        </w:rPr>
        <w:t>Validated the</w:t>
      </w:r>
      <w:r w:rsidRPr="007A2C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06DE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7A2C3B">
        <w:rPr>
          <w:rFonts w:ascii="Times New Roman" w:hAnsi="Times New Roman" w:cs="Times New Roman"/>
          <w:b/>
          <w:bCs/>
          <w:sz w:val="20"/>
          <w:szCs w:val="20"/>
        </w:rPr>
        <w:t xml:space="preserve">anufacturing </w:t>
      </w:r>
      <w:r w:rsidR="005E06DE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7A2C3B">
        <w:rPr>
          <w:rFonts w:ascii="Times New Roman" w:hAnsi="Times New Roman" w:cs="Times New Roman"/>
          <w:b/>
          <w:bCs/>
          <w:sz w:val="20"/>
          <w:szCs w:val="20"/>
        </w:rPr>
        <w:t>lan</w:t>
      </w:r>
      <w:r w:rsidRPr="007A2C3B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 xml:space="preserve">assisted in </w:t>
      </w:r>
      <w:r w:rsidRPr="00E353D4">
        <w:rPr>
          <w:rFonts w:ascii="Times New Roman" w:hAnsi="Times New Roman" w:cs="Times New Roman"/>
          <w:sz w:val="20"/>
          <w:szCs w:val="20"/>
        </w:rPr>
        <w:t>ensuring training of the affected personnel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FD09B0" w14:textId="700B903E" w:rsidR="00FA102D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Validated</w:t>
      </w:r>
      <w:r w:rsidR="004A60CA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E01CF">
        <w:rPr>
          <w:rFonts w:ascii="Times New Roman" w:hAnsi="Times New Roman" w:cs="Times New Roman"/>
          <w:b/>
          <w:bCs/>
          <w:sz w:val="20"/>
          <w:szCs w:val="20"/>
          <w:lang w:val="en-US"/>
        </w:rPr>
        <w:t>manufacturing equipment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6E01CF">
        <w:rPr>
          <w:rFonts w:ascii="Times New Roman" w:hAnsi="Times New Roman" w:cs="Times New Roman"/>
          <w:b/>
          <w:bCs/>
          <w:sz w:val="20"/>
          <w:szCs w:val="20"/>
          <w:lang w:val="en-US"/>
        </w:rPr>
        <w:t>facilities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for medical device production.</w:t>
      </w:r>
    </w:p>
    <w:p w14:paraId="316B1D0E" w14:textId="20FB8A71" w:rsidR="0041770C" w:rsidRPr="0041770C" w:rsidRDefault="0041770C" w:rsidP="0041770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2C3B">
        <w:rPr>
          <w:rFonts w:ascii="Times New Roman" w:hAnsi="Times New Roman" w:cs="Times New Roman"/>
          <w:sz w:val="20"/>
          <w:szCs w:val="20"/>
        </w:rPr>
        <w:t>Employ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7A2C3B">
        <w:rPr>
          <w:rFonts w:ascii="Times New Roman" w:hAnsi="Times New Roman" w:cs="Times New Roman"/>
          <w:sz w:val="20"/>
          <w:szCs w:val="20"/>
        </w:rPr>
        <w:t xml:space="preserve"> </w:t>
      </w:r>
      <w:r w:rsidRPr="007A2C3B">
        <w:rPr>
          <w:rFonts w:ascii="Times New Roman" w:hAnsi="Times New Roman" w:cs="Times New Roman"/>
          <w:b/>
          <w:bCs/>
          <w:sz w:val="20"/>
          <w:szCs w:val="20"/>
        </w:rPr>
        <w:t>Gage Repeatability and Reproducibility (R&amp;R), statistical process control, process capability indices</w:t>
      </w:r>
      <w:r w:rsidRPr="007A2C3B">
        <w:rPr>
          <w:rFonts w:ascii="Times New Roman" w:hAnsi="Times New Roman" w:cs="Times New Roman"/>
          <w:sz w:val="20"/>
          <w:szCs w:val="20"/>
        </w:rPr>
        <w:t xml:space="preserve"> for statistical data analysis of the validated manufacturing processes and workflows.</w:t>
      </w:r>
    </w:p>
    <w:p w14:paraId="45696FDE" w14:textId="4E50162D" w:rsidR="00FA102D" w:rsidRPr="001C0506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Maintained Design History </w:t>
      </w:r>
      <w:r w:rsidR="006E01CF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iles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DHF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), Device Master Record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DMR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6E01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E40B3">
        <w:rPr>
          <w:rFonts w:ascii="Times New Roman" w:hAnsi="Times New Roman" w:cs="Times New Roman"/>
          <w:sz w:val="20"/>
          <w:szCs w:val="20"/>
          <w:lang w:val="en-US"/>
        </w:rPr>
        <w:t xml:space="preserve">and ensured that </w:t>
      </w:r>
      <w:r w:rsidR="00FE40B3" w:rsidRPr="00FE40B3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Integrity</w:t>
      </w:r>
      <w:r w:rsidR="00FE40B3">
        <w:rPr>
          <w:rFonts w:ascii="Times New Roman" w:hAnsi="Times New Roman" w:cs="Times New Roman"/>
          <w:sz w:val="20"/>
          <w:szCs w:val="20"/>
          <w:lang w:val="en-US"/>
        </w:rPr>
        <w:t xml:space="preserve"> practices are followed.</w:t>
      </w:r>
    </w:p>
    <w:p w14:paraId="78F563B3" w14:textId="62E25995" w:rsidR="00FA102D" w:rsidRDefault="00FA102D" w:rsidP="00FA102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Performed validation of the standalone applications for monitoring systems of the medical devices.</w:t>
      </w:r>
    </w:p>
    <w:p w14:paraId="2093818C" w14:textId="17341D92" w:rsidR="0041770C" w:rsidRPr="0041770C" w:rsidRDefault="0041770C" w:rsidP="0041770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70C">
        <w:rPr>
          <w:rFonts w:ascii="Times New Roman" w:hAnsi="Times New Roman" w:cs="Times New Roman"/>
          <w:sz w:val="20"/>
          <w:szCs w:val="20"/>
        </w:rPr>
        <w:t>Actively participat</w:t>
      </w:r>
      <w:r w:rsidR="005714C7">
        <w:rPr>
          <w:rFonts w:ascii="Times New Roman" w:hAnsi="Times New Roman" w:cs="Times New Roman"/>
          <w:sz w:val="20"/>
          <w:szCs w:val="20"/>
        </w:rPr>
        <w:t>ed</w:t>
      </w:r>
      <w:r w:rsidRPr="0041770C">
        <w:rPr>
          <w:rFonts w:ascii="Times New Roman" w:hAnsi="Times New Roman" w:cs="Times New Roman"/>
          <w:sz w:val="20"/>
          <w:szCs w:val="20"/>
        </w:rPr>
        <w:t xml:space="preserve"> in Corrective and Preventive Action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1770C">
        <w:rPr>
          <w:rFonts w:ascii="Times New Roman" w:hAnsi="Times New Roman" w:cs="Times New Roman"/>
          <w:b/>
          <w:bCs/>
          <w:sz w:val="20"/>
          <w:szCs w:val="20"/>
        </w:rPr>
        <w:t>CAPA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41770C">
        <w:rPr>
          <w:rFonts w:ascii="Times New Roman" w:hAnsi="Times New Roman" w:cs="Times New Roman"/>
          <w:sz w:val="20"/>
          <w:szCs w:val="20"/>
        </w:rPr>
        <w:t>procedures to capture all identified hazards and complaints and ensuring timely resolution.</w:t>
      </w:r>
    </w:p>
    <w:p w14:paraId="2CC58EF9" w14:textId="13B2FC59" w:rsidR="00515A61" w:rsidRPr="00D515F6" w:rsidRDefault="00FA102D" w:rsidP="00515A6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Prepared </w:t>
      </w:r>
      <w:r w:rsidRPr="00C67239">
        <w:rPr>
          <w:rFonts w:ascii="Times New Roman" w:hAnsi="Times New Roman" w:cs="Times New Roman"/>
          <w:b/>
          <w:bCs/>
          <w:sz w:val="20"/>
          <w:szCs w:val="20"/>
          <w:lang w:val="en-US"/>
        </w:rPr>
        <w:t>validation summary report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s summari</w:t>
      </w:r>
      <w:r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ing the validation activities that were performed on the medical devices and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3252"/>
        <w:gridCol w:w="2432"/>
      </w:tblGrid>
      <w:tr w:rsidR="00F242F0" w:rsidRPr="001C0506" w14:paraId="139B4FB8" w14:textId="77777777" w:rsidTr="001C1525">
        <w:tc>
          <w:tcPr>
            <w:tcW w:w="3415" w:type="dxa"/>
          </w:tcPr>
          <w:p w14:paraId="7AD5358C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Marksans</w:t>
            </w:r>
            <w:proofErr w:type="spellEnd"/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Pharma Ltd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Mumbai, India</w:t>
            </w:r>
          </w:p>
        </w:tc>
        <w:tc>
          <w:tcPr>
            <w:tcW w:w="3330" w:type="dxa"/>
          </w:tcPr>
          <w:p w14:paraId="60742881" w14:textId="7094B313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Validation </w:t>
            </w:r>
            <w:r w:rsidR="005E4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Analyst</w:t>
            </w:r>
          </w:p>
        </w:tc>
        <w:tc>
          <w:tcPr>
            <w:tcW w:w="2497" w:type="dxa"/>
          </w:tcPr>
          <w:p w14:paraId="6342C563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 – Jul 2018</w:t>
            </w:r>
          </w:p>
        </w:tc>
      </w:tr>
    </w:tbl>
    <w:p w14:paraId="484DF6C6" w14:textId="77777777" w:rsidR="00FA102D" w:rsidRPr="001C0506" w:rsidRDefault="00FA102D" w:rsidP="00FA102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6B574E2" w14:textId="7ADC6842" w:rsidR="00171616" w:rsidRPr="00171616" w:rsidRDefault="00171616" w:rsidP="00FA102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Projects: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Validation of oral solid dosage manufacturing process, lab instruments, equipment and applications.</w:t>
      </w:r>
    </w:p>
    <w:p w14:paraId="7200D4DB" w14:textId="68B4AF49" w:rsidR="00FA102D" w:rsidRPr="001C0506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Responsibilities: </w:t>
      </w:r>
    </w:p>
    <w:p w14:paraId="20D8C1C6" w14:textId="594F061C" w:rsidR="00171616" w:rsidRDefault="00171616" w:rsidP="0017161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Developed a Validation Master Plan (</w:t>
      </w:r>
      <w:r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VMP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 to document the intent of validation effort in accordance with FDA regulation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7AA4433" w14:textId="39CB1C3C" w:rsidR="00171616" w:rsidRPr="00171616" w:rsidRDefault="00171616" w:rsidP="0017161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Assessed </w:t>
      </w:r>
      <w:r w:rsidRPr="00171616">
        <w:rPr>
          <w:rFonts w:ascii="Times New Roman" w:hAnsi="Times New Roman" w:cs="Times New Roman"/>
          <w:b/>
          <w:bCs/>
          <w:sz w:val="20"/>
          <w:szCs w:val="20"/>
          <w:lang w:val="en-US"/>
        </w:rPr>
        <w:t>21 CFR Part 11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requirements and analyzed organization’s current validation state.</w:t>
      </w:r>
    </w:p>
    <w:p w14:paraId="24F2C7FA" w14:textId="6DACFFA8" w:rsidR="00FA102D" w:rsidRPr="001C0506" w:rsidRDefault="00FA102D" w:rsidP="00FA102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Reviewed and approved the </w:t>
      </w:r>
      <w:r w:rsidRPr="00171616">
        <w:rPr>
          <w:rFonts w:ascii="Times New Roman" w:hAnsi="Times New Roman" w:cs="Times New Roman"/>
          <w:b/>
          <w:bCs/>
          <w:sz w:val="20"/>
          <w:szCs w:val="20"/>
          <w:lang w:val="en-US"/>
        </w:rPr>
        <w:t>SOP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s documented for the validation protocols for oral solid dosage manufacturing.</w:t>
      </w:r>
    </w:p>
    <w:p w14:paraId="10EE8363" w14:textId="01EFCBA6" w:rsidR="00FA102D" w:rsidRPr="001C0506" w:rsidRDefault="00171616" w:rsidP="00FA102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Performed </w:t>
      </w:r>
      <w:r w:rsidRPr="00171616">
        <w:rPr>
          <w:rFonts w:ascii="Times New Roman" w:hAnsi="Times New Roman" w:cs="Times New Roman"/>
          <w:b/>
          <w:bCs/>
          <w:sz w:val="20"/>
          <w:szCs w:val="20"/>
          <w:lang w:val="en-US"/>
        </w:rPr>
        <w:t>revalidation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w</w:t>
      </w:r>
      <w:r w:rsidR="00FA102D"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rote </w:t>
      </w:r>
      <w:r w:rsidR="00FA102D"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IQ</w:t>
      </w:r>
      <w:r w:rsidR="00FA102D"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A102D"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OQ</w:t>
      </w:r>
      <w:r w:rsidR="00FA102D"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A102D"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PQ</w:t>
      </w:r>
      <w:r w:rsidR="00FA102D"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qualification protocols to validate </w:t>
      </w:r>
      <w:r w:rsidR="00FA102D">
        <w:rPr>
          <w:rFonts w:ascii="Times New Roman" w:hAnsi="Times New Roman" w:cs="Times New Roman"/>
          <w:sz w:val="20"/>
          <w:szCs w:val="20"/>
          <w:lang w:val="en-US"/>
        </w:rPr>
        <w:t xml:space="preserve">various </w:t>
      </w:r>
      <w:r w:rsidR="00FA102D" w:rsidRPr="001C0506">
        <w:rPr>
          <w:rFonts w:ascii="Times New Roman" w:hAnsi="Times New Roman" w:cs="Times New Roman"/>
          <w:sz w:val="20"/>
          <w:szCs w:val="20"/>
          <w:lang w:val="en-US"/>
        </w:rPr>
        <w:t>laboratory instruments, equipment and associated computerized systems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pH Meters, HPLC, </w:t>
      </w:r>
      <w:r>
        <w:rPr>
          <w:rFonts w:ascii="Times New Roman" w:hAnsi="Times New Roman" w:cs="Times New Roman"/>
          <w:sz w:val="20"/>
          <w:szCs w:val="20"/>
          <w:lang w:val="en-US"/>
        </w:rPr>
        <w:t>Gas Chromatography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, Incubator, Autoclave, </w:t>
      </w:r>
      <w:r w:rsidR="00515A61">
        <w:rPr>
          <w:rFonts w:ascii="Times New Roman" w:hAnsi="Times New Roman" w:cs="Times New Roman"/>
          <w:sz w:val="20"/>
          <w:szCs w:val="20"/>
          <w:lang w:val="en-US"/>
        </w:rPr>
        <w:t xml:space="preserve">Particle analyzer,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Data logger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, Refrigerator and Freezers</w:t>
      </w:r>
      <w:r>
        <w:rPr>
          <w:rFonts w:ascii="Times New Roman" w:hAnsi="Times New Roman" w:cs="Times New Roman"/>
          <w:sz w:val="20"/>
          <w:szCs w:val="20"/>
          <w:lang w:val="en-US"/>
        </w:rPr>
        <w:t>, UV Vis Spectrophotometer).</w:t>
      </w:r>
    </w:p>
    <w:p w14:paraId="29331DF8" w14:textId="7F5DAA74" w:rsidR="00FA102D" w:rsidRDefault="00FA102D" w:rsidP="00FA102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Assisted Process Validation and Equipment Qualification (</w:t>
      </w:r>
      <w:r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SAT</w:t>
      </w:r>
      <w:r w:rsidRPr="001624E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IQ</w:t>
      </w:r>
      <w:r w:rsidRPr="001624E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OQ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2A143A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in generation and execution of the protocol</w:t>
      </w:r>
      <w:r w:rsidR="00FB38FF"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r w:rsidR="00FB38FF" w:rsidRPr="00FB38FF">
        <w:rPr>
          <w:rFonts w:ascii="Times New Roman" w:hAnsi="Times New Roman" w:cs="Times New Roman"/>
          <w:b/>
          <w:bCs/>
          <w:sz w:val="20"/>
          <w:szCs w:val="20"/>
          <w:lang w:val="en-US"/>
        </w:rPr>
        <w:t>CIP</w:t>
      </w:r>
      <w:r w:rsidR="00FB38FF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B38FF" w:rsidRPr="00FB38FF">
        <w:rPr>
          <w:rFonts w:ascii="Times New Roman" w:hAnsi="Times New Roman" w:cs="Times New Roman"/>
          <w:b/>
          <w:bCs/>
          <w:sz w:val="20"/>
          <w:szCs w:val="20"/>
          <w:lang w:val="en-US"/>
        </w:rPr>
        <w:t>SIP</w:t>
      </w:r>
      <w:r w:rsidR="00FB38FF">
        <w:rPr>
          <w:rFonts w:ascii="Times New Roman" w:hAnsi="Times New Roman" w:cs="Times New Roman"/>
          <w:sz w:val="20"/>
          <w:szCs w:val="20"/>
          <w:lang w:val="en-US"/>
        </w:rPr>
        <w:t xml:space="preserve"> systems.</w:t>
      </w:r>
    </w:p>
    <w:p w14:paraId="4228D345" w14:textId="02306084" w:rsidR="00D87D7A" w:rsidRPr="008A4544" w:rsidRDefault="00D87D7A" w:rsidP="00D87D7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7D7A">
        <w:rPr>
          <w:rFonts w:ascii="Times New Roman" w:hAnsi="Times New Roman" w:cs="Times New Roman"/>
          <w:sz w:val="20"/>
          <w:szCs w:val="20"/>
        </w:rPr>
        <w:t>Managed the</w:t>
      </w:r>
      <w:r w:rsidRPr="008A4544">
        <w:rPr>
          <w:rFonts w:ascii="Times New Roman" w:hAnsi="Times New Roman" w:cs="Times New Roman"/>
          <w:b/>
          <w:bCs/>
          <w:sz w:val="20"/>
          <w:szCs w:val="20"/>
        </w:rPr>
        <w:t xml:space="preserve"> calibration activities</w:t>
      </w:r>
      <w:r w:rsidRPr="008A4544">
        <w:rPr>
          <w:rFonts w:ascii="Times New Roman" w:hAnsi="Times New Roman" w:cs="Times New Roman"/>
          <w:sz w:val="20"/>
          <w:szCs w:val="20"/>
        </w:rPr>
        <w:t xml:space="preserve"> to be conducted using validated SOPs, ensuring the calibration of the test instrument.</w:t>
      </w:r>
    </w:p>
    <w:p w14:paraId="54B285BD" w14:textId="77777777" w:rsidR="00D87D7A" w:rsidRDefault="00D87D7A" w:rsidP="00D87D7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7ABE">
        <w:rPr>
          <w:rFonts w:ascii="Times New Roman" w:hAnsi="Times New Roman" w:cs="Times New Roman"/>
          <w:sz w:val="20"/>
          <w:szCs w:val="20"/>
          <w:lang w:val="en-US"/>
        </w:rPr>
        <w:t xml:space="preserve">Assisted in revalidation of </w:t>
      </w:r>
      <w:r w:rsidRPr="00947ABE">
        <w:rPr>
          <w:rFonts w:ascii="Times New Roman" w:hAnsi="Times New Roman" w:cs="Times New Roman"/>
          <w:b/>
          <w:bCs/>
          <w:sz w:val="20"/>
          <w:szCs w:val="20"/>
          <w:lang w:val="en-US"/>
        </w:rPr>
        <w:t>bioreactor</w:t>
      </w:r>
      <w:r w:rsidRPr="00947ABE">
        <w:rPr>
          <w:rFonts w:ascii="Times New Roman" w:hAnsi="Times New Roman" w:cs="Times New Roman"/>
          <w:sz w:val="20"/>
          <w:szCs w:val="20"/>
          <w:lang w:val="en-US"/>
        </w:rPr>
        <w:t xml:space="preserve"> and its monitoring system.</w:t>
      </w:r>
    </w:p>
    <w:p w14:paraId="00186008" w14:textId="7A6EB1E1" w:rsidR="00D87D7A" w:rsidRPr="00D87D7A" w:rsidRDefault="00D87D7A" w:rsidP="00D87D7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7D7A">
        <w:rPr>
          <w:rFonts w:ascii="Times New Roman" w:hAnsi="Times New Roman" w:cs="Times New Roman"/>
          <w:sz w:val="20"/>
          <w:szCs w:val="20"/>
        </w:rPr>
        <w:t>Managed the verification of</w:t>
      </w:r>
      <w:r w:rsidRPr="00AE0335">
        <w:rPr>
          <w:rFonts w:ascii="Times New Roman" w:hAnsi="Times New Roman" w:cs="Times New Roman"/>
          <w:b/>
          <w:bCs/>
          <w:sz w:val="20"/>
          <w:szCs w:val="20"/>
        </w:rPr>
        <w:t xml:space="preserve"> Delta V DCS controls</w:t>
      </w:r>
      <w:r w:rsidRPr="00AE0335">
        <w:rPr>
          <w:rFonts w:ascii="Times New Roman" w:hAnsi="Times New Roman" w:cs="Times New Roman"/>
          <w:sz w:val="20"/>
          <w:szCs w:val="20"/>
        </w:rPr>
        <w:t xml:space="preserve"> for recording and </w:t>
      </w:r>
      <w:r>
        <w:rPr>
          <w:rFonts w:ascii="Times New Roman" w:hAnsi="Times New Roman" w:cs="Times New Roman"/>
          <w:sz w:val="20"/>
          <w:szCs w:val="20"/>
        </w:rPr>
        <w:t>monitoring</w:t>
      </w:r>
      <w:r w:rsidRPr="00AE03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process parameters </w:t>
      </w:r>
    </w:p>
    <w:p w14:paraId="291184FE" w14:textId="77777777" w:rsidR="00FA102D" w:rsidRPr="001C0506" w:rsidRDefault="00FA102D" w:rsidP="00FA102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Reviewed test cases and scripts and documented the results as per the FDA and MHRA regulations.</w:t>
      </w:r>
    </w:p>
    <w:p w14:paraId="2027CC35" w14:textId="77777777" w:rsidR="00FA102D" w:rsidRPr="001C0506" w:rsidRDefault="00FA102D" w:rsidP="00FA102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Involved in preparing compliance report about existing status of the </w:t>
      </w:r>
      <w:proofErr w:type="spellStart"/>
      <w:r w:rsidRPr="001C0506">
        <w:rPr>
          <w:rFonts w:ascii="Times New Roman" w:hAnsi="Times New Roman" w:cs="Times New Roman"/>
          <w:sz w:val="20"/>
          <w:szCs w:val="20"/>
          <w:lang w:val="en-US"/>
        </w:rPr>
        <w:t>cGxP</w:t>
      </w:r>
      <w:proofErr w:type="spellEnd"/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(cGMP, </w:t>
      </w:r>
      <w:proofErr w:type="spellStart"/>
      <w:r w:rsidRPr="001C0506">
        <w:rPr>
          <w:rFonts w:ascii="Times New Roman" w:hAnsi="Times New Roman" w:cs="Times New Roman"/>
          <w:sz w:val="20"/>
          <w:szCs w:val="20"/>
          <w:lang w:val="en-US"/>
        </w:rPr>
        <w:t>cGCP</w:t>
      </w:r>
      <w:proofErr w:type="spellEnd"/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1C0506">
        <w:rPr>
          <w:rFonts w:ascii="Times New Roman" w:hAnsi="Times New Roman" w:cs="Times New Roman"/>
          <w:sz w:val="20"/>
          <w:szCs w:val="20"/>
          <w:lang w:val="en-US"/>
        </w:rPr>
        <w:t>cGLP</w:t>
      </w:r>
      <w:proofErr w:type="spellEnd"/>
      <w:r w:rsidRPr="001C0506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59037EC6" w14:textId="77777777" w:rsidR="00FA102D" w:rsidRPr="001C0506" w:rsidRDefault="00FA102D" w:rsidP="00FA102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Planned, coordinated and executed GMP System Audits for packaging and labelling processes.</w:t>
      </w:r>
    </w:p>
    <w:p w14:paraId="762359B4" w14:textId="1C9DAC78" w:rsidR="00FA102D" w:rsidRPr="001C0506" w:rsidRDefault="00FA102D" w:rsidP="00FA102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Perform</w:t>
      </w:r>
      <w:r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FMEA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studies</w:t>
      </w:r>
      <w:r w:rsidR="0007591B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07591B" w:rsidRPr="0007591B">
        <w:rPr>
          <w:rFonts w:ascii="Times New Roman" w:hAnsi="Times New Roman" w:cs="Times New Roman"/>
          <w:b/>
          <w:bCs/>
          <w:sz w:val="20"/>
          <w:szCs w:val="20"/>
          <w:lang w:val="en-US"/>
        </w:rPr>
        <w:t>Fault tree analysis</w:t>
      </w:r>
      <w:r w:rsidR="000759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in the design of any new parts or systems added to the manufacturing process.</w:t>
      </w:r>
    </w:p>
    <w:p w14:paraId="5862E880" w14:textId="4030FCAA" w:rsidR="00171616" w:rsidRPr="00171616" w:rsidRDefault="00FA102D" w:rsidP="0017161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Managed tracking of temperature mapping equipment and </w:t>
      </w:r>
      <w:proofErr w:type="spellStart"/>
      <w:r w:rsidRPr="001C0506">
        <w:rPr>
          <w:rFonts w:ascii="Times New Roman" w:hAnsi="Times New Roman" w:cs="Times New Roman"/>
          <w:sz w:val="20"/>
          <w:szCs w:val="20"/>
          <w:lang w:val="en-US"/>
        </w:rPr>
        <w:t>troubleshooted</w:t>
      </w:r>
      <w:proofErr w:type="spellEnd"/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repairs and maintenance of test equipment.</w:t>
      </w:r>
    </w:p>
    <w:p w14:paraId="269F6B37" w14:textId="3110463A" w:rsidR="00FA102D" w:rsidRPr="001C0506" w:rsidRDefault="00FA102D" w:rsidP="00FA102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Assured manufacturing equipment reliability in solid dosage product and optimized production equipment to assure product quality.</w:t>
      </w:r>
    </w:p>
    <w:p w14:paraId="4CE0E429" w14:textId="77777777" w:rsidR="00FA102D" w:rsidRPr="001C0506" w:rsidRDefault="00FA102D" w:rsidP="00FA102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Maintained </w:t>
      </w:r>
      <w:r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CAPA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procedure, initiated investigation of non-conformances through root cause analysis, evaluation of the effectiveness of CAPA process, and initiation of action as required improving effectiveness.</w:t>
      </w:r>
    </w:p>
    <w:p w14:paraId="3762DB96" w14:textId="509F46B4" w:rsidR="00EA6D33" w:rsidRPr="00D515F6" w:rsidRDefault="00FA102D" w:rsidP="00EA6D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Prepared and reviewed Validation Summary Repot (</w:t>
      </w:r>
      <w:r w:rsidRPr="001624E8">
        <w:rPr>
          <w:rFonts w:ascii="Times New Roman" w:hAnsi="Times New Roman" w:cs="Times New Roman"/>
          <w:b/>
          <w:bCs/>
          <w:sz w:val="20"/>
          <w:szCs w:val="20"/>
          <w:lang w:val="en-US"/>
        </w:rPr>
        <w:t>VSR</w:t>
      </w:r>
      <w:r w:rsidRPr="001624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to summarize the overall validation effort.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3251"/>
        <w:gridCol w:w="2432"/>
      </w:tblGrid>
      <w:tr w:rsidR="00FA102D" w:rsidRPr="001C0506" w14:paraId="1D5008C8" w14:textId="77777777" w:rsidTr="00CA04A8">
        <w:trPr>
          <w:trHeight w:val="251"/>
        </w:trPr>
        <w:tc>
          <w:tcPr>
            <w:tcW w:w="3415" w:type="dxa"/>
          </w:tcPr>
          <w:p w14:paraId="681AD343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Megaware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Mumbai, India</w:t>
            </w:r>
          </w:p>
        </w:tc>
        <w:tc>
          <w:tcPr>
            <w:tcW w:w="3330" w:type="dxa"/>
          </w:tcPr>
          <w:p w14:paraId="682799B6" w14:textId="0ED099C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Validation </w:t>
            </w:r>
            <w:r w:rsidR="00515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</w:t>
            </w:r>
          </w:p>
        </w:tc>
        <w:tc>
          <w:tcPr>
            <w:tcW w:w="2497" w:type="dxa"/>
          </w:tcPr>
          <w:p w14:paraId="5240DC4B" w14:textId="77777777" w:rsidR="00FA102D" w:rsidRPr="001C0506" w:rsidRDefault="00FA102D" w:rsidP="001C15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 2013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</w:t>
            </w:r>
            <w:r w:rsidRPr="001C0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14:paraId="202AD0C0" w14:textId="09684FFF" w:rsidR="00515A61" w:rsidRPr="00515A61" w:rsidRDefault="00515A61" w:rsidP="00FA102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Project: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>Validation of EDMS and LIMS applications.</w:t>
      </w:r>
    </w:p>
    <w:p w14:paraId="643FA6D6" w14:textId="10FB9FB6" w:rsidR="00FA102D" w:rsidRPr="001C0506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Responsibilities: </w:t>
      </w:r>
    </w:p>
    <w:p w14:paraId="78F04A70" w14:textId="283FD238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Worked on the validation of applications such as </w:t>
      </w:r>
      <w:r w:rsidR="005624DF">
        <w:rPr>
          <w:rFonts w:ascii="Times New Roman" w:hAnsi="Times New Roman" w:cs="Times New Roman"/>
          <w:sz w:val="20"/>
          <w:szCs w:val="20"/>
          <w:lang w:val="en-US"/>
        </w:rPr>
        <w:t>EDMS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and LIMS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5649DB4" w14:textId="17702BFE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Coordinated with the business teams and clients to ensure that Business Requirements Document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prepared to 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>demonstrate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the scope of work.</w:t>
      </w:r>
    </w:p>
    <w:p w14:paraId="7002D555" w14:textId="753F0B0C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Authored &amp; reviewed 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alidation deliverables in Validation Life Cycle</w:t>
      </w:r>
      <w:r w:rsidR="005A762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– Validation Master Plan</w:t>
      </w:r>
      <w:r w:rsidR="005A762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User Requirement Specifications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URS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), Functional Requirement Specification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FRS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5A7623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assure</w:t>
      </w:r>
      <w:r w:rsidR="005A762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compliance with FDA Regulations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21 CFR part 11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37BF2101" w14:textId="3AF152B6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Performed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Risk Assessment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224D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6224DA" w:rsidRPr="006224DA">
        <w:rPr>
          <w:rFonts w:ascii="Times New Roman" w:hAnsi="Times New Roman" w:cs="Times New Roman"/>
          <w:b/>
          <w:bCs/>
          <w:sz w:val="20"/>
          <w:szCs w:val="20"/>
          <w:lang w:val="en-US"/>
        </w:rPr>
        <w:t>FRA</w:t>
      </w:r>
      <w:r w:rsidR="006224DA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each functional requirement to determine the risk level associated with each requirement and documented it.</w:t>
      </w:r>
    </w:p>
    <w:p w14:paraId="3A61F868" w14:textId="77777777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Developed Requirement Traceability Matrix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(RTM)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to map the test cases to new requirements.</w:t>
      </w:r>
    </w:p>
    <w:p w14:paraId="5B838DD7" w14:textId="77777777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Drafted and executed validation protocols 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IQ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OQ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PQ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60E545B3" w14:textId="77777777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Performed dry runs, pre-execution sign-off and formal validation using the above protocols.</w:t>
      </w:r>
    </w:p>
    <w:p w14:paraId="56AFC0A3" w14:textId="77777777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Supervised the validation activities as per Good Documentation Practice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GDP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for regulatory agency submission, keeping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Integrity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into consideration.</w:t>
      </w:r>
    </w:p>
    <w:p w14:paraId="2F7E1A89" w14:textId="2B416392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Configured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CAPA 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management module to include deviations from product components, manufacturing equipment </w:t>
      </w:r>
      <w:r w:rsidR="00EA6D33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inventory management functions from legacy system.</w:t>
      </w:r>
    </w:p>
    <w:p w14:paraId="13CCD423" w14:textId="77777777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Responsible for the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Deviation Reports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&amp; made recommendation for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Corrective Action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prior to the system release into production. </w:t>
      </w:r>
    </w:p>
    <w:p w14:paraId="33F2F871" w14:textId="77777777" w:rsidR="00FA102D" w:rsidRPr="001C0506" w:rsidRDefault="00FA102D" w:rsidP="00FA10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Authored &amp; routed </w:t>
      </w:r>
      <w:r w:rsidRPr="001C0506">
        <w:rPr>
          <w:rFonts w:ascii="Times New Roman" w:hAnsi="Times New Roman" w:cs="Times New Roman"/>
          <w:b/>
          <w:bCs/>
          <w:sz w:val="20"/>
          <w:szCs w:val="20"/>
          <w:lang w:val="en-US"/>
        </w:rPr>
        <w:t>Validation Summary Reports, Change control Document, Validation test Reports</w:t>
      </w:r>
      <w:r w:rsidRPr="001C0506">
        <w:rPr>
          <w:rFonts w:ascii="Times New Roman" w:hAnsi="Times New Roman" w:cs="Times New Roman"/>
          <w:sz w:val="20"/>
          <w:szCs w:val="20"/>
          <w:lang w:val="en-US"/>
        </w:rPr>
        <w:t xml:space="preserve"> for approval to the senior manager &amp; QA team. </w:t>
      </w:r>
    </w:p>
    <w:p w14:paraId="048766F3" w14:textId="3BED6AFB" w:rsidR="00EA6D33" w:rsidRPr="00D515F6" w:rsidRDefault="00FA102D" w:rsidP="00EA6D3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1C0506">
        <w:rPr>
          <w:rFonts w:ascii="Times New Roman" w:hAnsi="Times New Roman" w:cs="Times New Roman"/>
          <w:sz w:val="20"/>
          <w:szCs w:val="20"/>
          <w:lang w:val="en-US"/>
        </w:rPr>
        <w:t>Communicated the daily operations of validations team, project status updates at weekly report meetings to the management team.</w:t>
      </w:r>
    </w:p>
    <w:p w14:paraId="7A7CDF2C" w14:textId="77777777" w:rsidR="00FA102D" w:rsidRDefault="00FA102D" w:rsidP="00FA102D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Education: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3330"/>
        <w:gridCol w:w="4050"/>
        <w:gridCol w:w="1715"/>
      </w:tblGrid>
      <w:tr w:rsidR="005624DF" w14:paraId="7E62E402" w14:textId="77777777" w:rsidTr="005624DF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4752FA86" w14:textId="0AFC3E89" w:rsidR="005624DF" w:rsidRDefault="005624DF" w:rsidP="00D633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Bachelor of Engineering in Mechanical Engineering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5561B461" w14:textId="1AF26CFF" w:rsidR="005624DF" w:rsidRDefault="005624DF" w:rsidP="00D633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Yeshwantrao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Chavan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College of Engineering</w:t>
            </w: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14:paraId="2051D4F1" w14:textId="29B63F7E" w:rsidR="005624DF" w:rsidRDefault="005624DF" w:rsidP="00D633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Nagpur, Maharashtra, India</w:t>
            </w:r>
          </w:p>
        </w:tc>
      </w:tr>
    </w:tbl>
    <w:p w14:paraId="6E4CE901" w14:textId="77777777" w:rsidR="005624DF" w:rsidRPr="00D633B4" w:rsidRDefault="005624DF" w:rsidP="003407E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624DF" w:rsidRPr="00D633B4" w:rsidSect="003407E5">
      <w:footerReference w:type="default" r:id="rId7"/>
      <w:pgSz w:w="11906" w:h="16838"/>
      <w:pgMar w:top="1080" w:right="1440" w:bottom="1170" w:left="1440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F479B" w14:textId="77777777" w:rsidR="00304A36" w:rsidRDefault="00304A36" w:rsidP="00AC0D29">
      <w:pPr>
        <w:spacing w:after="0" w:line="240" w:lineRule="auto"/>
      </w:pPr>
      <w:r>
        <w:separator/>
      </w:r>
    </w:p>
  </w:endnote>
  <w:endnote w:type="continuationSeparator" w:id="0">
    <w:p w14:paraId="6D346A50" w14:textId="77777777" w:rsidR="00304A36" w:rsidRDefault="00304A36" w:rsidP="00AC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2D16" w14:textId="78574333" w:rsidR="00AC0D29" w:rsidRDefault="00AC0D29">
    <w:pPr>
      <w:pStyle w:val="Footer"/>
    </w:pPr>
    <w:r>
      <w:t>--------------------------------------------------------------------------------------------------------------------------------------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BED2" w14:textId="77777777" w:rsidR="00304A36" w:rsidRDefault="00304A36" w:rsidP="00AC0D29">
      <w:pPr>
        <w:spacing w:after="0" w:line="240" w:lineRule="auto"/>
      </w:pPr>
      <w:r>
        <w:separator/>
      </w:r>
    </w:p>
  </w:footnote>
  <w:footnote w:type="continuationSeparator" w:id="0">
    <w:p w14:paraId="2C44B46B" w14:textId="77777777" w:rsidR="00304A36" w:rsidRDefault="00304A36" w:rsidP="00AC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64C"/>
    <w:multiLevelType w:val="hybridMultilevel"/>
    <w:tmpl w:val="713C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4F1"/>
    <w:multiLevelType w:val="hybridMultilevel"/>
    <w:tmpl w:val="B6B8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06"/>
    <w:multiLevelType w:val="hybridMultilevel"/>
    <w:tmpl w:val="66D2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28B"/>
    <w:multiLevelType w:val="hybridMultilevel"/>
    <w:tmpl w:val="4CA02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63FB"/>
    <w:multiLevelType w:val="hybridMultilevel"/>
    <w:tmpl w:val="4CA02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2FD2"/>
    <w:multiLevelType w:val="hybridMultilevel"/>
    <w:tmpl w:val="8CF0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50CC"/>
    <w:multiLevelType w:val="hybridMultilevel"/>
    <w:tmpl w:val="E134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76F"/>
    <w:multiLevelType w:val="hybridMultilevel"/>
    <w:tmpl w:val="24DE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5755F"/>
    <w:multiLevelType w:val="hybridMultilevel"/>
    <w:tmpl w:val="F83A7554"/>
    <w:lvl w:ilvl="0" w:tplc="04048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52098"/>
    <w:multiLevelType w:val="hybridMultilevel"/>
    <w:tmpl w:val="2FC2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D0355"/>
    <w:multiLevelType w:val="hybridMultilevel"/>
    <w:tmpl w:val="084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5B64"/>
    <w:multiLevelType w:val="hybridMultilevel"/>
    <w:tmpl w:val="B7E44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311AF0"/>
    <w:multiLevelType w:val="hybridMultilevel"/>
    <w:tmpl w:val="5392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000FE"/>
    <w:multiLevelType w:val="hybridMultilevel"/>
    <w:tmpl w:val="621E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404FA"/>
    <w:multiLevelType w:val="hybridMultilevel"/>
    <w:tmpl w:val="4CA02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46BF9"/>
    <w:multiLevelType w:val="hybridMultilevel"/>
    <w:tmpl w:val="73AE65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314AA"/>
    <w:multiLevelType w:val="hybridMultilevel"/>
    <w:tmpl w:val="EE36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237CC"/>
    <w:multiLevelType w:val="hybridMultilevel"/>
    <w:tmpl w:val="4CA02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4"/>
  </w:num>
  <w:num w:numId="5">
    <w:abstractNumId w:val="17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29"/>
    <w:rsid w:val="000325FB"/>
    <w:rsid w:val="00050231"/>
    <w:rsid w:val="0005495F"/>
    <w:rsid w:val="00055D5D"/>
    <w:rsid w:val="0007591B"/>
    <w:rsid w:val="00097C12"/>
    <w:rsid w:val="000A0B26"/>
    <w:rsid w:val="000A35BB"/>
    <w:rsid w:val="000B0F1E"/>
    <w:rsid w:val="000B54E2"/>
    <w:rsid w:val="000C1183"/>
    <w:rsid w:val="000D0494"/>
    <w:rsid w:val="00101EAF"/>
    <w:rsid w:val="00105356"/>
    <w:rsid w:val="00120AC4"/>
    <w:rsid w:val="00146B21"/>
    <w:rsid w:val="00147823"/>
    <w:rsid w:val="0015165B"/>
    <w:rsid w:val="001565D0"/>
    <w:rsid w:val="00171519"/>
    <w:rsid w:val="00171616"/>
    <w:rsid w:val="00180F9C"/>
    <w:rsid w:val="00191C0D"/>
    <w:rsid w:val="001A1BB9"/>
    <w:rsid w:val="001A2EBC"/>
    <w:rsid w:val="001A6917"/>
    <w:rsid w:val="001A6E90"/>
    <w:rsid w:val="001B73B3"/>
    <w:rsid w:val="001C3375"/>
    <w:rsid w:val="001E5DC7"/>
    <w:rsid w:val="002223F2"/>
    <w:rsid w:val="00241B34"/>
    <w:rsid w:val="0027766F"/>
    <w:rsid w:val="002A143A"/>
    <w:rsid w:val="002A5720"/>
    <w:rsid w:val="002F072E"/>
    <w:rsid w:val="00304A36"/>
    <w:rsid w:val="00322E88"/>
    <w:rsid w:val="003407E5"/>
    <w:rsid w:val="003506E0"/>
    <w:rsid w:val="003A0E5D"/>
    <w:rsid w:val="003B2B38"/>
    <w:rsid w:val="003C354F"/>
    <w:rsid w:val="003D582D"/>
    <w:rsid w:val="003F0A60"/>
    <w:rsid w:val="0040255A"/>
    <w:rsid w:val="004134C2"/>
    <w:rsid w:val="0041770C"/>
    <w:rsid w:val="004313E0"/>
    <w:rsid w:val="0043403D"/>
    <w:rsid w:val="00440B6E"/>
    <w:rsid w:val="004568E5"/>
    <w:rsid w:val="004857BB"/>
    <w:rsid w:val="004A60CA"/>
    <w:rsid w:val="004E4FC2"/>
    <w:rsid w:val="005076BC"/>
    <w:rsid w:val="005121A5"/>
    <w:rsid w:val="00515A61"/>
    <w:rsid w:val="00520D2D"/>
    <w:rsid w:val="00560C1F"/>
    <w:rsid w:val="005624DF"/>
    <w:rsid w:val="00562F0E"/>
    <w:rsid w:val="005714C7"/>
    <w:rsid w:val="005760FA"/>
    <w:rsid w:val="005A7623"/>
    <w:rsid w:val="005E06DE"/>
    <w:rsid w:val="005E26F9"/>
    <w:rsid w:val="005E435B"/>
    <w:rsid w:val="0060237E"/>
    <w:rsid w:val="00602966"/>
    <w:rsid w:val="006224DA"/>
    <w:rsid w:val="006237E0"/>
    <w:rsid w:val="00625966"/>
    <w:rsid w:val="00660A20"/>
    <w:rsid w:val="00661D2C"/>
    <w:rsid w:val="00673EB6"/>
    <w:rsid w:val="006805C9"/>
    <w:rsid w:val="00680FA3"/>
    <w:rsid w:val="006C1B08"/>
    <w:rsid w:val="006C5E8E"/>
    <w:rsid w:val="006E01CF"/>
    <w:rsid w:val="006F1F5A"/>
    <w:rsid w:val="00700FB8"/>
    <w:rsid w:val="00703FDD"/>
    <w:rsid w:val="00726DF0"/>
    <w:rsid w:val="00767B0B"/>
    <w:rsid w:val="007B767D"/>
    <w:rsid w:val="007C4CC1"/>
    <w:rsid w:val="007E15DA"/>
    <w:rsid w:val="0080322F"/>
    <w:rsid w:val="00820B06"/>
    <w:rsid w:val="00833B85"/>
    <w:rsid w:val="008613CE"/>
    <w:rsid w:val="0090473B"/>
    <w:rsid w:val="0091192E"/>
    <w:rsid w:val="009254B0"/>
    <w:rsid w:val="00947ABE"/>
    <w:rsid w:val="0099601B"/>
    <w:rsid w:val="009B759D"/>
    <w:rsid w:val="00A10C29"/>
    <w:rsid w:val="00A118C5"/>
    <w:rsid w:val="00A12331"/>
    <w:rsid w:val="00A1600B"/>
    <w:rsid w:val="00A225D3"/>
    <w:rsid w:val="00A35185"/>
    <w:rsid w:val="00A438D7"/>
    <w:rsid w:val="00A43CB8"/>
    <w:rsid w:val="00A523A2"/>
    <w:rsid w:val="00A55EFB"/>
    <w:rsid w:val="00A657BF"/>
    <w:rsid w:val="00A73A17"/>
    <w:rsid w:val="00A772AB"/>
    <w:rsid w:val="00AA65E8"/>
    <w:rsid w:val="00AC0D29"/>
    <w:rsid w:val="00AE1BFA"/>
    <w:rsid w:val="00B00B4D"/>
    <w:rsid w:val="00B23A9C"/>
    <w:rsid w:val="00B672CA"/>
    <w:rsid w:val="00B71E5A"/>
    <w:rsid w:val="00BA7F5D"/>
    <w:rsid w:val="00BD142B"/>
    <w:rsid w:val="00BD628D"/>
    <w:rsid w:val="00BD7A2B"/>
    <w:rsid w:val="00BF28AF"/>
    <w:rsid w:val="00BF3E24"/>
    <w:rsid w:val="00C10CEE"/>
    <w:rsid w:val="00C434FB"/>
    <w:rsid w:val="00C56778"/>
    <w:rsid w:val="00C67239"/>
    <w:rsid w:val="00C96B1B"/>
    <w:rsid w:val="00CA04A8"/>
    <w:rsid w:val="00CA47B4"/>
    <w:rsid w:val="00CA52B3"/>
    <w:rsid w:val="00CB107A"/>
    <w:rsid w:val="00CB5405"/>
    <w:rsid w:val="00CC382C"/>
    <w:rsid w:val="00CC4F86"/>
    <w:rsid w:val="00CE001A"/>
    <w:rsid w:val="00D109A1"/>
    <w:rsid w:val="00D30982"/>
    <w:rsid w:val="00D4588D"/>
    <w:rsid w:val="00D515F6"/>
    <w:rsid w:val="00D633B4"/>
    <w:rsid w:val="00D672D2"/>
    <w:rsid w:val="00D83741"/>
    <w:rsid w:val="00D87D7A"/>
    <w:rsid w:val="00D974F9"/>
    <w:rsid w:val="00DA325B"/>
    <w:rsid w:val="00DA57EA"/>
    <w:rsid w:val="00DD2291"/>
    <w:rsid w:val="00DE197C"/>
    <w:rsid w:val="00DF63EA"/>
    <w:rsid w:val="00E0738B"/>
    <w:rsid w:val="00E10CFA"/>
    <w:rsid w:val="00E31A2F"/>
    <w:rsid w:val="00E353D4"/>
    <w:rsid w:val="00E54EB9"/>
    <w:rsid w:val="00E56042"/>
    <w:rsid w:val="00E740A6"/>
    <w:rsid w:val="00E80155"/>
    <w:rsid w:val="00EA19E9"/>
    <w:rsid w:val="00EA445D"/>
    <w:rsid w:val="00EA6D33"/>
    <w:rsid w:val="00EB459E"/>
    <w:rsid w:val="00ED070C"/>
    <w:rsid w:val="00EE6265"/>
    <w:rsid w:val="00F07397"/>
    <w:rsid w:val="00F242F0"/>
    <w:rsid w:val="00F327F7"/>
    <w:rsid w:val="00F61C04"/>
    <w:rsid w:val="00F7359D"/>
    <w:rsid w:val="00F74141"/>
    <w:rsid w:val="00F74431"/>
    <w:rsid w:val="00F827EC"/>
    <w:rsid w:val="00F96BD2"/>
    <w:rsid w:val="00FA00A1"/>
    <w:rsid w:val="00FA102D"/>
    <w:rsid w:val="00FB38FF"/>
    <w:rsid w:val="00FC1C40"/>
    <w:rsid w:val="00FD4007"/>
    <w:rsid w:val="00FE40B3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C301"/>
  <w15:chartTrackingRefBased/>
  <w15:docId w15:val="{6ED24982-7CDE-4586-8FE8-B8788472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29"/>
  </w:style>
  <w:style w:type="paragraph" w:styleId="Footer">
    <w:name w:val="footer"/>
    <w:basedOn w:val="Normal"/>
    <w:link w:val="FooterChar"/>
    <w:uiPriority w:val="99"/>
    <w:unhideWhenUsed/>
    <w:rsid w:val="00AC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29"/>
  </w:style>
  <w:style w:type="table" w:styleId="TableGrid">
    <w:name w:val="Table Grid"/>
    <w:basedOn w:val="TableNormal"/>
    <w:uiPriority w:val="59"/>
    <w:rsid w:val="00AC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C0D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4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94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2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ramnaik vankadothu</dc:creator>
  <cp:keywords/>
  <dc:description/>
  <cp:lastModifiedBy>Raju(Idolsoft)</cp:lastModifiedBy>
  <cp:revision>2</cp:revision>
  <dcterms:created xsi:type="dcterms:W3CDTF">2021-03-11T16:24:00Z</dcterms:created>
  <dcterms:modified xsi:type="dcterms:W3CDTF">2021-03-11T16:24:00Z</dcterms:modified>
  <cp:category/>
</cp:coreProperties>
</file>