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3DB5C" w14:textId="77777777" w:rsidR="006C361E" w:rsidRPr="002D670B" w:rsidRDefault="006C361E" w:rsidP="006C361E">
      <w:pPr>
        <w:pStyle w:val="Title"/>
        <w:jc w:val="left"/>
        <w:rPr>
          <w:rFonts w:asciiTheme="minorHAnsi" w:hAnsiTheme="minorHAnsi" w:cstheme="minorHAnsi"/>
          <w:color w:val="000080"/>
          <w:sz w:val="28"/>
          <w:szCs w:val="28"/>
        </w:rPr>
      </w:pPr>
      <w:r w:rsidRPr="002D670B">
        <w:rPr>
          <w:rFonts w:asciiTheme="minorHAnsi" w:hAnsiTheme="minorHAnsi" w:cstheme="minorHAnsi"/>
          <w:color w:val="000080"/>
          <w:sz w:val="28"/>
          <w:szCs w:val="28"/>
        </w:rPr>
        <w:t>Joycelyn L. Sprague</w:t>
      </w:r>
      <w:r>
        <w:rPr>
          <w:rFonts w:asciiTheme="minorHAnsi" w:hAnsiTheme="minorHAnsi" w:cstheme="minorHAnsi"/>
          <w:color w:val="000080"/>
          <w:sz w:val="28"/>
          <w:szCs w:val="28"/>
        </w:rPr>
        <w:tab/>
      </w:r>
      <w:r>
        <w:rPr>
          <w:rFonts w:asciiTheme="minorHAnsi" w:hAnsiTheme="minorHAnsi" w:cstheme="minorHAnsi"/>
          <w:color w:val="000080"/>
          <w:sz w:val="28"/>
          <w:szCs w:val="28"/>
        </w:rPr>
        <w:tab/>
      </w:r>
      <w:r>
        <w:rPr>
          <w:rFonts w:asciiTheme="minorHAnsi" w:hAnsiTheme="minorHAnsi" w:cstheme="minorHAnsi"/>
          <w:color w:val="000080"/>
          <w:sz w:val="28"/>
          <w:szCs w:val="28"/>
        </w:rPr>
        <w:tab/>
      </w:r>
      <w:r>
        <w:rPr>
          <w:rFonts w:asciiTheme="minorHAnsi" w:hAnsiTheme="minorHAnsi" w:cstheme="minorHAnsi"/>
          <w:color w:val="000080"/>
          <w:sz w:val="28"/>
          <w:szCs w:val="28"/>
        </w:rPr>
        <w:tab/>
      </w:r>
      <w:r>
        <w:rPr>
          <w:rFonts w:asciiTheme="minorHAnsi" w:hAnsiTheme="minorHAnsi" w:cstheme="minorHAnsi"/>
          <w:color w:val="000080"/>
          <w:sz w:val="28"/>
          <w:szCs w:val="28"/>
        </w:rPr>
        <w:tab/>
      </w:r>
      <w:r>
        <w:rPr>
          <w:rFonts w:asciiTheme="minorHAnsi" w:hAnsiTheme="minorHAnsi" w:cstheme="minorHAnsi"/>
          <w:color w:val="000080"/>
          <w:sz w:val="28"/>
          <w:szCs w:val="28"/>
        </w:rPr>
        <w:tab/>
      </w:r>
      <w:r>
        <w:rPr>
          <w:rFonts w:asciiTheme="minorHAnsi" w:hAnsiTheme="minorHAnsi" w:cstheme="minorHAnsi"/>
          <w:color w:val="000080"/>
          <w:sz w:val="28"/>
          <w:szCs w:val="28"/>
        </w:rPr>
        <w:tab/>
      </w:r>
      <w:r w:rsidRPr="002D670B">
        <w:rPr>
          <w:rFonts w:asciiTheme="minorHAnsi" w:hAnsiTheme="minorHAnsi" w:cstheme="minorHAnsi"/>
          <w:color w:val="000080"/>
          <w:sz w:val="28"/>
          <w:szCs w:val="28"/>
        </w:rPr>
        <w:t xml:space="preserve">LinkedIn: </w:t>
      </w:r>
      <w:hyperlink r:id="rId7" w:history="1">
        <w:r w:rsidRPr="002D670B">
          <w:rPr>
            <w:rStyle w:val="Hyperlink"/>
            <w:rFonts w:asciiTheme="minorHAnsi" w:hAnsiTheme="minorHAnsi" w:cstheme="minorHAnsi"/>
            <w:sz w:val="28"/>
            <w:szCs w:val="28"/>
          </w:rPr>
          <w:t>Joycelyn Sprague</w:t>
        </w:r>
      </w:hyperlink>
    </w:p>
    <w:p w14:paraId="35E35999" w14:textId="77777777" w:rsidR="006C361E" w:rsidRPr="002D670B" w:rsidRDefault="006C361E" w:rsidP="006C361E">
      <w:pPr>
        <w:pStyle w:val="Title"/>
        <w:jc w:val="left"/>
        <w:rPr>
          <w:rStyle w:val="Hyperlink"/>
          <w:rFonts w:asciiTheme="minorHAnsi" w:hAnsiTheme="minorHAnsi" w:cstheme="minorHAnsi"/>
          <w:sz w:val="28"/>
          <w:szCs w:val="28"/>
        </w:rPr>
      </w:pPr>
      <w:r w:rsidRPr="002D670B">
        <w:rPr>
          <w:rFonts w:asciiTheme="minorHAnsi" w:hAnsiTheme="minorHAnsi" w:cstheme="minorHAnsi"/>
          <w:color w:val="000080"/>
          <w:sz w:val="28"/>
          <w:szCs w:val="28"/>
        </w:rPr>
        <w:t>San Francisco Bay Area</w:t>
      </w:r>
      <w:r w:rsidRPr="002D670B">
        <w:rPr>
          <w:rFonts w:asciiTheme="minorHAnsi" w:hAnsiTheme="minorHAnsi" w:cstheme="minorHAnsi"/>
          <w:color w:val="000080"/>
          <w:sz w:val="28"/>
          <w:szCs w:val="28"/>
        </w:rPr>
        <w:tab/>
      </w:r>
      <w:r w:rsidRPr="002D670B">
        <w:rPr>
          <w:rFonts w:asciiTheme="minorHAnsi" w:hAnsiTheme="minorHAnsi" w:cstheme="minorHAnsi"/>
          <w:color w:val="000080"/>
          <w:sz w:val="28"/>
          <w:szCs w:val="28"/>
        </w:rPr>
        <w:tab/>
      </w:r>
      <w:r>
        <w:rPr>
          <w:rFonts w:asciiTheme="minorHAnsi" w:hAnsiTheme="minorHAnsi" w:cstheme="minorHAnsi"/>
          <w:color w:val="000080"/>
          <w:sz w:val="28"/>
          <w:szCs w:val="28"/>
        </w:rPr>
        <w:tab/>
      </w:r>
      <w:r>
        <w:rPr>
          <w:rFonts w:asciiTheme="minorHAnsi" w:hAnsiTheme="minorHAnsi" w:cstheme="minorHAnsi"/>
          <w:color w:val="000080"/>
          <w:sz w:val="28"/>
          <w:szCs w:val="28"/>
        </w:rPr>
        <w:tab/>
      </w:r>
      <w:r>
        <w:rPr>
          <w:rFonts w:asciiTheme="minorHAnsi" w:hAnsiTheme="minorHAnsi" w:cstheme="minorHAnsi"/>
          <w:color w:val="000080"/>
          <w:sz w:val="28"/>
          <w:szCs w:val="28"/>
        </w:rPr>
        <w:tab/>
      </w:r>
      <w:r>
        <w:rPr>
          <w:rFonts w:asciiTheme="minorHAnsi" w:hAnsiTheme="minorHAnsi" w:cstheme="minorHAnsi"/>
          <w:color w:val="000080"/>
          <w:sz w:val="28"/>
          <w:szCs w:val="28"/>
        </w:rPr>
        <w:tab/>
      </w:r>
      <w:r>
        <w:rPr>
          <w:rFonts w:asciiTheme="minorHAnsi" w:hAnsiTheme="minorHAnsi" w:cstheme="minorHAnsi"/>
          <w:color w:val="000080"/>
          <w:sz w:val="28"/>
          <w:szCs w:val="28"/>
        </w:rPr>
        <w:tab/>
      </w:r>
      <w:hyperlink r:id="rId8" w:history="1"/>
      <w:r w:rsidRPr="002D670B">
        <w:rPr>
          <w:rFonts w:asciiTheme="minorHAnsi" w:hAnsiTheme="minorHAnsi" w:cstheme="minorHAnsi"/>
          <w:color w:val="000080"/>
          <w:sz w:val="28"/>
          <w:szCs w:val="28"/>
        </w:rPr>
        <w:t xml:space="preserve">Email:  </w:t>
      </w:r>
      <w:hyperlink r:id="rId9" w:history="1">
        <w:r w:rsidRPr="002D670B">
          <w:rPr>
            <w:rStyle w:val="Hyperlink"/>
            <w:rFonts w:asciiTheme="minorHAnsi" w:hAnsiTheme="minorHAnsi" w:cstheme="minorHAnsi"/>
            <w:sz w:val="28"/>
            <w:szCs w:val="28"/>
          </w:rPr>
          <w:t>jkjess2009@gmail.com</w:t>
        </w:r>
      </w:hyperlink>
    </w:p>
    <w:p w14:paraId="6DF1221D" w14:textId="77777777" w:rsidR="006C361E" w:rsidRPr="002D670B" w:rsidRDefault="006C361E" w:rsidP="006C361E">
      <w:pPr>
        <w:pStyle w:val="Title"/>
        <w:jc w:val="left"/>
        <w:rPr>
          <w:rFonts w:asciiTheme="minorHAnsi" w:hAnsiTheme="minorHAnsi" w:cstheme="minorHAnsi"/>
          <w:color w:val="000080"/>
          <w:sz w:val="28"/>
          <w:szCs w:val="28"/>
        </w:rPr>
      </w:pPr>
      <w:r w:rsidRPr="002D670B">
        <w:rPr>
          <w:rFonts w:asciiTheme="minorHAnsi" w:hAnsiTheme="minorHAnsi" w:cstheme="minorHAnsi"/>
          <w:color w:val="000080"/>
          <w:sz w:val="28"/>
          <w:szCs w:val="28"/>
        </w:rPr>
        <w:t xml:space="preserve">Senior </w:t>
      </w:r>
      <w:r>
        <w:rPr>
          <w:rFonts w:asciiTheme="minorHAnsi" w:hAnsiTheme="minorHAnsi" w:cstheme="minorHAnsi"/>
          <w:color w:val="000080"/>
          <w:sz w:val="28"/>
          <w:szCs w:val="28"/>
        </w:rPr>
        <w:t xml:space="preserve">Technical </w:t>
      </w:r>
      <w:r w:rsidRPr="002D670B">
        <w:rPr>
          <w:rFonts w:asciiTheme="minorHAnsi" w:hAnsiTheme="minorHAnsi" w:cstheme="minorHAnsi"/>
          <w:color w:val="000080"/>
          <w:sz w:val="28"/>
          <w:szCs w:val="28"/>
        </w:rPr>
        <w:t>Project Manager and Business Analyst</w:t>
      </w:r>
    </w:p>
    <w:p w14:paraId="732406D4" w14:textId="77777777" w:rsidR="00F8518D" w:rsidRPr="007739AA" w:rsidRDefault="00F8518D">
      <w:pPr>
        <w:pStyle w:val="Title"/>
        <w:pBdr>
          <w:bottom w:val="single" w:sz="6" w:space="1" w:color="auto"/>
        </w:pBdr>
        <w:jc w:val="left"/>
        <w:rPr>
          <w:rFonts w:asciiTheme="minorHAnsi" w:hAnsiTheme="minorHAnsi" w:cstheme="minorHAnsi"/>
          <w:color w:val="000080"/>
          <w:sz w:val="22"/>
          <w:szCs w:val="22"/>
        </w:rPr>
      </w:pPr>
    </w:p>
    <w:p w14:paraId="2E759D7A" w14:textId="77777777" w:rsidR="00AD1F01" w:rsidRPr="007739AA" w:rsidRDefault="00AD1F01" w:rsidP="00AD1F01">
      <w:pPr>
        <w:rPr>
          <w:rFonts w:asciiTheme="minorHAnsi" w:hAnsiTheme="minorHAnsi" w:cstheme="minorHAnsi"/>
          <w:sz w:val="22"/>
          <w:szCs w:val="22"/>
        </w:rPr>
      </w:pPr>
    </w:p>
    <w:p w14:paraId="650FC7DE" w14:textId="09CF5D6B" w:rsidR="006C361E" w:rsidRDefault="006C361E" w:rsidP="006C361E">
      <w:pPr>
        <w:rPr>
          <w:rFonts w:asciiTheme="minorHAnsi" w:hAnsiTheme="minorHAnsi" w:cstheme="minorHAnsi"/>
          <w:sz w:val="22"/>
          <w:szCs w:val="22"/>
        </w:rPr>
      </w:pPr>
      <w:r w:rsidRPr="007739AA">
        <w:rPr>
          <w:rFonts w:asciiTheme="minorHAnsi" w:hAnsiTheme="minorHAnsi" w:cstheme="minorHAnsi"/>
          <w:sz w:val="22"/>
          <w:szCs w:val="22"/>
        </w:rPr>
        <w:t xml:space="preserve">A versatile senior level </w:t>
      </w:r>
      <w:r>
        <w:rPr>
          <w:rFonts w:asciiTheme="minorHAnsi" w:hAnsiTheme="minorHAnsi" w:cstheme="minorHAnsi"/>
          <w:sz w:val="22"/>
          <w:szCs w:val="22"/>
        </w:rPr>
        <w:t xml:space="preserve">technical </w:t>
      </w:r>
      <w:r w:rsidRPr="007739AA">
        <w:rPr>
          <w:rFonts w:asciiTheme="minorHAnsi" w:hAnsiTheme="minorHAnsi" w:cstheme="minorHAnsi"/>
          <w:sz w:val="22"/>
          <w:szCs w:val="22"/>
        </w:rPr>
        <w:t>project manager</w:t>
      </w:r>
      <w:r>
        <w:rPr>
          <w:rFonts w:asciiTheme="minorHAnsi" w:hAnsiTheme="minorHAnsi" w:cstheme="minorHAnsi"/>
          <w:sz w:val="22"/>
          <w:szCs w:val="22"/>
        </w:rPr>
        <w:t xml:space="preserve"> and </w:t>
      </w:r>
      <w:r w:rsidRPr="007739AA">
        <w:rPr>
          <w:rFonts w:asciiTheme="minorHAnsi" w:hAnsiTheme="minorHAnsi" w:cstheme="minorHAnsi"/>
          <w:sz w:val="22"/>
          <w:szCs w:val="22"/>
        </w:rPr>
        <w:t xml:space="preserve">business analyst </w:t>
      </w:r>
      <w:r>
        <w:rPr>
          <w:rFonts w:asciiTheme="minorHAnsi" w:hAnsiTheme="minorHAnsi" w:cstheme="minorHAnsi"/>
          <w:sz w:val="22"/>
          <w:szCs w:val="22"/>
        </w:rPr>
        <w:t xml:space="preserve">with 20+ years of experience in successfully designing and delivering large, complex, enterprise-wide </w:t>
      </w:r>
      <w:r w:rsidRPr="007739AA">
        <w:rPr>
          <w:rFonts w:asciiTheme="minorHAnsi" w:hAnsiTheme="minorHAnsi" w:cstheme="minorHAnsi"/>
          <w:sz w:val="22"/>
          <w:szCs w:val="22"/>
        </w:rPr>
        <w:t xml:space="preserve">technology and non-technology </w:t>
      </w:r>
      <w:r>
        <w:rPr>
          <w:rFonts w:asciiTheme="minorHAnsi" w:hAnsiTheme="minorHAnsi" w:cstheme="minorHAnsi"/>
          <w:sz w:val="22"/>
          <w:szCs w:val="22"/>
        </w:rPr>
        <w:t>solutions to production, on time and within budget. Proven success in creating business value by cultivating innovative thinking that in turn delivers creative, sustainable solutions developed to address business challenges, and/or enhance the organization’s current state of business. A strong leader, communicator, collaborator</w:t>
      </w:r>
      <w:r w:rsidR="00181FDD">
        <w:rPr>
          <w:rFonts w:asciiTheme="minorHAnsi" w:hAnsiTheme="minorHAnsi" w:cstheme="minorHAnsi"/>
          <w:sz w:val="22"/>
          <w:szCs w:val="22"/>
        </w:rPr>
        <w:t xml:space="preserve"> </w:t>
      </w:r>
      <w:r>
        <w:rPr>
          <w:rFonts w:asciiTheme="minorHAnsi" w:hAnsiTheme="minorHAnsi" w:cstheme="minorHAnsi"/>
          <w:sz w:val="22"/>
          <w:szCs w:val="22"/>
        </w:rPr>
        <w:t>and problem solver with the aptitude to</w:t>
      </w:r>
      <w:r w:rsidR="00354BCB">
        <w:rPr>
          <w:rFonts w:asciiTheme="minorHAnsi" w:hAnsiTheme="minorHAnsi" w:cstheme="minorHAnsi"/>
          <w:sz w:val="22"/>
          <w:szCs w:val="22"/>
        </w:rPr>
        <w:t xml:space="preserve"> </w:t>
      </w:r>
      <w:r>
        <w:rPr>
          <w:rFonts w:asciiTheme="minorHAnsi" w:hAnsiTheme="minorHAnsi" w:cstheme="minorHAnsi"/>
          <w:sz w:val="22"/>
          <w:szCs w:val="22"/>
        </w:rPr>
        <w:t>foster strong, confident relationships at all levels of the organization</w:t>
      </w:r>
      <w:r w:rsidR="00354BCB">
        <w:rPr>
          <w:rFonts w:asciiTheme="minorHAnsi" w:hAnsiTheme="minorHAnsi" w:cstheme="minorHAnsi"/>
          <w:sz w:val="22"/>
          <w:szCs w:val="22"/>
        </w:rPr>
        <w:t>,</w:t>
      </w:r>
      <w:r>
        <w:rPr>
          <w:rFonts w:asciiTheme="minorHAnsi" w:hAnsiTheme="minorHAnsi" w:cstheme="minorHAnsi"/>
          <w:sz w:val="22"/>
          <w:szCs w:val="22"/>
        </w:rPr>
        <w:t xml:space="preserve"> mentor and manage global project resources and develop, maintain external relationships instrumental to the perpetuation of the organization’s growth and success. A detailed-oriented, </w:t>
      </w:r>
      <w:r w:rsidRPr="007739AA">
        <w:rPr>
          <w:rFonts w:asciiTheme="minorHAnsi" w:hAnsiTheme="minorHAnsi" w:cstheme="minorHAnsi"/>
          <w:sz w:val="22"/>
          <w:szCs w:val="22"/>
        </w:rPr>
        <w:t>well-spoken professional</w:t>
      </w:r>
      <w:r>
        <w:rPr>
          <w:rFonts w:asciiTheme="minorHAnsi" w:hAnsiTheme="minorHAnsi" w:cstheme="minorHAnsi"/>
          <w:sz w:val="22"/>
          <w:szCs w:val="22"/>
        </w:rPr>
        <w:t xml:space="preserve"> proficient </w:t>
      </w:r>
      <w:r w:rsidRPr="007739AA">
        <w:rPr>
          <w:rFonts w:asciiTheme="minorHAnsi" w:hAnsiTheme="minorHAnsi" w:cstheme="minorHAnsi"/>
          <w:sz w:val="22"/>
          <w:szCs w:val="22"/>
        </w:rPr>
        <w:t xml:space="preserve">in both AGILE and SDLC project management disciplines. </w:t>
      </w:r>
    </w:p>
    <w:p w14:paraId="68732B0D" w14:textId="5F04E09C" w:rsidR="007739AA" w:rsidRPr="007739AA" w:rsidRDefault="007739AA" w:rsidP="00A01DC9">
      <w:pPr>
        <w:rPr>
          <w:rFonts w:asciiTheme="minorHAnsi" w:hAnsiTheme="minorHAnsi" w:cstheme="minorHAnsi"/>
          <w:b/>
          <w:bCs/>
          <w:sz w:val="22"/>
          <w:szCs w:val="22"/>
        </w:rPr>
      </w:pPr>
    </w:p>
    <w:tbl>
      <w:tblPr>
        <w:tblStyle w:val="ListTable1Light-Accent3"/>
        <w:tblW w:w="10908" w:type="dxa"/>
        <w:tblInd w:w="-108" w:type="dxa"/>
        <w:tblLook w:val="04A0" w:firstRow="1" w:lastRow="0" w:firstColumn="1" w:lastColumn="0" w:noHBand="0" w:noVBand="1"/>
      </w:tblPr>
      <w:tblGrid>
        <w:gridCol w:w="4428"/>
        <w:gridCol w:w="3960"/>
        <w:gridCol w:w="2520"/>
      </w:tblGrid>
      <w:tr w:rsidR="00726CAC" w:rsidRPr="0043590C" w14:paraId="67310891" w14:textId="77777777" w:rsidTr="00603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53793B5" w14:textId="6E70233D" w:rsidR="00007AFA" w:rsidRPr="00C2198E" w:rsidRDefault="00C2198E" w:rsidP="007739AA">
            <w:pPr>
              <w:rPr>
                <w:rFonts w:asciiTheme="minorHAnsi" w:hAnsiTheme="minorHAnsi" w:cstheme="minorHAnsi"/>
                <w:sz w:val="22"/>
                <w:szCs w:val="22"/>
              </w:rPr>
            </w:pPr>
            <w:r w:rsidRPr="00C2198E">
              <w:rPr>
                <w:rFonts w:asciiTheme="minorHAnsi" w:hAnsiTheme="minorHAnsi" w:cstheme="minorHAnsi"/>
                <w:sz w:val="22"/>
                <w:szCs w:val="22"/>
              </w:rPr>
              <w:t>EXPERTISE:</w:t>
            </w:r>
          </w:p>
        </w:tc>
        <w:tc>
          <w:tcPr>
            <w:tcW w:w="3960" w:type="dxa"/>
          </w:tcPr>
          <w:p w14:paraId="74893BBC" w14:textId="06C90C88" w:rsidR="00007AFA" w:rsidRPr="0043590C" w:rsidRDefault="00007AFA" w:rsidP="00603BC5">
            <w:pPr>
              <w:pStyle w:val="ListParagraph"/>
              <w:numPr>
                <w:ilvl w:val="0"/>
                <w:numId w:val="33"/>
              </w:numPr>
              <w:ind w:left="70" w:hanging="7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c>
          <w:tcPr>
            <w:tcW w:w="2520" w:type="dxa"/>
          </w:tcPr>
          <w:p w14:paraId="4FC582A0" w14:textId="597F616A" w:rsidR="00007AFA" w:rsidRPr="0043590C" w:rsidRDefault="00007AFA" w:rsidP="00007AF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p>
        </w:tc>
      </w:tr>
      <w:tr w:rsidR="00C2198E" w:rsidRPr="0043590C" w14:paraId="4F5A48F3" w14:textId="77777777" w:rsidTr="0060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2D20136" w14:textId="0BD78AF4" w:rsidR="00C2198E" w:rsidRPr="00C2198E" w:rsidRDefault="00C2198E" w:rsidP="007739AA">
            <w:pPr>
              <w:rPr>
                <w:rFonts w:asciiTheme="minorHAnsi" w:hAnsiTheme="minorHAnsi" w:cstheme="minorHAnsi"/>
                <w:b w:val="0"/>
                <w:bCs w:val="0"/>
                <w:sz w:val="22"/>
                <w:szCs w:val="22"/>
              </w:rPr>
            </w:pPr>
            <w:r w:rsidRPr="00C2198E">
              <w:rPr>
                <w:rFonts w:asciiTheme="minorHAnsi" w:hAnsiTheme="minorHAnsi" w:cstheme="minorHAnsi"/>
                <w:b w:val="0"/>
                <w:bCs w:val="0"/>
                <w:sz w:val="22"/>
                <w:szCs w:val="22"/>
              </w:rPr>
              <w:t>Project Management</w:t>
            </w:r>
            <w:r w:rsidR="00A96297">
              <w:rPr>
                <w:rFonts w:asciiTheme="minorHAnsi" w:hAnsiTheme="minorHAnsi" w:cstheme="minorHAnsi"/>
                <w:b w:val="0"/>
                <w:bCs w:val="0"/>
                <w:sz w:val="22"/>
                <w:szCs w:val="22"/>
              </w:rPr>
              <w:t xml:space="preserve"> (Agile/JIRA and SDLC)</w:t>
            </w:r>
          </w:p>
        </w:tc>
        <w:tc>
          <w:tcPr>
            <w:tcW w:w="3960" w:type="dxa"/>
          </w:tcPr>
          <w:p w14:paraId="3D853FEC" w14:textId="0619B50D" w:rsidR="00C2198E" w:rsidRPr="0043590C" w:rsidRDefault="00C2198E" w:rsidP="00603BC5">
            <w:pPr>
              <w:pStyle w:val="ListParagraph"/>
              <w:numPr>
                <w:ilvl w:val="0"/>
                <w:numId w:val="33"/>
              </w:numPr>
              <w:ind w:left="7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Business Analyst</w:t>
            </w:r>
            <w:r w:rsidR="00A96297">
              <w:rPr>
                <w:rFonts w:asciiTheme="minorHAnsi" w:hAnsiTheme="minorHAnsi" w:cstheme="minorHAnsi"/>
                <w:sz w:val="22"/>
                <w:szCs w:val="22"/>
              </w:rPr>
              <w:t xml:space="preserve"> </w:t>
            </w:r>
          </w:p>
        </w:tc>
        <w:tc>
          <w:tcPr>
            <w:tcW w:w="2520" w:type="dxa"/>
          </w:tcPr>
          <w:p w14:paraId="3BF20944" w14:textId="16A52B6B" w:rsidR="00C2198E" w:rsidRPr="0043590C" w:rsidRDefault="00C2198E" w:rsidP="00007A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Innovation Leader</w:t>
            </w:r>
          </w:p>
        </w:tc>
      </w:tr>
      <w:tr w:rsidR="00603BC5" w:rsidRPr="0043590C" w14:paraId="44267569" w14:textId="77777777" w:rsidTr="00603BC5">
        <w:tc>
          <w:tcPr>
            <w:cnfStyle w:val="001000000000" w:firstRow="0" w:lastRow="0" w:firstColumn="1" w:lastColumn="0" w:oddVBand="0" w:evenVBand="0" w:oddHBand="0" w:evenHBand="0" w:firstRowFirstColumn="0" w:firstRowLastColumn="0" w:lastRowFirstColumn="0" w:lastRowLastColumn="0"/>
            <w:tcW w:w="4428" w:type="dxa"/>
          </w:tcPr>
          <w:p w14:paraId="5F2297B6" w14:textId="629A8254" w:rsidR="00603BC5" w:rsidRPr="0043590C" w:rsidRDefault="00603BC5" w:rsidP="00603BC5">
            <w:pPr>
              <w:rPr>
                <w:rFonts w:asciiTheme="minorHAnsi" w:hAnsiTheme="minorHAnsi" w:cstheme="minorHAnsi"/>
                <w:b w:val="0"/>
                <w:bCs w:val="0"/>
                <w:sz w:val="22"/>
                <w:szCs w:val="22"/>
              </w:rPr>
            </w:pPr>
            <w:r w:rsidRPr="0043590C">
              <w:rPr>
                <w:rFonts w:asciiTheme="minorHAnsi" w:hAnsiTheme="minorHAnsi" w:cstheme="minorHAnsi"/>
                <w:b w:val="0"/>
                <w:bCs w:val="0"/>
                <w:sz w:val="22"/>
                <w:szCs w:val="22"/>
              </w:rPr>
              <w:t>Strategic Initiatives &amp; Integrations</w:t>
            </w:r>
          </w:p>
        </w:tc>
        <w:tc>
          <w:tcPr>
            <w:tcW w:w="3960" w:type="dxa"/>
          </w:tcPr>
          <w:p w14:paraId="5629EAD3" w14:textId="56368558" w:rsidR="00603BC5" w:rsidRPr="00603BC5" w:rsidRDefault="00603BC5" w:rsidP="00603BC5">
            <w:pPr>
              <w:pStyle w:val="ListParagraph"/>
              <w:ind w:left="250"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03BC5">
              <w:rPr>
                <w:rFonts w:asciiTheme="minorHAnsi" w:hAnsiTheme="minorHAnsi" w:cstheme="minorHAnsi"/>
                <w:sz w:val="22"/>
                <w:szCs w:val="22"/>
              </w:rPr>
              <w:t xml:space="preserve">Asset Mergers &amp; </w:t>
            </w:r>
            <w:r>
              <w:rPr>
                <w:rFonts w:asciiTheme="minorHAnsi" w:hAnsiTheme="minorHAnsi" w:cstheme="minorHAnsi"/>
                <w:sz w:val="22"/>
                <w:szCs w:val="22"/>
              </w:rPr>
              <w:t xml:space="preserve">Broker </w:t>
            </w:r>
            <w:r w:rsidRPr="00603BC5">
              <w:rPr>
                <w:rFonts w:asciiTheme="minorHAnsi" w:hAnsiTheme="minorHAnsi" w:cstheme="minorHAnsi"/>
                <w:sz w:val="22"/>
                <w:szCs w:val="22"/>
              </w:rPr>
              <w:t>Transitions</w:t>
            </w:r>
          </w:p>
        </w:tc>
        <w:tc>
          <w:tcPr>
            <w:tcW w:w="2520" w:type="dxa"/>
          </w:tcPr>
          <w:p w14:paraId="212283C9" w14:textId="6A8E1216" w:rsidR="00603BC5" w:rsidRPr="0043590C" w:rsidRDefault="00603BC5" w:rsidP="00603B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590C">
              <w:rPr>
                <w:rFonts w:asciiTheme="minorHAnsi" w:hAnsiTheme="minorHAnsi" w:cstheme="minorHAnsi"/>
                <w:sz w:val="22"/>
                <w:szCs w:val="22"/>
              </w:rPr>
              <w:t>Collaboration Advocate</w:t>
            </w:r>
          </w:p>
        </w:tc>
      </w:tr>
      <w:tr w:rsidR="00603BC5" w:rsidRPr="0043590C" w14:paraId="153A71B5" w14:textId="77777777" w:rsidTr="0060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12730A40" w14:textId="1B9E8C26" w:rsidR="00603BC5" w:rsidRPr="00603BC5" w:rsidRDefault="00603BC5" w:rsidP="00603BC5">
            <w:pPr>
              <w:rPr>
                <w:rFonts w:asciiTheme="minorHAnsi" w:hAnsiTheme="minorHAnsi" w:cstheme="minorHAnsi"/>
                <w:b w:val="0"/>
                <w:bCs w:val="0"/>
                <w:sz w:val="22"/>
                <w:szCs w:val="22"/>
              </w:rPr>
            </w:pPr>
            <w:r w:rsidRPr="00603BC5">
              <w:rPr>
                <w:rFonts w:asciiTheme="minorHAnsi" w:hAnsiTheme="minorHAnsi" w:cstheme="minorHAnsi"/>
                <w:b w:val="0"/>
                <w:bCs w:val="0"/>
                <w:sz w:val="22"/>
                <w:szCs w:val="22"/>
              </w:rPr>
              <w:t>General Data Protection Regulation (GDPR)</w:t>
            </w:r>
          </w:p>
        </w:tc>
        <w:tc>
          <w:tcPr>
            <w:tcW w:w="3960" w:type="dxa"/>
          </w:tcPr>
          <w:p w14:paraId="216B5353" w14:textId="33CE3577" w:rsidR="00603BC5" w:rsidRPr="00603BC5" w:rsidRDefault="00603BC5" w:rsidP="00603BC5">
            <w:pPr>
              <w:pStyle w:val="ListParagraph"/>
              <w:numPr>
                <w:ilvl w:val="0"/>
                <w:numId w:val="33"/>
              </w:numPr>
              <w:ind w:left="70" w:hanging="7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03BC5">
              <w:rPr>
                <w:rFonts w:asciiTheme="minorHAnsi" w:hAnsiTheme="minorHAnsi" w:cstheme="minorHAnsi"/>
                <w:sz w:val="22"/>
                <w:szCs w:val="22"/>
              </w:rPr>
              <w:t>Change Management</w:t>
            </w:r>
          </w:p>
        </w:tc>
        <w:tc>
          <w:tcPr>
            <w:tcW w:w="2520" w:type="dxa"/>
          </w:tcPr>
          <w:p w14:paraId="2D684C0E" w14:textId="48089329" w:rsidR="00603BC5" w:rsidRPr="0043590C" w:rsidRDefault="00603BC5" w:rsidP="00603B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590C">
              <w:rPr>
                <w:rFonts w:asciiTheme="minorHAnsi" w:hAnsiTheme="minorHAnsi" w:cstheme="minorHAnsi"/>
                <w:sz w:val="22"/>
                <w:szCs w:val="22"/>
              </w:rPr>
              <w:t>Critical Thinker</w:t>
            </w:r>
          </w:p>
        </w:tc>
      </w:tr>
      <w:tr w:rsidR="00603BC5" w:rsidRPr="0043590C" w14:paraId="6FC5C788" w14:textId="77777777" w:rsidTr="00603BC5">
        <w:tc>
          <w:tcPr>
            <w:cnfStyle w:val="001000000000" w:firstRow="0" w:lastRow="0" w:firstColumn="1" w:lastColumn="0" w:oddVBand="0" w:evenVBand="0" w:oddHBand="0" w:evenHBand="0" w:firstRowFirstColumn="0" w:firstRowLastColumn="0" w:lastRowFirstColumn="0" w:lastRowLastColumn="0"/>
            <w:tcW w:w="4428" w:type="dxa"/>
          </w:tcPr>
          <w:p w14:paraId="28790C16" w14:textId="6C3D743C" w:rsidR="00603BC5" w:rsidRPr="0043590C" w:rsidRDefault="00603BC5" w:rsidP="00603BC5">
            <w:pPr>
              <w:rPr>
                <w:rFonts w:asciiTheme="minorHAnsi" w:hAnsiTheme="minorHAnsi" w:cstheme="minorHAnsi"/>
                <w:b w:val="0"/>
                <w:bCs w:val="0"/>
                <w:sz w:val="22"/>
                <w:szCs w:val="22"/>
              </w:rPr>
            </w:pPr>
            <w:r w:rsidRPr="0043590C">
              <w:rPr>
                <w:rFonts w:asciiTheme="minorHAnsi" w:hAnsiTheme="minorHAnsi" w:cstheme="minorHAnsi"/>
                <w:b w:val="0"/>
                <w:bCs w:val="0"/>
                <w:sz w:val="22"/>
                <w:szCs w:val="22"/>
              </w:rPr>
              <w:t>Presentation Design &amp; Delivery</w:t>
            </w:r>
          </w:p>
        </w:tc>
        <w:tc>
          <w:tcPr>
            <w:tcW w:w="3960" w:type="dxa"/>
          </w:tcPr>
          <w:p w14:paraId="46D15FF7" w14:textId="228DA5CA" w:rsidR="00603BC5" w:rsidRPr="0043590C" w:rsidRDefault="00603BC5" w:rsidP="00603BC5">
            <w:pPr>
              <w:pStyle w:val="ListParagraph"/>
              <w:numPr>
                <w:ilvl w:val="0"/>
                <w:numId w:val="33"/>
              </w:numPr>
              <w:ind w:left="70" w:hanging="5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590C">
              <w:rPr>
                <w:rFonts w:asciiTheme="minorHAnsi" w:hAnsiTheme="minorHAnsi" w:cstheme="minorHAnsi"/>
                <w:sz w:val="22"/>
                <w:szCs w:val="22"/>
              </w:rPr>
              <w:t>Forecast &amp; Budget Control</w:t>
            </w:r>
          </w:p>
        </w:tc>
        <w:tc>
          <w:tcPr>
            <w:tcW w:w="2520" w:type="dxa"/>
          </w:tcPr>
          <w:p w14:paraId="695B5481" w14:textId="0DCC13B2" w:rsidR="00603BC5" w:rsidRPr="0043590C" w:rsidRDefault="00603BC5" w:rsidP="00603B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Mentor &amp; Team Builder</w:t>
            </w:r>
          </w:p>
        </w:tc>
      </w:tr>
      <w:tr w:rsidR="00603BC5" w:rsidRPr="0043590C" w14:paraId="7A1ADA41" w14:textId="77777777" w:rsidTr="0060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E28DE34" w14:textId="48B76AD4" w:rsidR="00603BC5" w:rsidRPr="00603BC5" w:rsidRDefault="00603BC5" w:rsidP="00603BC5">
            <w:pPr>
              <w:rPr>
                <w:rFonts w:asciiTheme="minorHAnsi" w:hAnsiTheme="minorHAnsi" w:cstheme="minorHAnsi"/>
                <w:b w:val="0"/>
                <w:bCs w:val="0"/>
                <w:sz w:val="22"/>
                <w:szCs w:val="22"/>
              </w:rPr>
            </w:pPr>
            <w:r w:rsidRPr="0043590C">
              <w:rPr>
                <w:rFonts w:asciiTheme="minorHAnsi" w:hAnsiTheme="minorHAnsi" w:cstheme="minorHAnsi"/>
                <w:b w:val="0"/>
                <w:bCs w:val="0"/>
                <w:sz w:val="22"/>
                <w:szCs w:val="22"/>
              </w:rPr>
              <w:t>Contract Negotiation &amp; Management</w:t>
            </w:r>
          </w:p>
        </w:tc>
        <w:tc>
          <w:tcPr>
            <w:tcW w:w="3960" w:type="dxa"/>
          </w:tcPr>
          <w:p w14:paraId="630FFF39" w14:textId="736AB000" w:rsidR="00603BC5" w:rsidRPr="0043590C" w:rsidRDefault="00603BC5" w:rsidP="00603BC5">
            <w:pPr>
              <w:pStyle w:val="ListParagraph"/>
              <w:numPr>
                <w:ilvl w:val="0"/>
                <w:numId w:val="33"/>
              </w:numPr>
              <w:ind w:left="70" w:hanging="5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590C">
              <w:rPr>
                <w:rFonts w:asciiTheme="minorHAnsi" w:hAnsiTheme="minorHAnsi" w:cstheme="minorHAnsi"/>
                <w:sz w:val="22"/>
                <w:szCs w:val="22"/>
              </w:rPr>
              <w:t>Quality Control (QA &amp; UAT)</w:t>
            </w:r>
          </w:p>
        </w:tc>
        <w:tc>
          <w:tcPr>
            <w:tcW w:w="2520" w:type="dxa"/>
          </w:tcPr>
          <w:p w14:paraId="77BF1F26" w14:textId="1CD2C557" w:rsidR="00603BC5" w:rsidRPr="0043590C" w:rsidRDefault="00603BC5" w:rsidP="00603B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03BC5" w:rsidRPr="0043590C" w14:paraId="37F87559" w14:textId="77777777" w:rsidTr="00603BC5">
        <w:tc>
          <w:tcPr>
            <w:cnfStyle w:val="001000000000" w:firstRow="0" w:lastRow="0" w:firstColumn="1" w:lastColumn="0" w:oddVBand="0" w:evenVBand="0" w:oddHBand="0" w:evenHBand="0" w:firstRowFirstColumn="0" w:firstRowLastColumn="0" w:lastRowFirstColumn="0" w:lastRowLastColumn="0"/>
            <w:tcW w:w="4428" w:type="dxa"/>
          </w:tcPr>
          <w:p w14:paraId="1FC8DDF1" w14:textId="2BC41C18" w:rsidR="00603BC5" w:rsidRPr="0043590C" w:rsidRDefault="00603BC5" w:rsidP="00603BC5">
            <w:pPr>
              <w:rPr>
                <w:rFonts w:asciiTheme="minorHAnsi" w:hAnsiTheme="minorHAnsi" w:cstheme="minorHAnsi"/>
                <w:sz w:val="22"/>
                <w:szCs w:val="22"/>
              </w:rPr>
            </w:pPr>
            <w:r w:rsidRPr="0043590C">
              <w:rPr>
                <w:rFonts w:asciiTheme="minorHAnsi" w:hAnsiTheme="minorHAnsi" w:cstheme="minorHAnsi"/>
                <w:b w:val="0"/>
                <w:bCs w:val="0"/>
                <w:sz w:val="22"/>
                <w:szCs w:val="22"/>
              </w:rPr>
              <w:t>Data Analyst &amp; Management</w:t>
            </w:r>
          </w:p>
        </w:tc>
        <w:tc>
          <w:tcPr>
            <w:tcW w:w="3960" w:type="dxa"/>
          </w:tcPr>
          <w:p w14:paraId="77F72D48" w14:textId="43636E07" w:rsidR="00603BC5" w:rsidRPr="0043590C" w:rsidRDefault="00603BC5" w:rsidP="00603BC5">
            <w:pPr>
              <w:pStyle w:val="ListParagraph"/>
              <w:numPr>
                <w:ilvl w:val="0"/>
                <w:numId w:val="33"/>
              </w:numPr>
              <w:ind w:left="70" w:hanging="5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590C">
              <w:rPr>
                <w:rFonts w:asciiTheme="minorHAnsi" w:hAnsiTheme="minorHAnsi" w:cstheme="minorHAnsi"/>
                <w:sz w:val="22"/>
                <w:szCs w:val="22"/>
              </w:rPr>
              <w:t>Issue Management &amp; Risk Mitigation</w:t>
            </w:r>
          </w:p>
        </w:tc>
        <w:tc>
          <w:tcPr>
            <w:tcW w:w="2520" w:type="dxa"/>
          </w:tcPr>
          <w:p w14:paraId="60910EFA" w14:textId="77777777" w:rsidR="00603BC5" w:rsidRPr="0043590C" w:rsidRDefault="00603BC5" w:rsidP="00603B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03BC5" w:rsidRPr="0043590C" w14:paraId="4AD98D9E" w14:textId="77777777" w:rsidTr="00603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1A971E9" w14:textId="3A18990B" w:rsidR="00603BC5" w:rsidRPr="0043590C" w:rsidRDefault="00603BC5" w:rsidP="00603BC5">
            <w:pPr>
              <w:rPr>
                <w:rFonts w:asciiTheme="minorHAnsi" w:hAnsiTheme="minorHAnsi" w:cstheme="minorHAnsi"/>
                <w:b w:val="0"/>
                <w:bCs w:val="0"/>
                <w:sz w:val="22"/>
                <w:szCs w:val="22"/>
              </w:rPr>
            </w:pPr>
            <w:r w:rsidRPr="0043590C">
              <w:rPr>
                <w:rFonts w:asciiTheme="minorHAnsi" w:hAnsiTheme="minorHAnsi" w:cstheme="minorHAnsi"/>
                <w:b w:val="0"/>
                <w:bCs w:val="0"/>
                <w:sz w:val="22"/>
                <w:szCs w:val="22"/>
              </w:rPr>
              <w:t>Resource Allocation &amp; Management</w:t>
            </w:r>
          </w:p>
        </w:tc>
        <w:tc>
          <w:tcPr>
            <w:tcW w:w="3960" w:type="dxa"/>
          </w:tcPr>
          <w:p w14:paraId="7C83AAE4" w14:textId="4F481ECF" w:rsidR="00603BC5" w:rsidRPr="00603BC5" w:rsidRDefault="00603BC5" w:rsidP="00603BC5">
            <w:pPr>
              <w:pStyle w:val="ListParagraph"/>
              <w:numPr>
                <w:ilvl w:val="0"/>
                <w:numId w:val="33"/>
              </w:numPr>
              <w:ind w:left="70" w:hanging="5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03BC5">
              <w:rPr>
                <w:rFonts w:asciiTheme="minorHAnsi" w:hAnsiTheme="minorHAnsi" w:cstheme="minorHAnsi"/>
                <w:sz w:val="22"/>
                <w:szCs w:val="22"/>
              </w:rPr>
              <w:t>Develop Policies &amp; Procedures</w:t>
            </w:r>
          </w:p>
        </w:tc>
        <w:tc>
          <w:tcPr>
            <w:tcW w:w="2520" w:type="dxa"/>
          </w:tcPr>
          <w:p w14:paraId="623FF652" w14:textId="77777777" w:rsidR="00603BC5" w:rsidRPr="0043590C" w:rsidRDefault="00603BC5" w:rsidP="00603BC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03BC5" w:rsidRPr="0043590C" w14:paraId="6746EF88" w14:textId="77777777" w:rsidTr="00603BC5">
        <w:tc>
          <w:tcPr>
            <w:cnfStyle w:val="001000000000" w:firstRow="0" w:lastRow="0" w:firstColumn="1" w:lastColumn="0" w:oddVBand="0" w:evenVBand="0" w:oddHBand="0" w:evenHBand="0" w:firstRowFirstColumn="0" w:firstRowLastColumn="0" w:lastRowFirstColumn="0" w:lastRowLastColumn="0"/>
            <w:tcW w:w="4428" w:type="dxa"/>
          </w:tcPr>
          <w:p w14:paraId="2FD449D6" w14:textId="767015EC" w:rsidR="00603BC5" w:rsidRPr="0043590C" w:rsidRDefault="00603BC5" w:rsidP="00603BC5">
            <w:pPr>
              <w:rPr>
                <w:rFonts w:asciiTheme="minorHAnsi" w:hAnsiTheme="minorHAnsi" w:cstheme="minorHAnsi"/>
                <w:b w:val="0"/>
                <w:bCs w:val="0"/>
                <w:sz w:val="22"/>
                <w:szCs w:val="22"/>
              </w:rPr>
            </w:pPr>
            <w:r>
              <w:rPr>
                <w:rFonts w:asciiTheme="minorHAnsi" w:hAnsiTheme="minorHAnsi" w:cstheme="minorHAnsi"/>
                <w:b w:val="0"/>
                <w:bCs w:val="0"/>
                <w:sz w:val="22"/>
                <w:szCs w:val="22"/>
              </w:rPr>
              <w:t>Presenter/Trainer at National Conferences</w:t>
            </w:r>
          </w:p>
        </w:tc>
        <w:tc>
          <w:tcPr>
            <w:tcW w:w="3960" w:type="dxa"/>
          </w:tcPr>
          <w:p w14:paraId="7E215621" w14:textId="5843F794" w:rsidR="00603BC5" w:rsidRPr="00603BC5" w:rsidRDefault="00603BC5" w:rsidP="00603BC5">
            <w:pPr>
              <w:pStyle w:val="ListParagraph"/>
              <w:numPr>
                <w:ilvl w:val="0"/>
                <w:numId w:val="33"/>
              </w:numPr>
              <w:ind w:left="70" w:hanging="5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03BC5">
              <w:rPr>
                <w:rFonts w:asciiTheme="minorHAnsi" w:hAnsiTheme="minorHAnsi" w:cstheme="minorHAnsi"/>
                <w:sz w:val="22"/>
                <w:szCs w:val="22"/>
              </w:rPr>
              <w:t>Application &amp; Process End User Trainer</w:t>
            </w:r>
          </w:p>
        </w:tc>
        <w:tc>
          <w:tcPr>
            <w:tcW w:w="2520" w:type="dxa"/>
          </w:tcPr>
          <w:p w14:paraId="5FF22373" w14:textId="77777777" w:rsidR="00603BC5" w:rsidRPr="0043590C" w:rsidRDefault="00603BC5" w:rsidP="00603B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71319CDA" w14:textId="128D80BD" w:rsidR="00807547" w:rsidRPr="00C2198E" w:rsidRDefault="003B16D1" w:rsidP="004B4E7F">
      <w:pPr>
        <w:rPr>
          <w:rFonts w:asciiTheme="minorHAnsi" w:hAnsiTheme="minorHAnsi" w:cstheme="minorHAnsi"/>
          <w:sz w:val="22"/>
          <w:szCs w:val="22"/>
        </w:rPr>
      </w:pPr>
      <w:r w:rsidRPr="007739AA">
        <w:rPr>
          <w:rFonts w:asciiTheme="minorHAnsi" w:hAnsiTheme="minorHAnsi" w:cstheme="minorHAnsi"/>
          <w:sz w:val="22"/>
          <w:szCs w:val="22"/>
        </w:rPr>
        <w:tab/>
      </w:r>
    </w:p>
    <w:p w14:paraId="500AAEA8" w14:textId="5DFBAD7F" w:rsidR="004B4E7F" w:rsidRPr="006C361E" w:rsidRDefault="006C361E" w:rsidP="004B4E7F">
      <w:pPr>
        <w:rPr>
          <w:rFonts w:asciiTheme="minorHAnsi" w:hAnsiTheme="minorHAnsi" w:cstheme="minorHAnsi"/>
          <w:b/>
          <w:bCs/>
          <w:sz w:val="22"/>
          <w:szCs w:val="22"/>
        </w:rPr>
      </w:pPr>
      <w:r w:rsidRPr="006C361E">
        <w:rPr>
          <w:rFonts w:asciiTheme="minorHAnsi" w:hAnsiTheme="minorHAnsi" w:cstheme="minorHAnsi"/>
          <w:b/>
          <w:bCs/>
          <w:sz w:val="22"/>
          <w:szCs w:val="22"/>
        </w:rPr>
        <w:t>EXPERIENCE:</w:t>
      </w:r>
    </w:p>
    <w:p w14:paraId="4B781F92" w14:textId="3E0C2AC9" w:rsidR="00FD7E0D" w:rsidRPr="007739AA" w:rsidRDefault="00FD7E0D" w:rsidP="00726CAC">
      <w:pPr>
        <w:shd w:val="clear" w:color="auto" w:fill="EDEDED" w:themeFill="accent3" w:themeFillTint="33"/>
        <w:rPr>
          <w:rFonts w:asciiTheme="minorHAnsi" w:hAnsiTheme="minorHAnsi" w:cstheme="minorHAnsi"/>
          <w:b/>
          <w:sz w:val="22"/>
          <w:szCs w:val="22"/>
        </w:rPr>
      </w:pPr>
      <w:r w:rsidRPr="007739AA">
        <w:rPr>
          <w:rFonts w:asciiTheme="minorHAnsi" w:hAnsiTheme="minorHAnsi" w:cstheme="minorHAnsi"/>
          <w:b/>
          <w:sz w:val="22"/>
          <w:szCs w:val="22"/>
        </w:rPr>
        <w:t xml:space="preserve">8/2017 to </w:t>
      </w:r>
      <w:r w:rsidR="00026174">
        <w:rPr>
          <w:rFonts w:asciiTheme="minorHAnsi" w:hAnsiTheme="minorHAnsi" w:cstheme="minorHAnsi"/>
          <w:b/>
          <w:sz w:val="22"/>
          <w:szCs w:val="22"/>
        </w:rPr>
        <w:t>4/2020</w:t>
      </w:r>
      <w:r w:rsidRPr="007739AA">
        <w:rPr>
          <w:rFonts w:asciiTheme="minorHAnsi" w:hAnsiTheme="minorHAnsi" w:cstheme="minorHAnsi"/>
          <w:b/>
          <w:sz w:val="22"/>
          <w:szCs w:val="22"/>
        </w:rPr>
        <w:tab/>
        <w:t xml:space="preserve">FRANKLIN TEMPLETON TECHNOLOGIES, </w:t>
      </w:r>
      <w:r w:rsidR="004A1F5A">
        <w:rPr>
          <w:rFonts w:asciiTheme="minorHAnsi" w:hAnsiTheme="minorHAnsi" w:cstheme="minorHAnsi"/>
          <w:b/>
          <w:sz w:val="22"/>
          <w:szCs w:val="22"/>
        </w:rPr>
        <w:t>San Ramon</w:t>
      </w:r>
      <w:r w:rsidRPr="007739AA">
        <w:rPr>
          <w:rFonts w:asciiTheme="minorHAnsi" w:hAnsiTheme="minorHAnsi" w:cstheme="minorHAnsi"/>
          <w:b/>
          <w:sz w:val="22"/>
          <w:szCs w:val="22"/>
        </w:rPr>
        <w:t>, CA.</w:t>
      </w:r>
    </w:p>
    <w:p w14:paraId="5A5FF1D0" w14:textId="4DF1FBA9" w:rsidR="00FD7E0D" w:rsidRPr="007739AA" w:rsidRDefault="00FD7E0D" w:rsidP="00726CAC">
      <w:pPr>
        <w:shd w:val="clear" w:color="auto" w:fill="EDEDED" w:themeFill="accent3" w:themeFillTint="33"/>
        <w:rPr>
          <w:rFonts w:asciiTheme="minorHAnsi" w:hAnsiTheme="minorHAnsi" w:cstheme="minorHAnsi"/>
          <w:b/>
          <w:i/>
          <w:sz w:val="22"/>
          <w:szCs w:val="22"/>
        </w:rPr>
      </w:pPr>
      <w:r w:rsidRPr="007739AA">
        <w:rPr>
          <w:rFonts w:asciiTheme="minorHAnsi" w:hAnsiTheme="minorHAnsi" w:cstheme="minorHAnsi"/>
          <w:b/>
          <w:sz w:val="22"/>
          <w:szCs w:val="22"/>
        </w:rPr>
        <w:tab/>
      </w:r>
      <w:r w:rsidRPr="007739AA">
        <w:rPr>
          <w:rFonts w:asciiTheme="minorHAnsi" w:hAnsiTheme="minorHAnsi" w:cstheme="minorHAnsi"/>
          <w:b/>
          <w:sz w:val="22"/>
          <w:szCs w:val="22"/>
        </w:rPr>
        <w:tab/>
      </w:r>
      <w:r w:rsidRPr="007739AA">
        <w:rPr>
          <w:rFonts w:asciiTheme="minorHAnsi" w:hAnsiTheme="minorHAnsi" w:cstheme="minorHAnsi"/>
          <w:b/>
          <w:sz w:val="22"/>
          <w:szCs w:val="22"/>
        </w:rPr>
        <w:tab/>
      </w:r>
      <w:r w:rsidR="00A519D8" w:rsidRPr="007739AA">
        <w:rPr>
          <w:rFonts w:asciiTheme="minorHAnsi" w:hAnsiTheme="minorHAnsi" w:cstheme="minorHAnsi"/>
          <w:b/>
          <w:i/>
          <w:sz w:val="22"/>
          <w:szCs w:val="22"/>
        </w:rPr>
        <w:t>IT Project Manager</w:t>
      </w:r>
      <w:r w:rsidRPr="007739AA">
        <w:rPr>
          <w:rFonts w:asciiTheme="minorHAnsi" w:hAnsiTheme="minorHAnsi" w:cstheme="minorHAnsi"/>
          <w:b/>
          <w:i/>
          <w:sz w:val="22"/>
          <w:szCs w:val="22"/>
        </w:rPr>
        <w:t xml:space="preserve"> – </w:t>
      </w:r>
      <w:r w:rsidR="00A519D8" w:rsidRPr="007739AA">
        <w:rPr>
          <w:rFonts w:asciiTheme="minorHAnsi" w:hAnsiTheme="minorHAnsi" w:cstheme="minorHAnsi"/>
          <w:b/>
          <w:i/>
          <w:sz w:val="22"/>
          <w:szCs w:val="22"/>
        </w:rPr>
        <w:t xml:space="preserve">FTT </w:t>
      </w:r>
      <w:r w:rsidRPr="007739AA">
        <w:rPr>
          <w:rFonts w:asciiTheme="minorHAnsi" w:hAnsiTheme="minorHAnsi" w:cstheme="minorHAnsi"/>
          <w:b/>
          <w:i/>
          <w:sz w:val="22"/>
          <w:szCs w:val="22"/>
        </w:rPr>
        <w:t>Collaborative Applications</w:t>
      </w:r>
    </w:p>
    <w:p w14:paraId="515F3775" w14:textId="443B3CCD" w:rsidR="00043E9B" w:rsidRDefault="00043E9B" w:rsidP="00043E9B">
      <w:pPr>
        <w:rPr>
          <w:rFonts w:asciiTheme="minorHAnsi" w:hAnsiTheme="minorHAnsi" w:cstheme="minorHAnsi"/>
          <w:sz w:val="22"/>
          <w:szCs w:val="22"/>
        </w:rPr>
      </w:pPr>
      <w:r w:rsidRPr="00043E9B">
        <w:rPr>
          <w:rFonts w:asciiTheme="minorHAnsi" w:hAnsiTheme="minorHAnsi" w:cstheme="minorHAnsi"/>
          <w:sz w:val="22"/>
          <w:szCs w:val="22"/>
        </w:rPr>
        <w:t xml:space="preserve">A </w:t>
      </w:r>
      <w:r>
        <w:rPr>
          <w:rFonts w:asciiTheme="minorHAnsi" w:hAnsiTheme="minorHAnsi" w:cstheme="minorHAnsi"/>
          <w:sz w:val="22"/>
          <w:szCs w:val="22"/>
        </w:rPr>
        <w:t xml:space="preserve">collaborative </w:t>
      </w:r>
      <w:r w:rsidRPr="00043E9B">
        <w:rPr>
          <w:rFonts w:asciiTheme="minorHAnsi" w:hAnsiTheme="minorHAnsi" w:cstheme="minorHAnsi"/>
          <w:sz w:val="22"/>
          <w:szCs w:val="22"/>
        </w:rPr>
        <w:t xml:space="preserve">project manager and business analyst responsible for managing the design and execution of custom and out of the box SharePoint sites available to the organization. </w:t>
      </w:r>
      <w:r>
        <w:rPr>
          <w:rFonts w:asciiTheme="minorHAnsi" w:hAnsiTheme="minorHAnsi" w:cstheme="minorHAnsi"/>
          <w:sz w:val="22"/>
          <w:szCs w:val="22"/>
        </w:rPr>
        <w:t>Drove</w:t>
      </w:r>
      <w:r w:rsidRPr="00043E9B">
        <w:rPr>
          <w:rFonts w:asciiTheme="minorHAnsi" w:hAnsiTheme="minorHAnsi" w:cstheme="minorHAnsi"/>
          <w:sz w:val="22"/>
          <w:szCs w:val="22"/>
        </w:rPr>
        <w:t xml:space="preserve"> high profiled</w:t>
      </w:r>
      <w:r>
        <w:rPr>
          <w:rFonts w:asciiTheme="minorHAnsi" w:hAnsiTheme="minorHAnsi" w:cstheme="minorHAnsi"/>
          <w:sz w:val="22"/>
          <w:szCs w:val="22"/>
        </w:rPr>
        <w:t>, enterprise-wide,</w:t>
      </w:r>
      <w:r w:rsidRPr="00043E9B">
        <w:rPr>
          <w:rFonts w:asciiTheme="minorHAnsi" w:hAnsiTheme="minorHAnsi" w:cstheme="minorHAnsi"/>
          <w:sz w:val="22"/>
          <w:szCs w:val="22"/>
        </w:rPr>
        <w:t xml:space="preserve"> non-SharePoint initiatives such as 1) procuring a solution to comply with the various General Data Privacy Regulations (GDPR) for unstructured data</w:t>
      </w:r>
      <w:r w:rsidR="00CD60D9">
        <w:rPr>
          <w:rFonts w:asciiTheme="minorHAnsi" w:hAnsiTheme="minorHAnsi" w:cstheme="minorHAnsi"/>
          <w:sz w:val="22"/>
          <w:szCs w:val="22"/>
        </w:rPr>
        <w:t>,</w:t>
      </w:r>
      <w:r w:rsidRPr="00043E9B">
        <w:rPr>
          <w:rFonts w:asciiTheme="minorHAnsi" w:hAnsiTheme="minorHAnsi" w:cstheme="minorHAnsi"/>
          <w:sz w:val="22"/>
          <w:szCs w:val="22"/>
        </w:rPr>
        <w:t xml:space="preserve"> and 2) designing and executing innovation opportunities (Technology/Business Hackathons) leading to cost reductions and resource efficiencies for several lines of business. Negotiated contracts and managed the vendor relationship for software such as: eDiscovery</w:t>
      </w:r>
      <w:r w:rsidR="00CD60D9">
        <w:rPr>
          <w:rFonts w:asciiTheme="minorHAnsi" w:hAnsiTheme="minorHAnsi" w:cstheme="minorHAnsi"/>
          <w:sz w:val="22"/>
          <w:szCs w:val="22"/>
        </w:rPr>
        <w:t>;</w:t>
      </w:r>
      <w:r w:rsidRPr="00043E9B">
        <w:rPr>
          <w:rFonts w:asciiTheme="minorHAnsi" w:hAnsiTheme="minorHAnsi" w:cstheme="minorHAnsi"/>
          <w:sz w:val="22"/>
          <w:szCs w:val="22"/>
        </w:rPr>
        <w:t xml:space="preserve"> Redaction</w:t>
      </w:r>
      <w:r w:rsidR="00CD60D9">
        <w:rPr>
          <w:rFonts w:asciiTheme="minorHAnsi" w:hAnsiTheme="minorHAnsi" w:cstheme="minorHAnsi"/>
          <w:sz w:val="22"/>
          <w:szCs w:val="22"/>
        </w:rPr>
        <w:t>;</w:t>
      </w:r>
      <w:r w:rsidRPr="00043E9B">
        <w:rPr>
          <w:rFonts w:asciiTheme="minorHAnsi" w:hAnsiTheme="minorHAnsi" w:cstheme="minorHAnsi"/>
          <w:sz w:val="22"/>
          <w:szCs w:val="22"/>
        </w:rPr>
        <w:t xml:space="preserve"> Prototyping</w:t>
      </w:r>
      <w:r w:rsidR="00CD60D9">
        <w:rPr>
          <w:rFonts w:asciiTheme="minorHAnsi" w:hAnsiTheme="minorHAnsi" w:cstheme="minorHAnsi"/>
          <w:sz w:val="22"/>
          <w:szCs w:val="22"/>
        </w:rPr>
        <w:t>;</w:t>
      </w:r>
      <w:r w:rsidRPr="00043E9B">
        <w:rPr>
          <w:rFonts w:asciiTheme="minorHAnsi" w:hAnsiTheme="minorHAnsi" w:cstheme="minorHAnsi"/>
          <w:sz w:val="22"/>
          <w:szCs w:val="22"/>
        </w:rPr>
        <w:t xml:space="preserve"> Citizen Development.</w:t>
      </w:r>
      <w:r w:rsidR="00A96297">
        <w:rPr>
          <w:rFonts w:asciiTheme="minorHAnsi" w:hAnsiTheme="minorHAnsi" w:cstheme="minorHAnsi"/>
          <w:sz w:val="22"/>
          <w:szCs w:val="22"/>
        </w:rPr>
        <w:t xml:space="preserve"> Primary project management and tracking tools: JIRA; Project; </w:t>
      </w:r>
      <w:r w:rsidR="00AA080D">
        <w:rPr>
          <w:rFonts w:asciiTheme="minorHAnsi" w:hAnsiTheme="minorHAnsi" w:cstheme="minorHAnsi"/>
          <w:sz w:val="22"/>
          <w:szCs w:val="22"/>
        </w:rPr>
        <w:t xml:space="preserve">SharePoint; </w:t>
      </w:r>
      <w:r w:rsidR="00A96297">
        <w:rPr>
          <w:rFonts w:asciiTheme="minorHAnsi" w:hAnsiTheme="minorHAnsi" w:cstheme="minorHAnsi"/>
          <w:sz w:val="22"/>
          <w:szCs w:val="22"/>
        </w:rPr>
        <w:t xml:space="preserve">Teams. </w:t>
      </w:r>
    </w:p>
    <w:p w14:paraId="1D310CF6" w14:textId="4E956FB0" w:rsidR="003B7532" w:rsidRPr="003B7532" w:rsidRDefault="00061EC1" w:rsidP="00043E9B">
      <w:pPr>
        <w:rPr>
          <w:rFonts w:asciiTheme="minorHAnsi" w:hAnsiTheme="minorHAnsi" w:cstheme="minorHAnsi"/>
          <w:b/>
          <w:bCs/>
          <w:sz w:val="22"/>
          <w:szCs w:val="22"/>
        </w:rPr>
      </w:pPr>
      <w:r>
        <w:rPr>
          <w:rFonts w:asciiTheme="minorHAnsi" w:hAnsiTheme="minorHAnsi" w:cstheme="minorHAnsi"/>
          <w:b/>
          <w:bCs/>
          <w:sz w:val="22"/>
          <w:szCs w:val="22"/>
        </w:rPr>
        <w:t xml:space="preserve">Key </w:t>
      </w:r>
      <w:r w:rsidR="002154B3">
        <w:rPr>
          <w:rFonts w:asciiTheme="minorHAnsi" w:hAnsiTheme="minorHAnsi" w:cstheme="minorHAnsi"/>
          <w:b/>
          <w:bCs/>
          <w:sz w:val="22"/>
          <w:szCs w:val="22"/>
        </w:rPr>
        <w:t>Highlights</w:t>
      </w:r>
      <w:r w:rsidR="003B7532" w:rsidRPr="003B7532">
        <w:rPr>
          <w:rFonts w:asciiTheme="minorHAnsi" w:hAnsiTheme="minorHAnsi" w:cstheme="minorHAnsi"/>
          <w:b/>
          <w:bCs/>
          <w:sz w:val="22"/>
          <w:szCs w:val="22"/>
        </w:rPr>
        <w:t>:</w:t>
      </w:r>
    </w:p>
    <w:p w14:paraId="1F386724" w14:textId="1BAF2D9C" w:rsidR="00FD7E0D" w:rsidRPr="007739AA" w:rsidRDefault="00043E9B" w:rsidP="00043E9B">
      <w:pPr>
        <w:numPr>
          <w:ilvl w:val="0"/>
          <w:numId w:val="2"/>
        </w:numPr>
        <w:rPr>
          <w:rFonts w:asciiTheme="minorHAnsi" w:hAnsiTheme="minorHAnsi" w:cstheme="minorHAnsi"/>
          <w:sz w:val="22"/>
          <w:szCs w:val="22"/>
        </w:rPr>
      </w:pPr>
      <w:r>
        <w:rPr>
          <w:rFonts w:asciiTheme="minorHAnsi" w:hAnsiTheme="minorHAnsi" w:cstheme="minorHAnsi"/>
          <w:sz w:val="22"/>
          <w:szCs w:val="22"/>
        </w:rPr>
        <w:t>Managed</w:t>
      </w:r>
      <w:r w:rsidR="00FD7E0D" w:rsidRPr="007739AA">
        <w:rPr>
          <w:rFonts w:asciiTheme="minorHAnsi" w:hAnsiTheme="minorHAnsi" w:cstheme="minorHAnsi"/>
          <w:sz w:val="22"/>
          <w:szCs w:val="22"/>
        </w:rPr>
        <w:t xml:space="preserve"> the necessary collaboration between </w:t>
      </w:r>
      <w:r w:rsidR="00CD75D0">
        <w:rPr>
          <w:rFonts w:asciiTheme="minorHAnsi" w:hAnsiTheme="minorHAnsi" w:cstheme="minorHAnsi"/>
          <w:sz w:val="22"/>
          <w:szCs w:val="22"/>
        </w:rPr>
        <w:t xml:space="preserve">the </w:t>
      </w:r>
      <w:r w:rsidR="00FD7E0D" w:rsidRPr="007739AA">
        <w:rPr>
          <w:rFonts w:asciiTheme="minorHAnsi" w:hAnsiTheme="minorHAnsi" w:cstheme="minorHAnsi"/>
          <w:sz w:val="22"/>
          <w:szCs w:val="22"/>
        </w:rPr>
        <w:t>SharePoint team members and business stakeholders to define/lock-down project scope, business requirements</w:t>
      </w:r>
      <w:r w:rsidR="00B5165C" w:rsidRPr="007739AA">
        <w:rPr>
          <w:rFonts w:asciiTheme="minorHAnsi" w:hAnsiTheme="minorHAnsi" w:cstheme="minorHAnsi"/>
          <w:sz w:val="22"/>
          <w:szCs w:val="22"/>
        </w:rPr>
        <w:t xml:space="preserve"> </w:t>
      </w:r>
      <w:r w:rsidR="00FD7E0D" w:rsidRPr="007739AA">
        <w:rPr>
          <w:rFonts w:asciiTheme="minorHAnsi" w:hAnsiTheme="minorHAnsi" w:cstheme="minorHAnsi"/>
          <w:sz w:val="22"/>
          <w:szCs w:val="22"/>
        </w:rPr>
        <w:t xml:space="preserve">and </w:t>
      </w:r>
      <w:r w:rsidR="00B5165C" w:rsidRPr="007739AA">
        <w:rPr>
          <w:rFonts w:asciiTheme="minorHAnsi" w:hAnsiTheme="minorHAnsi" w:cstheme="minorHAnsi"/>
          <w:sz w:val="22"/>
          <w:szCs w:val="22"/>
        </w:rPr>
        <w:t xml:space="preserve">project </w:t>
      </w:r>
      <w:r w:rsidR="00FD7E0D" w:rsidRPr="007739AA">
        <w:rPr>
          <w:rFonts w:asciiTheme="minorHAnsi" w:hAnsiTheme="minorHAnsi" w:cstheme="minorHAnsi"/>
          <w:sz w:val="22"/>
          <w:szCs w:val="22"/>
        </w:rPr>
        <w:t>deliverables.</w:t>
      </w:r>
      <w:r w:rsidR="00B5165C" w:rsidRPr="007739AA">
        <w:rPr>
          <w:rFonts w:asciiTheme="minorHAnsi" w:hAnsiTheme="minorHAnsi" w:cstheme="minorHAnsi"/>
          <w:sz w:val="22"/>
          <w:szCs w:val="22"/>
        </w:rPr>
        <w:t xml:space="preserve"> </w:t>
      </w:r>
      <w:r w:rsidR="003C26AA">
        <w:rPr>
          <w:rFonts w:asciiTheme="minorHAnsi" w:hAnsiTheme="minorHAnsi" w:cstheme="minorHAnsi"/>
          <w:sz w:val="22"/>
          <w:szCs w:val="22"/>
        </w:rPr>
        <w:t>Team d</w:t>
      </w:r>
      <w:r w:rsidR="00B5165C" w:rsidRPr="007739AA">
        <w:rPr>
          <w:rFonts w:asciiTheme="minorHAnsi" w:hAnsiTheme="minorHAnsi" w:cstheme="minorHAnsi"/>
          <w:sz w:val="22"/>
          <w:szCs w:val="22"/>
        </w:rPr>
        <w:t>elive</w:t>
      </w:r>
      <w:r w:rsidR="00531373" w:rsidRPr="007739AA">
        <w:rPr>
          <w:rFonts w:asciiTheme="minorHAnsi" w:hAnsiTheme="minorHAnsi" w:cstheme="minorHAnsi"/>
          <w:sz w:val="22"/>
          <w:szCs w:val="22"/>
        </w:rPr>
        <w:t>r</w:t>
      </w:r>
      <w:r w:rsidR="00CD75D0">
        <w:rPr>
          <w:rFonts w:asciiTheme="minorHAnsi" w:hAnsiTheme="minorHAnsi" w:cstheme="minorHAnsi"/>
          <w:sz w:val="22"/>
          <w:szCs w:val="22"/>
        </w:rPr>
        <w:t xml:space="preserve">ed </w:t>
      </w:r>
      <w:r w:rsidR="00B5165C" w:rsidRPr="007739AA">
        <w:rPr>
          <w:rFonts w:asciiTheme="minorHAnsi" w:hAnsiTheme="minorHAnsi" w:cstheme="minorHAnsi"/>
          <w:sz w:val="22"/>
          <w:szCs w:val="22"/>
        </w:rPr>
        <w:t>custom</w:t>
      </w:r>
      <w:r>
        <w:rPr>
          <w:rFonts w:asciiTheme="minorHAnsi" w:hAnsiTheme="minorHAnsi" w:cstheme="minorHAnsi"/>
          <w:sz w:val="22"/>
          <w:szCs w:val="22"/>
        </w:rPr>
        <w:t xml:space="preserve"> and</w:t>
      </w:r>
      <w:r w:rsidR="00B5165C" w:rsidRPr="007739AA">
        <w:rPr>
          <w:rFonts w:asciiTheme="minorHAnsi" w:hAnsiTheme="minorHAnsi" w:cstheme="minorHAnsi"/>
          <w:sz w:val="22"/>
          <w:szCs w:val="22"/>
        </w:rPr>
        <w:t xml:space="preserve"> out of the box sites</w:t>
      </w:r>
      <w:r w:rsidR="0083605C">
        <w:rPr>
          <w:rFonts w:asciiTheme="minorHAnsi" w:hAnsiTheme="minorHAnsi" w:cstheme="minorHAnsi"/>
          <w:sz w:val="22"/>
          <w:szCs w:val="22"/>
        </w:rPr>
        <w:t>,</w:t>
      </w:r>
      <w:r w:rsidR="00B5165C" w:rsidRPr="007739AA">
        <w:rPr>
          <w:rFonts w:asciiTheme="minorHAnsi" w:hAnsiTheme="minorHAnsi" w:cstheme="minorHAnsi"/>
          <w:sz w:val="22"/>
          <w:szCs w:val="22"/>
        </w:rPr>
        <w:t xml:space="preserve"> </w:t>
      </w:r>
      <w:r w:rsidR="003C26AA">
        <w:rPr>
          <w:rFonts w:asciiTheme="minorHAnsi" w:hAnsiTheme="minorHAnsi" w:cstheme="minorHAnsi"/>
          <w:sz w:val="22"/>
          <w:szCs w:val="22"/>
        </w:rPr>
        <w:t xml:space="preserve">using </w:t>
      </w:r>
      <w:r w:rsidR="00531373" w:rsidRPr="007739AA">
        <w:rPr>
          <w:rFonts w:asciiTheme="minorHAnsi" w:hAnsiTheme="minorHAnsi" w:cstheme="minorHAnsi"/>
          <w:sz w:val="22"/>
          <w:szCs w:val="22"/>
        </w:rPr>
        <w:t>C</w:t>
      </w:r>
      <w:r w:rsidR="00B5165C" w:rsidRPr="007739AA">
        <w:rPr>
          <w:rFonts w:asciiTheme="minorHAnsi" w:hAnsiTheme="minorHAnsi" w:cstheme="minorHAnsi"/>
          <w:sz w:val="22"/>
          <w:szCs w:val="22"/>
        </w:rPr>
        <w:t>lassic and</w:t>
      </w:r>
      <w:r w:rsidR="00531373" w:rsidRPr="007739AA">
        <w:rPr>
          <w:rFonts w:asciiTheme="minorHAnsi" w:hAnsiTheme="minorHAnsi" w:cstheme="minorHAnsi"/>
          <w:sz w:val="22"/>
          <w:szCs w:val="22"/>
        </w:rPr>
        <w:t>/or</w:t>
      </w:r>
      <w:r w:rsidR="00B5165C" w:rsidRPr="007739AA">
        <w:rPr>
          <w:rFonts w:asciiTheme="minorHAnsi" w:hAnsiTheme="minorHAnsi" w:cstheme="minorHAnsi"/>
          <w:sz w:val="22"/>
          <w:szCs w:val="22"/>
        </w:rPr>
        <w:t xml:space="preserve"> </w:t>
      </w:r>
      <w:r w:rsidR="00531373" w:rsidRPr="007739AA">
        <w:rPr>
          <w:rFonts w:asciiTheme="minorHAnsi" w:hAnsiTheme="minorHAnsi" w:cstheme="minorHAnsi"/>
          <w:sz w:val="22"/>
          <w:szCs w:val="22"/>
        </w:rPr>
        <w:t>M</w:t>
      </w:r>
      <w:r w:rsidR="00B5165C" w:rsidRPr="007739AA">
        <w:rPr>
          <w:rFonts w:asciiTheme="minorHAnsi" w:hAnsiTheme="minorHAnsi" w:cstheme="minorHAnsi"/>
          <w:sz w:val="22"/>
          <w:szCs w:val="22"/>
        </w:rPr>
        <w:t>odern SharePoint</w:t>
      </w:r>
      <w:r w:rsidR="00CD75D0">
        <w:rPr>
          <w:rFonts w:asciiTheme="minorHAnsi" w:hAnsiTheme="minorHAnsi" w:cstheme="minorHAnsi"/>
          <w:sz w:val="22"/>
          <w:szCs w:val="22"/>
        </w:rPr>
        <w:t xml:space="preserve"> functionality. </w:t>
      </w:r>
      <w:r>
        <w:rPr>
          <w:rFonts w:asciiTheme="minorHAnsi" w:hAnsiTheme="minorHAnsi" w:cstheme="minorHAnsi"/>
          <w:sz w:val="22"/>
          <w:szCs w:val="22"/>
        </w:rPr>
        <w:t xml:space="preserve">SharePoint is one of the primary collaboration tools used across the organization. </w:t>
      </w:r>
      <w:r w:rsidR="00A96297">
        <w:rPr>
          <w:rFonts w:asciiTheme="minorHAnsi" w:hAnsiTheme="minorHAnsi" w:cstheme="minorHAnsi"/>
          <w:sz w:val="22"/>
          <w:szCs w:val="22"/>
        </w:rPr>
        <w:t xml:space="preserve">Project management and tracking toolbox included: JIRA, </w:t>
      </w:r>
    </w:p>
    <w:p w14:paraId="4234A268" w14:textId="38B9AE71" w:rsidR="00CD75D0" w:rsidRPr="00CD75D0" w:rsidRDefault="00CD75D0" w:rsidP="00CD75D0">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Unstructured data subject matter expert for General Data Pr</w:t>
      </w:r>
      <w:r>
        <w:rPr>
          <w:rFonts w:asciiTheme="minorHAnsi" w:hAnsiTheme="minorHAnsi" w:cstheme="minorHAnsi"/>
          <w:sz w:val="22"/>
          <w:szCs w:val="22"/>
        </w:rPr>
        <w:t>otection</w:t>
      </w:r>
      <w:r w:rsidRPr="007739AA">
        <w:rPr>
          <w:rFonts w:asciiTheme="minorHAnsi" w:hAnsiTheme="minorHAnsi" w:cstheme="minorHAnsi"/>
          <w:sz w:val="22"/>
          <w:szCs w:val="22"/>
        </w:rPr>
        <w:t xml:space="preserve"> Regulations (GDPR)</w:t>
      </w:r>
      <w:r>
        <w:rPr>
          <w:rFonts w:asciiTheme="minorHAnsi" w:hAnsiTheme="minorHAnsi" w:cstheme="minorHAnsi"/>
          <w:sz w:val="22"/>
          <w:szCs w:val="22"/>
        </w:rPr>
        <w:t xml:space="preserve"> projects</w:t>
      </w:r>
      <w:r w:rsidRPr="007739AA">
        <w:rPr>
          <w:rFonts w:asciiTheme="minorHAnsi" w:hAnsiTheme="minorHAnsi" w:cstheme="minorHAnsi"/>
          <w:sz w:val="22"/>
          <w:szCs w:val="22"/>
        </w:rPr>
        <w:t xml:space="preserve">. </w:t>
      </w:r>
      <w:r>
        <w:rPr>
          <w:rFonts w:asciiTheme="minorHAnsi" w:hAnsiTheme="minorHAnsi" w:cstheme="minorHAnsi"/>
          <w:sz w:val="22"/>
          <w:szCs w:val="22"/>
        </w:rPr>
        <w:t xml:space="preserve">Spearheaded the global project on the behalf of 18 </w:t>
      </w:r>
      <w:r w:rsidR="00354BCB">
        <w:rPr>
          <w:rFonts w:asciiTheme="minorHAnsi" w:hAnsiTheme="minorHAnsi" w:cstheme="minorHAnsi"/>
          <w:sz w:val="22"/>
          <w:szCs w:val="22"/>
        </w:rPr>
        <w:t xml:space="preserve">technology </w:t>
      </w:r>
      <w:r>
        <w:rPr>
          <w:rFonts w:asciiTheme="minorHAnsi" w:hAnsiTheme="minorHAnsi" w:cstheme="minorHAnsi"/>
          <w:sz w:val="22"/>
          <w:szCs w:val="22"/>
        </w:rPr>
        <w:t>stakeholders across four unstructured repositories: Exchange (premise/online)</w:t>
      </w:r>
      <w:r w:rsidR="0081724D">
        <w:rPr>
          <w:rFonts w:asciiTheme="minorHAnsi" w:hAnsiTheme="minorHAnsi" w:cstheme="minorHAnsi"/>
          <w:sz w:val="22"/>
          <w:szCs w:val="22"/>
        </w:rPr>
        <w:t>;</w:t>
      </w:r>
      <w:r>
        <w:rPr>
          <w:rFonts w:asciiTheme="minorHAnsi" w:hAnsiTheme="minorHAnsi" w:cstheme="minorHAnsi"/>
          <w:sz w:val="22"/>
          <w:szCs w:val="22"/>
        </w:rPr>
        <w:t xml:space="preserve"> File Shares</w:t>
      </w:r>
      <w:r w:rsidR="0081724D">
        <w:rPr>
          <w:rFonts w:asciiTheme="minorHAnsi" w:hAnsiTheme="minorHAnsi" w:cstheme="minorHAnsi"/>
          <w:sz w:val="22"/>
          <w:szCs w:val="22"/>
        </w:rPr>
        <w:t>;</w:t>
      </w:r>
      <w:r>
        <w:rPr>
          <w:rFonts w:asciiTheme="minorHAnsi" w:hAnsiTheme="minorHAnsi" w:cstheme="minorHAnsi"/>
          <w:sz w:val="22"/>
          <w:szCs w:val="22"/>
        </w:rPr>
        <w:t xml:space="preserve"> SharePoint (premise/online)</w:t>
      </w:r>
      <w:r w:rsidR="0081724D">
        <w:rPr>
          <w:rFonts w:asciiTheme="minorHAnsi" w:hAnsiTheme="minorHAnsi" w:cstheme="minorHAnsi"/>
          <w:sz w:val="22"/>
          <w:szCs w:val="22"/>
        </w:rPr>
        <w:t xml:space="preserve">; </w:t>
      </w:r>
      <w:r>
        <w:rPr>
          <w:rFonts w:asciiTheme="minorHAnsi" w:hAnsiTheme="minorHAnsi" w:cstheme="minorHAnsi"/>
          <w:sz w:val="22"/>
          <w:szCs w:val="22"/>
        </w:rPr>
        <w:t xml:space="preserve">Yammer. Project activities included, but not limited to: </w:t>
      </w:r>
      <w:r w:rsidRPr="00555715">
        <w:rPr>
          <w:rFonts w:asciiTheme="minorHAnsi" w:hAnsiTheme="minorHAnsi" w:cstheme="minorHAnsi"/>
          <w:sz w:val="22"/>
          <w:szCs w:val="22"/>
        </w:rPr>
        <w:t>Identif</w:t>
      </w:r>
      <w:r w:rsidR="00337C4D">
        <w:rPr>
          <w:rFonts w:asciiTheme="minorHAnsi" w:hAnsiTheme="minorHAnsi" w:cstheme="minorHAnsi"/>
          <w:sz w:val="22"/>
          <w:szCs w:val="22"/>
        </w:rPr>
        <w:t>y</w:t>
      </w:r>
      <w:r>
        <w:rPr>
          <w:rFonts w:asciiTheme="minorHAnsi" w:hAnsiTheme="minorHAnsi" w:cstheme="minorHAnsi"/>
          <w:sz w:val="22"/>
          <w:szCs w:val="22"/>
        </w:rPr>
        <w:t xml:space="preserve"> and lock-down </w:t>
      </w:r>
      <w:r w:rsidRPr="00555715">
        <w:rPr>
          <w:rFonts w:asciiTheme="minorHAnsi" w:hAnsiTheme="minorHAnsi" w:cstheme="minorHAnsi"/>
          <w:sz w:val="22"/>
          <w:szCs w:val="22"/>
        </w:rPr>
        <w:t>project scope</w:t>
      </w:r>
      <w:r>
        <w:rPr>
          <w:rFonts w:asciiTheme="minorHAnsi" w:hAnsiTheme="minorHAnsi" w:cstheme="minorHAnsi"/>
          <w:sz w:val="22"/>
          <w:szCs w:val="22"/>
        </w:rPr>
        <w:t xml:space="preserve"> and requirements; analyze and document the current technology to identify the GAPs; conduct an in-house and external search for e-Discovery and redaction software solutions; execute the scorecard evaluation activity and proof of concept phase for the selected software; negotiate</w:t>
      </w:r>
      <w:r w:rsidR="00337C4D">
        <w:rPr>
          <w:rFonts w:asciiTheme="minorHAnsi" w:hAnsiTheme="minorHAnsi" w:cstheme="minorHAnsi"/>
          <w:sz w:val="22"/>
          <w:szCs w:val="22"/>
        </w:rPr>
        <w:t xml:space="preserve"> </w:t>
      </w:r>
      <w:r>
        <w:rPr>
          <w:rFonts w:asciiTheme="minorHAnsi" w:hAnsiTheme="minorHAnsi" w:cstheme="minorHAnsi"/>
          <w:sz w:val="22"/>
          <w:szCs w:val="22"/>
        </w:rPr>
        <w:t xml:space="preserve">contract terms with the vendors meeting the GDPR </w:t>
      </w:r>
      <w:r w:rsidR="00337C4D">
        <w:rPr>
          <w:rFonts w:asciiTheme="minorHAnsi" w:hAnsiTheme="minorHAnsi" w:cstheme="minorHAnsi"/>
          <w:sz w:val="22"/>
          <w:szCs w:val="22"/>
        </w:rPr>
        <w:t xml:space="preserve">regulatory requirements </w:t>
      </w:r>
      <w:r>
        <w:rPr>
          <w:rFonts w:asciiTheme="minorHAnsi" w:hAnsiTheme="minorHAnsi" w:cstheme="minorHAnsi"/>
          <w:sz w:val="22"/>
          <w:szCs w:val="22"/>
        </w:rPr>
        <w:t>and Franklin</w:t>
      </w:r>
      <w:r w:rsidR="00337C4D">
        <w:rPr>
          <w:rFonts w:asciiTheme="minorHAnsi" w:hAnsiTheme="minorHAnsi" w:cstheme="minorHAnsi"/>
          <w:sz w:val="22"/>
          <w:szCs w:val="22"/>
        </w:rPr>
        <w:t xml:space="preserve">’s compliance/risk  </w:t>
      </w:r>
      <w:r>
        <w:rPr>
          <w:rFonts w:asciiTheme="minorHAnsi" w:hAnsiTheme="minorHAnsi" w:cstheme="minorHAnsi"/>
          <w:sz w:val="22"/>
          <w:szCs w:val="22"/>
        </w:rPr>
        <w:t>requirements. Vendors entering the scorecard evaluation included: AvePoint</w:t>
      </w:r>
      <w:r w:rsidR="0081724D">
        <w:rPr>
          <w:rFonts w:asciiTheme="minorHAnsi" w:hAnsiTheme="minorHAnsi" w:cstheme="minorHAnsi"/>
          <w:sz w:val="22"/>
          <w:szCs w:val="22"/>
        </w:rPr>
        <w:t>;</w:t>
      </w:r>
      <w:r>
        <w:rPr>
          <w:rFonts w:asciiTheme="minorHAnsi" w:hAnsiTheme="minorHAnsi" w:cstheme="minorHAnsi"/>
          <w:sz w:val="22"/>
          <w:szCs w:val="22"/>
        </w:rPr>
        <w:t xml:space="preserve"> Microsoft</w:t>
      </w:r>
      <w:r w:rsidR="0081724D">
        <w:rPr>
          <w:rFonts w:asciiTheme="minorHAnsi" w:hAnsiTheme="minorHAnsi" w:cstheme="minorHAnsi"/>
          <w:sz w:val="22"/>
          <w:szCs w:val="22"/>
        </w:rPr>
        <w:t>;</w:t>
      </w:r>
      <w:r>
        <w:rPr>
          <w:rFonts w:asciiTheme="minorHAnsi" w:hAnsiTheme="minorHAnsi" w:cstheme="minorHAnsi"/>
          <w:sz w:val="22"/>
          <w:szCs w:val="22"/>
        </w:rPr>
        <w:t xml:space="preserve"> Veritas</w:t>
      </w:r>
      <w:r w:rsidR="0081724D">
        <w:rPr>
          <w:rFonts w:asciiTheme="minorHAnsi" w:hAnsiTheme="minorHAnsi" w:cstheme="minorHAnsi"/>
          <w:sz w:val="22"/>
          <w:szCs w:val="22"/>
        </w:rPr>
        <w:t>;</w:t>
      </w:r>
      <w:r>
        <w:rPr>
          <w:rFonts w:asciiTheme="minorHAnsi" w:hAnsiTheme="minorHAnsi" w:cstheme="minorHAnsi"/>
          <w:sz w:val="22"/>
          <w:szCs w:val="22"/>
        </w:rPr>
        <w:t xml:space="preserve"> Open Text/Redact IT. The GDPR projects were high profile initiative</w:t>
      </w:r>
      <w:r w:rsidR="00337C4D">
        <w:rPr>
          <w:rFonts w:asciiTheme="minorHAnsi" w:hAnsiTheme="minorHAnsi" w:cstheme="minorHAnsi"/>
          <w:sz w:val="22"/>
          <w:szCs w:val="22"/>
        </w:rPr>
        <w:t>s</w:t>
      </w:r>
      <w:r>
        <w:rPr>
          <w:rFonts w:asciiTheme="minorHAnsi" w:hAnsiTheme="minorHAnsi" w:cstheme="minorHAnsi"/>
          <w:sz w:val="22"/>
          <w:szCs w:val="22"/>
        </w:rPr>
        <w:t xml:space="preserve"> due to the punitive fines assessed if the organization was found to be out of compliance with the regulation.   </w:t>
      </w:r>
    </w:p>
    <w:p w14:paraId="7676413F" w14:textId="1B5AF261" w:rsidR="005C6D6F" w:rsidRPr="007739AA" w:rsidRDefault="00D41C8B" w:rsidP="005C6D6F">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 xml:space="preserve">Innovation leader for Franklin Templeton. Responsible for </w:t>
      </w:r>
      <w:r w:rsidR="00B602F9">
        <w:rPr>
          <w:rFonts w:asciiTheme="minorHAnsi" w:hAnsiTheme="minorHAnsi" w:cstheme="minorHAnsi"/>
          <w:sz w:val="22"/>
          <w:szCs w:val="22"/>
        </w:rPr>
        <w:t>designing</w:t>
      </w:r>
      <w:r w:rsidRPr="007739AA">
        <w:rPr>
          <w:rFonts w:asciiTheme="minorHAnsi" w:hAnsiTheme="minorHAnsi" w:cstheme="minorHAnsi"/>
          <w:sz w:val="22"/>
          <w:szCs w:val="22"/>
        </w:rPr>
        <w:t xml:space="preserve"> and executing global technology</w:t>
      </w:r>
      <w:r w:rsidR="00C75183">
        <w:rPr>
          <w:rFonts w:asciiTheme="minorHAnsi" w:hAnsiTheme="minorHAnsi" w:cstheme="minorHAnsi"/>
          <w:sz w:val="22"/>
          <w:szCs w:val="22"/>
        </w:rPr>
        <w:t xml:space="preserve"> and </w:t>
      </w:r>
      <w:r w:rsidRPr="007739AA">
        <w:rPr>
          <w:rFonts w:asciiTheme="minorHAnsi" w:hAnsiTheme="minorHAnsi" w:cstheme="minorHAnsi"/>
          <w:sz w:val="22"/>
          <w:szCs w:val="22"/>
        </w:rPr>
        <w:t>business Hackathons.</w:t>
      </w:r>
      <w:r w:rsidR="003C26AA">
        <w:rPr>
          <w:rFonts w:asciiTheme="minorHAnsi" w:hAnsiTheme="minorHAnsi" w:cstheme="minorHAnsi"/>
          <w:sz w:val="22"/>
          <w:szCs w:val="22"/>
        </w:rPr>
        <w:t xml:space="preserve"> The </w:t>
      </w:r>
      <w:r w:rsidR="00337C4D">
        <w:rPr>
          <w:rFonts w:asciiTheme="minorHAnsi" w:hAnsiTheme="minorHAnsi" w:cstheme="minorHAnsi"/>
          <w:sz w:val="22"/>
          <w:szCs w:val="22"/>
        </w:rPr>
        <w:t xml:space="preserve">Hackathon </w:t>
      </w:r>
      <w:r w:rsidR="003C26AA">
        <w:rPr>
          <w:rFonts w:asciiTheme="minorHAnsi" w:hAnsiTheme="minorHAnsi" w:cstheme="minorHAnsi"/>
          <w:sz w:val="22"/>
          <w:szCs w:val="22"/>
        </w:rPr>
        <w:t xml:space="preserve">goals </w:t>
      </w:r>
      <w:r w:rsidR="0019379C">
        <w:rPr>
          <w:rFonts w:asciiTheme="minorHAnsi" w:hAnsiTheme="minorHAnsi" w:cstheme="minorHAnsi"/>
          <w:sz w:val="22"/>
          <w:szCs w:val="22"/>
        </w:rPr>
        <w:t>were</w:t>
      </w:r>
      <w:r w:rsidR="00C75183">
        <w:rPr>
          <w:rFonts w:asciiTheme="minorHAnsi" w:hAnsiTheme="minorHAnsi" w:cstheme="minorHAnsi"/>
          <w:sz w:val="22"/>
          <w:szCs w:val="22"/>
        </w:rPr>
        <w:t xml:space="preserve"> to 1) </w:t>
      </w:r>
      <w:r w:rsidR="003C26AA">
        <w:rPr>
          <w:rFonts w:asciiTheme="minorHAnsi" w:hAnsiTheme="minorHAnsi" w:cstheme="minorHAnsi"/>
          <w:sz w:val="22"/>
          <w:szCs w:val="22"/>
        </w:rPr>
        <w:t>coach</w:t>
      </w:r>
      <w:r w:rsidRPr="007739AA">
        <w:rPr>
          <w:rFonts w:asciiTheme="minorHAnsi" w:hAnsiTheme="minorHAnsi" w:cstheme="minorHAnsi"/>
          <w:sz w:val="22"/>
          <w:szCs w:val="22"/>
        </w:rPr>
        <w:t xml:space="preserve"> </w:t>
      </w:r>
      <w:r w:rsidR="003C26AA">
        <w:rPr>
          <w:rFonts w:asciiTheme="minorHAnsi" w:hAnsiTheme="minorHAnsi" w:cstheme="minorHAnsi"/>
          <w:sz w:val="22"/>
          <w:szCs w:val="22"/>
        </w:rPr>
        <w:t>Franklin employees</w:t>
      </w:r>
      <w:r w:rsidRPr="007739AA">
        <w:rPr>
          <w:rFonts w:asciiTheme="minorHAnsi" w:hAnsiTheme="minorHAnsi" w:cstheme="minorHAnsi"/>
          <w:sz w:val="22"/>
          <w:szCs w:val="22"/>
        </w:rPr>
        <w:t xml:space="preserve"> </w:t>
      </w:r>
      <w:r w:rsidR="003C26AA">
        <w:rPr>
          <w:rFonts w:asciiTheme="minorHAnsi" w:hAnsiTheme="minorHAnsi" w:cstheme="minorHAnsi"/>
          <w:sz w:val="22"/>
          <w:szCs w:val="22"/>
        </w:rPr>
        <w:t xml:space="preserve">on how to think innovatively, </w:t>
      </w:r>
      <w:r w:rsidR="00C75183">
        <w:rPr>
          <w:rFonts w:asciiTheme="minorHAnsi" w:hAnsiTheme="minorHAnsi" w:cstheme="minorHAnsi"/>
          <w:sz w:val="22"/>
          <w:szCs w:val="22"/>
        </w:rPr>
        <w:t xml:space="preserve">2) </w:t>
      </w:r>
      <w:r w:rsidR="003C26AA">
        <w:rPr>
          <w:rFonts w:asciiTheme="minorHAnsi" w:hAnsiTheme="minorHAnsi" w:cstheme="minorHAnsi"/>
          <w:sz w:val="22"/>
          <w:szCs w:val="22"/>
        </w:rPr>
        <w:t xml:space="preserve">promote </w:t>
      </w:r>
      <w:r w:rsidR="003C26AA">
        <w:rPr>
          <w:rFonts w:asciiTheme="minorHAnsi" w:hAnsiTheme="minorHAnsi" w:cstheme="minorHAnsi"/>
          <w:sz w:val="22"/>
          <w:szCs w:val="22"/>
        </w:rPr>
        <w:lastRenderedPageBreak/>
        <w:t xml:space="preserve">cross department collaboration, </w:t>
      </w:r>
      <w:r w:rsidR="00C75183">
        <w:rPr>
          <w:rFonts w:asciiTheme="minorHAnsi" w:hAnsiTheme="minorHAnsi" w:cstheme="minorHAnsi"/>
          <w:sz w:val="22"/>
          <w:szCs w:val="22"/>
        </w:rPr>
        <w:t xml:space="preserve">3) </w:t>
      </w:r>
      <w:r w:rsidR="003C26AA">
        <w:rPr>
          <w:rFonts w:asciiTheme="minorHAnsi" w:hAnsiTheme="minorHAnsi" w:cstheme="minorHAnsi"/>
          <w:sz w:val="22"/>
          <w:szCs w:val="22"/>
        </w:rPr>
        <w:t>introduce</w:t>
      </w:r>
      <w:r w:rsidR="00B602F9">
        <w:rPr>
          <w:rFonts w:asciiTheme="minorHAnsi" w:hAnsiTheme="minorHAnsi" w:cstheme="minorHAnsi"/>
          <w:sz w:val="22"/>
          <w:szCs w:val="22"/>
        </w:rPr>
        <w:t xml:space="preserve"> cloud-based </w:t>
      </w:r>
      <w:r w:rsidRPr="007739AA">
        <w:rPr>
          <w:rFonts w:asciiTheme="minorHAnsi" w:hAnsiTheme="minorHAnsi" w:cstheme="minorHAnsi"/>
          <w:sz w:val="22"/>
          <w:szCs w:val="22"/>
        </w:rPr>
        <w:t xml:space="preserve">development and citizen development tools Franklin is moving towards (Microsoft Azure </w:t>
      </w:r>
      <w:r w:rsidR="003C26AA">
        <w:rPr>
          <w:rFonts w:asciiTheme="minorHAnsi" w:hAnsiTheme="minorHAnsi" w:cstheme="minorHAnsi"/>
          <w:sz w:val="22"/>
          <w:szCs w:val="22"/>
        </w:rPr>
        <w:t>&amp;</w:t>
      </w:r>
      <w:r w:rsidRPr="007739AA">
        <w:rPr>
          <w:rFonts w:asciiTheme="minorHAnsi" w:hAnsiTheme="minorHAnsi" w:cstheme="minorHAnsi"/>
          <w:sz w:val="22"/>
          <w:szCs w:val="22"/>
        </w:rPr>
        <w:t xml:space="preserve"> Power Platform and Automation Anywhere Robotic Processing)</w:t>
      </w:r>
      <w:r w:rsidR="003C26AA">
        <w:rPr>
          <w:rFonts w:asciiTheme="minorHAnsi" w:hAnsiTheme="minorHAnsi" w:cstheme="minorHAnsi"/>
          <w:sz w:val="22"/>
          <w:szCs w:val="22"/>
        </w:rPr>
        <w:t xml:space="preserve">. </w:t>
      </w:r>
      <w:r w:rsidR="0019379C">
        <w:rPr>
          <w:rFonts w:asciiTheme="minorHAnsi" w:hAnsiTheme="minorHAnsi" w:cstheme="minorHAnsi"/>
          <w:sz w:val="22"/>
          <w:szCs w:val="22"/>
        </w:rPr>
        <w:t>The c</w:t>
      </w:r>
      <w:r w:rsidR="00B602F9">
        <w:rPr>
          <w:rFonts w:asciiTheme="minorHAnsi" w:hAnsiTheme="minorHAnsi" w:cstheme="minorHAnsi"/>
          <w:sz w:val="22"/>
          <w:szCs w:val="22"/>
        </w:rPr>
        <w:t>itizen development tools offered team members</w:t>
      </w:r>
      <w:r w:rsidR="00652B87">
        <w:rPr>
          <w:rFonts w:asciiTheme="minorHAnsi" w:hAnsiTheme="minorHAnsi" w:cstheme="minorHAnsi"/>
          <w:sz w:val="22"/>
          <w:szCs w:val="22"/>
        </w:rPr>
        <w:t xml:space="preserve">, </w:t>
      </w:r>
      <w:r w:rsidR="00B602F9">
        <w:rPr>
          <w:rFonts w:asciiTheme="minorHAnsi" w:hAnsiTheme="minorHAnsi" w:cstheme="minorHAnsi"/>
          <w:sz w:val="22"/>
          <w:szCs w:val="22"/>
        </w:rPr>
        <w:t>with limited to no coding experience, the ability to automate repetitive, non-critical thinking activities resulting in a cost reduction for the organization by creating resource efficiency within the departments. Interfaced directly with the software vendors</w:t>
      </w:r>
      <w:r w:rsidR="0019379C">
        <w:rPr>
          <w:rFonts w:asciiTheme="minorHAnsi" w:hAnsiTheme="minorHAnsi" w:cstheme="minorHAnsi"/>
          <w:sz w:val="22"/>
          <w:szCs w:val="22"/>
        </w:rPr>
        <w:t xml:space="preserve">. </w:t>
      </w:r>
    </w:p>
    <w:p w14:paraId="7E66E8C4" w14:textId="4EDBCAA3" w:rsidR="00B5165C" w:rsidRPr="007739AA" w:rsidRDefault="00B5165C" w:rsidP="00FD7E0D">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 xml:space="preserve">Business analyst for the SharePoint 2016 migration to SharePoint Online. </w:t>
      </w:r>
      <w:r w:rsidR="00531373" w:rsidRPr="007739AA">
        <w:rPr>
          <w:rFonts w:asciiTheme="minorHAnsi" w:hAnsiTheme="minorHAnsi" w:cstheme="minorHAnsi"/>
          <w:sz w:val="22"/>
          <w:szCs w:val="22"/>
        </w:rPr>
        <w:t xml:space="preserve">Completed </w:t>
      </w:r>
      <w:r w:rsidR="00337C4D">
        <w:rPr>
          <w:rFonts w:asciiTheme="minorHAnsi" w:hAnsiTheme="minorHAnsi" w:cstheme="minorHAnsi"/>
          <w:sz w:val="22"/>
          <w:szCs w:val="22"/>
        </w:rPr>
        <w:t xml:space="preserve">the </w:t>
      </w:r>
      <w:r w:rsidR="00531373" w:rsidRPr="007739AA">
        <w:rPr>
          <w:rFonts w:asciiTheme="minorHAnsi" w:hAnsiTheme="minorHAnsi" w:cstheme="minorHAnsi"/>
          <w:sz w:val="22"/>
          <w:szCs w:val="22"/>
        </w:rPr>
        <w:t>GAP analysis between the two versions. Communicated</w:t>
      </w:r>
      <w:r w:rsidRPr="007739AA">
        <w:rPr>
          <w:rFonts w:asciiTheme="minorHAnsi" w:hAnsiTheme="minorHAnsi" w:cstheme="minorHAnsi"/>
          <w:sz w:val="22"/>
          <w:szCs w:val="22"/>
        </w:rPr>
        <w:t xml:space="preserve"> and trained the impacted </w:t>
      </w:r>
      <w:r w:rsidR="00531373" w:rsidRPr="007739AA">
        <w:rPr>
          <w:rFonts w:asciiTheme="minorHAnsi" w:hAnsiTheme="minorHAnsi" w:cstheme="minorHAnsi"/>
          <w:sz w:val="22"/>
          <w:szCs w:val="22"/>
        </w:rPr>
        <w:t xml:space="preserve">users on the retirement of the existing features in SharePoint 2016 and the </w:t>
      </w:r>
      <w:r w:rsidR="00AE6DCA">
        <w:rPr>
          <w:rFonts w:asciiTheme="minorHAnsi" w:hAnsiTheme="minorHAnsi" w:cstheme="minorHAnsi"/>
          <w:sz w:val="22"/>
          <w:szCs w:val="22"/>
        </w:rPr>
        <w:t>alternative</w:t>
      </w:r>
      <w:r w:rsidR="00531373" w:rsidRPr="007739AA">
        <w:rPr>
          <w:rFonts w:asciiTheme="minorHAnsi" w:hAnsiTheme="minorHAnsi" w:cstheme="minorHAnsi"/>
          <w:sz w:val="22"/>
          <w:szCs w:val="22"/>
        </w:rPr>
        <w:t xml:space="preserve"> features </w:t>
      </w:r>
      <w:r w:rsidR="00AE6DCA">
        <w:rPr>
          <w:rFonts w:asciiTheme="minorHAnsi" w:hAnsiTheme="minorHAnsi" w:cstheme="minorHAnsi"/>
          <w:sz w:val="22"/>
          <w:szCs w:val="22"/>
        </w:rPr>
        <w:t xml:space="preserve">for </w:t>
      </w:r>
      <w:r w:rsidR="00531373" w:rsidRPr="007739AA">
        <w:rPr>
          <w:rFonts w:asciiTheme="minorHAnsi" w:hAnsiTheme="minorHAnsi" w:cstheme="minorHAnsi"/>
          <w:sz w:val="22"/>
          <w:szCs w:val="22"/>
        </w:rPr>
        <w:t xml:space="preserve">SharePoint Online. </w:t>
      </w:r>
      <w:r w:rsidR="0019379C">
        <w:rPr>
          <w:rFonts w:asciiTheme="minorHAnsi" w:hAnsiTheme="minorHAnsi" w:cstheme="minorHAnsi"/>
          <w:sz w:val="22"/>
          <w:szCs w:val="22"/>
        </w:rPr>
        <w:t xml:space="preserve">The </w:t>
      </w:r>
      <w:r w:rsidR="007923D9">
        <w:rPr>
          <w:rFonts w:asciiTheme="minorHAnsi" w:hAnsiTheme="minorHAnsi" w:cstheme="minorHAnsi"/>
          <w:sz w:val="22"/>
          <w:szCs w:val="22"/>
        </w:rPr>
        <w:t>18-month</w:t>
      </w:r>
      <w:r w:rsidR="0019379C">
        <w:rPr>
          <w:rFonts w:asciiTheme="minorHAnsi" w:hAnsiTheme="minorHAnsi" w:cstheme="minorHAnsi"/>
          <w:sz w:val="22"/>
          <w:szCs w:val="22"/>
        </w:rPr>
        <w:t xml:space="preserve"> migration impacted the entire organization. </w:t>
      </w:r>
    </w:p>
    <w:p w14:paraId="4751CA5A" w14:textId="4D55DA6E" w:rsidR="00FD7E0D" w:rsidRPr="007739AA" w:rsidRDefault="0019379C" w:rsidP="00FD7E0D">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Managed the </w:t>
      </w:r>
      <w:r w:rsidR="006713AB">
        <w:rPr>
          <w:rFonts w:asciiTheme="minorHAnsi" w:hAnsiTheme="minorHAnsi" w:cstheme="minorHAnsi"/>
          <w:sz w:val="22"/>
          <w:szCs w:val="22"/>
        </w:rPr>
        <w:t>v</w:t>
      </w:r>
      <w:r w:rsidR="00FD7E0D" w:rsidRPr="007739AA">
        <w:rPr>
          <w:rFonts w:asciiTheme="minorHAnsi" w:hAnsiTheme="minorHAnsi" w:cstheme="minorHAnsi"/>
          <w:sz w:val="22"/>
          <w:szCs w:val="22"/>
        </w:rPr>
        <w:t>endor research</w:t>
      </w:r>
      <w:r w:rsidR="006713AB">
        <w:rPr>
          <w:rFonts w:asciiTheme="minorHAnsi" w:hAnsiTheme="minorHAnsi" w:cstheme="minorHAnsi"/>
          <w:sz w:val="22"/>
          <w:szCs w:val="22"/>
        </w:rPr>
        <w:t xml:space="preserve">, analysis, proof of concept, </w:t>
      </w:r>
      <w:r w:rsidR="004A1F5A">
        <w:rPr>
          <w:rFonts w:asciiTheme="minorHAnsi" w:hAnsiTheme="minorHAnsi" w:cstheme="minorHAnsi"/>
          <w:sz w:val="22"/>
          <w:szCs w:val="22"/>
        </w:rPr>
        <w:t xml:space="preserve">vendor negotiation, and </w:t>
      </w:r>
      <w:r w:rsidR="006713AB">
        <w:rPr>
          <w:rFonts w:asciiTheme="minorHAnsi" w:hAnsiTheme="minorHAnsi" w:cstheme="minorHAnsi"/>
          <w:sz w:val="22"/>
          <w:szCs w:val="22"/>
        </w:rPr>
        <w:t xml:space="preserve">integration </w:t>
      </w:r>
      <w:r w:rsidR="00F47EE8">
        <w:rPr>
          <w:rFonts w:asciiTheme="minorHAnsi" w:hAnsiTheme="minorHAnsi" w:cstheme="minorHAnsi"/>
          <w:sz w:val="22"/>
          <w:szCs w:val="22"/>
        </w:rPr>
        <w:t xml:space="preserve">of a cloud-based prototyping tool. To foster immediate, visual collaboration between technology and the business, a clickable prototyping tool was procured (Figma) to streamline </w:t>
      </w:r>
      <w:r w:rsidR="00294F2D">
        <w:rPr>
          <w:rFonts w:asciiTheme="minorHAnsi" w:hAnsiTheme="minorHAnsi" w:cstheme="minorHAnsi"/>
          <w:sz w:val="22"/>
          <w:szCs w:val="22"/>
        </w:rPr>
        <w:t>the design and requirement process</w:t>
      </w:r>
      <w:r w:rsidR="00337C4D">
        <w:rPr>
          <w:rFonts w:asciiTheme="minorHAnsi" w:hAnsiTheme="minorHAnsi" w:cstheme="minorHAnsi"/>
          <w:sz w:val="22"/>
          <w:szCs w:val="22"/>
        </w:rPr>
        <w:t xml:space="preserve"> phase</w:t>
      </w:r>
      <w:r w:rsidR="00294F2D">
        <w:rPr>
          <w:rFonts w:asciiTheme="minorHAnsi" w:hAnsiTheme="minorHAnsi" w:cstheme="minorHAnsi"/>
          <w:sz w:val="22"/>
          <w:szCs w:val="22"/>
        </w:rPr>
        <w:t xml:space="preserve">. The Global Digital Marketing/UX department adopted the tool, </w:t>
      </w:r>
      <w:r w:rsidR="00B85453">
        <w:rPr>
          <w:rFonts w:asciiTheme="minorHAnsi" w:hAnsiTheme="minorHAnsi" w:cstheme="minorHAnsi"/>
          <w:sz w:val="22"/>
          <w:szCs w:val="22"/>
        </w:rPr>
        <w:t xml:space="preserve">once </w:t>
      </w:r>
      <w:r w:rsidR="00294F2D">
        <w:rPr>
          <w:rFonts w:asciiTheme="minorHAnsi" w:hAnsiTheme="minorHAnsi" w:cstheme="minorHAnsi"/>
          <w:sz w:val="22"/>
          <w:szCs w:val="22"/>
        </w:rPr>
        <w:t xml:space="preserve">realizing that the tool replaced several other tools in their toolbox. </w:t>
      </w:r>
    </w:p>
    <w:p w14:paraId="3485FCE9" w14:textId="6AD6B4DB" w:rsidR="004A1F5A" w:rsidRDefault="00337C4D" w:rsidP="00FD7E0D">
      <w:pPr>
        <w:numPr>
          <w:ilvl w:val="0"/>
          <w:numId w:val="2"/>
        </w:numPr>
        <w:rPr>
          <w:rFonts w:asciiTheme="minorHAnsi" w:hAnsiTheme="minorHAnsi" w:cstheme="minorHAnsi"/>
          <w:sz w:val="22"/>
          <w:szCs w:val="22"/>
        </w:rPr>
      </w:pPr>
      <w:r>
        <w:rPr>
          <w:rFonts w:asciiTheme="minorHAnsi" w:hAnsiTheme="minorHAnsi" w:cstheme="minorHAnsi"/>
          <w:sz w:val="22"/>
          <w:szCs w:val="22"/>
        </w:rPr>
        <w:t>Spearheaded</w:t>
      </w:r>
      <w:r w:rsidR="00926963">
        <w:rPr>
          <w:rFonts w:asciiTheme="minorHAnsi" w:hAnsiTheme="minorHAnsi" w:cstheme="minorHAnsi"/>
          <w:sz w:val="22"/>
          <w:szCs w:val="22"/>
        </w:rPr>
        <w:t xml:space="preserve"> the technical i</w:t>
      </w:r>
      <w:r w:rsidR="008374C3">
        <w:rPr>
          <w:rFonts w:asciiTheme="minorHAnsi" w:hAnsiTheme="minorHAnsi" w:cstheme="minorHAnsi"/>
          <w:sz w:val="22"/>
          <w:szCs w:val="22"/>
        </w:rPr>
        <w:t>mplementation</w:t>
      </w:r>
      <w:r w:rsidR="00926963">
        <w:rPr>
          <w:rFonts w:asciiTheme="minorHAnsi" w:hAnsiTheme="minorHAnsi" w:cstheme="minorHAnsi"/>
          <w:sz w:val="22"/>
          <w:szCs w:val="22"/>
        </w:rPr>
        <w:t xml:space="preserve"> </w:t>
      </w:r>
      <w:r w:rsidR="008E0FD0">
        <w:rPr>
          <w:rFonts w:asciiTheme="minorHAnsi" w:hAnsiTheme="minorHAnsi" w:cstheme="minorHAnsi"/>
          <w:sz w:val="22"/>
          <w:szCs w:val="22"/>
        </w:rPr>
        <w:t>of 3</w:t>
      </w:r>
      <w:r w:rsidR="008E0FD0" w:rsidRPr="008E0FD0">
        <w:rPr>
          <w:rFonts w:asciiTheme="minorHAnsi" w:hAnsiTheme="minorHAnsi" w:cstheme="minorHAnsi"/>
          <w:sz w:val="22"/>
          <w:szCs w:val="22"/>
          <w:vertAlign w:val="superscript"/>
        </w:rPr>
        <w:t>rd</w:t>
      </w:r>
      <w:r w:rsidR="008E0FD0">
        <w:rPr>
          <w:rFonts w:asciiTheme="minorHAnsi" w:hAnsiTheme="minorHAnsi" w:cstheme="minorHAnsi"/>
          <w:sz w:val="22"/>
          <w:szCs w:val="22"/>
        </w:rPr>
        <w:t xml:space="preserve"> party software,</w:t>
      </w:r>
      <w:r w:rsidR="00926963">
        <w:rPr>
          <w:rFonts w:asciiTheme="minorHAnsi" w:hAnsiTheme="minorHAnsi" w:cstheme="minorHAnsi"/>
          <w:sz w:val="22"/>
          <w:szCs w:val="22"/>
        </w:rPr>
        <w:t xml:space="preserve"> Brightidea</w:t>
      </w:r>
      <w:r>
        <w:rPr>
          <w:rFonts w:asciiTheme="minorHAnsi" w:hAnsiTheme="minorHAnsi" w:cstheme="minorHAnsi"/>
          <w:sz w:val="22"/>
          <w:szCs w:val="22"/>
        </w:rPr>
        <w:t>,</w:t>
      </w:r>
      <w:r w:rsidR="00926963">
        <w:rPr>
          <w:rFonts w:asciiTheme="minorHAnsi" w:hAnsiTheme="minorHAnsi" w:cstheme="minorHAnsi"/>
          <w:sz w:val="22"/>
          <w:szCs w:val="22"/>
        </w:rPr>
        <w:t xml:space="preserve"> into Franklin’s infrastructure. </w:t>
      </w:r>
      <w:r w:rsidR="008E0FD0">
        <w:rPr>
          <w:rFonts w:asciiTheme="minorHAnsi" w:hAnsiTheme="minorHAnsi" w:cstheme="minorHAnsi"/>
          <w:sz w:val="22"/>
          <w:szCs w:val="22"/>
        </w:rPr>
        <w:t>Identified and c</w:t>
      </w:r>
      <w:r>
        <w:rPr>
          <w:rFonts w:asciiTheme="minorHAnsi" w:hAnsiTheme="minorHAnsi" w:cstheme="minorHAnsi"/>
          <w:sz w:val="22"/>
          <w:szCs w:val="22"/>
        </w:rPr>
        <w:t xml:space="preserve">oordinated the various activities from </w:t>
      </w:r>
      <w:r w:rsidR="008374C3">
        <w:rPr>
          <w:rFonts w:asciiTheme="minorHAnsi" w:hAnsiTheme="minorHAnsi" w:cstheme="minorHAnsi"/>
          <w:sz w:val="22"/>
          <w:szCs w:val="22"/>
        </w:rPr>
        <w:t xml:space="preserve">testing to the implementation </w:t>
      </w:r>
      <w:r w:rsidR="00C15FAB">
        <w:rPr>
          <w:rFonts w:asciiTheme="minorHAnsi" w:hAnsiTheme="minorHAnsi" w:cstheme="minorHAnsi"/>
          <w:sz w:val="22"/>
          <w:szCs w:val="22"/>
        </w:rPr>
        <w:t>of</w:t>
      </w:r>
      <w:r w:rsidR="008374C3">
        <w:rPr>
          <w:rFonts w:asciiTheme="minorHAnsi" w:hAnsiTheme="minorHAnsi" w:cstheme="minorHAnsi"/>
          <w:sz w:val="22"/>
          <w:szCs w:val="22"/>
        </w:rPr>
        <w:t xml:space="preserve"> </w:t>
      </w:r>
      <w:r w:rsidR="008E0FD0">
        <w:rPr>
          <w:rFonts w:asciiTheme="minorHAnsi" w:hAnsiTheme="minorHAnsi" w:cstheme="minorHAnsi"/>
          <w:sz w:val="22"/>
          <w:szCs w:val="22"/>
        </w:rPr>
        <w:t>granting appropriate security access</w:t>
      </w:r>
      <w:r>
        <w:rPr>
          <w:rFonts w:asciiTheme="minorHAnsi" w:hAnsiTheme="minorHAnsi" w:cstheme="minorHAnsi"/>
          <w:sz w:val="22"/>
          <w:szCs w:val="22"/>
        </w:rPr>
        <w:t xml:space="preserve">, </w:t>
      </w:r>
      <w:r w:rsidR="008374C3">
        <w:rPr>
          <w:rFonts w:asciiTheme="minorHAnsi" w:hAnsiTheme="minorHAnsi" w:cstheme="minorHAnsi"/>
          <w:sz w:val="22"/>
          <w:szCs w:val="22"/>
        </w:rPr>
        <w:t xml:space="preserve">transmitting/scheduling the delivery of active directory file to the vendor, creating/managing user profiles </w:t>
      </w:r>
      <w:r w:rsidR="008E0FD0">
        <w:rPr>
          <w:rFonts w:asciiTheme="minorHAnsi" w:hAnsiTheme="minorHAnsi" w:cstheme="minorHAnsi"/>
          <w:sz w:val="22"/>
          <w:szCs w:val="22"/>
        </w:rPr>
        <w:t xml:space="preserve">and vendor maintenance. </w:t>
      </w:r>
      <w:r w:rsidR="008374C3">
        <w:rPr>
          <w:rFonts w:asciiTheme="minorHAnsi" w:hAnsiTheme="minorHAnsi" w:cstheme="minorHAnsi"/>
          <w:sz w:val="22"/>
          <w:szCs w:val="22"/>
        </w:rPr>
        <w:t xml:space="preserve">Once in production, </w:t>
      </w:r>
      <w:r w:rsidR="00AE6DCA">
        <w:rPr>
          <w:rFonts w:asciiTheme="minorHAnsi" w:hAnsiTheme="minorHAnsi" w:cstheme="minorHAnsi"/>
          <w:sz w:val="22"/>
          <w:szCs w:val="22"/>
        </w:rPr>
        <w:t>r</w:t>
      </w:r>
      <w:r w:rsidR="00926963">
        <w:rPr>
          <w:rFonts w:asciiTheme="minorHAnsi" w:hAnsiTheme="minorHAnsi" w:cstheme="minorHAnsi"/>
          <w:sz w:val="22"/>
          <w:szCs w:val="22"/>
        </w:rPr>
        <w:t>esponsible for d</w:t>
      </w:r>
      <w:r w:rsidR="004A1F5A">
        <w:rPr>
          <w:rFonts w:asciiTheme="minorHAnsi" w:hAnsiTheme="minorHAnsi" w:cstheme="minorHAnsi"/>
          <w:sz w:val="22"/>
          <w:szCs w:val="22"/>
        </w:rPr>
        <w:t>esign</w:t>
      </w:r>
      <w:r w:rsidR="00926963">
        <w:rPr>
          <w:rFonts w:asciiTheme="minorHAnsi" w:hAnsiTheme="minorHAnsi" w:cstheme="minorHAnsi"/>
          <w:sz w:val="22"/>
          <w:szCs w:val="22"/>
        </w:rPr>
        <w:t xml:space="preserve">ing </w:t>
      </w:r>
      <w:r w:rsidR="004A1F5A">
        <w:rPr>
          <w:rFonts w:asciiTheme="minorHAnsi" w:hAnsiTheme="minorHAnsi" w:cstheme="minorHAnsi"/>
          <w:sz w:val="22"/>
          <w:szCs w:val="22"/>
        </w:rPr>
        <w:t>and maintain</w:t>
      </w:r>
      <w:r w:rsidR="00926963">
        <w:rPr>
          <w:rFonts w:asciiTheme="minorHAnsi" w:hAnsiTheme="minorHAnsi" w:cstheme="minorHAnsi"/>
          <w:sz w:val="22"/>
          <w:szCs w:val="22"/>
        </w:rPr>
        <w:t>ing</w:t>
      </w:r>
      <w:r w:rsidR="004A1F5A">
        <w:rPr>
          <w:rFonts w:asciiTheme="minorHAnsi" w:hAnsiTheme="minorHAnsi" w:cstheme="minorHAnsi"/>
          <w:sz w:val="22"/>
          <w:szCs w:val="22"/>
        </w:rPr>
        <w:t xml:space="preserve"> </w:t>
      </w:r>
      <w:r w:rsidR="00AE6DCA">
        <w:rPr>
          <w:rFonts w:asciiTheme="minorHAnsi" w:hAnsiTheme="minorHAnsi" w:cstheme="minorHAnsi"/>
          <w:sz w:val="22"/>
          <w:szCs w:val="22"/>
        </w:rPr>
        <w:t xml:space="preserve">Hackathon </w:t>
      </w:r>
      <w:r w:rsidR="004A1F5A">
        <w:rPr>
          <w:rFonts w:asciiTheme="minorHAnsi" w:hAnsiTheme="minorHAnsi" w:cstheme="minorHAnsi"/>
          <w:sz w:val="22"/>
          <w:szCs w:val="22"/>
        </w:rPr>
        <w:t xml:space="preserve">campaign sites using Brightidea. </w:t>
      </w:r>
      <w:r w:rsidR="00294F2D">
        <w:rPr>
          <w:rFonts w:asciiTheme="minorHAnsi" w:hAnsiTheme="minorHAnsi" w:cstheme="minorHAnsi"/>
          <w:sz w:val="22"/>
          <w:szCs w:val="22"/>
        </w:rPr>
        <w:t>Brightidea is a crowd sourcing</w:t>
      </w:r>
      <w:r w:rsidR="00926963">
        <w:rPr>
          <w:rFonts w:asciiTheme="minorHAnsi" w:hAnsiTheme="minorHAnsi" w:cstheme="minorHAnsi"/>
          <w:sz w:val="22"/>
          <w:szCs w:val="22"/>
        </w:rPr>
        <w:t xml:space="preserve">, idea management </w:t>
      </w:r>
      <w:r w:rsidR="008374C3">
        <w:rPr>
          <w:rFonts w:asciiTheme="minorHAnsi" w:hAnsiTheme="minorHAnsi" w:cstheme="minorHAnsi"/>
          <w:sz w:val="22"/>
          <w:szCs w:val="22"/>
        </w:rPr>
        <w:t xml:space="preserve">SAAS </w:t>
      </w:r>
      <w:r w:rsidR="00926963">
        <w:rPr>
          <w:rFonts w:asciiTheme="minorHAnsi" w:hAnsiTheme="minorHAnsi" w:cstheme="minorHAnsi"/>
          <w:sz w:val="22"/>
          <w:szCs w:val="22"/>
        </w:rPr>
        <w:t>platform</w:t>
      </w:r>
      <w:r w:rsidR="00C15FAB">
        <w:rPr>
          <w:rFonts w:asciiTheme="minorHAnsi" w:hAnsiTheme="minorHAnsi" w:cstheme="minorHAnsi"/>
          <w:sz w:val="22"/>
          <w:szCs w:val="22"/>
        </w:rPr>
        <w:t xml:space="preserve"> used across the Franklin enterprise to promote and foster innovation activities. </w:t>
      </w:r>
    </w:p>
    <w:p w14:paraId="0B6DDBEB" w14:textId="4595C156" w:rsidR="00AE6DCA" w:rsidRPr="00AE6DCA" w:rsidRDefault="00AE6DCA" w:rsidP="00AE6DCA">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Develop</w:t>
      </w:r>
      <w:r>
        <w:rPr>
          <w:rFonts w:asciiTheme="minorHAnsi" w:hAnsiTheme="minorHAnsi" w:cstheme="minorHAnsi"/>
          <w:sz w:val="22"/>
          <w:szCs w:val="22"/>
        </w:rPr>
        <w:t>ed</w:t>
      </w:r>
      <w:r w:rsidRPr="007739AA">
        <w:rPr>
          <w:rFonts w:asciiTheme="minorHAnsi" w:hAnsiTheme="minorHAnsi" w:cstheme="minorHAnsi"/>
          <w:sz w:val="22"/>
          <w:szCs w:val="22"/>
        </w:rPr>
        <w:t xml:space="preserve"> comprehensive </w:t>
      </w:r>
      <w:r>
        <w:rPr>
          <w:rFonts w:asciiTheme="minorHAnsi" w:hAnsiTheme="minorHAnsi" w:cstheme="minorHAnsi"/>
          <w:sz w:val="22"/>
          <w:szCs w:val="22"/>
        </w:rPr>
        <w:t>project</w:t>
      </w:r>
      <w:r w:rsidR="00F73EA4">
        <w:rPr>
          <w:rFonts w:asciiTheme="minorHAnsi" w:hAnsiTheme="minorHAnsi" w:cstheme="minorHAnsi"/>
          <w:sz w:val="22"/>
          <w:szCs w:val="22"/>
        </w:rPr>
        <w:t>/</w:t>
      </w:r>
      <w:r w:rsidRPr="007739AA">
        <w:rPr>
          <w:rFonts w:asciiTheme="minorHAnsi" w:hAnsiTheme="minorHAnsi" w:cstheme="minorHAnsi"/>
          <w:sz w:val="22"/>
          <w:szCs w:val="22"/>
        </w:rPr>
        <w:t>marketing p</w:t>
      </w:r>
      <w:r>
        <w:rPr>
          <w:rFonts w:asciiTheme="minorHAnsi" w:hAnsiTheme="minorHAnsi" w:cstheme="minorHAnsi"/>
          <w:sz w:val="22"/>
          <w:szCs w:val="22"/>
        </w:rPr>
        <w:t>resentations</w:t>
      </w:r>
      <w:r w:rsidRPr="007739AA">
        <w:rPr>
          <w:rFonts w:asciiTheme="minorHAnsi" w:hAnsiTheme="minorHAnsi" w:cstheme="minorHAnsi"/>
          <w:sz w:val="22"/>
          <w:szCs w:val="22"/>
        </w:rPr>
        <w:t xml:space="preserve"> for </w:t>
      </w:r>
      <w:r>
        <w:rPr>
          <w:rFonts w:asciiTheme="minorHAnsi" w:hAnsiTheme="minorHAnsi" w:cstheme="minorHAnsi"/>
          <w:sz w:val="22"/>
          <w:szCs w:val="22"/>
        </w:rPr>
        <w:t>executive</w:t>
      </w:r>
      <w:r w:rsidRPr="007739AA">
        <w:rPr>
          <w:rFonts w:asciiTheme="minorHAnsi" w:hAnsiTheme="minorHAnsi" w:cstheme="minorHAnsi"/>
          <w:sz w:val="22"/>
          <w:szCs w:val="22"/>
        </w:rPr>
        <w:t xml:space="preserve"> sponsor adoption. </w:t>
      </w:r>
      <w:r>
        <w:rPr>
          <w:rFonts w:asciiTheme="minorHAnsi" w:hAnsiTheme="minorHAnsi" w:cstheme="minorHAnsi"/>
          <w:sz w:val="22"/>
          <w:szCs w:val="22"/>
        </w:rPr>
        <w:t>Presentations included: Data privacy and retention, e-Discovery and redaction, intent</w:t>
      </w:r>
      <w:r w:rsidR="00F73EA4">
        <w:rPr>
          <w:rFonts w:asciiTheme="minorHAnsi" w:hAnsiTheme="minorHAnsi" w:cstheme="minorHAnsi"/>
          <w:sz w:val="22"/>
          <w:szCs w:val="22"/>
        </w:rPr>
        <w:t xml:space="preserve"> and structure</w:t>
      </w:r>
      <w:r>
        <w:rPr>
          <w:rFonts w:asciiTheme="minorHAnsi" w:hAnsiTheme="minorHAnsi" w:cstheme="minorHAnsi"/>
          <w:sz w:val="22"/>
          <w:szCs w:val="22"/>
        </w:rPr>
        <w:t xml:space="preserve"> of upcoming Hackathon</w:t>
      </w:r>
      <w:r w:rsidR="008374C3">
        <w:rPr>
          <w:rFonts w:asciiTheme="minorHAnsi" w:hAnsiTheme="minorHAnsi" w:cstheme="minorHAnsi"/>
          <w:sz w:val="22"/>
          <w:szCs w:val="22"/>
        </w:rPr>
        <w:t xml:space="preserve">s and </w:t>
      </w:r>
      <w:r>
        <w:rPr>
          <w:rFonts w:asciiTheme="minorHAnsi" w:hAnsiTheme="minorHAnsi" w:cstheme="minorHAnsi"/>
          <w:sz w:val="22"/>
          <w:szCs w:val="22"/>
        </w:rPr>
        <w:t xml:space="preserve">bias-free communication software. </w:t>
      </w:r>
    </w:p>
    <w:p w14:paraId="726BC17A" w14:textId="77777777" w:rsidR="00FD7E0D" w:rsidRPr="007739AA" w:rsidRDefault="00FD7E0D" w:rsidP="0094182B">
      <w:pPr>
        <w:rPr>
          <w:rFonts w:asciiTheme="minorHAnsi" w:hAnsiTheme="minorHAnsi" w:cstheme="minorHAnsi"/>
          <w:b/>
          <w:sz w:val="22"/>
          <w:szCs w:val="22"/>
        </w:rPr>
      </w:pPr>
    </w:p>
    <w:p w14:paraId="4705CF84" w14:textId="0BA47B98" w:rsidR="001C65B9" w:rsidRPr="007739AA" w:rsidRDefault="001C65B9" w:rsidP="001C65B9">
      <w:pPr>
        <w:shd w:val="clear" w:color="auto" w:fill="EDEDED" w:themeFill="accent3" w:themeFillTint="33"/>
        <w:rPr>
          <w:rFonts w:asciiTheme="minorHAnsi" w:hAnsiTheme="minorHAnsi" w:cstheme="minorHAnsi"/>
          <w:b/>
          <w:sz w:val="22"/>
          <w:szCs w:val="22"/>
        </w:rPr>
      </w:pPr>
      <w:r>
        <w:rPr>
          <w:rFonts w:asciiTheme="minorHAnsi" w:hAnsiTheme="minorHAnsi" w:cstheme="minorHAnsi"/>
          <w:b/>
          <w:sz w:val="22"/>
          <w:szCs w:val="22"/>
        </w:rPr>
        <w:t>3/2005 to 12/23/2016</w:t>
      </w:r>
      <w:r w:rsidRPr="007739AA">
        <w:rPr>
          <w:rFonts w:asciiTheme="minorHAnsi" w:hAnsiTheme="minorHAnsi" w:cstheme="minorHAnsi"/>
          <w:b/>
          <w:sz w:val="22"/>
          <w:szCs w:val="22"/>
        </w:rPr>
        <w:tab/>
      </w:r>
      <w:r>
        <w:rPr>
          <w:rFonts w:asciiTheme="minorHAnsi" w:hAnsiTheme="minorHAnsi" w:cstheme="minorHAnsi"/>
          <w:b/>
          <w:sz w:val="22"/>
          <w:szCs w:val="22"/>
        </w:rPr>
        <w:t>FIRST ALLIED SECURITIES, San Diego,</w:t>
      </w:r>
      <w:r w:rsidRPr="007739AA">
        <w:rPr>
          <w:rFonts w:asciiTheme="minorHAnsi" w:hAnsiTheme="minorHAnsi" w:cstheme="minorHAnsi"/>
          <w:b/>
          <w:sz w:val="22"/>
          <w:szCs w:val="22"/>
        </w:rPr>
        <w:t xml:space="preserve"> CA</w:t>
      </w:r>
      <w:r w:rsidRPr="001C65B9">
        <w:rPr>
          <w:rFonts w:asciiTheme="minorHAnsi" w:hAnsiTheme="minorHAnsi" w:cstheme="minorHAnsi"/>
          <w:b/>
          <w:color w:val="FF0000"/>
          <w:sz w:val="22"/>
          <w:szCs w:val="22"/>
        </w:rPr>
        <w:t>. (Remote Employee)</w:t>
      </w:r>
    </w:p>
    <w:p w14:paraId="60E18706" w14:textId="2016581C" w:rsidR="001C65B9" w:rsidRPr="001C65B9" w:rsidRDefault="001C65B9" w:rsidP="001C65B9">
      <w:pPr>
        <w:shd w:val="clear" w:color="auto" w:fill="EDEDED" w:themeFill="accent3" w:themeFillTint="33"/>
        <w:rPr>
          <w:rFonts w:asciiTheme="minorHAnsi" w:hAnsiTheme="minorHAnsi" w:cstheme="minorHAnsi"/>
          <w:b/>
          <w:i/>
          <w:iCs/>
          <w:sz w:val="22"/>
          <w:szCs w:val="22"/>
        </w:rPr>
      </w:pPr>
      <w:r w:rsidRPr="007739AA">
        <w:rPr>
          <w:rFonts w:asciiTheme="minorHAnsi" w:hAnsiTheme="minorHAnsi" w:cstheme="minorHAnsi"/>
          <w:b/>
          <w:sz w:val="22"/>
          <w:szCs w:val="22"/>
        </w:rPr>
        <w:tab/>
      </w:r>
      <w:r w:rsidRPr="007739AA">
        <w:rPr>
          <w:rFonts w:asciiTheme="minorHAnsi" w:hAnsiTheme="minorHAnsi" w:cstheme="minorHAnsi"/>
          <w:b/>
          <w:sz w:val="22"/>
          <w:szCs w:val="22"/>
        </w:rPr>
        <w:tab/>
      </w:r>
      <w:r w:rsidRPr="007739AA">
        <w:rPr>
          <w:rFonts w:asciiTheme="minorHAnsi" w:hAnsiTheme="minorHAnsi" w:cstheme="minorHAnsi"/>
          <w:b/>
          <w:sz w:val="22"/>
          <w:szCs w:val="22"/>
        </w:rPr>
        <w:tab/>
      </w:r>
      <w:r w:rsidRPr="001C65B9">
        <w:rPr>
          <w:rFonts w:asciiTheme="minorHAnsi" w:hAnsiTheme="minorHAnsi" w:cstheme="minorHAnsi"/>
          <w:b/>
          <w:i/>
          <w:iCs/>
          <w:sz w:val="22"/>
          <w:szCs w:val="22"/>
        </w:rPr>
        <w:t xml:space="preserve">Vice President – Project </w:t>
      </w:r>
      <w:r>
        <w:rPr>
          <w:rFonts w:asciiTheme="minorHAnsi" w:hAnsiTheme="minorHAnsi" w:cstheme="minorHAnsi"/>
          <w:b/>
          <w:i/>
          <w:iCs/>
          <w:sz w:val="22"/>
          <w:szCs w:val="22"/>
        </w:rPr>
        <w:t xml:space="preserve">&amp; Conversion </w:t>
      </w:r>
      <w:r w:rsidRPr="001C65B9">
        <w:rPr>
          <w:rFonts w:asciiTheme="minorHAnsi" w:hAnsiTheme="minorHAnsi" w:cstheme="minorHAnsi"/>
          <w:b/>
          <w:i/>
          <w:iCs/>
          <w:sz w:val="22"/>
          <w:szCs w:val="22"/>
        </w:rPr>
        <w:t>Manager/Business Analyst, Operations</w:t>
      </w:r>
    </w:p>
    <w:p w14:paraId="7470A3A8" w14:textId="77777777" w:rsidR="0090400D" w:rsidRPr="007739AA" w:rsidRDefault="0090400D" w:rsidP="00726CAC">
      <w:pPr>
        <w:rPr>
          <w:rFonts w:asciiTheme="minorHAnsi" w:hAnsiTheme="minorHAnsi" w:cstheme="minorHAnsi"/>
          <w:b/>
          <w:sz w:val="22"/>
          <w:szCs w:val="22"/>
        </w:rPr>
      </w:pPr>
      <w:r w:rsidRPr="007739AA">
        <w:rPr>
          <w:rFonts w:asciiTheme="minorHAnsi" w:hAnsiTheme="minorHAnsi" w:cstheme="minorHAnsi"/>
          <w:b/>
          <w:sz w:val="22"/>
          <w:szCs w:val="22"/>
        </w:rPr>
        <w:t>Applications Project Manager</w:t>
      </w:r>
      <w:r w:rsidR="00891190" w:rsidRPr="007739AA">
        <w:rPr>
          <w:rFonts w:asciiTheme="minorHAnsi" w:hAnsiTheme="minorHAnsi" w:cstheme="minorHAnsi"/>
          <w:b/>
          <w:sz w:val="22"/>
          <w:szCs w:val="22"/>
        </w:rPr>
        <w:t>/Business Analyst</w:t>
      </w:r>
    </w:p>
    <w:p w14:paraId="20436955" w14:textId="6A311E4C" w:rsidR="00606AF4" w:rsidRDefault="0044605C" w:rsidP="003B7532">
      <w:pPr>
        <w:rPr>
          <w:rFonts w:asciiTheme="minorHAnsi" w:hAnsiTheme="minorHAnsi" w:cstheme="minorHAnsi"/>
          <w:sz w:val="22"/>
          <w:szCs w:val="22"/>
        </w:rPr>
      </w:pPr>
      <w:r>
        <w:rPr>
          <w:rFonts w:asciiTheme="minorHAnsi" w:hAnsiTheme="minorHAnsi" w:cstheme="minorHAnsi"/>
          <w:sz w:val="22"/>
          <w:szCs w:val="22"/>
        </w:rPr>
        <w:t>R</w:t>
      </w:r>
      <w:r w:rsidR="009C43A5" w:rsidRPr="007739AA">
        <w:rPr>
          <w:rFonts w:asciiTheme="minorHAnsi" w:hAnsiTheme="minorHAnsi" w:cstheme="minorHAnsi"/>
          <w:sz w:val="22"/>
          <w:szCs w:val="22"/>
        </w:rPr>
        <w:t xml:space="preserve">esponsible </w:t>
      </w:r>
      <w:r w:rsidR="006A65F0">
        <w:rPr>
          <w:rFonts w:asciiTheme="minorHAnsi" w:hAnsiTheme="minorHAnsi" w:cstheme="minorHAnsi"/>
          <w:sz w:val="22"/>
          <w:szCs w:val="22"/>
        </w:rPr>
        <w:t xml:space="preserve">for the </w:t>
      </w:r>
      <w:r w:rsidR="00E37FAC">
        <w:rPr>
          <w:rFonts w:asciiTheme="minorHAnsi" w:hAnsiTheme="minorHAnsi" w:cstheme="minorHAnsi"/>
          <w:sz w:val="22"/>
          <w:szCs w:val="22"/>
        </w:rPr>
        <w:t xml:space="preserve">project organization and execution </w:t>
      </w:r>
      <w:r w:rsidR="0090400D" w:rsidRPr="007739AA">
        <w:rPr>
          <w:rFonts w:asciiTheme="minorHAnsi" w:hAnsiTheme="minorHAnsi" w:cstheme="minorHAnsi"/>
          <w:sz w:val="22"/>
          <w:szCs w:val="22"/>
        </w:rPr>
        <w:t>of various p</w:t>
      </w:r>
      <w:r w:rsidR="003A09CB" w:rsidRPr="007739AA">
        <w:rPr>
          <w:rFonts w:asciiTheme="minorHAnsi" w:hAnsiTheme="minorHAnsi" w:cstheme="minorHAnsi"/>
          <w:sz w:val="22"/>
          <w:szCs w:val="22"/>
        </w:rPr>
        <w:t>roprietary applications for First Allied</w:t>
      </w:r>
      <w:r w:rsidR="00736CCB" w:rsidRPr="007739AA">
        <w:rPr>
          <w:rFonts w:asciiTheme="minorHAnsi" w:hAnsiTheme="minorHAnsi" w:cstheme="minorHAnsi"/>
          <w:sz w:val="22"/>
          <w:szCs w:val="22"/>
        </w:rPr>
        <w:t xml:space="preserve"> </w:t>
      </w:r>
      <w:r>
        <w:rPr>
          <w:rFonts w:asciiTheme="minorHAnsi" w:hAnsiTheme="minorHAnsi" w:cstheme="minorHAnsi"/>
          <w:sz w:val="22"/>
          <w:szCs w:val="22"/>
        </w:rPr>
        <w:t xml:space="preserve">Securities and </w:t>
      </w:r>
      <w:r w:rsidR="006A65F0">
        <w:rPr>
          <w:rFonts w:asciiTheme="minorHAnsi" w:hAnsiTheme="minorHAnsi" w:cstheme="minorHAnsi"/>
          <w:sz w:val="22"/>
          <w:szCs w:val="22"/>
        </w:rPr>
        <w:t xml:space="preserve">driving </w:t>
      </w:r>
      <w:r w:rsidR="00736CCB" w:rsidRPr="007739AA">
        <w:rPr>
          <w:rFonts w:asciiTheme="minorHAnsi" w:hAnsiTheme="minorHAnsi" w:cstheme="minorHAnsi"/>
          <w:sz w:val="22"/>
          <w:szCs w:val="22"/>
        </w:rPr>
        <w:t>strategic i</w:t>
      </w:r>
      <w:r w:rsidR="005133F9" w:rsidRPr="007739AA">
        <w:rPr>
          <w:rFonts w:asciiTheme="minorHAnsi" w:hAnsiTheme="minorHAnsi" w:cstheme="minorHAnsi"/>
          <w:sz w:val="22"/>
          <w:szCs w:val="22"/>
        </w:rPr>
        <w:t>nitiati</w:t>
      </w:r>
      <w:r w:rsidR="00736CCB" w:rsidRPr="007739AA">
        <w:rPr>
          <w:rFonts w:asciiTheme="minorHAnsi" w:hAnsiTheme="minorHAnsi" w:cstheme="minorHAnsi"/>
          <w:sz w:val="22"/>
          <w:szCs w:val="22"/>
        </w:rPr>
        <w:t>ves</w:t>
      </w:r>
      <w:r w:rsidR="00132824">
        <w:rPr>
          <w:rFonts w:asciiTheme="minorHAnsi" w:hAnsiTheme="minorHAnsi" w:cstheme="minorHAnsi"/>
          <w:sz w:val="22"/>
          <w:szCs w:val="22"/>
        </w:rPr>
        <w:t>/</w:t>
      </w:r>
      <w:r w:rsidR="009C43A5" w:rsidRPr="007739AA">
        <w:rPr>
          <w:rFonts w:asciiTheme="minorHAnsi" w:hAnsiTheme="minorHAnsi" w:cstheme="minorHAnsi"/>
          <w:sz w:val="22"/>
          <w:szCs w:val="22"/>
        </w:rPr>
        <w:t>integrations</w:t>
      </w:r>
      <w:r w:rsidR="00736CCB" w:rsidRPr="007739AA">
        <w:rPr>
          <w:rFonts w:asciiTheme="minorHAnsi" w:hAnsiTheme="minorHAnsi" w:cstheme="minorHAnsi"/>
          <w:sz w:val="22"/>
          <w:szCs w:val="22"/>
        </w:rPr>
        <w:t xml:space="preserve"> sponsored by </w:t>
      </w:r>
      <w:r w:rsidR="0076490A">
        <w:rPr>
          <w:rFonts w:asciiTheme="minorHAnsi" w:hAnsiTheme="minorHAnsi" w:cstheme="minorHAnsi"/>
          <w:sz w:val="22"/>
          <w:szCs w:val="22"/>
        </w:rPr>
        <w:t xml:space="preserve">the </w:t>
      </w:r>
      <w:r w:rsidR="00736CCB" w:rsidRPr="007739AA">
        <w:rPr>
          <w:rFonts w:asciiTheme="minorHAnsi" w:hAnsiTheme="minorHAnsi" w:cstheme="minorHAnsi"/>
          <w:sz w:val="22"/>
          <w:szCs w:val="22"/>
        </w:rPr>
        <w:t>parent comp</w:t>
      </w:r>
      <w:r w:rsidR="00BF1BC6" w:rsidRPr="007739AA">
        <w:rPr>
          <w:rFonts w:asciiTheme="minorHAnsi" w:hAnsiTheme="minorHAnsi" w:cstheme="minorHAnsi"/>
          <w:sz w:val="22"/>
          <w:szCs w:val="22"/>
        </w:rPr>
        <w:t xml:space="preserve">any, Cetera Financial Services. </w:t>
      </w:r>
      <w:r w:rsidR="003B7532">
        <w:rPr>
          <w:rFonts w:asciiTheme="minorHAnsi" w:hAnsiTheme="minorHAnsi" w:cstheme="minorHAnsi"/>
          <w:sz w:val="22"/>
          <w:szCs w:val="22"/>
        </w:rPr>
        <w:t>P</w:t>
      </w:r>
      <w:r w:rsidR="00132824">
        <w:rPr>
          <w:rFonts w:asciiTheme="minorHAnsi" w:hAnsiTheme="minorHAnsi" w:cstheme="minorHAnsi"/>
          <w:sz w:val="22"/>
          <w:szCs w:val="22"/>
        </w:rPr>
        <w:t xml:space="preserve">rojects focused on </w:t>
      </w:r>
      <w:r w:rsidR="00D7037D">
        <w:rPr>
          <w:rFonts w:asciiTheme="minorHAnsi" w:hAnsiTheme="minorHAnsi" w:cstheme="minorHAnsi"/>
          <w:sz w:val="22"/>
          <w:szCs w:val="22"/>
        </w:rPr>
        <w:t xml:space="preserve">1) </w:t>
      </w:r>
      <w:r>
        <w:rPr>
          <w:rFonts w:asciiTheme="minorHAnsi" w:hAnsiTheme="minorHAnsi" w:cstheme="minorHAnsi"/>
          <w:sz w:val="22"/>
          <w:szCs w:val="22"/>
        </w:rPr>
        <w:t xml:space="preserve">turn-key business and technology solutions </w:t>
      </w:r>
      <w:r w:rsidR="00132824">
        <w:rPr>
          <w:rFonts w:asciiTheme="minorHAnsi" w:hAnsiTheme="minorHAnsi" w:cstheme="minorHAnsi"/>
          <w:sz w:val="22"/>
          <w:szCs w:val="22"/>
        </w:rPr>
        <w:t xml:space="preserve">available to the organization’s clients (investors and advisors) and </w:t>
      </w:r>
      <w:r w:rsidR="00D7037D">
        <w:rPr>
          <w:rFonts w:asciiTheme="minorHAnsi" w:hAnsiTheme="minorHAnsi" w:cstheme="minorHAnsi"/>
          <w:sz w:val="22"/>
          <w:szCs w:val="22"/>
        </w:rPr>
        <w:t xml:space="preserve">2) </w:t>
      </w:r>
      <w:r w:rsidR="00132824">
        <w:rPr>
          <w:rFonts w:asciiTheme="minorHAnsi" w:hAnsiTheme="minorHAnsi" w:cstheme="minorHAnsi"/>
          <w:sz w:val="22"/>
          <w:szCs w:val="22"/>
        </w:rPr>
        <w:t xml:space="preserve">back-office enhancements/maintenance </w:t>
      </w:r>
      <w:r>
        <w:rPr>
          <w:rFonts w:asciiTheme="minorHAnsi" w:hAnsiTheme="minorHAnsi" w:cstheme="minorHAnsi"/>
          <w:sz w:val="22"/>
          <w:szCs w:val="22"/>
        </w:rPr>
        <w:t xml:space="preserve">impacting departments such as: </w:t>
      </w:r>
      <w:r w:rsidR="00132824">
        <w:rPr>
          <w:rFonts w:asciiTheme="minorHAnsi" w:hAnsiTheme="minorHAnsi" w:cstheme="minorHAnsi"/>
          <w:sz w:val="22"/>
          <w:szCs w:val="22"/>
        </w:rPr>
        <w:t>Asset Wealth Management</w:t>
      </w:r>
      <w:r w:rsidR="0081724D">
        <w:rPr>
          <w:rFonts w:asciiTheme="minorHAnsi" w:hAnsiTheme="minorHAnsi" w:cstheme="minorHAnsi"/>
          <w:sz w:val="22"/>
          <w:szCs w:val="22"/>
        </w:rPr>
        <w:t>;</w:t>
      </w:r>
      <w:r w:rsidR="00132824">
        <w:rPr>
          <w:rFonts w:asciiTheme="minorHAnsi" w:hAnsiTheme="minorHAnsi" w:cstheme="minorHAnsi"/>
          <w:sz w:val="22"/>
          <w:szCs w:val="22"/>
        </w:rPr>
        <w:t xml:space="preserve"> Business Consulting Group</w:t>
      </w:r>
      <w:r w:rsidR="0081724D">
        <w:rPr>
          <w:rFonts w:asciiTheme="minorHAnsi" w:hAnsiTheme="minorHAnsi" w:cstheme="minorHAnsi"/>
          <w:sz w:val="22"/>
          <w:szCs w:val="22"/>
        </w:rPr>
        <w:t>;</w:t>
      </w:r>
      <w:r w:rsidR="00132824">
        <w:rPr>
          <w:rFonts w:asciiTheme="minorHAnsi" w:hAnsiTheme="minorHAnsi" w:cstheme="minorHAnsi"/>
          <w:sz w:val="22"/>
          <w:szCs w:val="22"/>
        </w:rPr>
        <w:t xml:space="preserve"> </w:t>
      </w:r>
      <w:r>
        <w:rPr>
          <w:rFonts w:asciiTheme="minorHAnsi" w:hAnsiTheme="minorHAnsi" w:cstheme="minorHAnsi"/>
          <w:sz w:val="22"/>
          <w:szCs w:val="22"/>
        </w:rPr>
        <w:t>Compliance</w:t>
      </w:r>
      <w:r w:rsidR="0081724D">
        <w:rPr>
          <w:rFonts w:asciiTheme="minorHAnsi" w:hAnsiTheme="minorHAnsi" w:cstheme="minorHAnsi"/>
          <w:sz w:val="22"/>
          <w:szCs w:val="22"/>
        </w:rPr>
        <w:t xml:space="preserve"> and </w:t>
      </w:r>
      <w:r w:rsidR="00132824">
        <w:rPr>
          <w:rFonts w:asciiTheme="minorHAnsi" w:hAnsiTheme="minorHAnsi" w:cstheme="minorHAnsi"/>
          <w:sz w:val="22"/>
          <w:szCs w:val="22"/>
        </w:rPr>
        <w:t>Risk</w:t>
      </w:r>
      <w:r w:rsidR="0081724D">
        <w:rPr>
          <w:rFonts w:asciiTheme="minorHAnsi" w:hAnsiTheme="minorHAnsi" w:cstheme="minorHAnsi"/>
          <w:sz w:val="22"/>
          <w:szCs w:val="22"/>
        </w:rPr>
        <w:t>;</w:t>
      </w:r>
      <w:r>
        <w:rPr>
          <w:rFonts w:asciiTheme="minorHAnsi" w:hAnsiTheme="minorHAnsi" w:cstheme="minorHAnsi"/>
          <w:sz w:val="22"/>
          <w:szCs w:val="22"/>
        </w:rPr>
        <w:t xml:space="preserve"> Commission Accounting</w:t>
      </w:r>
      <w:r w:rsidR="0081724D">
        <w:rPr>
          <w:rFonts w:asciiTheme="minorHAnsi" w:hAnsiTheme="minorHAnsi" w:cstheme="minorHAnsi"/>
          <w:sz w:val="22"/>
          <w:szCs w:val="22"/>
        </w:rPr>
        <w:t xml:space="preserve"> and </w:t>
      </w:r>
      <w:r>
        <w:rPr>
          <w:rFonts w:asciiTheme="minorHAnsi" w:hAnsiTheme="minorHAnsi" w:cstheme="minorHAnsi"/>
          <w:sz w:val="22"/>
          <w:szCs w:val="22"/>
        </w:rPr>
        <w:t>Finance</w:t>
      </w:r>
      <w:r w:rsidR="0081724D">
        <w:rPr>
          <w:rFonts w:asciiTheme="minorHAnsi" w:hAnsiTheme="minorHAnsi" w:cstheme="minorHAnsi"/>
          <w:sz w:val="22"/>
          <w:szCs w:val="22"/>
        </w:rPr>
        <w:t>;</w:t>
      </w:r>
      <w:r>
        <w:rPr>
          <w:rFonts w:asciiTheme="minorHAnsi" w:hAnsiTheme="minorHAnsi" w:cstheme="minorHAnsi"/>
          <w:sz w:val="22"/>
          <w:szCs w:val="22"/>
        </w:rPr>
        <w:t xml:space="preserve"> Operations</w:t>
      </w:r>
      <w:r w:rsidR="0081724D">
        <w:rPr>
          <w:rFonts w:asciiTheme="minorHAnsi" w:hAnsiTheme="minorHAnsi" w:cstheme="minorHAnsi"/>
          <w:sz w:val="22"/>
          <w:szCs w:val="22"/>
        </w:rPr>
        <w:t>;</w:t>
      </w:r>
      <w:r>
        <w:rPr>
          <w:rFonts w:asciiTheme="minorHAnsi" w:hAnsiTheme="minorHAnsi" w:cstheme="minorHAnsi"/>
          <w:sz w:val="22"/>
          <w:szCs w:val="22"/>
        </w:rPr>
        <w:t xml:space="preserve"> </w:t>
      </w:r>
      <w:r w:rsidR="00132824">
        <w:rPr>
          <w:rFonts w:asciiTheme="minorHAnsi" w:hAnsiTheme="minorHAnsi" w:cstheme="minorHAnsi"/>
          <w:sz w:val="22"/>
          <w:szCs w:val="22"/>
        </w:rPr>
        <w:t>Recruiting</w:t>
      </w:r>
      <w:r w:rsidR="0081724D">
        <w:rPr>
          <w:rFonts w:asciiTheme="minorHAnsi" w:hAnsiTheme="minorHAnsi" w:cstheme="minorHAnsi"/>
          <w:sz w:val="22"/>
          <w:szCs w:val="22"/>
        </w:rPr>
        <w:t>;</w:t>
      </w:r>
      <w:r w:rsidR="00132824">
        <w:rPr>
          <w:rFonts w:asciiTheme="minorHAnsi" w:hAnsiTheme="minorHAnsi" w:cstheme="minorHAnsi"/>
          <w:sz w:val="22"/>
          <w:szCs w:val="22"/>
        </w:rPr>
        <w:t xml:space="preserve"> </w:t>
      </w:r>
      <w:r w:rsidR="00261E80">
        <w:rPr>
          <w:rFonts w:asciiTheme="minorHAnsi" w:hAnsiTheme="minorHAnsi" w:cstheme="minorHAnsi"/>
          <w:sz w:val="22"/>
          <w:szCs w:val="22"/>
        </w:rPr>
        <w:t>Securities &amp; Licensing</w:t>
      </w:r>
      <w:r w:rsidR="0081724D">
        <w:rPr>
          <w:rFonts w:asciiTheme="minorHAnsi" w:hAnsiTheme="minorHAnsi" w:cstheme="minorHAnsi"/>
          <w:sz w:val="22"/>
          <w:szCs w:val="22"/>
        </w:rPr>
        <w:t>;</w:t>
      </w:r>
      <w:r w:rsidR="00261E80">
        <w:rPr>
          <w:rFonts w:asciiTheme="minorHAnsi" w:hAnsiTheme="minorHAnsi" w:cstheme="minorHAnsi"/>
          <w:sz w:val="22"/>
          <w:szCs w:val="22"/>
        </w:rPr>
        <w:t xml:space="preserve"> </w:t>
      </w:r>
      <w:r>
        <w:rPr>
          <w:rFonts w:asciiTheme="minorHAnsi" w:hAnsiTheme="minorHAnsi" w:cstheme="minorHAnsi"/>
          <w:sz w:val="22"/>
          <w:szCs w:val="22"/>
        </w:rPr>
        <w:t>Trading</w:t>
      </w:r>
      <w:r w:rsidR="0081724D">
        <w:rPr>
          <w:rFonts w:asciiTheme="minorHAnsi" w:hAnsiTheme="minorHAnsi" w:cstheme="minorHAnsi"/>
          <w:sz w:val="22"/>
          <w:szCs w:val="22"/>
        </w:rPr>
        <w:t>; T</w:t>
      </w:r>
      <w:r>
        <w:rPr>
          <w:rFonts w:asciiTheme="minorHAnsi" w:hAnsiTheme="minorHAnsi" w:cstheme="minorHAnsi"/>
          <w:sz w:val="22"/>
          <w:szCs w:val="22"/>
        </w:rPr>
        <w:t>ransitions</w:t>
      </w:r>
      <w:r w:rsidR="00132824">
        <w:rPr>
          <w:rFonts w:asciiTheme="minorHAnsi" w:hAnsiTheme="minorHAnsi" w:cstheme="minorHAnsi"/>
          <w:sz w:val="22"/>
          <w:szCs w:val="22"/>
        </w:rPr>
        <w:t xml:space="preserve"> (Advisor). These projects were critical to </w:t>
      </w:r>
      <w:r w:rsidR="00D7037D">
        <w:rPr>
          <w:rFonts w:asciiTheme="minorHAnsi" w:hAnsiTheme="minorHAnsi" w:cstheme="minorHAnsi"/>
          <w:sz w:val="22"/>
          <w:szCs w:val="22"/>
        </w:rPr>
        <w:t xml:space="preserve">the </w:t>
      </w:r>
      <w:r w:rsidR="0076490A">
        <w:rPr>
          <w:rFonts w:asciiTheme="minorHAnsi" w:hAnsiTheme="minorHAnsi" w:cstheme="minorHAnsi"/>
          <w:sz w:val="22"/>
          <w:szCs w:val="22"/>
        </w:rPr>
        <w:t xml:space="preserve">continued </w:t>
      </w:r>
      <w:r w:rsidR="00D7037D">
        <w:rPr>
          <w:rFonts w:asciiTheme="minorHAnsi" w:hAnsiTheme="minorHAnsi" w:cstheme="minorHAnsi"/>
          <w:sz w:val="22"/>
          <w:szCs w:val="22"/>
        </w:rPr>
        <w:t xml:space="preserve">success of </w:t>
      </w:r>
      <w:r w:rsidR="00132824">
        <w:rPr>
          <w:rFonts w:asciiTheme="minorHAnsi" w:hAnsiTheme="minorHAnsi" w:cstheme="minorHAnsi"/>
          <w:sz w:val="22"/>
          <w:szCs w:val="22"/>
        </w:rPr>
        <w:t>attract</w:t>
      </w:r>
      <w:r w:rsidR="0076490A">
        <w:rPr>
          <w:rFonts w:asciiTheme="minorHAnsi" w:hAnsiTheme="minorHAnsi" w:cstheme="minorHAnsi"/>
          <w:sz w:val="22"/>
          <w:szCs w:val="22"/>
        </w:rPr>
        <w:t xml:space="preserve">ing, retaining, and minimizing advisor </w:t>
      </w:r>
      <w:r w:rsidR="00132824">
        <w:rPr>
          <w:rFonts w:asciiTheme="minorHAnsi" w:hAnsiTheme="minorHAnsi" w:cstheme="minorHAnsi"/>
          <w:sz w:val="22"/>
          <w:szCs w:val="22"/>
        </w:rPr>
        <w:t xml:space="preserve">attrition. </w:t>
      </w:r>
      <w:r w:rsidR="008D1751">
        <w:rPr>
          <w:rFonts w:asciiTheme="minorHAnsi" w:hAnsiTheme="minorHAnsi" w:cstheme="minorHAnsi"/>
          <w:sz w:val="22"/>
          <w:szCs w:val="22"/>
        </w:rPr>
        <w:t xml:space="preserve">Primary project management and tracking tools: DAPTIV; Gemini and JIRA; Project. </w:t>
      </w:r>
    </w:p>
    <w:p w14:paraId="2600F4C1" w14:textId="77F879BF" w:rsidR="003B7532" w:rsidRPr="003B7532" w:rsidRDefault="003B7532" w:rsidP="003B7532">
      <w:pPr>
        <w:rPr>
          <w:rFonts w:asciiTheme="minorHAnsi" w:hAnsiTheme="minorHAnsi" w:cstheme="minorHAnsi"/>
          <w:b/>
          <w:bCs/>
          <w:sz w:val="22"/>
          <w:szCs w:val="22"/>
        </w:rPr>
      </w:pPr>
      <w:r w:rsidRPr="003B7532">
        <w:rPr>
          <w:rFonts w:asciiTheme="minorHAnsi" w:hAnsiTheme="minorHAnsi" w:cstheme="minorHAnsi"/>
          <w:b/>
          <w:bCs/>
          <w:sz w:val="22"/>
          <w:szCs w:val="22"/>
        </w:rPr>
        <w:t xml:space="preserve">Key </w:t>
      </w:r>
      <w:r w:rsidR="002154B3">
        <w:rPr>
          <w:rFonts w:asciiTheme="minorHAnsi" w:hAnsiTheme="minorHAnsi" w:cstheme="minorHAnsi"/>
          <w:b/>
          <w:bCs/>
          <w:sz w:val="22"/>
          <w:szCs w:val="22"/>
        </w:rPr>
        <w:t>Highlights</w:t>
      </w:r>
      <w:r w:rsidRPr="003B7532">
        <w:rPr>
          <w:rFonts w:asciiTheme="minorHAnsi" w:hAnsiTheme="minorHAnsi" w:cstheme="minorHAnsi"/>
          <w:b/>
          <w:bCs/>
          <w:sz w:val="22"/>
          <w:szCs w:val="22"/>
        </w:rPr>
        <w:t>:</w:t>
      </w:r>
    </w:p>
    <w:p w14:paraId="552C9AC0" w14:textId="14439E2B" w:rsidR="007D58EB" w:rsidRDefault="003F687E" w:rsidP="00606AF4">
      <w:pPr>
        <w:numPr>
          <w:ilvl w:val="0"/>
          <w:numId w:val="2"/>
        </w:numPr>
        <w:rPr>
          <w:rFonts w:asciiTheme="minorHAnsi" w:hAnsiTheme="minorHAnsi" w:cstheme="minorHAnsi"/>
          <w:sz w:val="22"/>
          <w:szCs w:val="22"/>
        </w:rPr>
      </w:pPr>
      <w:r w:rsidRPr="0034625B">
        <w:rPr>
          <w:rFonts w:asciiTheme="minorHAnsi" w:hAnsiTheme="minorHAnsi" w:cstheme="minorHAnsi"/>
          <w:sz w:val="22"/>
          <w:szCs w:val="22"/>
        </w:rPr>
        <w:t xml:space="preserve">Project Manager and </w:t>
      </w:r>
      <w:r w:rsidR="007D58EB" w:rsidRPr="0034625B">
        <w:rPr>
          <w:rFonts w:asciiTheme="minorHAnsi" w:hAnsiTheme="minorHAnsi" w:cstheme="minorHAnsi"/>
          <w:sz w:val="22"/>
          <w:szCs w:val="22"/>
        </w:rPr>
        <w:t xml:space="preserve">Product </w:t>
      </w:r>
      <w:r w:rsidRPr="0034625B">
        <w:rPr>
          <w:rFonts w:asciiTheme="minorHAnsi" w:hAnsiTheme="minorHAnsi" w:cstheme="minorHAnsi"/>
          <w:sz w:val="22"/>
          <w:szCs w:val="22"/>
        </w:rPr>
        <w:t>O</w:t>
      </w:r>
      <w:r w:rsidR="007D58EB" w:rsidRPr="0034625B">
        <w:rPr>
          <w:rFonts w:asciiTheme="minorHAnsi" w:hAnsiTheme="minorHAnsi" w:cstheme="minorHAnsi"/>
          <w:sz w:val="22"/>
          <w:szCs w:val="22"/>
        </w:rPr>
        <w:t>wner</w:t>
      </w:r>
      <w:r w:rsidRPr="0034625B">
        <w:rPr>
          <w:rFonts w:asciiTheme="minorHAnsi" w:hAnsiTheme="minorHAnsi" w:cstheme="minorHAnsi"/>
          <w:sz w:val="22"/>
          <w:szCs w:val="22"/>
        </w:rPr>
        <w:t xml:space="preserve"> for </w:t>
      </w:r>
      <w:r w:rsidR="00EB70CD" w:rsidRPr="0034625B">
        <w:rPr>
          <w:rFonts w:asciiTheme="minorHAnsi" w:hAnsiTheme="minorHAnsi" w:cstheme="minorHAnsi"/>
          <w:sz w:val="22"/>
          <w:szCs w:val="22"/>
        </w:rPr>
        <w:t xml:space="preserve">a proprietary new account </w:t>
      </w:r>
      <w:r w:rsidR="0034625B" w:rsidRPr="0034625B">
        <w:rPr>
          <w:rFonts w:asciiTheme="minorHAnsi" w:hAnsiTheme="minorHAnsi" w:cstheme="minorHAnsi"/>
          <w:sz w:val="22"/>
          <w:szCs w:val="22"/>
        </w:rPr>
        <w:t>system</w:t>
      </w:r>
      <w:r w:rsidR="00D7037D" w:rsidRPr="0034625B">
        <w:rPr>
          <w:rFonts w:asciiTheme="minorHAnsi" w:hAnsiTheme="minorHAnsi" w:cstheme="minorHAnsi"/>
          <w:sz w:val="22"/>
          <w:szCs w:val="22"/>
        </w:rPr>
        <w:t xml:space="preserve">. </w:t>
      </w:r>
      <w:r w:rsidR="0076490A" w:rsidRPr="0034625B">
        <w:rPr>
          <w:rFonts w:asciiTheme="minorHAnsi" w:hAnsiTheme="minorHAnsi" w:cstheme="minorHAnsi"/>
          <w:sz w:val="22"/>
          <w:szCs w:val="22"/>
        </w:rPr>
        <w:t>Managed the design and</w:t>
      </w:r>
      <w:r w:rsidR="00EB70CD" w:rsidRPr="0034625B">
        <w:rPr>
          <w:rFonts w:asciiTheme="minorHAnsi" w:hAnsiTheme="minorHAnsi" w:cstheme="minorHAnsi"/>
          <w:sz w:val="22"/>
          <w:szCs w:val="22"/>
        </w:rPr>
        <w:t xml:space="preserve"> execution</w:t>
      </w:r>
      <w:r w:rsidR="0076490A" w:rsidRPr="0034625B">
        <w:rPr>
          <w:rFonts w:asciiTheme="minorHAnsi" w:hAnsiTheme="minorHAnsi" w:cstheme="minorHAnsi"/>
          <w:sz w:val="22"/>
          <w:szCs w:val="22"/>
        </w:rPr>
        <w:t xml:space="preserve"> of the application from 2005 through 2016</w:t>
      </w:r>
      <w:r w:rsidR="00EB70CD" w:rsidRPr="0034625B">
        <w:rPr>
          <w:rFonts w:asciiTheme="minorHAnsi" w:hAnsiTheme="minorHAnsi" w:cstheme="minorHAnsi"/>
          <w:sz w:val="22"/>
          <w:szCs w:val="22"/>
        </w:rPr>
        <w:t xml:space="preserve"> (Product Owner from 2013 to 2016). The</w:t>
      </w:r>
      <w:r w:rsidR="0034625B" w:rsidRPr="0034625B">
        <w:rPr>
          <w:rFonts w:asciiTheme="minorHAnsi" w:hAnsiTheme="minorHAnsi" w:cstheme="minorHAnsi"/>
          <w:sz w:val="22"/>
          <w:szCs w:val="22"/>
        </w:rPr>
        <w:t xml:space="preserve"> </w:t>
      </w:r>
      <w:r w:rsidR="00D7037D" w:rsidRPr="0034625B">
        <w:rPr>
          <w:rFonts w:asciiTheme="minorHAnsi" w:hAnsiTheme="minorHAnsi" w:cstheme="minorHAnsi"/>
          <w:sz w:val="22"/>
          <w:szCs w:val="22"/>
        </w:rPr>
        <w:t>int</w:t>
      </w:r>
      <w:r w:rsidR="0081724D">
        <w:rPr>
          <w:rFonts w:asciiTheme="minorHAnsi" w:hAnsiTheme="minorHAnsi" w:cstheme="minorHAnsi"/>
          <w:sz w:val="22"/>
          <w:szCs w:val="22"/>
        </w:rPr>
        <w:t xml:space="preserve">ernal </w:t>
      </w:r>
      <w:r w:rsidR="00D7037D" w:rsidRPr="0034625B">
        <w:rPr>
          <w:rFonts w:asciiTheme="minorHAnsi" w:hAnsiTheme="minorHAnsi" w:cstheme="minorHAnsi"/>
          <w:sz w:val="22"/>
          <w:szCs w:val="22"/>
        </w:rPr>
        <w:t xml:space="preserve">portal integrated </w:t>
      </w:r>
      <w:r w:rsidRPr="0034625B">
        <w:rPr>
          <w:rFonts w:asciiTheme="minorHAnsi" w:hAnsiTheme="minorHAnsi" w:cstheme="minorHAnsi"/>
          <w:sz w:val="22"/>
          <w:szCs w:val="22"/>
        </w:rPr>
        <w:t xml:space="preserve">with </w:t>
      </w:r>
      <w:r w:rsidR="00D7037D" w:rsidRPr="0034625B">
        <w:rPr>
          <w:rFonts w:asciiTheme="minorHAnsi" w:hAnsiTheme="minorHAnsi" w:cstheme="minorHAnsi"/>
          <w:sz w:val="22"/>
          <w:szCs w:val="22"/>
        </w:rPr>
        <w:t xml:space="preserve">software that </w:t>
      </w:r>
      <w:r w:rsidR="0034625B" w:rsidRPr="0034625B">
        <w:rPr>
          <w:rFonts w:asciiTheme="minorHAnsi" w:hAnsiTheme="minorHAnsi" w:cstheme="minorHAnsi"/>
          <w:sz w:val="22"/>
          <w:szCs w:val="22"/>
        </w:rPr>
        <w:t>delivered the f</w:t>
      </w:r>
      <w:r w:rsidRPr="0034625B">
        <w:rPr>
          <w:rFonts w:asciiTheme="minorHAnsi" w:hAnsiTheme="minorHAnsi" w:cstheme="minorHAnsi"/>
          <w:sz w:val="22"/>
          <w:szCs w:val="22"/>
        </w:rPr>
        <w:t>ollowing features</w:t>
      </w:r>
      <w:r w:rsidR="005F631E">
        <w:rPr>
          <w:rFonts w:asciiTheme="minorHAnsi" w:hAnsiTheme="minorHAnsi" w:cstheme="minorHAnsi"/>
          <w:sz w:val="22"/>
          <w:szCs w:val="22"/>
        </w:rPr>
        <w:t xml:space="preserve"> and functionality</w:t>
      </w:r>
      <w:r w:rsidRPr="0034625B">
        <w:rPr>
          <w:rFonts w:asciiTheme="minorHAnsi" w:hAnsiTheme="minorHAnsi" w:cstheme="minorHAnsi"/>
          <w:sz w:val="22"/>
          <w:szCs w:val="22"/>
        </w:rPr>
        <w:t>:</w:t>
      </w:r>
      <w:r w:rsidR="00D7037D" w:rsidRPr="0034625B">
        <w:rPr>
          <w:rFonts w:asciiTheme="minorHAnsi" w:hAnsiTheme="minorHAnsi" w:cstheme="minorHAnsi"/>
          <w:sz w:val="22"/>
          <w:szCs w:val="22"/>
        </w:rPr>
        <w:t xml:space="preserve"> AML/OFAC</w:t>
      </w:r>
      <w:r w:rsidRPr="0034625B">
        <w:rPr>
          <w:rFonts w:asciiTheme="minorHAnsi" w:hAnsiTheme="minorHAnsi" w:cstheme="minorHAnsi"/>
          <w:sz w:val="22"/>
          <w:szCs w:val="22"/>
        </w:rPr>
        <w:t xml:space="preserve"> checks</w:t>
      </w:r>
      <w:r w:rsidR="005F631E">
        <w:rPr>
          <w:rFonts w:asciiTheme="minorHAnsi" w:hAnsiTheme="minorHAnsi" w:cstheme="minorHAnsi"/>
          <w:sz w:val="22"/>
          <w:szCs w:val="22"/>
        </w:rPr>
        <w:t xml:space="preserve">; </w:t>
      </w:r>
      <w:r w:rsidR="006660C3" w:rsidRPr="0034625B">
        <w:rPr>
          <w:rFonts w:asciiTheme="minorHAnsi" w:hAnsiTheme="minorHAnsi" w:cstheme="minorHAnsi"/>
          <w:sz w:val="22"/>
          <w:szCs w:val="22"/>
        </w:rPr>
        <w:t>Asset Management</w:t>
      </w:r>
      <w:r w:rsidR="005F631E">
        <w:rPr>
          <w:rFonts w:asciiTheme="minorHAnsi" w:hAnsiTheme="minorHAnsi" w:cstheme="minorHAnsi"/>
          <w:sz w:val="22"/>
          <w:szCs w:val="22"/>
        </w:rPr>
        <w:t xml:space="preserve">; </w:t>
      </w:r>
      <w:r w:rsidRPr="0034625B">
        <w:rPr>
          <w:rFonts w:asciiTheme="minorHAnsi" w:hAnsiTheme="minorHAnsi" w:cstheme="minorHAnsi"/>
          <w:sz w:val="22"/>
          <w:szCs w:val="22"/>
        </w:rPr>
        <w:t xml:space="preserve">Auto-generated new account forms required by </w:t>
      </w:r>
      <w:r w:rsidR="0034625B" w:rsidRPr="0034625B">
        <w:rPr>
          <w:rFonts w:asciiTheme="minorHAnsi" w:hAnsiTheme="minorHAnsi" w:cstheme="minorHAnsi"/>
          <w:sz w:val="22"/>
          <w:szCs w:val="22"/>
        </w:rPr>
        <w:t>First Allied</w:t>
      </w:r>
      <w:r w:rsidRPr="0034625B">
        <w:rPr>
          <w:rFonts w:asciiTheme="minorHAnsi" w:hAnsiTheme="minorHAnsi" w:cstheme="minorHAnsi"/>
          <w:sz w:val="22"/>
          <w:szCs w:val="22"/>
        </w:rPr>
        <w:t xml:space="preserve"> and the respective clearing firm</w:t>
      </w:r>
      <w:r w:rsidR="0034625B" w:rsidRPr="0034625B">
        <w:rPr>
          <w:rFonts w:asciiTheme="minorHAnsi" w:hAnsiTheme="minorHAnsi" w:cstheme="minorHAnsi"/>
          <w:sz w:val="22"/>
          <w:szCs w:val="22"/>
        </w:rPr>
        <w:t>(s)</w:t>
      </w:r>
      <w:r w:rsidR="005F631E">
        <w:rPr>
          <w:rFonts w:asciiTheme="minorHAnsi" w:hAnsiTheme="minorHAnsi" w:cstheme="minorHAnsi"/>
          <w:sz w:val="22"/>
          <w:szCs w:val="22"/>
        </w:rPr>
        <w:t>;</w:t>
      </w:r>
      <w:r w:rsidRPr="0034625B">
        <w:rPr>
          <w:rFonts w:asciiTheme="minorHAnsi" w:hAnsiTheme="minorHAnsi" w:cstheme="minorHAnsi"/>
          <w:sz w:val="22"/>
          <w:szCs w:val="22"/>
        </w:rPr>
        <w:t xml:space="preserve"> </w:t>
      </w:r>
      <w:r w:rsidR="00D7037D" w:rsidRPr="0034625B">
        <w:rPr>
          <w:rFonts w:asciiTheme="minorHAnsi" w:hAnsiTheme="minorHAnsi" w:cstheme="minorHAnsi"/>
          <w:sz w:val="22"/>
          <w:szCs w:val="22"/>
        </w:rPr>
        <w:t xml:space="preserve">Books </w:t>
      </w:r>
      <w:r w:rsidR="006660C3" w:rsidRPr="0034625B">
        <w:rPr>
          <w:rFonts w:asciiTheme="minorHAnsi" w:hAnsiTheme="minorHAnsi" w:cstheme="minorHAnsi"/>
          <w:sz w:val="22"/>
          <w:szCs w:val="22"/>
        </w:rPr>
        <w:t>&amp;</w:t>
      </w:r>
      <w:r w:rsidR="00D7037D" w:rsidRPr="0034625B">
        <w:rPr>
          <w:rFonts w:asciiTheme="minorHAnsi" w:hAnsiTheme="minorHAnsi" w:cstheme="minorHAnsi"/>
          <w:sz w:val="22"/>
          <w:szCs w:val="22"/>
        </w:rPr>
        <w:t xml:space="preserve"> Records notifications</w:t>
      </w:r>
      <w:r w:rsidR="005F631E">
        <w:rPr>
          <w:rFonts w:asciiTheme="minorHAnsi" w:hAnsiTheme="minorHAnsi" w:cstheme="minorHAnsi"/>
          <w:sz w:val="22"/>
          <w:szCs w:val="22"/>
        </w:rPr>
        <w:t xml:space="preserve">; </w:t>
      </w:r>
      <w:r w:rsidR="003B7532">
        <w:rPr>
          <w:rFonts w:asciiTheme="minorHAnsi" w:hAnsiTheme="minorHAnsi" w:cstheme="minorHAnsi"/>
          <w:sz w:val="22"/>
          <w:szCs w:val="22"/>
        </w:rPr>
        <w:t>E</w:t>
      </w:r>
      <w:r w:rsidR="0034625B" w:rsidRPr="0034625B">
        <w:rPr>
          <w:rFonts w:asciiTheme="minorHAnsi" w:hAnsiTheme="minorHAnsi" w:cstheme="minorHAnsi"/>
          <w:sz w:val="22"/>
          <w:szCs w:val="22"/>
        </w:rPr>
        <w:t>lectronic delivery of pre-populated forms for completion and signature via Docusign</w:t>
      </w:r>
      <w:r w:rsidR="005F631E">
        <w:rPr>
          <w:rFonts w:asciiTheme="minorHAnsi" w:hAnsiTheme="minorHAnsi" w:cstheme="minorHAnsi"/>
          <w:sz w:val="22"/>
          <w:szCs w:val="22"/>
        </w:rPr>
        <w:t>;</w:t>
      </w:r>
      <w:r w:rsidR="006660C3" w:rsidRPr="0034625B">
        <w:rPr>
          <w:rFonts w:asciiTheme="minorHAnsi" w:hAnsiTheme="minorHAnsi" w:cstheme="minorHAnsi"/>
          <w:sz w:val="22"/>
          <w:szCs w:val="22"/>
        </w:rPr>
        <w:t xml:space="preserve"> Integration with the clearing firms</w:t>
      </w:r>
      <w:r w:rsidR="005F631E">
        <w:rPr>
          <w:rFonts w:asciiTheme="minorHAnsi" w:hAnsiTheme="minorHAnsi" w:cstheme="minorHAnsi"/>
          <w:sz w:val="22"/>
          <w:szCs w:val="22"/>
        </w:rPr>
        <w:t>;</w:t>
      </w:r>
      <w:r w:rsidR="006660C3" w:rsidRPr="0034625B">
        <w:rPr>
          <w:rFonts w:asciiTheme="minorHAnsi" w:hAnsiTheme="minorHAnsi" w:cstheme="minorHAnsi"/>
          <w:sz w:val="22"/>
          <w:szCs w:val="22"/>
        </w:rPr>
        <w:t xml:space="preserve"> Mutual Fund Transactions (networked and non-networked)</w:t>
      </w:r>
      <w:r w:rsidR="005F631E">
        <w:rPr>
          <w:rFonts w:asciiTheme="minorHAnsi" w:hAnsiTheme="minorHAnsi" w:cstheme="minorHAnsi"/>
          <w:sz w:val="22"/>
          <w:szCs w:val="22"/>
        </w:rPr>
        <w:t>;</w:t>
      </w:r>
      <w:r w:rsidR="006660C3" w:rsidRPr="0034625B">
        <w:rPr>
          <w:rFonts w:asciiTheme="minorHAnsi" w:hAnsiTheme="minorHAnsi" w:cstheme="minorHAnsi"/>
          <w:sz w:val="22"/>
          <w:szCs w:val="22"/>
        </w:rPr>
        <w:t xml:space="preserve"> Trading restrictions. </w:t>
      </w:r>
      <w:r w:rsidR="005F631E">
        <w:rPr>
          <w:rFonts w:asciiTheme="minorHAnsi" w:hAnsiTheme="minorHAnsi" w:cstheme="minorHAnsi"/>
          <w:sz w:val="22"/>
          <w:szCs w:val="22"/>
        </w:rPr>
        <w:t>Worked with the vendors during the i</w:t>
      </w:r>
      <w:r w:rsidR="006660C3" w:rsidRPr="0034625B">
        <w:rPr>
          <w:rFonts w:asciiTheme="minorHAnsi" w:hAnsiTheme="minorHAnsi" w:cstheme="minorHAnsi"/>
          <w:sz w:val="22"/>
          <w:szCs w:val="22"/>
        </w:rPr>
        <w:t>ntegrat</w:t>
      </w:r>
      <w:r w:rsidR="005F631E">
        <w:rPr>
          <w:rFonts w:asciiTheme="minorHAnsi" w:hAnsiTheme="minorHAnsi" w:cstheme="minorHAnsi"/>
          <w:sz w:val="22"/>
          <w:szCs w:val="22"/>
        </w:rPr>
        <w:t>ion</w:t>
      </w:r>
      <w:r w:rsidR="006660C3" w:rsidRPr="0034625B">
        <w:rPr>
          <w:rFonts w:asciiTheme="minorHAnsi" w:hAnsiTheme="minorHAnsi" w:cstheme="minorHAnsi"/>
          <w:sz w:val="22"/>
          <w:szCs w:val="22"/>
        </w:rPr>
        <w:t xml:space="preserve"> and managed the vendor relationships </w:t>
      </w:r>
      <w:r w:rsidR="005F631E">
        <w:rPr>
          <w:rFonts w:asciiTheme="minorHAnsi" w:hAnsiTheme="minorHAnsi" w:cstheme="minorHAnsi"/>
          <w:sz w:val="22"/>
          <w:szCs w:val="22"/>
        </w:rPr>
        <w:t xml:space="preserve">post integration </w:t>
      </w:r>
      <w:r w:rsidR="0081724D">
        <w:rPr>
          <w:rFonts w:asciiTheme="minorHAnsi" w:hAnsiTheme="minorHAnsi" w:cstheme="minorHAnsi"/>
          <w:sz w:val="22"/>
          <w:szCs w:val="22"/>
        </w:rPr>
        <w:t>(</w:t>
      </w:r>
      <w:r w:rsidR="006660C3" w:rsidRPr="0034625B">
        <w:rPr>
          <w:rFonts w:asciiTheme="minorHAnsi" w:hAnsiTheme="minorHAnsi" w:cstheme="minorHAnsi"/>
          <w:sz w:val="22"/>
          <w:szCs w:val="22"/>
        </w:rPr>
        <w:t>Docusign, Envestnet, JP Morgan, LaserApp, Lexis Nexis and Pershing</w:t>
      </w:r>
      <w:r w:rsidR="0081724D">
        <w:rPr>
          <w:rFonts w:asciiTheme="minorHAnsi" w:hAnsiTheme="minorHAnsi" w:cstheme="minorHAnsi"/>
          <w:sz w:val="22"/>
          <w:szCs w:val="22"/>
        </w:rPr>
        <w:t>)</w:t>
      </w:r>
      <w:r w:rsidR="006660C3" w:rsidRPr="0034625B">
        <w:rPr>
          <w:rFonts w:asciiTheme="minorHAnsi" w:hAnsiTheme="minorHAnsi" w:cstheme="minorHAnsi"/>
          <w:sz w:val="22"/>
          <w:szCs w:val="22"/>
        </w:rPr>
        <w:t xml:space="preserve">. </w:t>
      </w:r>
    </w:p>
    <w:p w14:paraId="4DD57DDF" w14:textId="081D402C" w:rsidR="009B59C7" w:rsidRDefault="00E37FAC" w:rsidP="00606AF4">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Integrated </w:t>
      </w:r>
      <w:r w:rsidR="00354BCB">
        <w:rPr>
          <w:rFonts w:asciiTheme="minorHAnsi" w:hAnsiTheme="minorHAnsi" w:cstheme="minorHAnsi"/>
          <w:sz w:val="22"/>
          <w:szCs w:val="22"/>
        </w:rPr>
        <w:t>a 3</w:t>
      </w:r>
      <w:r w:rsidR="00354BCB" w:rsidRPr="00354BCB">
        <w:rPr>
          <w:rFonts w:asciiTheme="minorHAnsi" w:hAnsiTheme="minorHAnsi" w:cstheme="minorHAnsi"/>
          <w:sz w:val="22"/>
          <w:szCs w:val="22"/>
          <w:vertAlign w:val="superscript"/>
        </w:rPr>
        <w:t>rd</w:t>
      </w:r>
      <w:r w:rsidR="00354BCB">
        <w:rPr>
          <w:rFonts w:asciiTheme="minorHAnsi" w:hAnsiTheme="minorHAnsi" w:cstheme="minorHAnsi"/>
          <w:sz w:val="22"/>
          <w:szCs w:val="22"/>
        </w:rPr>
        <w:t xml:space="preserve"> party asset management platform (</w:t>
      </w:r>
      <w:r>
        <w:rPr>
          <w:rFonts w:asciiTheme="minorHAnsi" w:hAnsiTheme="minorHAnsi" w:cstheme="minorHAnsi"/>
          <w:sz w:val="22"/>
          <w:szCs w:val="22"/>
        </w:rPr>
        <w:t>Envestnet</w:t>
      </w:r>
      <w:r w:rsidR="00354BCB">
        <w:rPr>
          <w:rFonts w:asciiTheme="minorHAnsi" w:hAnsiTheme="minorHAnsi" w:cstheme="minorHAnsi"/>
          <w:sz w:val="22"/>
          <w:szCs w:val="22"/>
        </w:rPr>
        <w:t xml:space="preserve">) </w:t>
      </w:r>
      <w:r>
        <w:rPr>
          <w:rFonts w:asciiTheme="minorHAnsi" w:hAnsiTheme="minorHAnsi" w:cstheme="minorHAnsi"/>
          <w:sz w:val="22"/>
          <w:szCs w:val="22"/>
        </w:rPr>
        <w:t xml:space="preserve">onto the new account system. </w:t>
      </w:r>
      <w:r w:rsidR="00C558A4">
        <w:rPr>
          <w:rFonts w:asciiTheme="minorHAnsi" w:hAnsiTheme="minorHAnsi" w:cstheme="minorHAnsi"/>
          <w:sz w:val="22"/>
          <w:szCs w:val="22"/>
        </w:rPr>
        <w:t xml:space="preserve">Key initiative to attract, retain and mitigate advisor attrition by </w:t>
      </w:r>
      <w:r w:rsidR="009B59C7">
        <w:rPr>
          <w:rFonts w:asciiTheme="minorHAnsi" w:hAnsiTheme="minorHAnsi" w:cstheme="minorHAnsi"/>
          <w:sz w:val="22"/>
          <w:szCs w:val="22"/>
        </w:rPr>
        <w:t xml:space="preserve">eliminating the step of opening and maintaining a separate account through Envestnet. </w:t>
      </w:r>
      <w:r w:rsidR="008D5C66">
        <w:rPr>
          <w:rFonts w:asciiTheme="minorHAnsi" w:hAnsiTheme="minorHAnsi" w:cstheme="minorHAnsi"/>
          <w:sz w:val="22"/>
          <w:szCs w:val="22"/>
        </w:rPr>
        <w:t xml:space="preserve">Some of the benefits </w:t>
      </w:r>
      <w:r w:rsidR="009B59C7">
        <w:rPr>
          <w:rFonts w:asciiTheme="minorHAnsi" w:hAnsiTheme="minorHAnsi" w:cstheme="minorHAnsi"/>
          <w:sz w:val="22"/>
          <w:szCs w:val="22"/>
        </w:rPr>
        <w:t xml:space="preserve">included </w:t>
      </w:r>
      <w:r w:rsidR="008D5C66">
        <w:rPr>
          <w:rFonts w:asciiTheme="minorHAnsi" w:hAnsiTheme="minorHAnsi" w:cstheme="minorHAnsi"/>
          <w:sz w:val="22"/>
          <w:szCs w:val="22"/>
        </w:rPr>
        <w:t xml:space="preserve">the </w:t>
      </w:r>
      <w:r w:rsidR="009B59C7">
        <w:rPr>
          <w:rFonts w:asciiTheme="minorHAnsi" w:hAnsiTheme="minorHAnsi" w:cstheme="minorHAnsi"/>
          <w:sz w:val="22"/>
          <w:szCs w:val="22"/>
        </w:rPr>
        <w:t>elimination</w:t>
      </w:r>
      <w:r w:rsidR="008D5C66">
        <w:rPr>
          <w:rFonts w:asciiTheme="minorHAnsi" w:hAnsiTheme="minorHAnsi" w:cstheme="minorHAnsi"/>
          <w:sz w:val="22"/>
          <w:szCs w:val="22"/>
        </w:rPr>
        <w:t xml:space="preserve"> of redundant new account and maintenance paperwork and the supervision of two separate systems. </w:t>
      </w:r>
      <w:r w:rsidR="00C558A4">
        <w:rPr>
          <w:rFonts w:asciiTheme="minorHAnsi" w:hAnsiTheme="minorHAnsi" w:cstheme="minorHAnsi"/>
          <w:sz w:val="22"/>
          <w:szCs w:val="22"/>
        </w:rPr>
        <w:t xml:space="preserve"> </w:t>
      </w:r>
    </w:p>
    <w:p w14:paraId="59DECDC5" w14:textId="5890F1B8" w:rsidR="00061EC1" w:rsidRDefault="00E37FAC" w:rsidP="00061EC1">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Go Paperless </w:t>
      </w:r>
      <w:r w:rsidR="00C558A4">
        <w:rPr>
          <w:rFonts w:asciiTheme="minorHAnsi" w:hAnsiTheme="minorHAnsi" w:cstheme="minorHAnsi"/>
          <w:sz w:val="22"/>
          <w:szCs w:val="22"/>
        </w:rPr>
        <w:t xml:space="preserve">Adoption </w:t>
      </w:r>
      <w:r>
        <w:rPr>
          <w:rFonts w:asciiTheme="minorHAnsi" w:hAnsiTheme="minorHAnsi" w:cstheme="minorHAnsi"/>
          <w:sz w:val="22"/>
          <w:szCs w:val="22"/>
        </w:rPr>
        <w:t xml:space="preserve">initiative </w:t>
      </w:r>
      <w:r w:rsidR="00C558A4">
        <w:rPr>
          <w:rFonts w:asciiTheme="minorHAnsi" w:hAnsiTheme="minorHAnsi" w:cstheme="minorHAnsi"/>
          <w:sz w:val="22"/>
          <w:szCs w:val="22"/>
        </w:rPr>
        <w:t xml:space="preserve">was a </w:t>
      </w:r>
      <w:r w:rsidR="00BD7719">
        <w:rPr>
          <w:rFonts w:asciiTheme="minorHAnsi" w:hAnsiTheme="minorHAnsi" w:cstheme="minorHAnsi"/>
          <w:sz w:val="22"/>
          <w:szCs w:val="22"/>
        </w:rPr>
        <w:t xml:space="preserve">high-profiled marketing campaign designed to educate and encourage investors to “Go Paperless” with statements. The </w:t>
      </w:r>
      <w:r w:rsidR="002154B3">
        <w:rPr>
          <w:rFonts w:asciiTheme="minorHAnsi" w:hAnsiTheme="minorHAnsi" w:cstheme="minorHAnsi"/>
          <w:sz w:val="22"/>
          <w:szCs w:val="22"/>
        </w:rPr>
        <w:t>four-month</w:t>
      </w:r>
      <w:r w:rsidR="00BD7719">
        <w:rPr>
          <w:rFonts w:asciiTheme="minorHAnsi" w:hAnsiTheme="minorHAnsi" w:cstheme="minorHAnsi"/>
          <w:sz w:val="22"/>
          <w:szCs w:val="22"/>
        </w:rPr>
        <w:t xml:space="preserve"> campaign </w:t>
      </w:r>
      <w:r w:rsidR="002154B3">
        <w:rPr>
          <w:rFonts w:asciiTheme="minorHAnsi" w:hAnsiTheme="minorHAnsi" w:cstheme="minorHAnsi"/>
          <w:sz w:val="22"/>
          <w:szCs w:val="22"/>
        </w:rPr>
        <w:t xml:space="preserve">ended with a 25% conversion from </w:t>
      </w:r>
      <w:r w:rsidR="00BD7719">
        <w:rPr>
          <w:rFonts w:asciiTheme="minorHAnsi" w:hAnsiTheme="minorHAnsi" w:cstheme="minorHAnsi"/>
          <w:sz w:val="22"/>
          <w:szCs w:val="22"/>
        </w:rPr>
        <w:t xml:space="preserve">paper statements </w:t>
      </w:r>
      <w:r w:rsidR="002154B3">
        <w:rPr>
          <w:rFonts w:asciiTheme="minorHAnsi" w:hAnsiTheme="minorHAnsi" w:cstheme="minorHAnsi"/>
          <w:sz w:val="22"/>
          <w:szCs w:val="22"/>
        </w:rPr>
        <w:t>to electronic statements</w:t>
      </w:r>
      <w:r w:rsidR="0081724D">
        <w:rPr>
          <w:rFonts w:asciiTheme="minorHAnsi" w:hAnsiTheme="minorHAnsi" w:cstheme="minorHAnsi"/>
          <w:sz w:val="22"/>
          <w:szCs w:val="22"/>
        </w:rPr>
        <w:t>, thus</w:t>
      </w:r>
      <w:r w:rsidR="002154B3">
        <w:rPr>
          <w:rFonts w:asciiTheme="minorHAnsi" w:hAnsiTheme="minorHAnsi" w:cstheme="minorHAnsi"/>
          <w:sz w:val="22"/>
          <w:szCs w:val="22"/>
        </w:rPr>
        <w:t xml:space="preserve"> meeting the business </w:t>
      </w:r>
      <w:r w:rsidR="00BD7719">
        <w:rPr>
          <w:rFonts w:asciiTheme="minorHAnsi" w:hAnsiTheme="minorHAnsi" w:cstheme="minorHAnsi"/>
          <w:sz w:val="22"/>
          <w:szCs w:val="22"/>
        </w:rPr>
        <w:t>objective</w:t>
      </w:r>
      <w:r w:rsidR="002154B3">
        <w:rPr>
          <w:rFonts w:asciiTheme="minorHAnsi" w:hAnsiTheme="minorHAnsi" w:cstheme="minorHAnsi"/>
          <w:sz w:val="22"/>
          <w:szCs w:val="22"/>
        </w:rPr>
        <w:t xml:space="preserve">. </w:t>
      </w:r>
      <w:r w:rsidR="00BD7719">
        <w:rPr>
          <w:rFonts w:asciiTheme="minorHAnsi" w:hAnsiTheme="minorHAnsi" w:cstheme="minorHAnsi"/>
          <w:sz w:val="22"/>
          <w:szCs w:val="22"/>
        </w:rPr>
        <w:t xml:space="preserve">The firm had an invested interest in reaching this </w:t>
      </w:r>
      <w:r w:rsidR="002154B3">
        <w:rPr>
          <w:rFonts w:asciiTheme="minorHAnsi" w:hAnsiTheme="minorHAnsi" w:cstheme="minorHAnsi"/>
          <w:sz w:val="22"/>
          <w:szCs w:val="22"/>
        </w:rPr>
        <w:t>adoption rate</w:t>
      </w:r>
      <w:r w:rsidR="00BD7719">
        <w:rPr>
          <w:rFonts w:asciiTheme="minorHAnsi" w:hAnsiTheme="minorHAnsi" w:cstheme="minorHAnsi"/>
          <w:sz w:val="22"/>
          <w:szCs w:val="22"/>
        </w:rPr>
        <w:t xml:space="preserve"> since the fee for paper statements w</w:t>
      </w:r>
      <w:r w:rsidR="002154B3">
        <w:rPr>
          <w:rFonts w:asciiTheme="minorHAnsi" w:hAnsiTheme="minorHAnsi" w:cstheme="minorHAnsi"/>
          <w:sz w:val="22"/>
          <w:szCs w:val="22"/>
        </w:rPr>
        <w:t xml:space="preserve">ould be assessed </w:t>
      </w:r>
      <w:r w:rsidR="0081724D">
        <w:rPr>
          <w:rFonts w:asciiTheme="minorHAnsi" w:hAnsiTheme="minorHAnsi" w:cstheme="minorHAnsi"/>
          <w:sz w:val="22"/>
          <w:szCs w:val="22"/>
        </w:rPr>
        <w:t xml:space="preserve">back </w:t>
      </w:r>
      <w:r w:rsidR="002154B3">
        <w:rPr>
          <w:rFonts w:asciiTheme="minorHAnsi" w:hAnsiTheme="minorHAnsi" w:cstheme="minorHAnsi"/>
          <w:sz w:val="22"/>
          <w:szCs w:val="22"/>
        </w:rPr>
        <w:t xml:space="preserve">to the firm. </w:t>
      </w:r>
      <w:r w:rsidR="00BD7719">
        <w:rPr>
          <w:rFonts w:asciiTheme="minorHAnsi" w:hAnsiTheme="minorHAnsi" w:cstheme="minorHAnsi"/>
          <w:sz w:val="22"/>
          <w:szCs w:val="22"/>
        </w:rPr>
        <w:t xml:space="preserve">  </w:t>
      </w:r>
    </w:p>
    <w:p w14:paraId="5AA9491C" w14:textId="7F83AEF1" w:rsidR="002154B3" w:rsidRPr="002154B3" w:rsidRDefault="002154B3" w:rsidP="002154B3">
      <w:pPr>
        <w:rPr>
          <w:rFonts w:asciiTheme="minorHAnsi" w:hAnsiTheme="minorHAnsi" w:cstheme="minorHAnsi"/>
          <w:b/>
          <w:bCs/>
          <w:sz w:val="22"/>
          <w:szCs w:val="22"/>
        </w:rPr>
      </w:pPr>
      <w:r w:rsidRPr="002154B3">
        <w:rPr>
          <w:rFonts w:asciiTheme="minorHAnsi" w:hAnsiTheme="minorHAnsi" w:cstheme="minorHAnsi"/>
          <w:b/>
          <w:bCs/>
          <w:sz w:val="22"/>
          <w:szCs w:val="22"/>
        </w:rPr>
        <w:t>Key Responsibilities:</w:t>
      </w:r>
    </w:p>
    <w:p w14:paraId="25FF9CED" w14:textId="77777777" w:rsidR="002823AE" w:rsidRPr="007739AA"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 xml:space="preserve">Planned and managed the project life cycle (SDLC) of proprietary applications and strategic initiatives/integrations (initiation, planning, SIT, UAT, training, implementation, post implementation and project closure). </w:t>
      </w:r>
    </w:p>
    <w:p w14:paraId="5A33FDCC" w14:textId="77777777" w:rsidR="002823AE" w:rsidRPr="007739AA"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lastRenderedPageBreak/>
        <w:t xml:space="preserve">Business liaison responsible for understanding the firm’s structure, policies and operations to recommend solutions throughout the lifecycle of the project.  </w:t>
      </w:r>
    </w:p>
    <w:p w14:paraId="179C62D0" w14:textId="77777777" w:rsidR="002823AE" w:rsidRPr="007739AA"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 xml:space="preserve">Managed project resources. </w:t>
      </w:r>
    </w:p>
    <w:p w14:paraId="65878806" w14:textId="77777777" w:rsidR="002823AE" w:rsidRPr="007739AA"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 xml:space="preserve">Forecasted, managed and reported project budget. </w:t>
      </w:r>
    </w:p>
    <w:p w14:paraId="1B7A2C71" w14:textId="77777777" w:rsidR="002823AE" w:rsidRPr="007739AA"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Authored project charters, business &amp; functional requirements document, user stories, use cases, UAT test scripts, and maintained product backlog.</w:t>
      </w:r>
    </w:p>
    <w:p w14:paraId="3907B1DC" w14:textId="77777777" w:rsidR="002823AE" w:rsidRPr="007739AA"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 xml:space="preserve">Wrote training, marketing, and reference materials. User manuals for internal and external users. Created process maps. </w:t>
      </w:r>
    </w:p>
    <w:p w14:paraId="773F1158" w14:textId="77777777" w:rsidR="002823AE" w:rsidRPr="007739AA"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 xml:space="preserve">“Trained the trainers” on the application, program, or change in workflow process. </w:t>
      </w:r>
    </w:p>
    <w:p w14:paraId="498967A9" w14:textId="73C3DC78" w:rsidR="002823AE" w:rsidRPr="007739AA"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Communicated project health to all impacted audiences: business sponsors</w:t>
      </w:r>
      <w:r w:rsidR="0081724D">
        <w:rPr>
          <w:rFonts w:asciiTheme="minorHAnsi" w:hAnsiTheme="minorHAnsi" w:cstheme="minorHAnsi"/>
          <w:sz w:val="22"/>
          <w:szCs w:val="22"/>
        </w:rPr>
        <w:t>;</w:t>
      </w:r>
      <w:r w:rsidRPr="007739AA">
        <w:rPr>
          <w:rFonts w:asciiTheme="minorHAnsi" w:hAnsiTheme="minorHAnsi" w:cstheme="minorHAnsi"/>
          <w:sz w:val="22"/>
          <w:szCs w:val="22"/>
        </w:rPr>
        <w:t xml:space="preserve"> steering committee</w:t>
      </w:r>
      <w:r w:rsidR="0081724D">
        <w:rPr>
          <w:rFonts w:asciiTheme="minorHAnsi" w:hAnsiTheme="minorHAnsi" w:cstheme="minorHAnsi"/>
          <w:sz w:val="22"/>
          <w:szCs w:val="22"/>
        </w:rPr>
        <w:t>;</w:t>
      </w:r>
      <w:r w:rsidRPr="007739AA">
        <w:rPr>
          <w:rFonts w:asciiTheme="minorHAnsi" w:hAnsiTheme="minorHAnsi" w:cstheme="minorHAnsi"/>
          <w:sz w:val="22"/>
          <w:szCs w:val="22"/>
        </w:rPr>
        <w:t xml:space="preserve"> impacted departments</w:t>
      </w:r>
      <w:r w:rsidR="0081724D">
        <w:rPr>
          <w:rFonts w:asciiTheme="minorHAnsi" w:hAnsiTheme="minorHAnsi" w:cstheme="minorHAnsi"/>
          <w:sz w:val="22"/>
          <w:szCs w:val="22"/>
        </w:rPr>
        <w:t xml:space="preserve"> and </w:t>
      </w:r>
      <w:r w:rsidRPr="007739AA">
        <w:rPr>
          <w:rFonts w:asciiTheme="minorHAnsi" w:hAnsiTheme="minorHAnsi" w:cstheme="minorHAnsi"/>
          <w:sz w:val="22"/>
          <w:szCs w:val="22"/>
        </w:rPr>
        <w:t>end-users.</w:t>
      </w:r>
    </w:p>
    <w:p w14:paraId="375AA0A0" w14:textId="77777777" w:rsidR="002823AE" w:rsidRPr="007739AA"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 xml:space="preserve">Risk Mitigation. Documented and managed issues. Escalated issues as needed. </w:t>
      </w:r>
    </w:p>
    <w:p w14:paraId="2AD0F8FC" w14:textId="6CAD75EE" w:rsidR="002823AE" w:rsidRDefault="002823AE" w:rsidP="002823AE">
      <w:pPr>
        <w:numPr>
          <w:ilvl w:val="0"/>
          <w:numId w:val="2"/>
        </w:numPr>
        <w:rPr>
          <w:rFonts w:asciiTheme="minorHAnsi" w:hAnsiTheme="minorHAnsi" w:cstheme="minorHAnsi"/>
          <w:sz w:val="22"/>
          <w:szCs w:val="22"/>
        </w:rPr>
      </w:pPr>
      <w:r w:rsidRPr="007739AA">
        <w:rPr>
          <w:rFonts w:asciiTheme="minorHAnsi" w:hAnsiTheme="minorHAnsi" w:cstheme="minorHAnsi"/>
          <w:sz w:val="22"/>
          <w:szCs w:val="22"/>
        </w:rPr>
        <w:t>Negotiated and maintained vendor agreements.</w:t>
      </w:r>
    </w:p>
    <w:p w14:paraId="559212C9" w14:textId="77777777" w:rsidR="002154B3" w:rsidRPr="007739AA" w:rsidRDefault="002154B3" w:rsidP="002154B3">
      <w:pPr>
        <w:ind w:left="288"/>
        <w:rPr>
          <w:rFonts w:asciiTheme="minorHAnsi" w:hAnsiTheme="minorHAnsi" w:cstheme="minorHAnsi"/>
          <w:sz w:val="22"/>
          <w:szCs w:val="22"/>
        </w:rPr>
      </w:pPr>
    </w:p>
    <w:p w14:paraId="0676EAD0" w14:textId="064352F6" w:rsidR="00B33B2A" w:rsidRPr="007739AA" w:rsidRDefault="007C09A7" w:rsidP="002823AE">
      <w:pPr>
        <w:rPr>
          <w:rFonts w:asciiTheme="minorHAnsi" w:hAnsiTheme="minorHAnsi" w:cstheme="minorHAnsi"/>
          <w:b/>
          <w:sz w:val="22"/>
          <w:szCs w:val="22"/>
        </w:rPr>
      </w:pPr>
      <w:r>
        <w:rPr>
          <w:rFonts w:asciiTheme="minorHAnsi" w:hAnsiTheme="minorHAnsi" w:cstheme="minorHAnsi"/>
          <w:b/>
          <w:sz w:val="22"/>
          <w:szCs w:val="22"/>
        </w:rPr>
        <w:t>Asset C</w:t>
      </w:r>
      <w:r w:rsidR="00B33B2A" w:rsidRPr="007739AA">
        <w:rPr>
          <w:rFonts w:asciiTheme="minorHAnsi" w:hAnsiTheme="minorHAnsi" w:cstheme="minorHAnsi"/>
          <w:b/>
          <w:sz w:val="22"/>
          <w:szCs w:val="22"/>
        </w:rPr>
        <w:t>onversion</w:t>
      </w:r>
      <w:r w:rsidR="00296EF4" w:rsidRPr="007739AA">
        <w:rPr>
          <w:rFonts w:asciiTheme="minorHAnsi" w:hAnsiTheme="minorHAnsi" w:cstheme="minorHAnsi"/>
          <w:b/>
          <w:sz w:val="22"/>
          <w:szCs w:val="22"/>
        </w:rPr>
        <w:t>s</w:t>
      </w:r>
      <w:r w:rsidR="00B33B2A" w:rsidRPr="007739AA">
        <w:rPr>
          <w:rFonts w:asciiTheme="minorHAnsi" w:hAnsiTheme="minorHAnsi" w:cstheme="minorHAnsi"/>
          <w:b/>
          <w:sz w:val="22"/>
          <w:szCs w:val="22"/>
        </w:rPr>
        <w:t xml:space="preserve"> Project Manager</w:t>
      </w:r>
      <w:r w:rsidR="00891190" w:rsidRPr="007739AA">
        <w:rPr>
          <w:rFonts w:asciiTheme="minorHAnsi" w:hAnsiTheme="minorHAnsi" w:cstheme="minorHAnsi"/>
          <w:b/>
          <w:sz w:val="22"/>
          <w:szCs w:val="22"/>
        </w:rPr>
        <w:t>/Business Analyst</w:t>
      </w:r>
    </w:p>
    <w:p w14:paraId="1B1AE2C4" w14:textId="4DF65ABE" w:rsidR="00B33B2A" w:rsidRDefault="00B525AF" w:rsidP="002823AE">
      <w:pPr>
        <w:rPr>
          <w:rFonts w:asciiTheme="minorHAnsi" w:hAnsiTheme="minorHAnsi" w:cstheme="minorHAnsi"/>
          <w:sz w:val="22"/>
          <w:szCs w:val="22"/>
        </w:rPr>
      </w:pPr>
      <w:r w:rsidRPr="007739AA">
        <w:rPr>
          <w:rFonts w:asciiTheme="minorHAnsi" w:hAnsiTheme="minorHAnsi" w:cstheme="minorHAnsi"/>
          <w:sz w:val="22"/>
          <w:szCs w:val="22"/>
        </w:rPr>
        <w:t xml:space="preserve">Responsible </w:t>
      </w:r>
      <w:r w:rsidR="00C71031">
        <w:rPr>
          <w:rFonts w:asciiTheme="minorHAnsi" w:hAnsiTheme="minorHAnsi" w:cstheme="minorHAnsi"/>
          <w:sz w:val="22"/>
          <w:szCs w:val="22"/>
        </w:rPr>
        <w:t xml:space="preserve">for </w:t>
      </w:r>
      <w:r w:rsidR="00671F21">
        <w:rPr>
          <w:rFonts w:asciiTheme="minorHAnsi" w:hAnsiTheme="minorHAnsi" w:cstheme="minorHAnsi"/>
          <w:sz w:val="22"/>
          <w:szCs w:val="22"/>
        </w:rPr>
        <w:t>the planning and executi</w:t>
      </w:r>
      <w:r w:rsidR="00C71031">
        <w:rPr>
          <w:rFonts w:asciiTheme="minorHAnsi" w:hAnsiTheme="minorHAnsi" w:cstheme="minorHAnsi"/>
          <w:sz w:val="22"/>
          <w:szCs w:val="22"/>
        </w:rPr>
        <w:t>on</w:t>
      </w:r>
      <w:r w:rsidR="00671F21">
        <w:rPr>
          <w:rFonts w:asciiTheme="minorHAnsi" w:hAnsiTheme="minorHAnsi" w:cstheme="minorHAnsi"/>
          <w:sz w:val="22"/>
          <w:szCs w:val="22"/>
        </w:rPr>
        <w:t xml:space="preserve"> of Broker Dealer C</w:t>
      </w:r>
      <w:r w:rsidR="00712192" w:rsidRPr="007739AA">
        <w:rPr>
          <w:rFonts w:asciiTheme="minorHAnsi" w:hAnsiTheme="minorHAnsi" w:cstheme="minorHAnsi"/>
          <w:sz w:val="22"/>
          <w:szCs w:val="22"/>
        </w:rPr>
        <w:t>onversions</w:t>
      </w:r>
      <w:r w:rsidR="00671F21">
        <w:rPr>
          <w:rFonts w:asciiTheme="minorHAnsi" w:hAnsiTheme="minorHAnsi" w:cstheme="minorHAnsi"/>
          <w:sz w:val="22"/>
          <w:szCs w:val="22"/>
        </w:rPr>
        <w:t>/Deconversions</w:t>
      </w:r>
      <w:r w:rsidR="00CA2A32" w:rsidRPr="007739AA">
        <w:rPr>
          <w:rFonts w:asciiTheme="minorHAnsi" w:hAnsiTheme="minorHAnsi" w:cstheme="minorHAnsi"/>
          <w:sz w:val="22"/>
          <w:szCs w:val="22"/>
        </w:rPr>
        <w:t xml:space="preserve"> </w:t>
      </w:r>
      <w:r w:rsidR="00296EF4" w:rsidRPr="007739AA">
        <w:rPr>
          <w:rFonts w:asciiTheme="minorHAnsi" w:hAnsiTheme="minorHAnsi" w:cstheme="minorHAnsi"/>
          <w:sz w:val="22"/>
          <w:szCs w:val="22"/>
        </w:rPr>
        <w:t xml:space="preserve">on the behalf of </w:t>
      </w:r>
      <w:r w:rsidR="00DC6AD4" w:rsidRPr="007739AA">
        <w:rPr>
          <w:rFonts w:asciiTheme="minorHAnsi" w:hAnsiTheme="minorHAnsi" w:cstheme="minorHAnsi"/>
          <w:sz w:val="22"/>
          <w:szCs w:val="22"/>
        </w:rPr>
        <w:t>First Allied</w:t>
      </w:r>
      <w:r w:rsidR="00FF06D0">
        <w:rPr>
          <w:rFonts w:asciiTheme="minorHAnsi" w:hAnsiTheme="minorHAnsi" w:cstheme="minorHAnsi"/>
          <w:sz w:val="22"/>
          <w:szCs w:val="22"/>
        </w:rPr>
        <w:t xml:space="preserve">, </w:t>
      </w:r>
      <w:r w:rsidR="002C657E" w:rsidRPr="007739AA">
        <w:rPr>
          <w:rFonts w:asciiTheme="minorHAnsi" w:hAnsiTheme="minorHAnsi" w:cstheme="minorHAnsi"/>
          <w:sz w:val="22"/>
          <w:szCs w:val="22"/>
        </w:rPr>
        <w:t>Pershing LLC</w:t>
      </w:r>
      <w:r w:rsidR="00FF06D0">
        <w:rPr>
          <w:rFonts w:asciiTheme="minorHAnsi" w:hAnsiTheme="minorHAnsi" w:cstheme="minorHAnsi"/>
          <w:sz w:val="22"/>
          <w:szCs w:val="22"/>
        </w:rPr>
        <w:t xml:space="preserve"> and JP Morgan/Chase. </w:t>
      </w:r>
      <w:r w:rsidR="00984AD6" w:rsidRPr="00671F21">
        <w:rPr>
          <w:rFonts w:asciiTheme="minorHAnsi" w:hAnsiTheme="minorHAnsi" w:cstheme="minorHAnsi"/>
          <w:sz w:val="22"/>
          <w:szCs w:val="22"/>
        </w:rPr>
        <w:t xml:space="preserve">Scenarios span from </w:t>
      </w:r>
      <w:r w:rsidR="00C71031">
        <w:rPr>
          <w:rFonts w:asciiTheme="minorHAnsi" w:hAnsiTheme="minorHAnsi" w:cstheme="minorHAnsi"/>
          <w:sz w:val="22"/>
          <w:szCs w:val="22"/>
        </w:rPr>
        <w:t xml:space="preserve">bulk </w:t>
      </w:r>
      <w:r w:rsidR="00671F21" w:rsidRPr="00671F21">
        <w:rPr>
          <w:rFonts w:asciiTheme="minorHAnsi" w:hAnsiTheme="minorHAnsi" w:cstheme="minorHAnsi"/>
          <w:sz w:val="22"/>
          <w:szCs w:val="22"/>
        </w:rPr>
        <w:t xml:space="preserve">ACAT, </w:t>
      </w:r>
      <w:r w:rsidR="00984AD6" w:rsidRPr="00671F21">
        <w:rPr>
          <w:rFonts w:asciiTheme="minorHAnsi" w:hAnsiTheme="minorHAnsi" w:cstheme="minorHAnsi"/>
          <w:sz w:val="22"/>
          <w:szCs w:val="22"/>
        </w:rPr>
        <w:t xml:space="preserve">tape to tape conversions (Pershing to Pershing) </w:t>
      </w:r>
      <w:r w:rsidR="00671F21" w:rsidRPr="00671F21">
        <w:rPr>
          <w:rFonts w:asciiTheme="minorHAnsi" w:hAnsiTheme="minorHAnsi" w:cstheme="minorHAnsi"/>
          <w:sz w:val="22"/>
          <w:szCs w:val="22"/>
        </w:rPr>
        <w:t xml:space="preserve">and </w:t>
      </w:r>
      <w:r w:rsidR="007C09A7">
        <w:rPr>
          <w:rFonts w:asciiTheme="minorHAnsi" w:hAnsiTheme="minorHAnsi" w:cstheme="minorHAnsi"/>
          <w:sz w:val="22"/>
          <w:szCs w:val="22"/>
        </w:rPr>
        <w:t xml:space="preserve">existing </w:t>
      </w:r>
      <w:r w:rsidR="00671F21" w:rsidRPr="00671F21">
        <w:rPr>
          <w:rFonts w:asciiTheme="minorHAnsi" w:hAnsiTheme="minorHAnsi" w:cstheme="minorHAnsi"/>
          <w:sz w:val="22"/>
          <w:szCs w:val="22"/>
        </w:rPr>
        <w:t>custodian to new custodian</w:t>
      </w:r>
      <w:r w:rsidR="00C71031">
        <w:rPr>
          <w:rFonts w:asciiTheme="minorHAnsi" w:hAnsiTheme="minorHAnsi" w:cstheme="minorHAnsi"/>
          <w:sz w:val="22"/>
          <w:szCs w:val="22"/>
        </w:rPr>
        <w:t xml:space="preserve"> conversions</w:t>
      </w:r>
      <w:r w:rsidR="00671F21" w:rsidRPr="00671F21">
        <w:rPr>
          <w:rFonts w:asciiTheme="minorHAnsi" w:hAnsiTheme="minorHAnsi" w:cstheme="minorHAnsi"/>
          <w:sz w:val="22"/>
          <w:szCs w:val="22"/>
        </w:rPr>
        <w:t xml:space="preserve">. </w:t>
      </w:r>
      <w:r w:rsidR="00FF06D0">
        <w:rPr>
          <w:rFonts w:asciiTheme="minorHAnsi" w:hAnsiTheme="minorHAnsi" w:cstheme="minorHAnsi"/>
          <w:sz w:val="22"/>
          <w:szCs w:val="22"/>
        </w:rPr>
        <w:t xml:space="preserve">Managed and signed off on the analysts, scrubbing and mapping of the </w:t>
      </w:r>
      <w:r w:rsidR="00671F21" w:rsidRPr="00671F21">
        <w:rPr>
          <w:rFonts w:asciiTheme="minorHAnsi" w:hAnsiTheme="minorHAnsi" w:cstheme="minorHAnsi"/>
          <w:sz w:val="22"/>
          <w:szCs w:val="22"/>
        </w:rPr>
        <w:t>extensive array of reference data</w:t>
      </w:r>
      <w:r w:rsidR="00FF06D0">
        <w:rPr>
          <w:rFonts w:asciiTheme="minorHAnsi" w:hAnsiTheme="minorHAnsi" w:cstheme="minorHAnsi"/>
          <w:sz w:val="22"/>
          <w:szCs w:val="22"/>
        </w:rPr>
        <w:t xml:space="preserve"> files such as: name and address</w:t>
      </w:r>
      <w:r w:rsidR="00CD60D9">
        <w:rPr>
          <w:rFonts w:asciiTheme="minorHAnsi" w:hAnsiTheme="minorHAnsi" w:cstheme="minorHAnsi"/>
          <w:sz w:val="22"/>
          <w:szCs w:val="22"/>
        </w:rPr>
        <w:t>;</w:t>
      </w:r>
      <w:r w:rsidR="00FF06D0">
        <w:rPr>
          <w:rFonts w:asciiTheme="minorHAnsi" w:hAnsiTheme="minorHAnsi" w:cstheme="minorHAnsi"/>
          <w:sz w:val="22"/>
          <w:szCs w:val="22"/>
        </w:rPr>
        <w:t xml:space="preserve"> holdings</w:t>
      </w:r>
      <w:r w:rsidR="00CD60D9">
        <w:rPr>
          <w:rFonts w:asciiTheme="minorHAnsi" w:hAnsiTheme="minorHAnsi" w:cstheme="minorHAnsi"/>
          <w:sz w:val="22"/>
          <w:szCs w:val="22"/>
        </w:rPr>
        <w:t xml:space="preserve"> and cash balances; </w:t>
      </w:r>
      <w:r w:rsidR="00FF06D0">
        <w:rPr>
          <w:rFonts w:asciiTheme="minorHAnsi" w:hAnsiTheme="minorHAnsi" w:cstheme="minorHAnsi"/>
          <w:sz w:val="22"/>
          <w:szCs w:val="22"/>
        </w:rPr>
        <w:t>money market funds</w:t>
      </w:r>
      <w:r w:rsidR="00CD60D9">
        <w:rPr>
          <w:rFonts w:asciiTheme="minorHAnsi" w:hAnsiTheme="minorHAnsi" w:cstheme="minorHAnsi"/>
          <w:sz w:val="22"/>
          <w:szCs w:val="22"/>
        </w:rPr>
        <w:t>;</w:t>
      </w:r>
      <w:r w:rsidR="00FF06D0">
        <w:rPr>
          <w:rFonts w:asciiTheme="minorHAnsi" w:hAnsiTheme="minorHAnsi" w:cstheme="minorHAnsi"/>
          <w:sz w:val="22"/>
          <w:szCs w:val="22"/>
        </w:rPr>
        <w:t xml:space="preserve"> cost basis</w:t>
      </w:r>
      <w:r w:rsidR="00CD60D9">
        <w:rPr>
          <w:rFonts w:asciiTheme="minorHAnsi" w:hAnsiTheme="minorHAnsi" w:cstheme="minorHAnsi"/>
          <w:sz w:val="22"/>
          <w:szCs w:val="22"/>
        </w:rPr>
        <w:t>;</w:t>
      </w:r>
      <w:r w:rsidR="00FF06D0">
        <w:rPr>
          <w:rFonts w:asciiTheme="minorHAnsi" w:hAnsiTheme="minorHAnsi" w:cstheme="minorHAnsi"/>
          <w:sz w:val="22"/>
          <w:szCs w:val="22"/>
        </w:rPr>
        <w:t xml:space="preserve"> etc…. Prepared and facilitated e</w:t>
      </w:r>
      <w:r w:rsidR="00C71031">
        <w:rPr>
          <w:rFonts w:asciiTheme="minorHAnsi" w:hAnsiTheme="minorHAnsi" w:cstheme="minorHAnsi"/>
          <w:sz w:val="22"/>
          <w:szCs w:val="22"/>
        </w:rPr>
        <w:t xml:space="preserve">xtensive mock conversions with a go/no go decision </w:t>
      </w:r>
      <w:r w:rsidR="00FF06D0">
        <w:rPr>
          <w:rFonts w:asciiTheme="minorHAnsi" w:hAnsiTheme="minorHAnsi" w:cstheme="minorHAnsi"/>
          <w:sz w:val="22"/>
          <w:szCs w:val="22"/>
        </w:rPr>
        <w:t xml:space="preserve">made </w:t>
      </w:r>
      <w:r w:rsidR="00C71031">
        <w:rPr>
          <w:rFonts w:asciiTheme="minorHAnsi" w:hAnsiTheme="minorHAnsi" w:cstheme="minorHAnsi"/>
          <w:sz w:val="22"/>
          <w:szCs w:val="22"/>
        </w:rPr>
        <w:t>by the conversion team</w:t>
      </w:r>
      <w:r w:rsidR="00FF06D0">
        <w:rPr>
          <w:rFonts w:asciiTheme="minorHAnsi" w:hAnsiTheme="minorHAnsi" w:cstheme="minorHAnsi"/>
          <w:sz w:val="22"/>
          <w:szCs w:val="22"/>
        </w:rPr>
        <w:t xml:space="preserve"> and the executive stakeholders</w:t>
      </w:r>
      <w:r w:rsidR="00C71031">
        <w:rPr>
          <w:rFonts w:asciiTheme="minorHAnsi" w:hAnsiTheme="minorHAnsi" w:cstheme="minorHAnsi"/>
          <w:sz w:val="22"/>
          <w:szCs w:val="22"/>
        </w:rPr>
        <w:t xml:space="preserve">. </w:t>
      </w:r>
      <w:r w:rsidR="00FF06D0">
        <w:rPr>
          <w:rFonts w:asciiTheme="minorHAnsi" w:hAnsiTheme="minorHAnsi" w:cstheme="minorHAnsi"/>
          <w:sz w:val="22"/>
          <w:szCs w:val="22"/>
        </w:rPr>
        <w:t xml:space="preserve">The activities associated with the advisor transition and the asset conversion required </w:t>
      </w:r>
      <w:r w:rsidR="007C09A7">
        <w:rPr>
          <w:rFonts w:asciiTheme="minorHAnsi" w:hAnsiTheme="minorHAnsi" w:cstheme="minorHAnsi"/>
          <w:sz w:val="22"/>
          <w:szCs w:val="22"/>
        </w:rPr>
        <w:t xml:space="preserve">precise, </w:t>
      </w:r>
      <w:r w:rsidR="00FF06D0">
        <w:rPr>
          <w:rFonts w:asciiTheme="minorHAnsi" w:hAnsiTheme="minorHAnsi" w:cstheme="minorHAnsi"/>
          <w:sz w:val="22"/>
          <w:szCs w:val="22"/>
        </w:rPr>
        <w:t xml:space="preserve">successful management </w:t>
      </w:r>
      <w:r w:rsidR="007C09A7">
        <w:rPr>
          <w:rFonts w:asciiTheme="minorHAnsi" w:hAnsiTheme="minorHAnsi" w:cstheme="minorHAnsi"/>
          <w:sz w:val="22"/>
          <w:szCs w:val="22"/>
        </w:rPr>
        <w:t xml:space="preserve">due to the negotiated conversion dates between First Allied and the </w:t>
      </w:r>
      <w:r w:rsidR="00B621D1">
        <w:rPr>
          <w:rFonts w:asciiTheme="minorHAnsi" w:hAnsiTheme="minorHAnsi" w:cstheme="minorHAnsi"/>
          <w:sz w:val="22"/>
          <w:szCs w:val="22"/>
        </w:rPr>
        <w:t xml:space="preserve">respective </w:t>
      </w:r>
      <w:r w:rsidR="007C09A7">
        <w:rPr>
          <w:rFonts w:asciiTheme="minorHAnsi" w:hAnsiTheme="minorHAnsi" w:cstheme="minorHAnsi"/>
          <w:sz w:val="22"/>
          <w:szCs w:val="22"/>
        </w:rPr>
        <w:t>clearing firm</w:t>
      </w:r>
      <w:r w:rsidR="00B621D1">
        <w:rPr>
          <w:rFonts w:asciiTheme="minorHAnsi" w:hAnsiTheme="minorHAnsi" w:cstheme="minorHAnsi"/>
          <w:sz w:val="22"/>
          <w:szCs w:val="22"/>
        </w:rPr>
        <w:t xml:space="preserve">. Each asset conversion concluded </w:t>
      </w:r>
      <w:r w:rsidR="00526372">
        <w:rPr>
          <w:rFonts w:asciiTheme="minorHAnsi" w:hAnsiTheme="minorHAnsi" w:cstheme="minorHAnsi"/>
          <w:sz w:val="22"/>
          <w:szCs w:val="22"/>
        </w:rPr>
        <w:t xml:space="preserve">with a 100% success rate leading to an increase in Assets Under Management for the firm. </w:t>
      </w:r>
      <w:r w:rsidR="008D1751">
        <w:rPr>
          <w:rFonts w:asciiTheme="minorHAnsi" w:hAnsiTheme="minorHAnsi" w:cstheme="minorHAnsi"/>
          <w:sz w:val="22"/>
          <w:szCs w:val="22"/>
        </w:rPr>
        <w:t>Primary project management and tracking tools: DAPTIV; Gemini and JIRA; Project.</w:t>
      </w:r>
    </w:p>
    <w:p w14:paraId="74F6795C" w14:textId="20D57DCC" w:rsidR="00526372" w:rsidRPr="00526372" w:rsidRDefault="00526372" w:rsidP="002154B3">
      <w:pPr>
        <w:rPr>
          <w:rFonts w:asciiTheme="minorHAnsi" w:hAnsiTheme="minorHAnsi" w:cstheme="minorHAnsi"/>
          <w:b/>
          <w:bCs/>
          <w:sz w:val="22"/>
          <w:szCs w:val="22"/>
        </w:rPr>
      </w:pPr>
      <w:r w:rsidRPr="00526372">
        <w:rPr>
          <w:rFonts w:asciiTheme="minorHAnsi" w:hAnsiTheme="minorHAnsi" w:cstheme="minorHAnsi"/>
          <w:b/>
          <w:bCs/>
          <w:sz w:val="22"/>
          <w:szCs w:val="22"/>
        </w:rPr>
        <w:t>Key Responsibilities:</w:t>
      </w:r>
    </w:p>
    <w:p w14:paraId="717A2B54" w14:textId="439B0DE7" w:rsidR="00071089" w:rsidRPr="007739AA" w:rsidRDefault="00B621D1" w:rsidP="0094182B">
      <w:pPr>
        <w:numPr>
          <w:ilvl w:val="0"/>
          <w:numId w:val="1"/>
        </w:numPr>
        <w:rPr>
          <w:rFonts w:asciiTheme="minorHAnsi" w:hAnsiTheme="minorHAnsi" w:cstheme="minorHAnsi"/>
          <w:sz w:val="22"/>
          <w:szCs w:val="22"/>
        </w:rPr>
      </w:pPr>
      <w:r>
        <w:rPr>
          <w:rFonts w:asciiTheme="minorHAnsi" w:hAnsiTheme="minorHAnsi" w:cstheme="minorHAnsi"/>
          <w:sz w:val="22"/>
          <w:szCs w:val="22"/>
        </w:rPr>
        <w:t>P</w:t>
      </w:r>
      <w:r w:rsidR="00071089" w:rsidRPr="007739AA">
        <w:rPr>
          <w:rFonts w:asciiTheme="minorHAnsi" w:hAnsiTheme="minorHAnsi" w:cstheme="minorHAnsi"/>
          <w:sz w:val="22"/>
          <w:szCs w:val="22"/>
        </w:rPr>
        <w:t xml:space="preserve">roject </w:t>
      </w:r>
      <w:r>
        <w:rPr>
          <w:rFonts w:asciiTheme="minorHAnsi" w:hAnsiTheme="minorHAnsi" w:cstheme="minorHAnsi"/>
          <w:sz w:val="22"/>
          <w:szCs w:val="22"/>
        </w:rPr>
        <w:t>M</w:t>
      </w:r>
      <w:r w:rsidR="00071089" w:rsidRPr="007739AA">
        <w:rPr>
          <w:rFonts w:asciiTheme="minorHAnsi" w:hAnsiTheme="minorHAnsi" w:cstheme="minorHAnsi"/>
          <w:sz w:val="22"/>
          <w:szCs w:val="22"/>
        </w:rPr>
        <w:t>anager</w:t>
      </w:r>
      <w:r>
        <w:rPr>
          <w:rFonts w:asciiTheme="minorHAnsi" w:hAnsiTheme="minorHAnsi" w:cstheme="minorHAnsi"/>
          <w:sz w:val="22"/>
          <w:szCs w:val="22"/>
        </w:rPr>
        <w:t>/Business Analyst</w:t>
      </w:r>
      <w:r w:rsidR="00071089" w:rsidRPr="007739AA">
        <w:rPr>
          <w:rFonts w:asciiTheme="minorHAnsi" w:hAnsiTheme="minorHAnsi" w:cstheme="minorHAnsi"/>
          <w:sz w:val="22"/>
          <w:szCs w:val="22"/>
        </w:rPr>
        <w:t xml:space="preserve"> responsible for </w:t>
      </w:r>
      <w:r w:rsidR="00B525AF" w:rsidRPr="007739AA">
        <w:rPr>
          <w:rFonts w:asciiTheme="minorHAnsi" w:hAnsiTheme="minorHAnsi" w:cstheme="minorHAnsi"/>
          <w:sz w:val="22"/>
          <w:szCs w:val="22"/>
        </w:rPr>
        <w:t>identifying the various tasks</w:t>
      </w:r>
      <w:r w:rsidR="009829B6" w:rsidRPr="007739AA">
        <w:rPr>
          <w:rFonts w:asciiTheme="minorHAnsi" w:hAnsiTheme="minorHAnsi" w:cstheme="minorHAnsi"/>
          <w:sz w:val="22"/>
          <w:szCs w:val="22"/>
        </w:rPr>
        <w:t xml:space="preserve"> required</w:t>
      </w:r>
      <w:r w:rsidR="00B525AF" w:rsidRPr="007739AA">
        <w:rPr>
          <w:rFonts w:asciiTheme="minorHAnsi" w:hAnsiTheme="minorHAnsi" w:cstheme="minorHAnsi"/>
          <w:sz w:val="22"/>
          <w:szCs w:val="22"/>
        </w:rPr>
        <w:t xml:space="preserve"> </w:t>
      </w:r>
      <w:r w:rsidR="009829B6" w:rsidRPr="007739AA">
        <w:rPr>
          <w:rFonts w:asciiTheme="minorHAnsi" w:hAnsiTheme="minorHAnsi" w:cstheme="minorHAnsi"/>
          <w:sz w:val="22"/>
          <w:szCs w:val="22"/>
        </w:rPr>
        <w:t>to accomplish the objective</w:t>
      </w:r>
      <w:r w:rsidR="00EA0B54" w:rsidRPr="007739AA">
        <w:rPr>
          <w:rFonts w:asciiTheme="minorHAnsi" w:hAnsiTheme="minorHAnsi" w:cstheme="minorHAnsi"/>
          <w:sz w:val="22"/>
          <w:szCs w:val="22"/>
        </w:rPr>
        <w:t>s</w:t>
      </w:r>
      <w:r w:rsidR="0048776E" w:rsidRPr="007739AA">
        <w:rPr>
          <w:rFonts w:asciiTheme="minorHAnsi" w:hAnsiTheme="minorHAnsi" w:cstheme="minorHAnsi"/>
          <w:sz w:val="22"/>
          <w:szCs w:val="22"/>
        </w:rPr>
        <w:t xml:space="preserve"> of the proje</w:t>
      </w:r>
      <w:r w:rsidR="00071089" w:rsidRPr="007739AA">
        <w:rPr>
          <w:rFonts w:asciiTheme="minorHAnsi" w:hAnsiTheme="minorHAnsi" w:cstheme="minorHAnsi"/>
          <w:sz w:val="22"/>
          <w:szCs w:val="22"/>
        </w:rPr>
        <w:t xml:space="preserve">ct within the </w:t>
      </w:r>
      <w:r>
        <w:rPr>
          <w:rFonts w:asciiTheme="minorHAnsi" w:hAnsiTheme="minorHAnsi" w:cstheme="minorHAnsi"/>
          <w:sz w:val="22"/>
          <w:szCs w:val="22"/>
        </w:rPr>
        <w:t xml:space="preserve">negotiated </w:t>
      </w:r>
      <w:r w:rsidR="00071089" w:rsidRPr="007739AA">
        <w:rPr>
          <w:rFonts w:asciiTheme="minorHAnsi" w:hAnsiTheme="minorHAnsi" w:cstheme="minorHAnsi"/>
          <w:sz w:val="22"/>
          <w:szCs w:val="22"/>
        </w:rPr>
        <w:t xml:space="preserve">timeline. </w:t>
      </w:r>
    </w:p>
    <w:p w14:paraId="76DD2335" w14:textId="163A7181" w:rsidR="0048776E" w:rsidRPr="007739AA" w:rsidRDefault="00071089" w:rsidP="0094182B">
      <w:pPr>
        <w:numPr>
          <w:ilvl w:val="0"/>
          <w:numId w:val="1"/>
        </w:numPr>
        <w:rPr>
          <w:rFonts w:asciiTheme="minorHAnsi" w:hAnsiTheme="minorHAnsi" w:cstheme="minorHAnsi"/>
          <w:sz w:val="22"/>
          <w:szCs w:val="22"/>
        </w:rPr>
      </w:pPr>
      <w:r w:rsidRPr="007739AA">
        <w:rPr>
          <w:rFonts w:asciiTheme="minorHAnsi" w:hAnsiTheme="minorHAnsi" w:cstheme="minorHAnsi"/>
          <w:sz w:val="22"/>
          <w:szCs w:val="22"/>
        </w:rPr>
        <w:t>Developed and</w:t>
      </w:r>
      <w:r w:rsidR="00B621D1">
        <w:rPr>
          <w:rFonts w:asciiTheme="minorHAnsi" w:hAnsiTheme="minorHAnsi" w:cstheme="minorHAnsi"/>
          <w:sz w:val="22"/>
          <w:szCs w:val="22"/>
        </w:rPr>
        <w:t xml:space="preserve"> executed</w:t>
      </w:r>
      <w:r w:rsidRPr="007739AA">
        <w:rPr>
          <w:rFonts w:asciiTheme="minorHAnsi" w:hAnsiTheme="minorHAnsi" w:cstheme="minorHAnsi"/>
          <w:sz w:val="22"/>
          <w:szCs w:val="22"/>
        </w:rPr>
        <w:t xml:space="preserve"> the project plan based on the activities identified. </w:t>
      </w:r>
    </w:p>
    <w:p w14:paraId="1C9CA576" w14:textId="02BADC60" w:rsidR="00296EF4" w:rsidRPr="007739AA" w:rsidRDefault="00296EF4" w:rsidP="0094182B">
      <w:pPr>
        <w:numPr>
          <w:ilvl w:val="0"/>
          <w:numId w:val="1"/>
        </w:numPr>
        <w:rPr>
          <w:rFonts w:asciiTheme="minorHAnsi" w:hAnsiTheme="minorHAnsi" w:cstheme="minorHAnsi"/>
          <w:sz w:val="22"/>
          <w:szCs w:val="22"/>
        </w:rPr>
      </w:pPr>
      <w:r w:rsidRPr="007739AA">
        <w:rPr>
          <w:rFonts w:asciiTheme="minorHAnsi" w:hAnsiTheme="minorHAnsi" w:cstheme="minorHAnsi"/>
          <w:sz w:val="22"/>
          <w:szCs w:val="22"/>
        </w:rPr>
        <w:t>Assigned</w:t>
      </w:r>
      <w:r w:rsidR="00AD1F01" w:rsidRPr="007739AA">
        <w:rPr>
          <w:rFonts w:asciiTheme="minorHAnsi" w:hAnsiTheme="minorHAnsi" w:cstheme="minorHAnsi"/>
          <w:sz w:val="22"/>
          <w:szCs w:val="22"/>
        </w:rPr>
        <w:t xml:space="preserve"> tasks to the </w:t>
      </w:r>
      <w:r w:rsidR="0048776E" w:rsidRPr="007739AA">
        <w:rPr>
          <w:rFonts w:asciiTheme="minorHAnsi" w:hAnsiTheme="minorHAnsi" w:cstheme="minorHAnsi"/>
          <w:sz w:val="22"/>
          <w:szCs w:val="22"/>
        </w:rPr>
        <w:t>appropriate resources</w:t>
      </w:r>
      <w:r w:rsidR="00B621D1">
        <w:rPr>
          <w:rFonts w:asciiTheme="minorHAnsi" w:hAnsiTheme="minorHAnsi" w:cstheme="minorHAnsi"/>
          <w:sz w:val="22"/>
          <w:szCs w:val="22"/>
        </w:rPr>
        <w:t xml:space="preserve"> across the impacted departments</w:t>
      </w:r>
      <w:r w:rsidR="00AD1F01" w:rsidRPr="007739AA">
        <w:rPr>
          <w:rFonts w:asciiTheme="minorHAnsi" w:hAnsiTheme="minorHAnsi" w:cstheme="minorHAnsi"/>
          <w:sz w:val="22"/>
          <w:szCs w:val="22"/>
        </w:rPr>
        <w:t xml:space="preserve">. Managed resources through delivery of the task. </w:t>
      </w:r>
    </w:p>
    <w:p w14:paraId="4084676D" w14:textId="43EDAD51" w:rsidR="00B33B2A" w:rsidRPr="007739AA" w:rsidRDefault="00326A83" w:rsidP="0094182B">
      <w:pPr>
        <w:numPr>
          <w:ilvl w:val="0"/>
          <w:numId w:val="1"/>
        </w:numPr>
        <w:rPr>
          <w:rFonts w:asciiTheme="minorHAnsi" w:hAnsiTheme="minorHAnsi" w:cstheme="minorHAnsi"/>
          <w:sz w:val="22"/>
          <w:szCs w:val="22"/>
        </w:rPr>
      </w:pPr>
      <w:r w:rsidRPr="007739AA">
        <w:rPr>
          <w:rFonts w:asciiTheme="minorHAnsi" w:hAnsiTheme="minorHAnsi" w:cstheme="minorHAnsi"/>
          <w:sz w:val="22"/>
          <w:szCs w:val="22"/>
        </w:rPr>
        <w:t>Interface</w:t>
      </w:r>
      <w:r w:rsidR="0048776E" w:rsidRPr="007739AA">
        <w:rPr>
          <w:rFonts w:asciiTheme="minorHAnsi" w:hAnsiTheme="minorHAnsi" w:cstheme="minorHAnsi"/>
          <w:sz w:val="22"/>
          <w:szCs w:val="22"/>
        </w:rPr>
        <w:t>d</w:t>
      </w:r>
      <w:r w:rsidRPr="007739AA">
        <w:rPr>
          <w:rFonts w:asciiTheme="minorHAnsi" w:hAnsiTheme="minorHAnsi" w:cstheme="minorHAnsi"/>
          <w:sz w:val="22"/>
          <w:szCs w:val="22"/>
        </w:rPr>
        <w:t xml:space="preserve"> with a multitude of professionals</w:t>
      </w:r>
      <w:r w:rsidR="00B525AF" w:rsidRPr="007739AA">
        <w:rPr>
          <w:rFonts w:asciiTheme="minorHAnsi" w:hAnsiTheme="minorHAnsi" w:cstheme="minorHAnsi"/>
          <w:sz w:val="22"/>
          <w:szCs w:val="22"/>
        </w:rPr>
        <w:t>: First Allied internal team members</w:t>
      </w:r>
      <w:r w:rsidR="00CD60D9">
        <w:rPr>
          <w:rFonts w:asciiTheme="minorHAnsi" w:hAnsiTheme="minorHAnsi" w:cstheme="minorHAnsi"/>
          <w:sz w:val="22"/>
          <w:szCs w:val="22"/>
        </w:rPr>
        <w:t xml:space="preserve">; </w:t>
      </w:r>
      <w:r w:rsidR="009829B6" w:rsidRPr="007739AA">
        <w:rPr>
          <w:rFonts w:asciiTheme="minorHAnsi" w:hAnsiTheme="minorHAnsi" w:cstheme="minorHAnsi"/>
          <w:sz w:val="22"/>
          <w:szCs w:val="22"/>
        </w:rPr>
        <w:t>transitioning broker dealer team members</w:t>
      </w:r>
      <w:r w:rsidR="00CD60D9">
        <w:rPr>
          <w:rFonts w:asciiTheme="minorHAnsi" w:hAnsiTheme="minorHAnsi" w:cstheme="minorHAnsi"/>
          <w:sz w:val="22"/>
          <w:szCs w:val="22"/>
        </w:rPr>
        <w:t>;</w:t>
      </w:r>
      <w:r w:rsidR="009829B6" w:rsidRPr="007739AA">
        <w:rPr>
          <w:rFonts w:asciiTheme="minorHAnsi" w:hAnsiTheme="minorHAnsi" w:cstheme="minorHAnsi"/>
          <w:sz w:val="22"/>
          <w:szCs w:val="22"/>
        </w:rPr>
        <w:t xml:space="preserve"> </w:t>
      </w:r>
      <w:r w:rsidR="00B525AF" w:rsidRPr="007739AA">
        <w:rPr>
          <w:rFonts w:asciiTheme="minorHAnsi" w:hAnsiTheme="minorHAnsi" w:cstheme="minorHAnsi"/>
          <w:sz w:val="22"/>
          <w:szCs w:val="22"/>
        </w:rPr>
        <w:t>clearing firm conversion and de-conversion team members</w:t>
      </w:r>
      <w:r w:rsidR="00CD60D9">
        <w:rPr>
          <w:rFonts w:asciiTheme="minorHAnsi" w:hAnsiTheme="minorHAnsi" w:cstheme="minorHAnsi"/>
          <w:sz w:val="22"/>
          <w:szCs w:val="22"/>
        </w:rPr>
        <w:t>;</w:t>
      </w:r>
      <w:r w:rsidR="00B525AF" w:rsidRPr="007739AA">
        <w:rPr>
          <w:rFonts w:asciiTheme="minorHAnsi" w:hAnsiTheme="minorHAnsi" w:cstheme="minorHAnsi"/>
          <w:sz w:val="22"/>
          <w:szCs w:val="22"/>
        </w:rPr>
        <w:t xml:space="preserve"> various outside vendors </w:t>
      </w:r>
      <w:r w:rsidR="00CD60D9">
        <w:rPr>
          <w:rFonts w:asciiTheme="minorHAnsi" w:hAnsiTheme="minorHAnsi" w:cstheme="minorHAnsi"/>
          <w:sz w:val="22"/>
          <w:szCs w:val="22"/>
        </w:rPr>
        <w:t>(</w:t>
      </w:r>
      <w:r w:rsidR="00B525AF" w:rsidRPr="007739AA">
        <w:rPr>
          <w:rFonts w:asciiTheme="minorHAnsi" w:hAnsiTheme="minorHAnsi" w:cstheme="minorHAnsi"/>
          <w:sz w:val="22"/>
          <w:szCs w:val="22"/>
        </w:rPr>
        <w:t>mail-house and legal council</w:t>
      </w:r>
      <w:r w:rsidR="00CD60D9">
        <w:rPr>
          <w:rFonts w:asciiTheme="minorHAnsi" w:hAnsiTheme="minorHAnsi" w:cstheme="minorHAnsi"/>
          <w:sz w:val="22"/>
          <w:szCs w:val="22"/>
        </w:rPr>
        <w:t>)</w:t>
      </w:r>
      <w:r w:rsidR="00B525AF" w:rsidRPr="007739AA">
        <w:rPr>
          <w:rFonts w:asciiTheme="minorHAnsi" w:hAnsiTheme="minorHAnsi" w:cstheme="minorHAnsi"/>
          <w:sz w:val="22"/>
          <w:szCs w:val="22"/>
        </w:rPr>
        <w:t>.</w:t>
      </w:r>
      <w:r w:rsidR="004E30FD" w:rsidRPr="007739AA">
        <w:rPr>
          <w:rFonts w:asciiTheme="minorHAnsi" w:hAnsiTheme="minorHAnsi" w:cstheme="minorHAnsi"/>
          <w:sz w:val="22"/>
          <w:szCs w:val="22"/>
        </w:rPr>
        <w:t xml:space="preserve">  </w:t>
      </w:r>
    </w:p>
    <w:p w14:paraId="328085FB" w14:textId="77777777" w:rsidR="004E30FD" w:rsidRPr="007739AA" w:rsidRDefault="00C71E08" w:rsidP="0094182B">
      <w:pPr>
        <w:numPr>
          <w:ilvl w:val="0"/>
          <w:numId w:val="1"/>
        </w:numPr>
        <w:rPr>
          <w:rFonts w:asciiTheme="minorHAnsi" w:hAnsiTheme="minorHAnsi" w:cstheme="minorHAnsi"/>
          <w:sz w:val="22"/>
          <w:szCs w:val="22"/>
        </w:rPr>
      </w:pPr>
      <w:r w:rsidRPr="007739AA">
        <w:rPr>
          <w:rFonts w:asciiTheme="minorHAnsi" w:hAnsiTheme="minorHAnsi" w:cstheme="minorHAnsi"/>
          <w:sz w:val="22"/>
          <w:szCs w:val="22"/>
        </w:rPr>
        <w:t>Main author of conversion related memorandums</w:t>
      </w:r>
      <w:r w:rsidR="009829B6" w:rsidRPr="007739AA">
        <w:rPr>
          <w:rFonts w:asciiTheme="minorHAnsi" w:hAnsiTheme="minorHAnsi" w:cstheme="minorHAnsi"/>
          <w:sz w:val="22"/>
          <w:szCs w:val="22"/>
        </w:rPr>
        <w:t xml:space="preserve"> and operational procedures directed to the converting </w:t>
      </w:r>
      <w:r w:rsidR="00326A83" w:rsidRPr="007739AA">
        <w:rPr>
          <w:rFonts w:asciiTheme="minorHAnsi" w:hAnsiTheme="minorHAnsi" w:cstheme="minorHAnsi"/>
          <w:sz w:val="22"/>
          <w:szCs w:val="22"/>
        </w:rPr>
        <w:t>account holders, transitioning A</w:t>
      </w:r>
      <w:r w:rsidR="009829B6" w:rsidRPr="007739AA">
        <w:rPr>
          <w:rFonts w:asciiTheme="minorHAnsi" w:hAnsiTheme="minorHAnsi" w:cstheme="minorHAnsi"/>
          <w:sz w:val="22"/>
          <w:szCs w:val="22"/>
        </w:rPr>
        <w:t xml:space="preserve">dvisors and First Allied internal team members.  </w:t>
      </w:r>
    </w:p>
    <w:p w14:paraId="07A0CFAB" w14:textId="77777777" w:rsidR="00156ECA" w:rsidRPr="007739AA" w:rsidRDefault="00156ECA" w:rsidP="00156ECA">
      <w:pPr>
        <w:numPr>
          <w:ilvl w:val="0"/>
          <w:numId w:val="1"/>
        </w:numPr>
        <w:rPr>
          <w:rFonts w:asciiTheme="minorHAnsi" w:hAnsiTheme="minorHAnsi" w:cstheme="minorHAnsi"/>
          <w:sz w:val="22"/>
          <w:szCs w:val="22"/>
        </w:rPr>
      </w:pPr>
      <w:r w:rsidRPr="007739AA">
        <w:rPr>
          <w:rFonts w:asciiTheme="minorHAnsi" w:hAnsiTheme="minorHAnsi" w:cstheme="minorHAnsi"/>
          <w:sz w:val="22"/>
          <w:szCs w:val="22"/>
        </w:rPr>
        <w:t xml:space="preserve">Forecasted, managed and reported project budget. </w:t>
      </w:r>
    </w:p>
    <w:p w14:paraId="3F4B92A9" w14:textId="77777777" w:rsidR="00CA2A32" w:rsidRPr="007739AA" w:rsidRDefault="00CA2A32" w:rsidP="00156ECA">
      <w:pPr>
        <w:numPr>
          <w:ilvl w:val="0"/>
          <w:numId w:val="1"/>
        </w:numPr>
        <w:rPr>
          <w:rFonts w:asciiTheme="minorHAnsi" w:hAnsiTheme="minorHAnsi" w:cstheme="minorHAnsi"/>
          <w:sz w:val="22"/>
          <w:szCs w:val="22"/>
        </w:rPr>
      </w:pPr>
      <w:r w:rsidRPr="007739AA">
        <w:rPr>
          <w:rFonts w:asciiTheme="minorHAnsi" w:hAnsiTheme="minorHAnsi" w:cstheme="minorHAnsi"/>
          <w:sz w:val="22"/>
          <w:szCs w:val="22"/>
        </w:rPr>
        <w:t xml:space="preserve">Cash management analysis, mapping and coordination of </w:t>
      </w:r>
      <w:r w:rsidR="000D5E70" w:rsidRPr="007739AA">
        <w:rPr>
          <w:rFonts w:asciiTheme="minorHAnsi" w:hAnsiTheme="minorHAnsi" w:cstheme="minorHAnsi"/>
          <w:sz w:val="22"/>
          <w:szCs w:val="22"/>
        </w:rPr>
        <w:t xml:space="preserve">CMA marketing materials and </w:t>
      </w:r>
      <w:r w:rsidRPr="007739AA">
        <w:rPr>
          <w:rFonts w:asciiTheme="minorHAnsi" w:hAnsiTheme="minorHAnsi" w:cstheme="minorHAnsi"/>
          <w:sz w:val="22"/>
          <w:szCs w:val="22"/>
        </w:rPr>
        <w:t xml:space="preserve">applications. </w:t>
      </w:r>
    </w:p>
    <w:p w14:paraId="5146386F" w14:textId="77777777" w:rsidR="00156ECA" w:rsidRPr="007739AA" w:rsidRDefault="003B16D1" w:rsidP="00156ECA">
      <w:pPr>
        <w:numPr>
          <w:ilvl w:val="0"/>
          <w:numId w:val="1"/>
        </w:numPr>
        <w:rPr>
          <w:rFonts w:asciiTheme="minorHAnsi" w:hAnsiTheme="minorHAnsi" w:cstheme="minorHAnsi"/>
          <w:sz w:val="22"/>
          <w:szCs w:val="22"/>
        </w:rPr>
      </w:pPr>
      <w:r w:rsidRPr="007739AA">
        <w:rPr>
          <w:rFonts w:asciiTheme="minorHAnsi" w:hAnsiTheme="minorHAnsi" w:cstheme="minorHAnsi"/>
          <w:sz w:val="22"/>
          <w:szCs w:val="22"/>
        </w:rPr>
        <w:t>Data analysis and management</w:t>
      </w:r>
      <w:r w:rsidR="00071089" w:rsidRPr="007739AA">
        <w:rPr>
          <w:rFonts w:asciiTheme="minorHAnsi" w:hAnsiTheme="minorHAnsi" w:cstheme="minorHAnsi"/>
          <w:sz w:val="22"/>
          <w:szCs w:val="22"/>
        </w:rPr>
        <w:t xml:space="preserve"> (account holder data and asset data)</w:t>
      </w:r>
      <w:r w:rsidRPr="007739AA">
        <w:rPr>
          <w:rFonts w:asciiTheme="minorHAnsi" w:hAnsiTheme="minorHAnsi" w:cstheme="minorHAnsi"/>
          <w:sz w:val="22"/>
          <w:szCs w:val="22"/>
        </w:rPr>
        <w:t xml:space="preserve">. </w:t>
      </w:r>
    </w:p>
    <w:p w14:paraId="0DEFC867" w14:textId="77777777" w:rsidR="000C1E60" w:rsidRPr="007739AA" w:rsidRDefault="000C1E60" w:rsidP="0094182B">
      <w:pPr>
        <w:rPr>
          <w:rFonts w:asciiTheme="minorHAnsi" w:hAnsiTheme="minorHAnsi" w:cstheme="minorHAnsi"/>
          <w:iCs/>
          <w:color w:val="000080"/>
          <w:sz w:val="22"/>
          <w:szCs w:val="22"/>
        </w:rPr>
      </w:pPr>
    </w:p>
    <w:p w14:paraId="42E7D53C" w14:textId="343AAA80" w:rsidR="00891190" w:rsidRDefault="000C1E60" w:rsidP="00603BC5">
      <w:pPr>
        <w:shd w:val="clear" w:color="auto" w:fill="EDEDED" w:themeFill="accent3" w:themeFillTint="33"/>
        <w:rPr>
          <w:rFonts w:asciiTheme="minorHAnsi" w:hAnsiTheme="minorHAnsi" w:cstheme="minorHAnsi"/>
          <w:b/>
          <w:color w:val="FF0000"/>
          <w:sz w:val="22"/>
          <w:szCs w:val="22"/>
        </w:rPr>
      </w:pPr>
      <w:r w:rsidRPr="007739AA">
        <w:rPr>
          <w:rFonts w:asciiTheme="minorHAnsi" w:hAnsiTheme="minorHAnsi" w:cstheme="minorHAnsi"/>
          <w:b/>
          <w:sz w:val="22"/>
          <w:szCs w:val="22"/>
        </w:rPr>
        <w:t>7/2</w:t>
      </w:r>
      <w:r w:rsidR="00332909" w:rsidRPr="007739AA">
        <w:rPr>
          <w:rFonts w:asciiTheme="minorHAnsi" w:hAnsiTheme="minorHAnsi" w:cstheme="minorHAnsi"/>
          <w:b/>
          <w:sz w:val="22"/>
          <w:szCs w:val="22"/>
        </w:rPr>
        <w:t>000 to 2/2005</w:t>
      </w:r>
      <w:r w:rsidRPr="007739AA">
        <w:rPr>
          <w:rFonts w:asciiTheme="minorHAnsi" w:hAnsiTheme="minorHAnsi" w:cstheme="minorHAnsi"/>
          <w:b/>
          <w:sz w:val="22"/>
          <w:szCs w:val="22"/>
        </w:rPr>
        <w:tab/>
      </w:r>
      <w:r w:rsidR="00891190" w:rsidRPr="007739AA">
        <w:rPr>
          <w:rFonts w:asciiTheme="minorHAnsi" w:hAnsiTheme="minorHAnsi" w:cstheme="minorHAnsi"/>
          <w:b/>
          <w:sz w:val="22"/>
          <w:szCs w:val="22"/>
        </w:rPr>
        <w:t>ROUND HILL SECURITIES, Alamo, CA.</w:t>
      </w:r>
      <w:r w:rsidR="00736CCB" w:rsidRPr="007739AA">
        <w:rPr>
          <w:rFonts w:asciiTheme="minorHAnsi" w:hAnsiTheme="minorHAnsi" w:cstheme="minorHAnsi"/>
          <w:b/>
          <w:sz w:val="22"/>
          <w:szCs w:val="22"/>
        </w:rPr>
        <w:t xml:space="preserve"> </w:t>
      </w:r>
      <w:r w:rsidR="00736CCB" w:rsidRPr="007739AA">
        <w:rPr>
          <w:rFonts w:asciiTheme="minorHAnsi" w:hAnsiTheme="minorHAnsi" w:cstheme="minorHAnsi"/>
          <w:b/>
          <w:color w:val="FF0000"/>
          <w:sz w:val="22"/>
          <w:szCs w:val="22"/>
        </w:rPr>
        <w:t>(2005 merger - First Allied Securities)</w:t>
      </w:r>
    </w:p>
    <w:p w14:paraId="49ABB1FD" w14:textId="5364FCA8" w:rsidR="00603BC5" w:rsidRPr="00603BC5" w:rsidRDefault="00603BC5" w:rsidP="00603BC5">
      <w:pPr>
        <w:shd w:val="clear" w:color="auto" w:fill="EDEDED" w:themeFill="accent3" w:themeFillTint="33"/>
        <w:rPr>
          <w:rFonts w:asciiTheme="minorHAnsi" w:hAnsiTheme="minorHAnsi" w:cstheme="minorHAnsi"/>
          <w:b/>
          <w:i/>
          <w:iCs/>
          <w:color w:val="FF0000"/>
          <w:sz w:val="22"/>
          <w:szCs w:val="22"/>
        </w:rPr>
      </w:pPr>
      <w:r>
        <w:rPr>
          <w:rFonts w:asciiTheme="minorHAnsi" w:hAnsiTheme="minorHAnsi" w:cstheme="minorHAnsi"/>
          <w:b/>
          <w:color w:val="FF0000"/>
          <w:sz w:val="22"/>
          <w:szCs w:val="22"/>
        </w:rPr>
        <w:tab/>
      </w:r>
      <w:r>
        <w:rPr>
          <w:rFonts w:asciiTheme="minorHAnsi" w:hAnsiTheme="minorHAnsi" w:cstheme="minorHAnsi"/>
          <w:b/>
          <w:color w:val="FF0000"/>
          <w:sz w:val="22"/>
          <w:szCs w:val="22"/>
        </w:rPr>
        <w:tab/>
      </w:r>
      <w:r>
        <w:rPr>
          <w:rFonts w:asciiTheme="minorHAnsi" w:hAnsiTheme="minorHAnsi" w:cstheme="minorHAnsi"/>
          <w:b/>
          <w:color w:val="FF0000"/>
          <w:sz w:val="22"/>
          <w:szCs w:val="22"/>
        </w:rPr>
        <w:tab/>
      </w:r>
      <w:r w:rsidRPr="00603BC5">
        <w:rPr>
          <w:rFonts w:asciiTheme="minorHAnsi" w:hAnsiTheme="minorHAnsi" w:cstheme="minorHAnsi"/>
          <w:b/>
          <w:i/>
          <w:iCs/>
          <w:sz w:val="22"/>
          <w:szCs w:val="22"/>
        </w:rPr>
        <w:t>Vice President – Branch Development &amp; Client Services</w:t>
      </w:r>
    </w:p>
    <w:p w14:paraId="5CEEB29A" w14:textId="1887CBC4" w:rsidR="00061EC1" w:rsidRPr="00061EC1" w:rsidRDefault="00061EC1" w:rsidP="00061EC1">
      <w:pPr>
        <w:rPr>
          <w:rFonts w:asciiTheme="minorHAnsi" w:hAnsiTheme="minorHAnsi" w:cstheme="minorHAnsi"/>
          <w:b/>
          <w:sz w:val="22"/>
          <w:szCs w:val="22"/>
        </w:rPr>
      </w:pPr>
      <w:r w:rsidRPr="00061EC1">
        <w:rPr>
          <w:rFonts w:asciiTheme="minorHAnsi" w:hAnsiTheme="minorHAnsi" w:cstheme="minorHAnsi"/>
          <w:b/>
          <w:sz w:val="22"/>
          <w:szCs w:val="22"/>
        </w:rPr>
        <w:t>Key</w:t>
      </w:r>
      <w:r>
        <w:rPr>
          <w:rFonts w:asciiTheme="minorHAnsi" w:hAnsiTheme="minorHAnsi" w:cstheme="minorHAnsi"/>
          <w:b/>
          <w:sz w:val="22"/>
          <w:szCs w:val="22"/>
        </w:rPr>
        <w:t xml:space="preserve"> </w:t>
      </w:r>
      <w:r w:rsidR="00CD60D9">
        <w:rPr>
          <w:rFonts w:asciiTheme="minorHAnsi" w:hAnsiTheme="minorHAnsi" w:cstheme="minorHAnsi"/>
          <w:b/>
          <w:sz w:val="22"/>
          <w:szCs w:val="22"/>
        </w:rPr>
        <w:t xml:space="preserve">Highlights and </w:t>
      </w:r>
      <w:r>
        <w:rPr>
          <w:rFonts w:asciiTheme="minorHAnsi" w:hAnsiTheme="minorHAnsi" w:cstheme="minorHAnsi"/>
          <w:b/>
          <w:sz w:val="22"/>
          <w:szCs w:val="22"/>
        </w:rPr>
        <w:t>Responsibilities</w:t>
      </w:r>
      <w:r w:rsidRPr="00061EC1">
        <w:rPr>
          <w:rFonts w:asciiTheme="minorHAnsi" w:hAnsiTheme="minorHAnsi" w:cstheme="minorHAnsi"/>
          <w:b/>
          <w:sz w:val="22"/>
          <w:szCs w:val="22"/>
        </w:rPr>
        <w:t>:</w:t>
      </w:r>
    </w:p>
    <w:p w14:paraId="4A6E0096" w14:textId="3BDA39A7" w:rsidR="000C1E60" w:rsidRPr="007739AA" w:rsidRDefault="00332909" w:rsidP="00CD60D9">
      <w:pPr>
        <w:numPr>
          <w:ilvl w:val="0"/>
          <w:numId w:val="7"/>
        </w:numPr>
        <w:tabs>
          <w:tab w:val="clear" w:pos="576"/>
          <w:tab w:val="num" w:pos="288"/>
        </w:tabs>
        <w:ind w:left="288"/>
        <w:rPr>
          <w:rFonts w:asciiTheme="minorHAnsi" w:hAnsiTheme="minorHAnsi" w:cstheme="minorHAnsi"/>
          <w:bCs/>
          <w:sz w:val="22"/>
          <w:szCs w:val="22"/>
        </w:rPr>
      </w:pPr>
      <w:r w:rsidRPr="007739AA">
        <w:rPr>
          <w:rFonts w:asciiTheme="minorHAnsi" w:hAnsiTheme="minorHAnsi" w:cstheme="minorHAnsi"/>
          <w:bCs/>
          <w:sz w:val="22"/>
          <w:szCs w:val="22"/>
        </w:rPr>
        <w:t>Established</w:t>
      </w:r>
      <w:r w:rsidR="000C1E60" w:rsidRPr="007739AA">
        <w:rPr>
          <w:rFonts w:asciiTheme="minorHAnsi" w:hAnsiTheme="minorHAnsi" w:cstheme="minorHAnsi"/>
          <w:bCs/>
          <w:sz w:val="22"/>
          <w:szCs w:val="22"/>
        </w:rPr>
        <w:t xml:space="preserve"> </w:t>
      </w:r>
      <w:r w:rsidR="00061EC1">
        <w:rPr>
          <w:rFonts w:asciiTheme="minorHAnsi" w:hAnsiTheme="minorHAnsi" w:cstheme="minorHAnsi"/>
          <w:bCs/>
          <w:sz w:val="22"/>
          <w:szCs w:val="22"/>
        </w:rPr>
        <w:t xml:space="preserve">and cultivated </w:t>
      </w:r>
      <w:r w:rsidRPr="007739AA">
        <w:rPr>
          <w:rFonts w:asciiTheme="minorHAnsi" w:hAnsiTheme="minorHAnsi" w:cstheme="minorHAnsi"/>
          <w:bCs/>
          <w:sz w:val="22"/>
          <w:szCs w:val="22"/>
        </w:rPr>
        <w:t>a</w:t>
      </w:r>
      <w:r w:rsidR="000C1E60" w:rsidRPr="007739AA">
        <w:rPr>
          <w:rFonts w:asciiTheme="minorHAnsi" w:hAnsiTheme="minorHAnsi" w:cstheme="minorHAnsi"/>
          <w:bCs/>
          <w:sz w:val="22"/>
          <w:szCs w:val="22"/>
        </w:rPr>
        <w:t xml:space="preserve"> </w:t>
      </w:r>
      <w:r w:rsidR="003C39D3" w:rsidRPr="007739AA">
        <w:rPr>
          <w:rFonts w:asciiTheme="minorHAnsi" w:hAnsiTheme="minorHAnsi" w:cstheme="minorHAnsi"/>
          <w:bCs/>
          <w:sz w:val="22"/>
          <w:szCs w:val="22"/>
        </w:rPr>
        <w:t xml:space="preserve">Branch Development and </w:t>
      </w:r>
      <w:r w:rsidR="000C1E60" w:rsidRPr="007739AA">
        <w:rPr>
          <w:rFonts w:asciiTheme="minorHAnsi" w:hAnsiTheme="minorHAnsi" w:cstheme="minorHAnsi"/>
          <w:bCs/>
          <w:sz w:val="22"/>
          <w:szCs w:val="22"/>
        </w:rPr>
        <w:t>Client Services Department dedicated to develop</w:t>
      </w:r>
      <w:r w:rsidR="00712192" w:rsidRPr="007739AA">
        <w:rPr>
          <w:rFonts w:asciiTheme="minorHAnsi" w:hAnsiTheme="minorHAnsi" w:cstheme="minorHAnsi"/>
          <w:bCs/>
          <w:sz w:val="22"/>
          <w:szCs w:val="22"/>
        </w:rPr>
        <w:t>ing and maintaining the Advisor’s</w:t>
      </w:r>
      <w:r w:rsidR="000C1E60" w:rsidRPr="007739AA">
        <w:rPr>
          <w:rFonts w:asciiTheme="minorHAnsi" w:hAnsiTheme="minorHAnsi" w:cstheme="minorHAnsi"/>
          <w:bCs/>
          <w:sz w:val="22"/>
          <w:szCs w:val="22"/>
        </w:rPr>
        <w:t xml:space="preserve"> business relationship with </w:t>
      </w:r>
      <w:r w:rsidR="003C39D3" w:rsidRPr="007739AA">
        <w:rPr>
          <w:rFonts w:asciiTheme="minorHAnsi" w:hAnsiTheme="minorHAnsi" w:cstheme="minorHAnsi"/>
          <w:bCs/>
          <w:sz w:val="22"/>
          <w:szCs w:val="22"/>
        </w:rPr>
        <w:t>the broker dealer’s</w:t>
      </w:r>
      <w:r w:rsidR="000C1E60" w:rsidRPr="007739AA">
        <w:rPr>
          <w:rFonts w:asciiTheme="minorHAnsi" w:hAnsiTheme="minorHAnsi" w:cstheme="minorHAnsi"/>
          <w:bCs/>
          <w:sz w:val="22"/>
          <w:szCs w:val="22"/>
        </w:rPr>
        <w:t xml:space="preserve"> internal departments.  </w:t>
      </w:r>
    </w:p>
    <w:p w14:paraId="7919560D" w14:textId="6E0F3A6F" w:rsidR="003C39D3" w:rsidRPr="007739AA" w:rsidRDefault="003C39D3" w:rsidP="00CD60D9">
      <w:pPr>
        <w:numPr>
          <w:ilvl w:val="0"/>
          <w:numId w:val="7"/>
        </w:numPr>
        <w:tabs>
          <w:tab w:val="clear" w:pos="576"/>
          <w:tab w:val="num" w:pos="288"/>
        </w:tabs>
        <w:ind w:left="288"/>
        <w:rPr>
          <w:rFonts w:asciiTheme="minorHAnsi" w:hAnsiTheme="minorHAnsi" w:cstheme="minorHAnsi"/>
          <w:bCs/>
          <w:sz w:val="22"/>
          <w:szCs w:val="22"/>
        </w:rPr>
      </w:pPr>
      <w:r w:rsidRPr="007739AA">
        <w:rPr>
          <w:rFonts w:asciiTheme="minorHAnsi" w:hAnsiTheme="minorHAnsi" w:cstheme="minorHAnsi"/>
          <w:bCs/>
          <w:sz w:val="22"/>
          <w:szCs w:val="22"/>
        </w:rPr>
        <w:t xml:space="preserve">Managed the Transitions Department responsible for guiding new recruits through the </w:t>
      </w:r>
      <w:r w:rsidR="00A12DF0" w:rsidRPr="007739AA">
        <w:rPr>
          <w:rFonts w:asciiTheme="minorHAnsi" w:hAnsiTheme="minorHAnsi" w:cstheme="minorHAnsi"/>
          <w:bCs/>
          <w:sz w:val="22"/>
          <w:szCs w:val="22"/>
        </w:rPr>
        <w:t>process of changing</w:t>
      </w:r>
      <w:r w:rsidRPr="007739AA">
        <w:rPr>
          <w:rFonts w:asciiTheme="minorHAnsi" w:hAnsiTheme="minorHAnsi" w:cstheme="minorHAnsi"/>
          <w:bCs/>
          <w:sz w:val="22"/>
          <w:szCs w:val="22"/>
        </w:rPr>
        <w:t xml:space="preserve"> broker dealer</w:t>
      </w:r>
      <w:r w:rsidR="00A12DF0" w:rsidRPr="007739AA">
        <w:rPr>
          <w:rFonts w:asciiTheme="minorHAnsi" w:hAnsiTheme="minorHAnsi" w:cstheme="minorHAnsi"/>
          <w:bCs/>
          <w:sz w:val="22"/>
          <w:szCs w:val="22"/>
        </w:rPr>
        <w:t>s</w:t>
      </w:r>
      <w:r w:rsidRPr="007739AA">
        <w:rPr>
          <w:rFonts w:asciiTheme="minorHAnsi" w:hAnsiTheme="minorHAnsi" w:cstheme="minorHAnsi"/>
          <w:bCs/>
          <w:sz w:val="22"/>
          <w:szCs w:val="22"/>
        </w:rPr>
        <w:t>.</w:t>
      </w:r>
    </w:p>
    <w:p w14:paraId="5C072F93" w14:textId="77777777" w:rsidR="00A12DF0" w:rsidRPr="007739AA" w:rsidRDefault="00A12DF0" w:rsidP="00CD60D9">
      <w:pPr>
        <w:numPr>
          <w:ilvl w:val="0"/>
          <w:numId w:val="7"/>
        </w:numPr>
        <w:tabs>
          <w:tab w:val="clear" w:pos="576"/>
          <w:tab w:val="num" w:pos="288"/>
        </w:tabs>
        <w:ind w:left="288"/>
        <w:rPr>
          <w:rFonts w:asciiTheme="minorHAnsi" w:hAnsiTheme="minorHAnsi" w:cstheme="minorHAnsi"/>
          <w:bCs/>
          <w:sz w:val="22"/>
          <w:szCs w:val="22"/>
        </w:rPr>
      </w:pPr>
      <w:r w:rsidRPr="007739AA">
        <w:rPr>
          <w:rFonts w:asciiTheme="minorHAnsi" w:hAnsiTheme="minorHAnsi" w:cstheme="minorHAnsi"/>
          <w:bCs/>
          <w:sz w:val="22"/>
          <w:szCs w:val="22"/>
        </w:rPr>
        <w:t>Assisted the Recruiting Department with potential recruits during the initial discovery stages by assessing the recruits’ business requirements in order to match the services available through the broker dealer.</w:t>
      </w:r>
    </w:p>
    <w:p w14:paraId="1AB9082D" w14:textId="14AB68AD" w:rsidR="000C1E60" w:rsidRPr="007739AA" w:rsidRDefault="000C1E60" w:rsidP="00CD60D9">
      <w:pPr>
        <w:numPr>
          <w:ilvl w:val="0"/>
          <w:numId w:val="8"/>
        </w:numPr>
        <w:tabs>
          <w:tab w:val="clear" w:pos="576"/>
          <w:tab w:val="num" w:pos="288"/>
        </w:tabs>
        <w:ind w:left="288"/>
        <w:rPr>
          <w:rFonts w:asciiTheme="minorHAnsi" w:hAnsiTheme="minorHAnsi" w:cstheme="minorHAnsi"/>
          <w:bCs/>
          <w:sz w:val="22"/>
          <w:szCs w:val="22"/>
        </w:rPr>
      </w:pPr>
      <w:r w:rsidRPr="007739AA">
        <w:rPr>
          <w:rFonts w:asciiTheme="minorHAnsi" w:hAnsiTheme="minorHAnsi" w:cstheme="minorHAnsi"/>
          <w:bCs/>
          <w:sz w:val="22"/>
          <w:szCs w:val="22"/>
        </w:rPr>
        <w:t xml:space="preserve">Authored </w:t>
      </w:r>
      <w:r w:rsidR="003C39D3" w:rsidRPr="007739AA">
        <w:rPr>
          <w:rFonts w:asciiTheme="minorHAnsi" w:hAnsiTheme="minorHAnsi" w:cstheme="minorHAnsi"/>
          <w:bCs/>
          <w:sz w:val="22"/>
          <w:szCs w:val="22"/>
        </w:rPr>
        <w:t>various internal and external materials such as</w:t>
      </w:r>
      <w:r w:rsidR="00CD60D9">
        <w:rPr>
          <w:rFonts w:asciiTheme="minorHAnsi" w:hAnsiTheme="minorHAnsi" w:cstheme="minorHAnsi"/>
          <w:bCs/>
          <w:sz w:val="22"/>
          <w:szCs w:val="22"/>
        </w:rPr>
        <w:t xml:space="preserve"> </w:t>
      </w:r>
      <w:r w:rsidR="003C39D3" w:rsidRPr="007739AA">
        <w:rPr>
          <w:rFonts w:asciiTheme="minorHAnsi" w:hAnsiTheme="minorHAnsi" w:cstheme="minorHAnsi"/>
          <w:bCs/>
          <w:sz w:val="22"/>
          <w:szCs w:val="22"/>
        </w:rPr>
        <w:t>Client Services Manual</w:t>
      </w:r>
      <w:r w:rsidR="00A12DF0" w:rsidRPr="007739AA">
        <w:rPr>
          <w:rFonts w:asciiTheme="minorHAnsi" w:hAnsiTheme="minorHAnsi" w:cstheme="minorHAnsi"/>
          <w:bCs/>
          <w:sz w:val="22"/>
          <w:szCs w:val="22"/>
        </w:rPr>
        <w:t>s</w:t>
      </w:r>
      <w:r w:rsidR="00CD60D9">
        <w:rPr>
          <w:rFonts w:asciiTheme="minorHAnsi" w:hAnsiTheme="minorHAnsi" w:cstheme="minorHAnsi"/>
          <w:bCs/>
          <w:sz w:val="22"/>
          <w:szCs w:val="22"/>
        </w:rPr>
        <w:t>,</w:t>
      </w:r>
      <w:r w:rsidR="00A12DF0" w:rsidRPr="007739AA">
        <w:rPr>
          <w:rFonts w:asciiTheme="minorHAnsi" w:hAnsiTheme="minorHAnsi" w:cstheme="minorHAnsi"/>
          <w:bCs/>
          <w:sz w:val="22"/>
          <w:szCs w:val="22"/>
        </w:rPr>
        <w:t xml:space="preserve"> and</w:t>
      </w:r>
      <w:r w:rsidR="003C39D3" w:rsidRPr="007739AA">
        <w:rPr>
          <w:rFonts w:asciiTheme="minorHAnsi" w:hAnsiTheme="minorHAnsi" w:cstheme="minorHAnsi"/>
          <w:bCs/>
          <w:sz w:val="22"/>
          <w:szCs w:val="22"/>
        </w:rPr>
        <w:t xml:space="preserve"> Transition </w:t>
      </w:r>
      <w:r w:rsidR="00CD60D9">
        <w:rPr>
          <w:rFonts w:asciiTheme="minorHAnsi" w:hAnsiTheme="minorHAnsi" w:cstheme="minorHAnsi"/>
          <w:bCs/>
          <w:sz w:val="22"/>
          <w:szCs w:val="22"/>
        </w:rPr>
        <w:t>and</w:t>
      </w:r>
      <w:r w:rsidR="003C39D3" w:rsidRPr="007739AA">
        <w:rPr>
          <w:rFonts w:asciiTheme="minorHAnsi" w:hAnsiTheme="minorHAnsi" w:cstheme="minorHAnsi"/>
          <w:bCs/>
          <w:sz w:val="22"/>
          <w:szCs w:val="22"/>
        </w:rPr>
        <w:t xml:space="preserve"> Recruiting Guidelines</w:t>
      </w:r>
      <w:r w:rsidR="00A12DF0" w:rsidRPr="007739AA">
        <w:rPr>
          <w:rFonts w:asciiTheme="minorHAnsi" w:hAnsiTheme="minorHAnsi" w:cstheme="minorHAnsi"/>
          <w:bCs/>
          <w:sz w:val="22"/>
          <w:szCs w:val="22"/>
        </w:rPr>
        <w:t>.</w:t>
      </w:r>
    </w:p>
    <w:p w14:paraId="477B5DCB" w14:textId="77777777" w:rsidR="000C1E60" w:rsidRPr="007739AA" w:rsidRDefault="000C1E60" w:rsidP="00CD60D9">
      <w:pPr>
        <w:numPr>
          <w:ilvl w:val="0"/>
          <w:numId w:val="11"/>
        </w:numPr>
        <w:tabs>
          <w:tab w:val="clear" w:pos="576"/>
          <w:tab w:val="num" w:pos="288"/>
        </w:tabs>
        <w:ind w:left="288"/>
        <w:rPr>
          <w:rFonts w:asciiTheme="minorHAnsi" w:hAnsiTheme="minorHAnsi" w:cstheme="minorHAnsi"/>
          <w:bCs/>
          <w:sz w:val="22"/>
          <w:szCs w:val="22"/>
        </w:rPr>
      </w:pPr>
      <w:r w:rsidRPr="007739AA">
        <w:rPr>
          <w:rFonts w:asciiTheme="minorHAnsi" w:hAnsiTheme="minorHAnsi" w:cstheme="minorHAnsi"/>
          <w:bCs/>
          <w:sz w:val="22"/>
          <w:szCs w:val="22"/>
        </w:rPr>
        <w:lastRenderedPageBreak/>
        <w:t>Created and implemented a strategic marketing campaign fo</w:t>
      </w:r>
      <w:r w:rsidR="00B55A0C" w:rsidRPr="007739AA">
        <w:rPr>
          <w:rFonts w:asciiTheme="minorHAnsi" w:hAnsiTheme="minorHAnsi" w:cstheme="minorHAnsi"/>
          <w:bCs/>
          <w:sz w:val="22"/>
          <w:szCs w:val="22"/>
        </w:rPr>
        <w:t xml:space="preserve">r a Limited Partnership product.  </w:t>
      </w:r>
      <w:r w:rsidRPr="007739AA">
        <w:rPr>
          <w:rFonts w:asciiTheme="minorHAnsi" w:hAnsiTheme="minorHAnsi" w:cstheme="minorHAnsi"/>
          <w:bCs/>
          <w:sz w:val="22"/>
          <w:szCs w:val="22"/>
        </w:rPr>
        <w:t>Primary objectives: create a broker marketing kit and a power point presentation, introduce th</w:t>
      </w:r>
      <w:r w:rsidR="00A12DF0" w:rsidRPr="007739AA">
        <w:rPr>
          <w:rFonts w:asciiTheme="minorHAnsi" w:hAnsiTheme="minorHAnsi" w:cstheme="minorHAnsi"/>
          <w:bCs/>
          <w:sz w:val="22"/>
          <w:szCs w:val="22"/>
        </w:rPr>
        <w:t xml:space="preserve">e product information to the broker dealer’s </w:t>
      </w:r>
      <w:r w:rsidRPr="007739AA">
        <w:rPr>
          <w:rFonts w:asciiTheme="minorHAnsi" w:hAnsiTheme="minorHAnsi" w:cstheme="minorHAnsi"/>
          <w:bCs/>
          <w:sz w:val="22"/>
          <w:szCs w:val="22"/>
        </w:rPr>
        <w:t>Nationwide Sales Force, an</w:t>
      </w:r>
      <w:r w:rsidR="00274DD4" w:rsidRPr="007739AA">
        <w:rPr>
          <w:rFonts w:asciiTheme="minorHAnsi" w:hAnsiTheme="minorHAnsi" w:cstheme="minorHAnsi"/>
          <w:bCs/>
          <w:sz w:val="22"/>
          <w:szCs w:val="22"/>
        </w:rPr>
        <w:t>d educate the Advisor</w:t>
      </w:r>
      <w:r w:rsidR="009B6B25" w:rsidRPr="007739AA">
        <w:rPr>
          <w:rFonts w:asciiTheme="minorHAnsi" w:hAnsiTheme="minorHAnsi" w:cstheme="minorHAnsi"/>
          <w:bCs/>
          <w:sz w:val="22"/>
          <w:szCs w:val="22"/>
        </w:rPr>
        <w:t>’</w:t>
      </w:r>
      <w:r w:rsidR="00274DD4" w:rsidRPr="007739AA">
        <w:rPr>
          <w:rFonts w:asciiTheme="minorHAnsi" w:hAnsiTheme="minorHAnsi" w:cstheme="minorHAnsi"/>
          <w:bCs/>
          <w:sz w:val="22"/>
          <w:szCs w:val="22"/>
        </w:rPr>
        <w:t>s</w:t>
      </w:r>
      <w:r w:rsidRPr="007739AA">
        <w:rPr>
          <w:rFonts w:asciiTheme="minorHAnsi" w:hAnsiTheme="minorHAnsi" w:cstheme="minorHAnsi"/>
          <w:bCs/>
          <w:sz w:val="22"/>
          <w:szCs w:val="22"/>
        </w:rPr>
        <w:t xml:space="preserve"> on the product.  </w:t>
      </w:r>
    </w:p>
    <w:p w14:paraId="62CA1E78" w14:textId="77777777" w:rsidR="00A12DF0" w:rsidRPr="007739AA" w:rsidRDefault="000C1E60" w:rsidP="00CD60D9">
      <w:pPr>
        <w:numPr>
          <w:ilvl w:val="0"/>
          <w:numId w:val="11"/>
        </w:numPr>
        <w:tabs>
          <w:tab w:val="clear" w:pos="576"/>
          <w:tab w:val="num" w:pos="288"/>
        </w:tabs>
        <w:ind w:left="288"/>
        <w:rPr>
          <w:rFonts w:asciiTheme="minorHAnsi" w:hAnsiTheme="minorHAnsi" w:cstheme="minorHAnsi"/>
          <w:b/>
          <w:sz w:val="22"/>
          <w:szCs w:val="22"/>
        </w:rPr>
      </w:pPr>
      <w:r w:rsidRPr="007739AA">
        <w:rPr>
          <w:rFonts w:asciiTheme="minorHAnsi" w:hAnsiTheme="minorHAnsi" w:cstheme="minorHAnsi"/>
          <w:bCs/>
          <w:sz w:val="22"/>
          <w:szCs w:val="22"/>
        </w:rPr>
        <w:t xml:space="preserve">Created and implemented a marketing plan to private label the Reserve Funds CMA products and services </w:t>
      </w:r>
      <w:r w:rsidR="00A12DF0" w:rsidRPr="007739AA">
        <w:rPr>
          <w:rFonts w:asciiTheme="minorHAnsi" w:hAnsiTheme="minorHAnsi" w:cstheme="minorHAnsi"/>
          <w:bCs/>
          <w:sz w:val="22"/>
          <w:szCs w:val="22"/>
        </w:rPr>
        <w:t>under the broker dealer’s</w:t>
      </w:r>
      <w:r w:rsidRPr="007739AA">
        <w:rPr>
          <w:rFonts w:asciiTheme="minorHAnsi" w:hAnsiTheme="minorHAnsi" w:cstheme="minorHAnsi"/>
          <w:bCs/>
          <w:sz w:val="22"/>
          <w:szCs w:val="22"/>
        </w:rPr>
        <w:t xml:space="preserve"> name.  </w:t>
      </w:r>
    </w:p>
    <w:p w14:paraId="7EFFC6BE" w14:textId="77777777" w:rsidR="00433969" w:rsidRPr="007739AA" w:rsidRDefault="000C1E60" w:rsidP="00CD60D9">
      <w:pPr>
        <w:numPr>
          <w:ilvl w:val="0"/>
          <w:numId w:val="11"/>
        </w:numPr>
        <w:tabs>
          <w:tab w:val="clear" w:pos="576"/>
          <w:tab w:val="num" w:pos="288"/>
        </w:tabs>
        <w:ind w:left="288"/>
        <w:rPr>
          <w:rFonts w:asciiTheme="minorHAnsi" w:hAnsiTheme="minorHAnsi" w:cstheme="minorHAnsi"/>
          <w:b/>
          <w:sz w:val="22"/>
          <w:szCs w:val="22"/>
        </w:rPr>
      </w:pPr>
      <w:r w:rsidRPr="007739AA">
        <w:rPr>
          <w:rFonts w:asciiTheme="minorHAnsi" w:hAnsiTheme="minorHAnsi" w:cstheme="minorHAnsi"/>
          <w:bCs/>
          <w:sz w:val="22"/>
          <w:szCs w:val="22"/>
        </w:rPr>
        <w:t>Managed the Product Sponsor program</w:t>
      </w:r>
      <w:r w:rsidR="009B6B25" w:rsidRPr="007739AA">
        <w:rPr>
          <w:rFonts w:asciiTheme="minorHAnsi" w:hAnsiTheme="minorHAnsi" w:cstheme="minorHAnsi"/>
          <w:bCs/>
          <w:sz w:val="22"/>
          <w:szCs w:val="22"/>
        </w:rPr>
        <w:t xml:space="preserve">.  </w:t>
      </w:r>
    </w:p>
    <w:p w14:paraId="35786F78" w14:textId="10E97B4C" w:rsidR="000C1E60" w:rsidRPr="007739AA" w:rsidRDefault="000C1E60" w:rsidP="00CD60D9">
      <w:pPr>
        <w:numPr>
          <w:ilvl w:val="0"/>
          <w:numId w:val="12"/>
        </w:numPr>
        <w:tabs>
          <w:tab w:val="clear" w:pos="576"/>
          <w:tab w:val="num" w:pos="288"/>
        </w:tabs>
        <w:ind w:left="288"/>
        <w:rPr>
          <w:rFonts w:asciiTheme="minorHAnsi" w:hAnsiTheme="minorHAnsi" w:cstheme="minorHAnsi"/>
          <w:b/>
          <w:sz w:val="22"/>
          <w:szCs w:val="22"/>
        </w:rPr>
      </w:pPr>
      <w:r w:rsidRPr="007739AA">
        <w:rPr>
          <w:rFonts w:asciiTheme="minorHAnsi" w:hAnsiTheme="minorHAnsi" w:cstheme="minorHAnsi"/>
          <w:bCs/>
          <w:sz w:val="22"/>
          <w:szCs w:val="22"/>
        </w:rPr>
        <w:t>Coor</w:t>
      </w:r>
      <w:r w:rsidR="00A12DF0" w:rsidRPr="007739AA">
        <w:rPr>
          <w:rFonts w:asciiTheme="minorHAnsi" w:hAnsiTheme="minorHAnsi" w:cstheme="minorHAnsi"/>
          <w:bCs/>
          <w:sz w:val="22"/>
          <w:szCs w:val="22"/>
        </w:rPr>
        <w:t xml:space="preserve">dinator of the </w:t>
      </w:r>
      <w:r w:rsidRPr="007739AA">
        <w:rPr>
          <w:rFonts w:asciiTheme="minorHAnsi" w:hAnsiTheme="minorHAnsi" w:cstheme="minorHAnsi"/>
          <w:bCs/>
          <w:sz w:val="22"/>
          <w:szCs w:val="22"/>
        </w:rPr>
        <w:t>Policy &amp; Procedures Committee</w:t>
      </w:r>
      <w:r w:rsidR="009B6B25" w:rsidRPr="007739AA">
        <w:rPr>
          <w:rFonts w:asciiTheme="minorHAnsi" w:hAnsiTheme="minorHAnsi" w:cstheme="minorHAnsi"/>
          <w:bCs/>
          <w:sz w:val="22"/>
          <w:szCs w:val="22"/>
        </w:rPr>
        <w:t xml:space="preserve"> (PPC).  Managed </w:t>
      </w:r>
      <w:r w:rsidRPr="007739AA">
        <w:rPr>
          <w:rFonts w:asciiTheme="minorHAnsi" w:hAnsiTheme="minorHAnsi" w:cstheme="minorHAnsi"/>
          <w:bCs/>
          <w:sz w:val="22"/>
          <w:szCs w:val="22"/>
        </w:rPr>
        <w:t xml:space="preserve">PPC issues, meetings, sub-committee meetings as well as provide ongoing professional knowledge in support of any new policies, and/or procedures.  Responsible for writing the external policies and </w:t>
      </w:r>
      <w:r w:rsidR="004B4E7F" w:rsidRPr="007739AA">
        <w:rPr>
          <w:rFonts w:asciiTheme="minorHAnsi" w:hAnsiTheme="minorHAnsi" w:cstheme="minorHAnsi"/>
          <w:bCs/>
          <w:sz w:val="22"/>
          <w:szCs w:val="22"/>
        </w:rPr>
        <w:t>procedures and</w:t>
      </w:r>
      <w:r w:rsidRPr="007739AA">
        <w:rPr>
          <w:rFonts w:asciiTheme="minorHAnsi" w:hAnsiTheme="minorHAnsi" w:cstheme="minorHAnsi"/>
          <w:bCs/>
          <w:sz w:val="22"/>
          <w:szCs w:val="22"/>
        </w:rPr>
        <w:t xml:space="preserve"> communicating the information to those individuals affected.  </w:t>
      </w:r>
    </w:p>
    <w:p w14:paraId="68591F97" w14:textId="77777777" w:rsidR="000C1E60" w:rsidRPr="007739AA" w:rsidRDefault="000C1E60" w:rsidP="00CD60D9">
      <w:pPr>
        <w:numPr>
          <w:ilvl w:val="0"/>
          <w:numId w:val="12"/>
        </w:numPr>
        <w:tabs>
          <w:tab w:val="clear" w:pos="576"/>
          <w:tab w:val="num" w:pos="288"/>
        </w:tabs>
        <w:ind w:left="288"/>
        <w:rPr>
          <w:rFonts w:asciiTheme="minorHAnsi" w:hAnsiTheme="minorHAnsi" w:cstheme="minorHAnsi"/>
          <w:b/>
          <w:sz w:val="22"/>
          <w:szCs w:val="22"/>
        </w:rPr>
      </w:pPr>
      <w:r w:rsidRPr="007739AA">
        <w:rPr>
          <w:rFonts w:asciiTheme="minorHAnsi" w:hAnsiTheme="minorHAnsi" w:cstheme="minorHAnsi"/>
          <w:bCs/>
          <w:sz w:val="22"/>
          <w:szCs w:val="22"/>
        </w:rPr>
        <w:t>Demonstrated Advent’s Portfolio Management Application, AXYS, to perspect</w:t>
      </w:r>
      <w:r w:rsidR="009B6B25" w:rsidRPr="007739AA">
        <w:rPr>
          <w:rFonts w:asciiTheme="minorHAnsi" w:hAnsiTheme="minorHAnsi" w:cstheme="minorHAnsi"/>
          <w:bCs/>
          <w:sz w:val="22"/>
          <w:szCs w:val="22"/>
        </w:rPr>
        <w:t>ive and existing Advisors</w:t>
      </w:r>
      <w:r w:rsidRPr="007739AA">
        <w:rPr>
          <w:rFonts w:asciiTheme="minorHAnsi" w:hAnsiTheme="minorHAnsi" w:cstheme="minorHAnsi"/>
          <w:bCs/>
          <w:sz w:val="22"/>
          <w:szCs w:val="22"/>
        </w:rPr>
        <w:t>.</w:t>
      </w:r>
    </w:p>
    <w:p w14:paraId="13D336A4" w14:textId="77777777" w:rsidR="00156ECA" w:rsidRPr="007739AA" w:rsidRDefault="00156ECA" w:rsidP="002B5E26">
      <w:pPr>
        <w:rPr>
          <w:rFonts w:asciiTheme="minorHAnsi" w:hAnsiTheme="minorHAnsi" w:cstheme="minorHAnsi"/>
          <w:b/>
          <w:sz w:val="22"/>
          <w:szCs w:val="22"/>
        </w:rPr>
      </w:pPr>
    </w:p>
    <w:p w14:paraId="28E3FCF5" w14:textId="70C73CFC" w:rsidR="000D3CAD" w:rsidRPr="007739AA" w:rsidRDefault="000C1E60" w:rsidP="007C65D7">
      <w:pPr>
        <w:ind w:left="1440" w:hanging="1440"/>
        <w:rPr>
          <w:rFonts w:asciiTheme="minorHAnsi" w:hAnsiTheme="minorHAnsi" w:cstheme="minorHAnsi"/>
          <w:sz w:val="22"/>
          <w:szCs w:val="22"/>
        </w:rPr>
      </w:pPr>
      <w:r w:rsidRPr="007739AA">
        <w:rPr>
          <w:rFonts w:asciiTheme="minorHAnsi" w:hAnsiTheme="minorHAnsi" w:cstheme="minorHAnsi"/>
          <w:b/>
          <w:sz w:val="22"/>
          <w:szCs w:val="22"/>
        </w:rPr>
        <w:t>SKILLS:</w:t>
      </w:r>
      <w:r w:rsidRPr="007739AA">
        <w:rPr>
          <w:rFonts w:asciiTheme="minorHAnsi" w:hAnsiTheme="minorHAnsi" w:cstheme="minorHAnsi"/>
          <w:sz w:val="22"/>
          <w:szCs w:val="22"/>
        </w:rPr>
        <w:tab/>
      </w:r>
      <w:r w:rsidR="00472384" w:rsidRPr="007739AA">
        <w:rPr>
          <w:rFonts w:asciiTheme="minorHAnsi" w:hAnsiTheme="minorHAnsi" w:cstheme="minorHAnsi"/>
          <w:sz w:val="22"/>
          <w:szCs w:val="22"/>
        </w:rPr>
        <w:t>Collaborative Applications:</w:t>
      </w:r>
      <w:r w:rsidR="00472384" w:rsidRPr="007739AA">
        <w:rPr>
          <w:rFonts w:asciiTheme="minorHAnsi" w:hAnsiTheme="minorHAnsi" w:cstheme="minorHAnsi"/>
          <w:sz w:val="22"/>
          <w:szCs w:val="22"/>
        </w:rPr>
        <w:tab/>
      </w:r>
      <w:r w:rsidR="007C65D7">
        <w:rPr>
          <w:rFonts w:asciiTheme="minorHAnsi" w:hAnsiTheme="minorHAnsi" w:cstheme="minorHAnsi"/>
          <w:sz w:val="22"/>
          <w:szCs w:val="22"/>
        </w:rPr>
        <w:t xml:space="preserve">Brightidea, </w:t>
      </w:r>
      <w:r w:rsidR="004B4E7F">
        <w:rPr>
          <w:rFonts w:asciiTheme="minorHAnsi" w:hAnsiTheme="minorHAnsi" w:cstheme="minorHAnsi"/>
          <w:sz w:val="22"/>
          <w:szCs w:val="22"/>
        </w:rPr>
        <w:t xml:space="preserve">Microsoft Stream &amp; Teams, </w:t>
      </w:r>
      <w:r w:rsidR="000D3CAD" w:rsidRPr="007739AA">
        <w:rPr>
          <w:rFonts w:asciiTheme="minorHAnsi" w:hAnsiTheme="minorHAnsi" w:cstheme="minorHAnsi"/>
          <w:sz w:val="22"/>
          <w:szCs w:val="22"/>
        </w:rPr>
        <w:t>SharePoint</w:t>
      </w:r>
      <w:r w:rsidR="007C65D7">
        <w:rPr>
          <w:rFonts w:asciiTheme="minorHAnsi" w:hAnsiTheme="minorHAnsi" w:cstheme="minorHAnsi"/>
          <w:sz w:val="22"/>
          <w:szCs w:val="22"/>
        </w:rPr>
        <w:t xml:space="preserve">, </w:t>
      </w:r>
      <w:r w:rsidR="004B4E7F">
        <w:rPr>
          <w:rFonts w:asciiTheme="minorHAnsi" w:hAnsiTheme="minorHAnsi" w:cstheme="minorHAnsi"/>
          <w:sz w:val="22"/>
          <w:szCs w:val="22"/>
        </w:rPr>
        <w:t xml:space="preserve">and </w:t>
      </w:r>
      <w:r w:rsidR="007C65D7">
        <w:rPr>
          <w:rFonts w:asciiTheme="minorHAnsi" w:hAnsiTheme="minorHAnsi" w:cstheme="minorHAnsi"/>
          <w:sz w:val="22"/>
          <w:szCs w:val="22"/>
        </w:rPr>
        <w:t>Yammer</w:t>
      </w:r>
    </w:p>
    <w:p w14:paraId="4D6C1281" w14:textId="77777777" w:rsidR="0021058D" w:rsidRPr="007739AA" w:rsidRDefault="0021058D" w:rsidP="00183181">
      <w:pPr>
        <w:ind w:left="1440"/>
        <w:rPr>
          <w:rFonts w:asciiTheme="minorHAnsi" w:hAnsiTheme="minorHAnsi" w:cstheme="minorHAnsi"/>
          <w:sz w:val="22"/>
          <w:szCs w:val="22"/>
        </w:rPr>
      </w:pPr>
      <w:r w:rsidRPr="007739AA">
        <w:rPr>
          <w:rFonts w:asciiTheme="minorHAnsi" w:hAnsiTheme="minorHAnsi" w:cstheme="minorHAnsi"/>
          <w:sz w:val="22"/>
          <w:szCs w:val="22"/>
        </w:rPr>
        <w:t>Clearing Firm Applicati</w:t>
      </w:r>
      <w:r w:rsidR="00183181" w:rsidRPr="007739AA">
        <w:rPr>
          <w:rFonts w:asciiTheme="minorHAnsi" w:hAnsiTheme="minorHAnsi" w:cstheme="minorHAnsi"/>
          <w:sz w:val="22"/>
          <w:szCs w:val="22"/>
        </w:rPr>
        <w:t>ons:</w:t>
      </w:r>
      <w:r w:rsidR="00183181" w:rsidRPr="007739AA">
        <w:rPr>
          <w:rFonts w:asciiTheme="minorHAnsi" w:hAnsiTheme="minorHAnsi" w:cstheme="minorHAnsi"/>
          <w:sz w:val="22"/>
          <w:szCs w:val="22"/>
        </w:rPr>
        <w:tab/>
      </w:r>
      <w:r w:rsidR="00326A83" w:rsidRPr="007739AA">
        <w:rPr>
          <w:rFonts w:asciiTheme="minorHAnsi" w:hAnsiTheme="minorHAnsi" w:cstheme="minorHAnsi"/>
          <w:sz w:val="22"/>
          <w:szCs w:val="22"/>
        </w:rPr>
        <w:t xml:space="preserve">Pershing </w:t>
      </w:r>
      <w:r w:rsidR="00EB0EBC" w:rsidRPr="007739AA">
        <w:rPr>
          <w:rFonts w:asciiTheme="minorHAnsi" w:hAnsiTheme="minorHAnsi" w:cstheme="minorHAnsi"/>
          <w:sz w:val="22"/>
          <w:szCs w:val="22"/>
        </w:rPr>
        <w:t>(NetExchange 360</w:t>
      </w:r>
      <w:r w:rsidRPr="007739AA">
        <w:rPr>
          <w:rFonts w:asciiTheme="minorHAnsi" w:hAnsiTheme="minorHAnsi" w:cstheme="minorHAnsi"/>
          <w:sz w:val="22"/>
          <w:szCs w:val="22"/>
        </w:rPr>
        <w:t>)</w:t>
      </w:r>
      <w:r w:rsidR="00326A83" w:rsidRPr="007739AA">
        <w:rPr>
          <w:rFonts w:asciiTheme="minorHAnsi" w:hAnsiTheme="minorHAnsi" w:cstheme="minorHAnsi"/>
          <w:sz w:val="22"/>
          <w:szCs w:val="22"/>
        </w:rPr>
        <w:t xml:space="preserve">, </w:t>
      </w:r>
      <w:r w:rsidR="003A09CB" w:rsidRPr="007739AA">
        <w:rPr>
          <w:rFonts w:asciiTheme="minorHAnsi" w:hAnsiTheme="minorHAnsi" w:cstheme="minorHAnsi"/>
          <w:sz w:val="22"/>
          <w:szCs w:val="22"/>
        </w:rPr>
        <w:t>J.P. Morgan</w:t>
      </w:r>
      <w:r w:rsidR="000135E5" w:rsidRPr="007739AA">
        <w:rPr>
          <w:rFonts w:asciiTheme="minorHAnsi" w:hAnsiTheme="minorHAnsi" w:cstheme="minorHAnsi"/>
          <w:sz w:val="22"/>
          <w:szCs w:val="22"/>
        </w:rPr>
        <w:t xml:space="preserve"> (MORCOMM</w:t>
      </w:r>
      <w:r w:rsidR="00EB0EBC" w:rsidRPr="007739AA">
        <w:rPr>
          <w:rFonts w:asciiTheme="minorHAnsi" w:hAnsiTheme="minorHAnsi" w:cstheme="minorHAnsi"/>
          <w:sz w:val="22"/>
          <w:szCs w:val="22"/>
        </w:rPr>
        <w:t xml:space="preserve"> Application</w:t>
      </w:r>
      <w:r w:rsidR="00326A83" w:rsidRPr="007739AA">
        <w:rPr>
          <w:rFonts w:asciiTheme="minorHAnsi" w:hAnsiTheme="minorHAnsi" w:cstheme="minorHAnsi"/>
          <w:sz w:val="22"/>
          <w:szCs w:val="22"/>
        </w:rPr>
        <w:t>)</w:t>
      </w:r>
    </w:p>
    <w:p w14:paraId="1BCAE816" w14:textId="79014735" w:rsidR="007C65D7" w:rsidRDefault="007C65D7" w:rsidP="00183181">
      <w:pPr>
        <w:ind w:left="1440"/>
        <w:rPr>
          <w:rFonts w:asciiTheme="minorHAnsi" w:hAnsiTheme="minorHAnsi" w:cstheme="minorHAnsi"/>
          <w:sz w:val="22"/>
          <w:szCs w:val="22"/>
        </w:rPr>
      </w:pPr>
      <w:r>
        <w:rPr>
          <w:rFonts w:asciiTheme="minorHAnsi" w:hAnsiTheme="minorHAnsi" w:cstheme="minorHAnsi"/>
          <w:sz w:val="22"/>
          <w:szCs w:val="22"/>
        </w:rPr>
        <w:t>Citizen Development Apps:</w:t>
      </w:r>
      <w:r>
        <w:rPr>
          <w:rFonts w:asciiTheme="minorHAnsi" w:hAnsiTheme="minorHAnsi" w:cstheme="minorHAnsi"/>
          <w:sz w:val="22"/>
          <w:szCs w:val="22"/>
        </w:rPr>
        <w:tab/>
        <w:t xml:space="preserve">Automation Anywhere </w:t>
      </w:r>
      <w:r w:rsidR="004B4E7F">
        <w:rPr>
          <w:rFonts w:asciiTheme="minorHAnsi" w:hAnsiTheme="minorHAnsi" w:cstheme="minorHAnsi"/>
          <w:sz w:val="22"/>
          <w:szCs w:val="22"/>
        </w:rPr>
        <w:t xml:space="preserve">RPA Tools and </w:t>
      </w:r>
      <w:r>
        <w:rPr>
          <w:rFonts w:asciiTheme="minorHAnsi" w:hAnsiTheme="minorHAnsi" w:cstheme="minorHAnsi"/>
          <w:sz w:val="22"/>
          <w:szCs w:val="22"/>
        </w:rPr>
        <w:t>Microsoft Power Platform</w:t>
      </w:r>
    </w:p>
    <w:p w14:paraId="6EB74FD6" w14:textId="155FC626" w:rsidR="000C1E60" w:rsidRPr="007739AA" w:rsidRDefault="00183181" w:rsidP="00183181">
      <w:pPr>
        <w:ind w:left="1440"/>
        <w:rPr>
          <w:rFonts w:asciiTheme="minorHAnsi" w:hAnsiTheme="minorHAnsi" w:cstheme="minorHAnsi"/>
          <w:sz w:val="22"/>
          <w:szCs w:val="22"/>
        </w:rPr>
      </w:pPr>
      <w:r w:rsidRPr="007739AA">
        <w:rPr>
          <w:rFonts w:asciiTheme="minorHAnsi" w:hAnsiTheme="minorHAnsi" w:cstheme="minorHAnsi"/>
          <w:sz w:val="22"/>
          <w:szCs w:val="22"/>
        </w:rPr>
        <w:t>Publishing Applications</w:t>
      </w:r>
      <w:r w:rsidR="00D17900">
        <w:rPr>
          <w:rFonts w:asciiTheme="minorHAnsi" w:hAnsiTheme="minorHAnsi" w:cstheme="minorHAnsi"/>
          <w:sz w:val="22"/>
          <w:szCs w:val="22"/>
        </w:rPr>
        <w:t>:</w:t>
      </w:r>
      <w:r w:rsidRPr="007739AA">
        <w:rPr>
          <w:rFonts w:asciiTheme="minorHAnsi" w:hAnsiTheme="minorHAnsi" w:cstheme="minorHAnsi"/>
          <w:sz w:val="22"/>
          <w:szCs w:val="22"/>
        </w:rPr>
        <w:tab/>
      </w:r>
      <w:r w:rsidRPr="007739AA">
        <w:rPr>
          <w:rFonts w:asciiTheme="minorHAnsi" w:hAnsiTheme="minorHAnsi" w:cstheme="minorHAnsi"/>
          <w:sz w:val="22"/>
          <w:szCs w:val="22"/>
        </w:rPr>
        <w:tab/>
      </w:r>
      <w:r w:rsidR="004B4E7F">
        <w:rPr>
          <w:rFonts w:asciiTheme="minorHAnsi" w:hAnsiTheme="minorHAnsi" w:cstheme="minorHAnsi"/>
          <w:sz w:val="22"/>
          <w:szCs w:val="22"/>
        </w:rPr>
        <w:t xml:space="preserve">Microsoft </w:t>
      </w:r>
      <w:r w:rsidR="004669AD" w:rsidRPr="007739AA">
        <w:rPr>
          <w:rFonts w:asciiTheme="minorHAnsi" w:hAnsiTheme="minorHAnsi" w:cstheme="minorHAnsi"/>
          <w:sz w:val="22"/>
          <w:szCs w:val="22"/>
        </w:rPr>
        <w:t>PowerPoint</w:t>
      </w:r>
      <w:r w:rsidR="004B4E7F">
        <w:rPr>
          <w:rFonts w:asciiTheme="minorHAnsi" w:hAnsiTheme="minorHAnsi" w:cstheme="minorHAnsi"/>
          <w:sz w:val="22"/>
          <w:szCs w:val="22"/>
        </w:rPr>
        <w:t xml:space="preserve"> &amp; </w:t>
      </w:r>
      <w:r w:rsidR="00312748" w:rsidRPr="007739AA">
        <w:rPr>
          <w:rFonts w:asciiTheme="minorHAnsi" w:hAnsiTheme="minorHAnsi" w:cstheme="minorHAnsi"/>
          <w:sz w:val="22"/>
          <w:szCs w:val="22"/>
        </w:rPr>
        <w:t>Publishe</w:t>
      </w:r>
      <w:r w:rsidR="00EB0EBC" w:rsidRPr="007739AA">
        <w:rPr>
          <w:rFonts w:asciiTheme="minorHAnsi" w:hAnsiTheme="minorHAnsi" w:cstheme="minorHAnsi"/>
          <w:sz w:val="22"/>
          <w:szCs w:val="22"/>
        </w:rPr>
        <w:t>r</w:t>
      </w:r>
    </w:p>
    <w:p w14:paraId="097EAA20" w14:textId="1CC808D8" w:rsidR="00736CCB" w:rsidRPr="007739AA" w:rsidRDefault="00736CCB" w:rsidP="00736CCB">
      <w:pPr>
        <w:rPr>
          <w:rFonts w:asciiTheme="minorHAnsi" w:hAnsiTheme="minorHAnsi" w:cstheme="minorHAnsi"/>
          <w:sz w:val="22"/>
          <w:szCs w:val="22"/>
        </w:rPr>
      </w:pPr>
      <w:r w:rsidRPr="007739AA">
        <w:rPr>
          <w:rFonts w:asciiTheme="minorHAnsi" w:hAnsiTheme="minorHAnsi" w:cstheme="minorHAnsi"/>
          <w:sz w:val="22"/>
          <w:szCs w:val="22"/>
        </w:rPr>
        <w:tab/>
      </w:r>
      <w:r w:rsidRPr="007739AA">
        <w:rPr>
          <w:rFonts w:asciiTheme="minorHAnsi" w:hAnsiTheme="minorHAnsi" w:cstheme="minorHAnsi"/>
          <w:sz w:val="22"/>
          <w:szCs w:val="22"/>
        </w:rPr>
        <w:tab/>
        <w:t>Project Tracking Applications:</w:t>
      </w:r>
      <w:r w:rsidR="007C65D7">
        <w:rPr>
          <w:rFonts w:asciiTheme="minorHAnsi" w:hAnsiTheme="minorHAnsi" w:cstheme="minorHAnsi"/>
          <w:sz w:val="22"/>
          <w:szCs w:val="22"/>
        </w:rPr>
        <w:tab/>
      </w:r>
      <w:r w:rsidR="004B4E7F">
        <w:rPr>
          <w:rFonts w:asciiTheme="minorHAnsi" w:hAnsiTheme="minorHAnsi" w:cstheme="minorHAnsi"/>
          <w:sz w:val="22"/>
          <w:szCs w:val="22"/>
        </w:rPr>
        <w:t>JIRA and Microsoft Project &amp; Planner (Teams)</w:t>
      </w:r>
    </w:p>
    <w:p w14:paraId="5B5137F5" w14:textId="3A892314" w:rsidR="004669AD" w:rsidRPr="007739AA" w:rsidRDefault="007C65D7" w:rsidP="00183181">
      <w:pPr>
        <w:ind w:left="720" w:firstLine="720"/>
        <w:rPr>
          <w:rFonts w:asciiTheme="minorHAnsi" w:hAnsiTheme="minorHAnsi" w:cstheme="minorHAnsi"/>
          <w:sz w:val="22"/>
          <w:szCs w:val="22"/>
        </w:rPr>
      </w:pPr>
      <w:r>
        <w:rPr>
          <w:rFonts w:asciiTheme="minorHAnsi" w:hAnsiTheme="minorHAnsi" w:cstheme="minorHAnsi"/>
          <w:sz w:val="22"/>
          <w:szCs w:val="22"/>
        </w:rPr>
        <w:t xml:space="preserve">Video/Audio </w:t>
      </w:r>
      <w:r w:rsidR="00183181" w:rsidRPr="007739AA">
        <w:rPr>
          <w:rFonts w:asciiTheme="minorHAnsi" w:hAnsiTheme="minorHAnsi" w:cstheme="minorHAnsi"/>
          <w:sz w:val="22"/>
          <w:szCs w:val="22"/>
        </w:rPr>
        <w:t>Applications:</w:t>
      </w:r>
      <w:r w:rsidR="00183181" w:rsidRPr="007739AA">
        <w:rPr>
          <w:rFonts w:asciiTheme="minorHAnsi" w:hAnsiTheme="minorHAnsi" w:cstheme="minorHAnsi"/>
          <w:sz w:val="22"/>
          <w:szCs w:val="22"/>
        </w:rPr>
        <w:tab/>
      </w:r>
      <w:r w:rsidR="004669AD" w:rsidRPr="007739AA">
        <w:rPr>
          <w:rFonts w:asciiTheme="minorHAnsi" w:hAnsiTheme="minorHAnsi" w:cstheme="minorHAnsi"/>
          <w:sz w:val="22"/>
          <w:szCs w:val="22"/>
        </w:rPr>
        <w:t xml:space="preserve">Skype </w:t>
      </w:r>
      <w:r w:rsidR="000D3CAD" w:rsidRPr="007739AA">
        <w:rPr>
          <w:rFonts w:asciiTheme="minorHAnsi" w:hAnsiTheme="minorHAnsi" w:cstheme="minorHAnsi"/>
          <w:sz w:val="22"/>
          <w:szCs w:val="22"/>
        </w:rPr>
        <w:t>for Business</w:t>
      </w:r>
      <w:r w:rsidR="004B4E7F">
        <w:rPr>
          <w:rFonts w:asciiTheme="minorHAnsi" w:hAnsiTheme="minorHAnsi" w:cstheme="minorHAnsi"/>
          <w:sz w:val="22"/>
          <w:szCs w:val="22"/>
        </w:rPr>
        <w:t xml:space="preserve"> and Microsoft </w:t>
      </w:r>
      <w:r>
        <w:rPr>
          <w:rFonts w:asciiTheme="minorHAnsi" w:hAnsiTheme="minorHAnsi" w:cstheme="minorHAnsi"/>
          <w:sz w:val="22"/>
          <w:szCs w:val="22"/>
        </w:rPr>
        <w:t>Teams</w:t>
      </w:r>
    </w:p>
    <w:p w14:paraId="754CA460" w14:textId="118BE37E" w:rsidR="007C65D7" w:rsidRPr="007739AA" w:rsidRDefault="0021058D" w:rsidP="00183181">
      <w:pPr>
        <w:ind w:left="4320" w:hanging="2880"/>
        <w:rPr>
          <w:rFonts w:asciiTheme="minorHAnsi" w:hAnsiTheme="minorHAnsi" w:cstheme="minorHAnsi"/>
          <w:sz w:val="22"/>
          <w:szCs w:val="22"/>
        </w:rPr>
      </w:pPr>
      <w:r w:rsidRPr="007739AA">
        <w:rPr>
          <w:rFonts w:asciiTheme="minorHAnsi" w:hAnsiTheme="minorHAnsi" w:cstheme="minorHAnsi"/>
          <w:sz w:val="22"/>
          <w:szCs w:val="22"/>
        </w:rPr>
        <w:t>Administrative Application</w:t>
      </w:r>
      <w:r w:rsidR="00183181" w:rsidRPr="007739AA">
        <w:rPr>
          <w:rFonts w:asciiTheme="minorHAnsi" w:hAnsiTheme="minorHAnsi" w:cstheme="minorHAnsi"/>
          <w:sz w:val="22"/>
          <w:szCs w:val="22"/>
        </w:rPr>
        <w:t>s:</w:t>
      </w:r>
      <w:r w:rsidR="007C65D7">
        <w:rPr>
          <w:rFonts w:asciiTheme="minorHAnsi" w:hAnsiTheme="minorHAnsi" w:cstheme="minorHAnsi"/>
          <w:sz w:val="22"/>
          <w:szCs w:val="22"/>
        </w:rPr>
        <w:tab/>
        <w:t xml:space="preserve">Office </w:t>
      </w:r>
      <w:r w:rsidR="000D3CAD" w:rsidRPr="007739AA">
        <w:rPr>
          <w:rFonts w:asciiTheme="minorHAnsi" w:hAnsiTheme="minorHAnsi" w:cstheme="minorHAnsi"/>
          <w:sz w:val="22"/>
          <w:szCs w:val="22"/>
        </w:rPr>
        <w:t xml:space="preserve">365 </w:t>
      </w:r>
      <w:r w:rsidR="00726CAC">
        <w:rPr>
          <w:rFonts w:asciiTheme="minorHAnsi" w:hAnsiTheme="minorHAnsi" w:cstheme="minorHAnsi"/>
          <w:sz w:val="22"/>
          <w:szCs w:val="22"/>
        </w:rPr>
        <w:t>tools</w:t>
      </w:r>
    </w:p>
    <w:p w14:paraId="6C546F7D" w14:textId="5F956B68" w:rsidR="00156ECA" w:rsidRDefault="00156ECA" w:rsidP="00156ECA">
      <w:pPr>
        <w:rPr>
          <w:rFonts w:asciiTheme="minorHAnsi" w:hAnsiTheme="minorHAnsi" w:cstheme="minorHAnsi"/>
          <w:b/>
          <w:sz w:val="22"/>
          <w:szCs w:val="22"/>
        </w:rPr>
      </w:pPr>
    </w:p>
    <w:p w14:paraId="62CF270E" w14:textId="77777777" w:rsidR="006C361E" w:rsidRDefault="006C361E" w:rsidP="006C361E">
      <w:pPr>
        <w:rPr>
          <w:rFonts w:asciiTheme="minorHAnsi" w:hAnsiTheme="minorHAnsi" w:cstheme="minorHAnsi"/>
          <w:i/>
          <w:sz w:val="22"/>
          <w:szCs w:val="22"/>
        </w:rPr>
      </w:pPr>
      <w:r w:rsidRPr="007739AA">
        <w:rPr>
          <w:rFonts w:asciiTheme="minorHAnsi" w:hAnsiTheme="minorHAnsi" w:cstheme="minorHAnsi"/>
          <w:b/>
          <w:sz w:val="22"/>
          <w:szCs w:val="22"/>
        </w:rPr>
        <w:t xml:space="preserve">EDUCATION: </w:t>
      </w:r>
      <w:r>
        <w:rPr>
          <w:rFonts w:asciiTheme="minorHAnsi" w:hAnsiTheme="minorHAnsi" w:cstheme="minorHAnsi"/>
          <w:b/>
          <w:sz w:val="22"/>
          <w:szCs w:val="22"/>
        </w:rPr>
        <w:tab/>
      </w:r>
      <w:r w:rsidRPr="007739AA">
        <w:rPr>
          <w:rFonts w:asciiTheme="minorHAnsi" w:hAnsiTheme="minorHAnsi" w:cstheme="minorHAnsi"/>
          <w:i/>
          <w:sz w:val="22"/>
          <w:szCs w:val="22"/>
        </w:rPr>
        <w:t>San Francisco State University, B.S. Business Administration/Minor Marketing and Advertising</w:t>
      </w:r>
    </w:p>
    <w:p w14:paraId="401A306F" w14:textId="77777777" w:rsidR="006C361E" w:rsidRDefault="006C361E" w:rsidP="006C361E">
      <w:pPr>
        <w:rPr>
          <w:rFonts w:asciiTheme="minorHAnsi" w:hAnsiTheme="minorHAnsi" w:cstheme="minorHAnsi"/>
          <w:i/>
          <w:sz w:val="22"/>
          <w:szCs w:val="22"/>
        </w:rPr>
      </w:pPr>
    </w:p>
    <w:p w14:paraId="47C0F5D4" w14:textId="77777777" w:rsidR="006C361E" w:rsidRDefault="006C361E" w:rsidP="006C361E">
      <w:pPr>
        <w:rPr>
          <w:rFonts w:asciiTheme="minorHAnsi" w:hAnsiTheme="minorHAnsi" w:cstheme="minorHAnsi"/>
          <w:i/>
          <w:sz w:val="22"/>
          <w:szCs w:val="22"/>
        </w:rPr>
      </w:pPr>
      <w:r w:rsidRPr="00603BC5">
        <w:rPr>
          <w:rFonts w:asciiTheme="minorHAnsi" w:hAnsiTheme="minorHAnsi" w:cstheme="minorHAnsi"/>
          <w:b/>
          <w:bCs/>
          <w:iCs/>
          <w:sz w:val="22"/>
          <w:szCs w:val="22"/>
        </w:rPr>
        <w:t>LICENSES:</w:t>
      </w:r>
      <w:r>
        <w:rPr>
          <w:rFonts w:asciiTheme="minorHAnsi" w:hAnsiTheme="minorHAnsi" w:cstheme="minorHAnsi"/>
          <w:b/>
          <w:bCs/>
          <w:iCs/>
          <w:sz w:val="22"/>
          <w:szCs w:val="22"/>
        </w:rPr>
        <w:tab/>
      </w:r>
      <w:r w:rsidRPr="0083605C">
        <w:rPr>
          <w:rFonts w:asciiTheme="minorHAnsi" w:hAnsiTheme="minorHAnsi" w:cstheme="minorHAnsi"/>
          <w:i/>
          <w:sz w:val="22"/>
          <w:szCs w:val="22"/>
        </w:rPr>
        <w:t>FINRA Series 7 &amp; 63 (inactive since 12/23/2016)</w:t>
      </w:r>
      <w:r>
        <w:rPr>
          <w:rFonts w:asciiTheme="minorHAnsi" w:hAnsiTheme="minorHAnsi" w:cstheme="minorHAnsi"/>
          <w:i/>
          <w:sz w:val="22"/>
          <w:szCs w:val="22"/>
        </w:rPr>
        <w:t>; SCRUM Alliance Certified (12/2013)</w:t>
      </w:r>
    </w:p>
    <w:p w14:paraId="02466CF8" w14:textId="77777777" w:rsidR="006C361E" w:rsidRPr="007739AA" w:rsidRDefault="006C361E" w:rsidP="00156ECA">
      <w:pPr>
        <w:rPr>
          <w:rFonts w:asciiTheme="minorHAnsi" w:hAnsiTheme="minorHAnsi" w:cstheme="minorHAnsi"/>
          <w:b/>
          <w:sz w:val="22"/>
          <w:szCs w:val="22"/>
        </w:rPr>
      </w:pPr>
    </w:p>
    <w:sectPr w:rsidR="006C361E" w:rsidRPr="007739AA" w:rsidSect="00640D1F">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C1FE4" w14:textId="77777777" w:rsidR="009777C2" w:rsidRDefault="009777C2" w:rsidP="002B5BC0">
      <w:r>
        <w:separator/>
      </w:r>
    </w:p>
  </w:endnote>
  <w:endnote w:type="continuationSeparator" w:id="0">
    <w:p w14:paraId="1BDD92E5" w14:textId="77777777" w:rsidR="009777C2" w:rsidRDefault="009777C2" w:rsidP="002B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2040852169"/>
      <w:docPartObj>
        <w:docPartGallery w:val="Page Numbers (Bottom of Page)"/>
        <w:docPartUnique/>
      </w:docPartObj>
    </w:sdtPr>
    <w:sdtEndPr>
      <w:rPr>
        <w:sz w:val="20"/>
        <w:szCs w:val="20"/>
      </w:rPr>
    </w:sdtEndPr>
    <w:sdtContent>
      <w:p w14:paraId="20413A82" w14:textId="77777777" w:rsidR="00CD60D9" w:rsidRPr="00CD60D9" w:rsidRDefault="00CD60D9">
        <w:pPr>
          <w:pStyle w:val="Footer"/>
          <w:jc w:val="right"/>
          <w:rPr>
            <w:rFonts w:asciiTheme="minorHAnsi" w:hAnsiTheme="minorHAnsi"/>
          </w:rPr>
        </w:pPr>
        <w:r w:rsidRPr="00CD60D9">
          <w:rPr>
            <w:rFonts w:asciiTheme="minorHAnsi" w:hAnsiTheme="minorHAnsi"/>
            <w:sz w:val="16"/>
            <w:szCs w:val="16"/>
          </w:rPr>
          <w:t xml:space="preserve">Page | </w:t>
        </w:r>
        <w:r w:rsidRPr="00CD60D9">
          <w:rPr>
            <w:rFonts w:asciiTheme="minorHAnsi" w:hAnsiTheme="minorHAnsi"/>
            <w:sz w:val="16"/>
            <w:szCs w:val="16"/>
          </w:rPr>
          <w:fldChar w:fldCharType="begin"/>
        </w:r>
        <w:r w:rsidRPr="00CD60D9">
          <w:rPr>
            <w:rFonts w:asciiTheme="minorHAnsi" w:hAnsiTheme="minorHAnsi"/>
            <w:sz w:val="16"/>
            <w:szCs w:val="16"/>
          </w:rPr>
          <w:instrText xml:space="preserve"> PAGE   \* MERGEFORMAT </w:instrText>
        </w:r>
        <w:r w:rsidRPr="00CD60D9">
          <w:rPr>
            <w:rFonts w:asciiTheme="minorHAnsi" w:hAnsiTheme="minorHAnsi"/>
            <w:sz w:val="16"/>
            <w:szCs w:val="16"/>
          </w:rPr>
          <w:fldChar w:fldCharType="separate"/>
        </w:r>
        <w:r w:rsidRPr="00CD60D9">
          <w:rPr>
            <w:rFonts w:asciiTheme="minorHAnsi" w:hAnsiTheme="minorHAnsi"/>
            <w:noProof/>
            <w:sz w:val="16"/>
            <w:szCs w:val="16"/>
          </w:rPr>
          <w:t>2</w:t>
        </w:r>
        <w:r w:rsidRPr="00CD60D9">
          <w:rPr>
            <w:rFonts w:asciiTheme="minorHAnsi" w:hAnsiTheme="minorHAnsi"/>
            <w:noProof/>
            <w:sz w:val="16"/>
            <w:szCs w:val="16"/>
          </w:rPr>
          <w:fldChar w:fldCharType="end"/>
        </w:r>
        <w:r w:rsidRPr="00CD60D9">
          <w:rPr>
            <w:rFonts w:asciiTheme="minorHAnsi" w:hAnsiTheme="minorHAnsi"/>
          </w:rPr>
          <w:t xml:space="preserve"> </w:t>
        </w:r>
      </w:p>
    </w:sdtContent>
  </w:sdt>
  <w:p w14:paraId="04904131" w14:textId="77777777" w:rsidR="002B5BC0" w:rsidRDefault="002B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45798" w14:textId="77777777" w:rsidR="009777C2" w:rsidRDefault="009777C2" w:rsidP="002B5BC0">
      <w:r>
        <w:separator/>
      </w:r>
    </w:p>
  </w:footnote>
  <w:footnote w:type="continuationSeparator" w:id="0">
    <w:p w14:paraId="5179DD1F" w14:textId="77777777" w:rsidR="009777C2" w:rsidRDefault="009777C2" w:rsidP="002B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5891"/>
    <w:multiLevelType w:val="hybridMultilevel"/>
    <w:tmpl w:val="D9F05BA4"/>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D48E0"/>
    <w:multiLevelType w:val="hybridMultilevel"/>
    <w:tmpl w:val="F5BAA6F4"/>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D386B"/>
    <w:multiLevelType w:val="hybridMultilevel"/>
    <w:tmpl w:val="3000D3F4"/>
    <w:lvl w:ilvl="0" w:tplc="78D05154">
      <w:start w:val="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16D3"/>
    <w:multiLevelType w:val="hybridMultilevel"/>
    <w:tmpl w:val="80D0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409B6"/>
    <w:multiLevelType w:val="hybridMultilevel"/>
    <w:tmpl w:val="8D2E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05B47"/>
    <w:multiLevelType w:val="hybridMultilevel"/>
    <w:tmpl w:val="E564B9E2"/>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D0EC3"/>
    <w:multiLevelType w:val="hybridMultilevel"/>
    <w:tmpl w:val="0922A038"/>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B3FC3"/>
    <w:multiLevelType w:val="multilevel"/>
    <w:tmpl w:val="0B52BE32"/>
    <w:lvl w:ilvl="0">
      <w:start w:val="1"/>
      <w:numFmt w:val="bullet"/>
      <w:lvlText w:val=""/>
      <w:lvlJc w:val="left"/>
      <w:pPr>
        <w:tabs>
          <w:tab w:val="num" w:pos="1440"/>
        </w:tabs>
        <w:ind w:left="1440" w:hanging="360"/>
      </w:pPr>
      <w:rPr>
        <w:rFonts w:ascii="Symbol" w:hAnsi="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8E6F9A"/>
    <w:multiLevelType w:val="hybridMultilevel"/>
    <w:tmpl w:val="6464B026"/>
    <w:lvl w:ilvl="0" w:tplc="78D05154">
      <w:start w:val="5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A52A56"/>
    <w:multiLevelType w:val="multilevel"/>
    <w:tmpl w:val="FC5031A4"/>
    <w:lvl w:ilvl="0">
      <w:start w:val="1"/>
      <w:numFmt w:val="bullet"/>
      <w:lvlText w:val=""/>
      <w:lvlJc w:val="left"/>
      <w:pPr>
        <w:tabs>
          <w:tab w:val="num" w:pos="1440"/>
        </w:tabs>
        <w:ind w:left="1440" w:hanging="360"/>
      </w:pPr>
      <w:rPr>
        <w:rFonts w:ascii="Symbol" w:hAnsi="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341136"/>
    <w:multiLevelType w:val="hybridMultilevel"/>
    <w:tmpl w:val="F34C32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9FA596C"/>
    <w:multiLevelType w:val="hybridMultilevel"/>
    <w:tmpl w:val="82881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C049C"/>
    <w:multiLevelType w:val="hybridMultilevel"/>
    <w:tmpl w:val="09C2D222"/>
    <w:lvl w:ilvl="0" w:tplc="436C1456">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70099"/>
    <w:multiLevelType w:val="hybridMultilevel"/>
    <w:tmpl w:val="41E8D5BC"/>
    <w:lvl w:ilvl="0" w:tplc="36605C80">
      <w:start w:val="1"/>
      <w:numFmt w:val="bullet"/>
      <w:lvlText w:val=""/>
      <w:lvlJc w:val="left"/>
      <w:pPr>
        <w:tabs>
          <w:tab w:val="num" w:pos="288"/>
        </w:tabs>
        <w:ind w:left="288" w:hanging="288"/>
      </w:pPr>
      <w:rPr>
        <w:rFonts w:ascii="Symbol" w:hAnsi="Symbol" w:hint="default"/>
        <w:color w:val="auto"/>
        <w:sz w:val="12"/>
        <w:szCs w:val="16"/>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 w15:restartNumberingAfterBreak="0">
    <w:nsid w:val="4410596D"/>
    <w:multiLevelType w:val="hybridMultilevel"/>
    <w:tmpl w:val="DC52D360"/>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F5833"/>
    <w:multiLevelType w:val="hybridMultilevel"/>
    <w:tmpl w:val="CF4C5400"/>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D5DD8"/>
    <w:multiLevelType w:val="hybridMultilevel"/>
    <w:tmpl w:val="E3966E72"/>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662F4"/>
    <w:multiLevelType w:val="hybridMultilevel"/>
    <w:tmpl w:val="0B52BE32"/>
    <w:lvl w:ilvl="0" w:tplc="F084BADC">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7CA2FE0"/>
    <w:multiLevelType w:val="hybridMultilevel"/>
    <w:tmpl w:val="D4066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D1765"/>
    <w:multiLevelType w:val="hybridMultilevel"/>
    <w:tmpl w:val="6994E016"/>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87180"/>
    <w:multiLevelType w:val="hybridMultilevel"/>
    <w:tmpl w:val="FC5031A4"/>
    <w:lvl w:ilvl="0" w:tplc="F084BADC">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AC4782"/>
    <w:multiLevelType w:val="hybridMultilevel"/>
    <w:tmpl w:val="3392E9F2"/>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CF30FF"/>
    <w:multiLevelType w:val="hybridMultilevel"/>
    <w:tmpl w:val="D0A87D82"/>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04610F"/>
    <w:multiLevelType w:val="hybridMultilevel"/>
    <w:tmpl w:val="8760EE7E"/>
    <w:lvl w:ilvl="0" w:tplc="3080F74C">
      <w:start w:val="1"/>
      <w:numFmt w:val="bullet"/>
      <w:lvlText w:val=""/>
      <w:lvlJc w:val="left"/>
      <w:pPr>
        <w:tabs>
          <w:tab w:val="num" w:pos="288"/>
        </w:tabs>
        <w:ind w:left="288" w:hanging="288"/>
      </w:pPr>
      <w:rPr>
        <w:rFonts w:ascii="Symbol" w:hAnsi="Symbol" w:hint="default"/>
        <w:color w:val="auto"/>
        <w:sz w:val="12"/>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4" w15:restartNumberingAfterBreak="0">
    <w:nsid w:val="69455C42"/>
    <w:multiLevelType w:val="hybridMultilevel"/>
    <w:tmpl w:val="1CB6DA90"/>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463367"/>
    <w:multiLevelType w:val="hybridMultilevel"/>
    <w:tmpl w:val="7E96B2AE"/>
    <w:lvl w:ilvl="0" w:tplc="F084BADC">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E592C78"/>
    <w:multiLevelType w:val="hybridMultilevel"/>
    <w:tmpl w:val="61AA50BA"/>
    <w:lvl w:ilvl="0" w:tplc="B7B8C10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B3733"/>
    <w:multiLevelType w:val="multilevel"/>
    <w:tmpl w:val="41E8D5BC"/>
    <w:lvl w:ilvl="0">
      <w:start w:val="1"/>
      <w:numFmt w:val="bullet"/>
      <w:lvlText w:val=""/>
      <w:lvlJc w:val="left"/>
      <w:pPr>
        <w:tabs>
          <w:tab w:val="num" w:pos="576"/>
        </w:tabs>
        <w:ind w:left="576" w:hanging="288"/>
      </w:pPr>
      <w:rPr>
        <w:rFonts w:ascii="Symbol" w:hAnsi="Symbol" w:hint="default"/>
        <w:color w:val="auto"/>
        <w:sz w:val="12"/>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8241A"/>
    <w:multiLevelType w:val="hybridMultilevel"/>
    <w:tmpl w:val="7554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269E4"/>
    <w:multiLevelType w:val="hybridMultilevel"/>
    <w:tmpl w:val="60ECC0A4"/>
    <w:lvl w:ilvl="0" w:tplc="11BE0DEE">
      <w:start w:val="1"/>
      <w:numFmt w:val="bullet"/>
      <w:lvlText w:val=""/>
      <w:lvlJc w:val="left"/>
      <w:pPr>
        <w:tabs>
          <w:tab w:val="num" w:pos="576"/>
        </w:tabs>
        <w:ind w:left="576" w:hanging="288"/>
      </w:pPr>
      <w:rPr>
        <w:rFonts w:ascii="Symbol" w:hAnsi="Symbol" w:hint="default"/>
        <w:color w:val="auto"/>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891B85"/>
    <w:multiLevelType w:val="hybridMultilevel"/>
    <w:tmpl w:val="FCFCF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14711"/>
    <w:multiLevelType w:val="hybridMultilevel"/>
    <w:tmpl w:val="15EEBA12"/>
    <w:lvl w:ilvl="0" w:tplc="11BE0DEE">
      <w:start w:val="1"/>
      <w:numFmt w:val="bullet"/>
      <w:lvlText w:val=""/>
      <w:lvlJc w:val="left"/>
      <w:pPr>
        <w:ind w:left="720" w:hanging="360"/>
      </w:pPr>
      <w:rPr>
        <w:rFonts w:ascii="Symbol" w:hAnsi="Symbol" w:hint="default"/>
        <w:color w:val="auto"/>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82D43"/>
    <w:multiLevelType w:val="hybridMultilevel"/>
    <w:tmpl w:val="58D8D7A8"/>
    <w:lvl w:ilvl="0" w:tplc="11BE0DEE">
      <w:start w:val="1"/>
      <w:numFmt w:val="bullet"/>
      <w:lvlText w:val=""/>
      <w:lvlJc w:val="left"/>
      <w:pPr>
        <w:ind w:left="720" w:hanging="360"/>
      </w:pPr>
      <w:rPr>
        <w:rFonts w:ascii="Symbol" w:hAnsi="Symbol" w:hint="default"/>
        <w:color w:val="auto"/>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6"/>
  </w:num>
  <w:num w:numId="4">
    <w:abstractNumId w:val="12"/>
  </w:num>
  <w:num w:numId="5">
    <w:abstractNumId w:val="16"/>
  </w:num>
  <w:num w:numId="6">
    <w:abstractNumId w:val="21"/>
  </w:num>
  <w:num w:numId="7">
    <w:abstractNumId w:val="15"/>
  </w:num>
  <w:num w:numId="8">
    <w:abstractNumId w:val="0"/>
  </w:num>
  <w:num w:numId="9">
    <w:abstractNumId w:val="22"/>
  </w:num>
  <w:num w:numId="10">
    <w:abstractNumId w:val="1"/>
  </w:num>
  <w:num w:numId="11">
    <w:abstractNumId w:val="6"/>
  </w:num>
  <w:num w:numId="12">
    <w:abstractNumId w:val="5"/>
  </w:num>
  <w:num w:numId="13">
    <w:abstractNumId w:val="14"/>
  </w:num>
  <w:num w:numId="14">
    <w:abstractNumId w:val="29"/>
  </w:num>
  <w:num w:numId="15">
    <w:abstractNumId w:val="19"/>
  </w:num>
  <w:num w:numId="16">
    <w:abstractNumId w:val="24"/>
  </w:num>
  <w:num w:numId="17">
    <w:abstractNumId w:val="20"/>
  </w:num>
  <w:num w:numId="18">
    <w:abstractNumId w:val="9"/>
  </w:num>
  <w:num w:numId="19">
    <w:abstractNumId w:val="17"/>
  </w:num>
  <w:num w:numId="20">
    <w:abstractNumId w:val="7"/>
  </w:num>
  <w:num w:numId="21">
    <w:abstractNumId w:val="25"/>
  </w:num>
  <w:num w:numId="22">
    <w:abstractNumId w:val="27"/>
  </w:num>
  <w:num w:numId="23">
    <w:abstractNumId w:val="18"/>
  </w:num>
  <w:num w:numId="24">
    <w:abstractNumId w:val="4"/>
  </w:num>
  <w:num w:numId="25">
    <w:abstractNumId w:val="30"/>
  </w:num>
  <w:num w:numId="26">
    <w:abstractNumId w:val="11"/>
  </w:num>
  <w:num w:numId="27">
    <w:abstractNumId w:val="28"/>
  </w:num>
  <w:num w:numId="28">
    <w:abstractNumId w:val="32"/>
  </w:num>
  <w:num w:numId="29">
    <w:abstractNumId w:val="31"/>
  </w:num>
  <w:num w:numId="30">
    <w:abstractNumId w:val="10"/>
  </w:num>
  <w:num w:numId="31">
    <w:abstractNumId w:val="3"/>
  </w:num>
  <w:num w:numId="32">
    <w:abstractNumId w:val="8"/>
  </w:num>
  <w:num w:numId="3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8D"/>
    <w:rsid w:val="00007AFA"/>
    <w:rsid w:val="000135E5"/>
    <w:rsid w:val="00026174"/>
    <w:rsid w:val="00037037"/>
    <w:rsid w:val="00043E9B"/>
    <w:rsid w:val="00055715"/>
    <w:rsid w:val="00061EC1"/>
    <w:rsid w:val="00071089"/>
    <w:rsid w:val="000C1E60"/>
    <w:rsid w:val="000D3CAD"/>
    <w:rsid w:val="000D5E70"/>
    <w:rsid w:val="000E671E"/>
    <w:rsid w:val="000F208D"/>
    <w:rsid w:val="00132824"/>
    <w:rsid w:val="00144C1D"/>
    <w:rsid w:val="00156ECA"/>
    <w:rsid w:val="00181FDD"/>
    <w:rsid w:val="00183181"/>
    <w:rsid w:val="0019379C"/>
    <w:rsid w:val="001C65B9"/>
    <w:rsid w:val="001C71F2"/>
    <w:rsid w:val="001E1F5C"/>
    <w:rsid w:val="0021058D"/>
    <w:rsid w:val="002154B3"/>
    <w:rsid w:val="00220D0F"/>
    <w:rsid w:val="00235DED"/>
    <w:rsid w:val="00261E80"/>
    <w:rsid w:val="00274DD4"/>
    <w:rsid w:val="002823AE"/>
    <w:rsid w:val="00294D62"/>
    <w:rsid w:val="00294F2D"/>
    <w:rsid w:val="00296EF4"/>
    <w:rsid w:val="002B2064"/>
    <w:rsid w:val="002B5BC0"/>
    <w:rsid w:val="002B5E26"/>
    <w:rsid w:val="002C657E"/>
    <w:rsid w:val="002D353F"/>
    <w:rsid w:val="003037BD"/>
    <w:rsid w:val="00312748"/>
    <w:rsid w:val="0032052D"/>
    <w:rsid w:val="00323336"/>
    <w:rsid w:val="00326A83"/>
    <w:rsid w:val="00326FEA"/>
    <w:rsid w:val="00332909"/>
    <w:rsid w:val="003342A7"/>
    <w:rsid w:val="00337C4D"/>
    <w:rsid w:val="00345832"/>
    <w:rsid w:val="0034625B"/>
    <w:rsid w:val="00354BCB"/>
    <w:rsid w:val="003A09CB"/>
    <w:rsid w:val="003A62C3"/>
    <w:rsid w:val="003B16D1"/>
    <w:rsid w:val="003B6FCC"/>
    <w:rsid w:val="003B7532"/>
    <w:rsid w:val="003C26AA"/>
    <w:rsid w:val="003C39D3"/>
    <w:rsid w:val="003F5725"/>
    <w:rsid w:val="003F687E"/>
    <w:rsid w:val="0041066C"/>
    <w:rsid w:val="004134CC"/>
    <w:rsid w:val="0041625F"/>
    <w:rsid w:val="00416DA2"/>
    <w:rsid w:val="004209D1"/>
    <w:rsid w:val="00433969"/>
    <w:rsid w:val="00434552"/>
    <w:rsid w:val="0043590C"/>
    <w:rsid w:val="0044605C"/>
    <w:rsid w:val="004669AD"/>
    <w:rsid w:val="00472384"/>
    <w:rsid w:val="0048776E"/>
    <w:rsid w:val="00493ADB"/>
    <w:rsid w:val="004A1F5A"/>
    <w:rsid w:val="004B4E7F"/>
    <w:rsid w:val="004D6AB4"/>
    <w:rsid w:val="004E30FD"/>
    <w:rsid w:val="004F1319"/>
    <w:rsid w:val="005133F9"/>
    <w:rsid w:val="00515389"/>
    <w:rsid w:val="00526372"/>
    <w:rsid w:val="00531373"/>
    <w:rsid w:val="00560E11"/>
    <w:rsid w:val="00561DF3"/>
    <w:rsid w:val="0058267B"/>
    <w:rsid w:val="0059218E"/>
    <w:rsid w:val="005C6D6F"/>
    <w:rsid w:val="005F5606"/>
    <w:rsid w:val="005F631E"/>
    <w:rsid w:val="00603BC5"/>
    <w:rsid w:val="00606AF4"/>
    <w:rsid w:val="00606F5F"/>
    <w:rsid w:val="00631BB9"/>
    <w:rsid w:val="00636EB3"/>
    <w:rsid w:val="00640D1F"/>
    <w:rsid w:val="00652B87"/>
    <w:rsid w:val="00656685"/>
    <w:rsid w:val="00664105"/>
    <w:rsid w:val="006660C3"/>
    <w:rsid w:val="006713AB"/>
    <w:rsid w:val="00671F21"/>
    <w:rsid w:val="00675F29"/>
    <w:rsid w:val="006A5372"/>
    <w:rsid w:val="006A65F0"/>
    <w:rsid w:val="006B5B68"/>
    <w:rsid w:val="006B7314"/>
    <w:rsid w:val="006C361E"/>
    <w:rsid w:val="006D4970"/>
    <w:rsid w:val="00712192"/>
    <w:rsid w:val="00726CAC"/>
    <w:rsid w:val="00736CCB"/>
    <w:rsid w:val="00755D70"/>
    <w:rsid w:val="0076490A"/>
    <w:rsid w:val="007739AA"/>
    <w:rsid w:val="00783040"/>
    <w:rsid w:val="007923D9"/>
    <w:rsid w:val="007B685D"/>
    <w:rsid w:val="007C09A7"/>
    <w:rsid w:val="007C65D7"/>
    <w:rsid w:val="007D0B53"/>
    <w:rsid w:val="007D58EB"/>
    <w:rsid w:val="008016F2"/>
    <w:rsid w:val="00807547"/>
    <w:rsid w:val="0081724D"/>
    <w:rsid w:val="00817796"/>
    <w:rsid w:val="0083605C"/>
    <w:rsid w:val="008374C3"/>
    <w:rsid w:val="008875C0"/>
    <w:rsid w:val="00891190"/>
    <w:rsid w:val="008D1751"/>
    <w:rsid w:val="008D5C66"/>
    <w:rsid w:val="008E0FD0"/>
    <w:rsid w:val="0090400D"/>
    <w:rsid w:val="00926963"/>
    <w:rsid w:val="0094182B"/>
    <w:rsid w:val="009777C2"/>
    <w:rsid w:val="009829B6"/>
    <w:rsid w:val="00984AD6"/>
    <w:rsid w:val="009B59C7"/>
    <w:rsid w:val="009B6B25"/>
    <w:rsid w:val="009C118A"/>
    <w:rsid w:val="009C43A5"/>
    <w:rsid w:val="009D26FC"/>
    <w:rsid w:val="009E00B9"/>
    <w:rsid w:val="009F0EA5"/>
    <w:rsid w:val="00A01DC9"/>
    <w:rsid w:val="00A06852"/>
    <w:rsid w:val="00A12DF0"/>
    <w:rsid w:val="00A206BC"/>
    <w:rsid w:val="00A3200D"/>
    <w:rsid w:val="00A519D8"/>
    <w:rsid w:val="00A675F2"/>
    <w:rsid w:val="00A73CF6"/>
    <w:rsid w:val="00A760E2"/>
    <w:rsid w:val="00A8383A"/>
    <w:rsid w:val="00A96297"/>
    <w:rsid w:val="00AA080D"/>
    <w:rsid w:val="00AB6BDD"/>
    <w:rsid w:val="00AC7A8A"/>
    <w:rsid w:val="00AD1F01"/>
    <w:rsid w:val="00AD5001"/>
    <w:rsid w:val="00AD76B2"/>
    <w:rsid w:val="00AE03AA"/>
    <w:rsid w:val="00AE6DCA"/>
    <w:rsid w:val="00B05770"/>
    <w:rsid w:val="00B33B2A"/>
    <w:rsid w:val="00B5165C"/>
    <w:rsid w:val="00B525AF"/>
    <w:rsid w:val="00B55A0C"/>
    <w:rsid w:val="00B602F9"/>
    <w:rsid w:val="00B621D1"/>
    <w:rsid w:val="00B7223F"/>
    <w:rsid w:val="00B85453"/>
    <w:rsid w:val="00BA4922"/>
    <w:rsid w:val="00BD7719"/>
    <w:rsid w:val="00BE5375"/>
    <w:rsid w:val="00BE57F5"/>
    <w:rsid w:val="00BF1BC6"/>
    <w:rsid w:val="00C15FAB"/>
    <w:rsid w:val="00C178BF"/>
    <w:rsid w:val="00C21629"/>
    <w:rsid w:val="00C2198E"/>
    <w:rsid w:val="00C253AD"/>
    <w:rsid w:val="00C558A4"/>
    <w:rsid w:val="00C71031"/>
    <w:rsid w:val="00C71E08"/>
    <w:rsid w:val="00C75183"/>
    <w:rsid w:val="00C80F8E"/>
    <w:rsid w:val="00C90025"/>
    <w:rsid w:val="00C9404F"/>
    <w:rsid w:val="00CA275C"/>
    <w:rsid w:val="00CA2A32"/>
    <w:rsid w:val="00CA6F35"/>
    <w:rsid w:val="00CC0B6D"/>
    <w:rsid w:val="00CC5A80"/>
    <w:rsid w:val="00CD60D9"/>
    <w:rsid w:val="00CD75D0"/>
    <w:rsid w:val="00D17900"/>
    <w:rsid w:val="00D34549"/>
    <w:rsid w:val="00D41C8B"/>
    <w:rsid w:val="00D57D45"/>
    <w:rsid w:val="00D646E2"/>
    <w:rsid w:val="00D66A19"/>
    <w:rsid w:val="00D7037D"/>
    <w:rsid w:val="00D84324"/>
    <w:rsid w:val="00D917ED"/>
    <w:rsid w:val="00DB3ED1"/>
    <w:rsid w:val="00DB4F08"/>
    <w:rsid w:val="00DC6AD4"/>
    <w:rsid w:val="00DF6998"/>
    <w:rsid w:val="00E37FAC"/>
    <w:rsid w:val="00E67F97"/>
    <w:rsid w:val="00E94AE8"/>
    <w:rsid w:val="00EA0B54"/>
    <w:rsid w:val="00EA2958"/>
    <w:rsid w:val="00EB0EBC"/>
    <w:rsid w:val="00EB70CD"/>
    <w:rsid w:val="00EC2B0A"/>
    <w:rsid w:val="00EC699E"/>
    <w:rsid w:val="00EE0A40"/>
    <w:rsid w:val="00EF4C60"/>
    <w:rsid w:val="00EF65DA"/>
    <w:rsid w:val="00F06107"/>
    <w:rsid w:val="00F17928"/>
    <w:rsid w:val="00F47EE8"/>
    <w:rsid w:val="00F73EA4"/>
    <w:rsid w:val="00F84953"/>
    <w:rsid w:val="00F8518D"/>
    <w:rsid w:val="00FD7E0D"/>
    <w:rsid w:val="00FF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7FA7F"/>
  <w15:chartTrackingRefBased/>
  <w15:docId w15:val="{1CE0768B-78A9-47EB-9A2E-8238BA8D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both"/>
      <w:outlineLvl w:val="1"/>
    </w:pPr>
    <w:rPr>
      <w:b/>
      <w:sz w:val="24"/>
      <w:u w:val="single"/>
    </w:rPr>
  </w:style>
  <w:style w:type="paragraph" w:styleId="Heading3">
    <w:name w:val="heading 3"/>
    <w:basedOn w:val="Normal"/>
    <w:next w:val="Normal"/>
    <w:qFormat/>
    <w:pPr>
      <w:keepNext/>
      <w:jc w:val="both"/>
      <w:outlineLvl w:val="2"/>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jc w:val="both"/>
    </w:pPr>
  </w:style>
  <w:style w:type="paragraph" w:styleId="BodyTextIndent">
    <w:name w:val="Body Text Indent"/>
    <w:basedOn w:val="Normal"/>
    <w:pPr>
      <w:ind w:left="5040" w:hanging="3600"/>
      <w:jc w:val="both"/>
    </w:pPr>
  </w:style>
  <w:style w:type="character" w:styleId="Hyperlink">
    <w:name w:val="Hyperlink"/>
    <w:rPr>
      <w:color w:val="0000FF"/>
      <w:u w:val="single"/>
    </w:rPr>
  </w:style>
  <w:style w:type="paragraph" w:styleId="BodyText2">
    <w:name w:val="Body Text 2"/>
    <w:basedOn w:val="Normal"/>
    <w:pPr>
      <w:jc w:val="both"/>
    </w:pPr>
    <w:rPr>
      <w:rFonts w:ascii="Garamond" w:hAnsi="Garamond"/>
      <w:sz w:val="22"/>
    </w:rPr>
  </w:style>
  <w:style w:type="paragraph" w:styleId="Header">
    <w:name w:val="header"/>
    <w:basedOn w:val="Normal"/>
    <w:link w:val="HeaderChar"/>
    <w:rsid w:val="002B5BC0"/>
    <w:pPr>
      <w:tabs>
        <w:tab w:val="center" w:pos="4680"/>
        <w:tab w:val="right" w:pos="9360"/>
      </w:tabs>
    </w:pPr>
  </w:style>
  <w:style w:type="character" w:customStyle="1" w:styleId="HeaderChar">
    <w:name w:val="Header Char"/>
    <w:basedOn w:val="DefaultParagraphFont"/>
    <w:link w:val="Header"/>
    <w:rsid w:val="002B5BC0"/>
  </w:style>
  <w:style w:type="paragraph" w:styleId="Footer">
    <w:name w:val="footer"/>
    <w:basedOn w:val="Normal"/>
    <w:link w:val="FooterChar"/>
    <w:uiPriority w:val="99"/>
    <w:rsid w:val="002B5BC0"/>
    <w:pPr>
      <w:tabs>
        <w:tab w:val="center" w:pos="4680"/>
        <w:tab w:val="right" w:pos="9360"/>
      </w:tabs>
    </w:pPr>
  </w:style>
  <w:style w:type="character" w:customStyle="1" w:styleId="FooterChar">
    <w:name w:val="Footer Char"/>
    <w:basedOn w:val="DefaultParagraphFont"/>
    <w:link w:val="Footer"/>
    <w:uiPriority w:val="99"/>
    <w:rsid w:val="002B5BC0"/>
  </w:style>
  <w:style w:type="table" w:styleId="TableGrid">
    <w:name w:val="Table Grid"/>
    <w:basedOn w:val="TableNormal"/>
    <w:rsid w:val="00007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007AF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07AFA"/>
    <w:pPr>
      <w:ind w:left="720"/>
      <w:contextualSpacing/>
    </w:pPr>
  </w:style>
  <w:style w:type="character" w:styleId="FollowedHyperlink">
    <w:name w:val="FollowedHyperlink"/>
    <w:basedOn w:val="DefaultParagraphFont"/>
    <w:rsid w:val="006C36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www.linkedin.com/in/joycelyn-sprague-274865bb/?msgControlName=reply_to_sender&amp;msgConversationId=6163222181040906240&amp;msgOverlay=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4</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Joycelyn L</vt:lpstr>
    </vt:vector>
  </TitlesOfParts>
  <Company/>
  <LinksUpToDate>false</LinksUpToDate>
  <CharactersWithSpaces>15006</CharactersWithSpaces>
  <SharedDoc>false</SharedDoc>
  <HLinks>
    <vt:vector size="6" baseType="variant">
      <vt:variant>
        <vt:i4>1441847</vt:i4>
      </vt:variant>
      <vt:variant>
        <vt:i4>0</vt:i4>
      </vt:variant>
      <vt:variant>
        <vt:i4>0</vt:i4>
      </vt:variant>
      <vt:variant>
        <vt:i4>5</vt:i4>
      </vt:variant>
      <vt:variant>
        <vt:lpwstr>mailto:jkjess2009@gmail.com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Joycelyn L</dc:title>
  <dc:subject/>
  <dc:creator>Joycelyn L. Torres</dc:creator>
  <cp:keywords/>
  <cp:lastModifiedBy>Joycelyn Sprague</cp:lastModifiedBy>
  <cp:revision>3</cp:revision>
  <cp:lastPrinted>2017-04-01T18:05:00Z</cp:lastPrinted>
  <dcterms:created xsi:type="dcterms:W3CDTF">2020-07-28T20:23:00Z</dcterms:created>
  <dcterms:modified xsi:type="dcterms:W3CDTF">2020-07-29T18:07:00Z</dcterms:modified>
</cp:coreProperties>
</file>