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2464"/>
        <w:gridCol w:w="3770"/>
      </w:tblGrid>
      <w:tr w:rsidR="00EB50AD" w14:paraId="4D810C1E" w14:textId="77777777" w:rsidTr="008A3AC5">
        <w:trPr>
          <w:trHeight w:val="531"/>
        </w:trPr>
        <w:tc>
          <w:tcPr>
            <w:tcW w:w="3116" w:type="dxa"/>
            <w:vAlign w:val="center"/>
          </w:tcPr>
          <w:p w14:paraId="4A3A0306" w14:textId="65689D80" w:rsidR="00EB50AD" w:rsidRDefault="00EB50AD" w:rsidP="00EB50AD">
            <w:pPr>
              <w:jc w:val="center"/>
              <w:rPr>
                <w:rFonts w:ascii="Century" w:hAnsi="Century"/>
              </w:rPr>
            </w:pPr>
            <w:r w:rsidRPr="00EB50AD">
              <w:rPr>
                <w:rFonts w:ascii="Century Gothic" w:eastAsia="Century Gothic" w:hAnsi="Century Gothic" w:cs="Times New Roman"/>
                <w:noProof/>
                <w:color w:val="636A6B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96F3141" wp14:editId="39C1912F">
                      <wp:extent cx="329184" cy="329184"/>
                      <wp:effectExtent l="0" t="0" r="0" b="0"/>
                      <wp:docPr id="6" name="Group 322" descr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9184" cy="329184"/>
                                <a:chOff x="0" y="0"/>
                                <a:chExt cx="329184" cy="329184"/>
                              </a:xfrm>
                            </wpg:grpSpPr>
                            <wps:wsp>
                              <wps:cNvPr id="7" name="Oval 7"/>
                              <wps:cNvSpPr/>
                              <wps:spPr>
                                <a:xfrm>
                                  <a:off x="0" y="0"/>
                                  <a:ext cx="329184" cy="32918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D556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Freeform 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7057" y="87598"/>
                                  <a:ext cx="206375" cy="153988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36A6B"/>
                                </a:solidFill>
                                <a:ln w="0">
                                  <a:solidFill>
                                    <a:srgbClr val="636A6B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9A94C5" id="Group 322" o:spid="_x0000_s1026" alt="Email icon" style="width:25.9pt;height:25.9pt;mso-position-horizontal-relative:char;mso-position-vertical-relative:line" coordsize="329184,3291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">
                      <v:oval id="Oval 7" o:spid="_x0000_s1027" style="position:absolute;width:329184;height:32918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" fillcolor="#ffd556" stroked="f" strokeweight="1pt">
                        <v:stroke joinstyle="miter"/>
                      </v:oval>
                      <v:shape id="Freeform 8" o:spid="_x0000_s1028" style="position:absolute;left:57057;top:87598;width:206375;height:153988;visibility:visible;mso-wrap-style:square;v-text-anchor:top" coordsize="2082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&#13;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636a6b" strokecolor="#636a6b" strokeweight="0">
                        <v:path arrowok="t" o:connecttype="custom" o:connectlocs="5551,122105;6641,129804;9813,136516;14571,141945;20816,145992;27953,148164;174457,148362;182090,147374;188830,144216;194381,139379;198445,133259;200527,126053;200824,47578;102494,99993;31918,5528;24186,6712;17446,9871;11994,14708;8029,20828;5848,27935;5551,44321;200824,44321;200527,27935;198445,20828;194381,14708;188830,9871;182090,6712;174457,5528;31918,0;178720,395;186649,2566;193985,6712;199833,12536;203996,19643;206078,27639;206375,122105;205582,129310;203302,136023;199436,141945;194381,147078;188335,150829;181594,153100;174457,153988;27556,153692;19329,151520;12291,147374;6542,141551;2379,134542;198,126448;0,31785;1090,23394;4262,15794;9318,9377;15761,4343;23393,1185;31918,0" o:connectangles="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64" w:type="dxa"/>
            <w:vAlign w:val="center"/>
          </w:tcPr>
          <w:p w14:paraId="2E92DFB6" w14:textId="01A767BD" w:rsidR="00EB50AD" w:rsidRDefault="00EB50AD" w:rsidP="00EB50AD">
            <w:pPr>
              <w:jc w:val="center"/>
              <w:rPr>
                <w:rFonts w:ascii="Century" w:hAnsi="Century"/>
              </w:rPr>
            </w:pPr>
            <w:r w:rsidRPr="00EB50AD">
              <w:rPr>
                <w:rFonts w:ascii="Century Gothic" w:eastAsia="Century Gothic" w:hAnsi="Century Gothic" w:cs="Times New Roman"/>
                <w:noProof/>
                <w:color w:val="636A6B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E4375A3" wp14:editId="4D0495A1">
                      <wp:extent cx="329184" cy="329184"/>
                      <wp:effectExtent l="0" t="0" r="0" b="0"/>
                      <wp:docPr id="304" name="Group 303" descr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9184" cy="329184"/>
                                <a:chOff x="0" y="0"/>
                                <a:chExt cx="338328" cy="338328"/>
                              </a:xfrm>
                            </wpg:grpSpPr>
                            <wps:wsp>
                              <wps:cNvPr id="2" name="Oval 2"/>
                              <wps:cNvSpPr/>
                              <wps:spPr>
                                <a:xfrm>
                                  <a:off x="0" y="0"/>
                                  <a:ext cx="338328" cy="33832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D556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7245" y="92170"/>
                                  <a:ext cx="223838" cy="153988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36A6B"/>
                                </a:solidFill>
                                <a:ln w="0">
                                  <a:solidFill>
                                    <a:srgbClr val="636A6B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E1A1BC" id="Group 303" o:spid="_x0000_s1026" alt="Telephone icon" style="width:25.9pt;height:25.9pt;mso-position-horizontal-relative:char;mso-position-vertical-relative:line" coordsize="338328,33832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">
                      <v:oval id="Oval 2" o:spid="_x0000_s1027" style="position:absolute;width:338328;height:3383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" fillcolor="#ffd556" stroked="f" strokeweight="1pt">
                        <v:stroke joinstyle="miter"/>
                      </v:oval>
                      <v:shape id="Freeform 3" o:spid="_x0000_s1028" style="position:absolute;left:57245;top:92170;width:223838;height:153988;visibility:visible;mso-wrap-style:square;v-text-anchor:top" coordsize="2265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&#13;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636a6b" strokecolor="#636a6b" strokeweight="0">
                        <v:path arrowok="t" o:connecttype="custom" o:connectlocs="141221,136023;110585,124375;116317,134443;79060,127238;90227,130298;148336,130298;130844,130298;120566,127928;104260,134147;91709,125856;76589,134641;135390,105126;145470,110852;106533,107792;117898,107495;79356,112826;87262,104139;143988,116972;134105,102461;118293,115590;107620,101770;88646,116972;78664,102461;136675,93577;141221,82719;112067,94564;82321,82818;88547,92689;145075,81535;134105,95255;114143,79857;109695,96835;84100,79659;84100,97131;82222,79857;45361,92393;22631,115392;43681,147177;201108,123092;192708,93281;153870,67715;19567,16287;5831,49256;7017,67617;28363,87161;62951,70874;171856,83311;211090,77586;217810,64754;214548,32673;180355,5725;212177,16879;220280,73934;205753,106804;193202,146683;24311,140267;21643,96144;99,51922;24212,5824" o:connectangles="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70" w:type="dxa"/>
            <w:vAlign w:val="center"/>
          </w:tcPr>
          <w:p w14:paraId="539D1D7C" w14:textId="01458288" w:rsidR="00EB50AD" w:rsidRDefault="00EB50AD" w:rsidP="00EB50AD">
            <w:pPr>
              <w:jc w:val="center"/>
              <w:rPr>
                <w:rFonts w:ascii="Century" w:hAnsi="Century"/>
              </w:rPr>
            </w:pPr>
            <w:r w:rsidRPr="00EB50AD">
              <w:rPr>
                <w:rFonts w:ascii="Century Gothic" w:eastAsia="Century Gothic" w:hAnsi="Century Gothic" w:cs="Times New Roman"/>
                <w:noProof/>
                <w:color w:val="636A6B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2AD5001" wp14:editId="2DE323D6">
                      <wp:extent cx="329184" cy="329184"/>
                      <wp:effectExtent l="0" t="0" r="0" b="0"/>
                      <wp:docPr id="9" name="Group 321" descr="LinkedI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9184" cy="329184"/>
                                <a:chOff x="0" y="0"/>
                                <a:chExt cx="329184" cy="329184"/>
                              </a:xfrm>
                            </wpg:grpSpPr>
                            <wps:wsp>
                              <wps:cNvPr id="10" name="Oval 10"/>
                              <wps:cNvSpPr/>
                              <wps:spPr>
                                <a:xfrm>
                                  <a:off x="0" y="0"/>
                                  <a:ext cx="329184" cy="32918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D556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Freeform 1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8073" y="86805"/>
                                  <a:ext cx="173038" cy="155575"/>
                                </a:xfrm>
                                <a:custGeom>
                                  <a:avLst/>
                                  <a:gdLst>
                                    <a:gd name="T0" fmla="*/ 384 w 1752"/>
                                    <a:gd name="T1" fmla="*/ 544 h 1560"/>
                                    <a:gd name="T2" fmla="*/ 1243 w 1752"/>
                                    <a:gd name="T3" fmla="*/ 523 h 1560"/>
                                    <a:gd name="T4" fmla="*/ 1128 w 1752"/>
                                    <a:gd name="T5" fmla="*/ 556 h 1560"/>
                                    <a:gd name="T6" fmla="*/ 1044 w 1752"/>
                                    <a:gd name="T7" fmla="*/ 620 h 1560"/>
                                    <a:gd name="T8" fmla="*/ 972 w 1752"/>
                                    <a:gd name="T9" fmla="*/ 686 h 1560"/>
                                    <a:gd name="T10" fmla="*/ 643 w 1752"/>
                                    <a:gd name="T11" fmla="*/ 1510 h 1560"/>
                                    <a:gd name="T12" fmla="*/ 954 w 1752"/>
                                    <a:gd name="T13" fmla="*/ 933 h 1560"/>
                                    <a:gd name="T14" fmla="*/ 966 w 1752"/>
                                    <a:gd name="T15" fmla="*/ 872 h 1560"/>
                                    <a:gd name="T16" fmla="*/ 1038 w 1752"/>
                                    <a:gd name="T17" fmla="*/ 779 h 1560"/>
                                    <a:gd name="T18" fmla="*/ 1122 w 1752"/>
                                    <a:gd name="T19" fmla="*/ 739 h 1560"/>
                                    <a:gd name="T20" fmla="*/ 1245 w 1752"/>
                                    <a:gd name="T21" fmla="*/ 744 h 1560"/>
                                    <a:gd name="T22" fmla="*/ 1340 w 1752"/>
                                    <a:gd name="T23" fmla="*/ 807 h 1560"/>
                                    <a:gd name="T24" fmla="*/ 1384 w 1752"/>
                                    <a:gd name="T25" fmla="*/ 920 h 1560"/>
                                    <a:gd name="T26" fmla="*/ 1697 w 1752"/>
                                    <a:gd name="T27" fmla="*/ 1510 h 1560"/>
                                    <a:gd name="T28" fmla="*/ 1681 w 1752"/>
                                    <a:gd name="T29" fmla="*/ 798 h 1560"/>
                                    <a:gd name="T30" fmla="*/ 1610 w 1752"/>
                                    <a:gd name="T31" fmla="*/ 650 h 1560"/>
                                    <a:gd name="T32" fmla="*/ 1496 w 1752"/>
                                    <a:gd name="T33" fmla="*/ 558 h 1560"/>
                                    <a:gd name="T34" fmla="*/ 1307 w 1752"/>
                                    <a:gd name="T35" fmla="*/ 522 h 1560"/>
                                    <a:gd name="T36" fmla="*/ 432 w 1752"/>
                                    <a:gd name="T37" fmla="*/ 497 h 1560"/>
                                    <a:gd name="T38" fmla="*/ 438 w 1752"/>
                                    <a:gd name="T39" fmla="*/ 1543 h 1560"/>
                                    <a:gd name="T40" fmla="*/ 50 w 1752"/>
                                    <a:gd name="T41" fmla="*/ 1560 h 1560"/>
                                    <a:gd name="T42" fmla="*/ 22 w 1752"/>
                                    <a:gd name="T43" fmla="*/ 1532 h 1560"/>
                                    <a:gd name="T44" fmla="*/ 41 w 1752"/>
                                    <a:gd name="T45" fmla="*/ 490 h 1560"/>
                                    <a:gd name="T46" fmla="*/ 1426 w 1752"/>
                                    <a:gd name="T47" fmla="*/ 480 h 1560"/>
                                    <a:gd name="T48" fmla="*/ 1593 w 1752"/>
                                    <a:gd name="T49" fmla="*/ 557 h 1560"/>
                                    <a:gd name="T50" fmla="*/ 1701 w 1752"/>
                                    <a:gd name="T51" fmla="*/ 694 h 1560"/>
                                    <a:gd name="T52" fmla="*/ 1750 w 1752"/>
                                    <a:gd name="T53" fmla="*/ 890 h 1560"/>
                                    <a:gd name="T54" fmla="*/ 1742 w 1752"/>
                                    <a:gd name="T55" fmla="*/ 1552 h 1560"/>
                                    <a:gd name="T56" fmla="*/ 1351 w 1752"/>
                                    <a:gd name="T57" fmla="*/ 1557 h 1560"/>
                                    <a:gd name="T58" fmla="*/ 1335 w 1752"/>
                                    <a:gd name="T59" fmla="*/ 989 h 1560"/>
                                    <a:gd name="T60" fmla="*/ 1311 w 1752"/>
                                    <a:gd name="T61" fmla="*/ 860 h 1560"/>
                                    <a:gd name="T62" fmla="*/ 1250 w 1752"/>
                                    <a:gd name="T63" fmla="*/ 797 h 1560"/>
                                    <a:gd name="T64" fmla="*/ 1144 w 1752"/>
                                    <a:gd name="T65" fmla="*/ 788 h 1560"/>
                                    <a:gd name="T66" fmla="*/ 1052 w 1752"/>
                                    <a:gd name="T67" fmla="*/ 836 h 1560"/>
                                    <a:gd name="T68" fmla="*/ 1005 w 1752"/>
                                    <a:gd name="T69" fmla="*/ 923 h 1560"/>
                                    <a:gd name="T70" fmla="*/ 988 w 1752"/>
                                    <a:gd name="T71" fmla="*/ 1557 h 1560"/>
                                    <a:gd name="T72" fmla="*/ 587 w 1752"/>
                                    <a:gd name="T73" fmla="*/ 1532 h 1560"/>
                                    <a:gd name="T74" fmla="*/ 604 w 1752"/>
                                    <a:gd name="T75" fmla="*/ 490 h 1560"/>
                                    <a:gd name="T76" fmla="*/ 998 w 1752"/>
                                    <a:gd name="T77" fmla="*/ 497 h 1560"/>
                                    <a:gd name="T78" fmla="*/ 1027 w 1752"/>
                                    <a:gd name="T79" fmla="*/ 564 h 1560"/>
                                    <a:gd name="T80" fmla="*/ 1138 w 1752"/>
                                    <a:gd name="T81" fmla="*/ 495 h 1560"/>
                                    <a:gd name="T82" fmla="*/ 1270 w 1752"/>
                                    <a:gd name="T83" fmla="*/ 467 h 1560"/>
                                    <a:gd name="T84" fmla="*/ 172 w 1752"/>
                                    <a:gd name="T85" fmla="*/ 61 h 1560"/>
                                    <a:gd name="T86" fmla="*/ 87 w 1752"/>
                                    <a:gd name="T87" fmla="*/ 111 h 1560"/>
                                    <a:gd name="T88" fmla="*/ 55 w 1752"/>
                                    <a:gd name="T89" fmla="*/ 203 h 1560"/>
                                    <a:gd name="T90" fmla="*/ 81 w 1752"/>
                                    <a:gd name="T91" fmla="*/ 289 h 1560"/>
                                    <a:gd name="T92" fmla="*/ 160 w 1752"/>
                                    <a:gd name="T93" fmla="*/ 344 h 1560"/>
                                    <a:gd name="T94" fmla="*/ 248 w 1752"/>
                                    <a:gd name="T95" fmla="*/ 349 h 1560"/>
                                    <a:gd name="T96" fmla="*/ 335 w 1752"/>
                                    <a:gd name="T97" fmla="*/ 307 h 1560"/>
                                    <a:gd name="T98" fmla="*/ 378 w 1752"/>
                                    <a:gd name="T99" fmla="*/ 228 h 1560"/>
                                    <a:gd name="T100" fmla="*/ 356 w 1752"/>
                                    <a:gd name="T101" fmla="*/ 115 h 1560"/>
                                    <a:gd name="T102" fmla="*/ 268 w 1752"/>
                                    <a:gd name="T103" fmla="*/ 57 h 1560"/>
                                    <a:gd name="T104" fmla="*/ 292 w 1752"/>
                                    <a:gd name="T105" fmla="*/ 7 h 1560"/>
                                    <a:gd name="T106" fmla="*/ 379 w 1752"/>
                                    <a:gd name="T107" fmla="*/ 61 h 1560"/>
                                    <a:gd name="T108" fmla="*/ 431 w 1752"/>
                                    <a:gd name="T109" fmla="*/ 166 h 1560"/>
                                    <a:gd name="T110" fmla="*/ 424 w 1752"/>
                                    <a:gd name="T111" fmla="*/ 266 h 1560"/>
                                    <a:gd name="T112" fmla="*/ 354 w 1752"/>
                                    <a:gd name="T113" fmla="*/ 364 h 1560"/>
                                    <a:gd name="T114" fmla="*/ 251 w 1752"/>
                                    <a:gd name="T115" fmla="*/ 404 h 1560"/>
                                    <a:gd name="T116" fmla="*/ 154 w 1752"/>
                                    <a:gd name="T117" fmla="*/ 399 h 1560"/>
                                    <a:gd name="T118" fmla="*/ 61 w 1752"/>
                                    <a:gd name="T119" fmla="*/ 346 h 1560"/>
                                    <a:gd name="T120" fmla="*/ 3 w 1752"/>
                                    <a:gd name="T121" fmla="*/ 236 h 1560"/>
                                    <a:gd name="T122" fmla="*/ 24 w 1752"/>
                                    <a:gd name="T123" fmla="*/ 106 h 1560"/>
                                    <a:gd name="T124" fmla="*/ 124 w 1752"/>
                                    <a:gd name="T125" fmla="*/ 1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52" h="1560">
                                      <a:moveTo>
                                        <a:pt x="77" y="544"/>
                                      </a:moveTo>
                                      <a:lnTo>
                                        <a:pt x="77" y="1510"/>
                                      </a:lnTo>
                                      <a:lnTo>
                                        <a:pt x="384" y="1510"/>
                                      </a:lnTo>
                                      <a:lnTo>
                                        <a:pt x="384" y="544"/>
                                      </a:lnTo>
                                      <a:lnTo>
                                        <a:pt x="77" y="544"/>
                                      </a:lnTo>
                                      <a:close/>
                                      <a:moveTo>
                                        <a:pt x="1307" y="522"/>
                                      </a:moveTo>
                                      <a:lnTo>
                                        <a:pt x="1274" y="522"/>
                                      </a:lnTo>
                                      <a:lnTo>
                                        <a:pt x="1243" y="523"/>
                                      </a:lnTo>
                                      <a:lnTo>
                                        <a:pt x="1213" y="526"/>
                                      </a:lnTo>
                                      <a:lnTo>
                                        <a:pt x="1186" y="532"/>
                                      </a:lnTo>
                                      <a:lnTo>
                                        <a:pt x="1155" y="544"/>
                                      </a:lnTo>
                                      <a:lnTo>
                                        <a:pt x="1128" y="556"/>
                                      </a:lnTo>
                                      <a:lnTo>
                                        <a:pt x="1104" y="571"/>
                                      </a:lnTo>
                                      <a:lnTo>
                                        <a:pt x="1080" y="588"/>
                                      </a:lnTo>
                                      <a:lnTo>
                                        <a:pt x="1061" y="604"/>
                                      </a:lnTo>
                                      <a:lnTo>
                                        <a:pt x="1044" y="620"/>
                                      </a:lnTo>
                                      <a:lnTo>
                                        <a:pt x="1027" y="641"/>
                                      </a:lnTo>
                                      <a:lnTo>
                                        <a:pt x="1012" y="659"/>
                                      </a:lnTo>
                                      <a:lnTo>
                                        <a:pt x="1000" y="676"/>
                                      </a:lnTo>
                                      <a:lnTo>
                                        <a:pt x="972" y="686"/>
                                      </a:lnTo>
                                      <a:lnTo>
                                        <a:pt x="950" y="659"/>
                                      </a:lnTo>
                                      <a:lnTo>
                                        <a:pt x="950" y="544"/>
                                      </a:lnTo>
                                      <a:lnTo>
                                        <a:pt x="643" y="544"/>
                                      </a:lnTo>
                                      <a:lnTo>
                                        <a:pt x="643" y="1510"/>
                                      </a:lnTo>
                                      <a:lnTo>
                                        <a:pt x="950" y="1510"/>
                                      </a:lnTo>
                                      <a:lnTo>
                                        <a:pt x="950" y="966"/>
                                      </a:lnTo>
                                      <a:lnTo>
                                        <a:pt x="952" y="950"/>
                                      </a:lnTo>
                                      <a:lnTo>
                                        <a:pt x="954" y="933"/>
                                      </a:lnTo>
                                      <a:lnTo>
                                        <a:pt x="956" y="916"/>
                                      </a:lnTo>
                                      <a:lnTo>
                                        <a:pt x="957" y="904"/>
                                      </a:lnTo>
                                      <a:lnTo>
                                        <a:pt x="961" y="889"/>
                                      </a:lnTo>
                                      <a:lnTo>
                                        <a:pt x="966" y="872"/>
                                      </a:lnTo>
                                      <a:lnTo>
                                        <a:pt x="980" y="848"/>
                                      </a:lnTo>
                                      <a:lnTo>
                                        <a:pt x="996" y="824"/>
                                      </a:lnTo>
                                      <a:lnTo>
                                        <a:pt x="1016" y="801"/>
                                      </a:lnTo>
                                      <a:lnTo>
                                        <a:pt x="1038" y="779"/>
                                      </a:lnTo>
                                      <a:lnTo>
                                        <a:pt x="1055" y="765"/>
                                      </a:lnTo>
                                      <a:lnTo>
                                        <a:pt x="1076" y="753"/>
                                      </a:lnTo>
                                      <a:lnTo>
                                        <a:pt x="1098" y="746"/>
                                      </a:lnTo>
                                      <a:lnTo>
                                        <a:pt x="1122" y="739"/>
                                      </a:lnTo>
                                      <a:lnTo>
                                        <a:pt x="1149" y="736"/>
                                      </a:lnTo>
                                      <a:lnTo>
                                        <a:pt x="1175" y="735"/>
                                      </a:lnTo>
                                      <a:lnTo>
                                        <a:pt x="1211" y="737"/>
                                      </a:lnTo>
                                      <a:lnTo>
                                        <a:pt x="1245" y="744"/>
                                      </a:lnTo>
                                      <a:lnTo>
                                        <a:pt x="1274" y="753"/>
                                      </a:lnTo>
                                      <a:lnTo>
                                        <a:pt x="1299" y="767"/>
                                      </a:lnTo>
                                      <a:lnTo>
                                        <a:pt x="1321" y="785"/>
                                      </a:lnTo>
                                      <a:lnTo>
                                        <a:pt x="1340" y="807"/>
                                      </a:lnTo>
                                      <a:lnTo>
                                        <a:pt x="1355" y="831"/>
                                      </a:lnTo>
                                      <a:lnTo>
                                        <a:pt x="1368" y="858"/>
                                      </a:lnTo>
                                      <a:lnTo>
                                        <a:pt x="1377" y="887"/>
                                      </a:lnTo>
                                      <a:lnTo>
                                        <a:pt x="1384" y="920"/>
                                      </a:lnTo>
                                      <a:lnTo>
                                        <a:pt x="1388" y="953"/>
                                      </a:lnTo>
                                      <a:lnTo>
                                        <a:pt x="1390" y="989"/>
                                      </a:lnTo>
                                      <a:lnTo>
                                        <a:pt x="1390" y="1510"/>
                                      </a:lnTo>
                                      <a:lnTo>
                                        <a:pt x="1697" y="1510"/>
                                      </a:lnTo>
                                      <a:lnTo>
                                        <a:pt x="1697" y="950"/>
                                      </a:lnTo>
                                      <a:lnTo>
                                        <a:pt x="1695" y="894"/>
                                      </a:lnTo>
                                      <a:lnTo>
                                        <a:pt x="1689" y="843"/>
                                      </a:lnTo>
                                      <a:lnTo>
                                        <a:pt x="1681" y="798"/>
                                      </a:lnTo>
                                      <a:lnTo>
                                        <a:pt x="1669" y="757"/>
                                      </a:lnTo>
                                      <a:lnTo>
                                        <a:pt x="1652" y="719"/>
                                      </a:lnTo>
                                      <a:lnTo>
                                        <a:pt x="1632" y="683"/>
                                      </a:lnTo>
                                      <a:lnTo>
                                        <a:pt x="1610" y="650"/>
                                      </a:lnTo>
                                      <a:lnTo>
                                        <a:pt x="1587" y="620"/>
                                      </a:lnTo>
                                      <a:lnTo>
                                        <a:pt x="1560" y="597"/>
                                      </a:lnTo>
                                      <a:lnTo>
                                        <a:pt x="1530" y="576"/>
                                      </a:lnTo>
                                      <a:lnTo>
                                        <a:pt x="1496" y="558"/>
                                      </a:lnTo>
                                      <a:lnTo>
                                        <a:pt x="1461" y="544"/>
                                      </a:lnTo>
                                      <a:lnTo>
                                        <a:pt x="1412" y="530"/>
                                      </a:lnTo>
                                      <a:lnTo>
                                        <a:pt x="1360" y="524"/>
                                      </a:lnTo>
                                      <a:lnTo>
                                        <a:pt x="1307" y="522"/>
                                      </a:lnTo>
                                      <a:close/>
                                      <a:moveTo>
                                        <a:pt x="50" y="488"/>
                                      </a:moveTo>
                                      <a:lnTo>
                                        <a:pt x="412" y="488"/>
                                      </a:lnTo>
                                      <a:lnTo>
                                        <a:pt x="423" y="490"/>
                                      </a:lnTo>
                                      <a:lnTo>
                                        <a:pt x="432" y="497"/>
                                      </a:lnTo>
                                      <a:lnTo>
                                        <a:pt x="438" y="505"/>
                                      </a:lnTo>
                                      <a:lnTo>
                                        <a:pt x="440" y="516"/>
                                      </a:lnTo>
                                      <a:lnTo>
                                        <a:pt x="440" y="1532"/>
                                      </a:lnTo>
                                      <a:lnTo>
                                        <a:pt x="438" y="1543"/>
                                      </a:lnTo>
                                      <a:lnTo>
                                        <a:pt x="432" y="1552"/>
                                      </a:lnTo>
                                      <a:lnTo>
                                        <a:pt x="423" y="1557"/>
                                      </a:lnTo>
                                      <a:lnTo>
                                        <a:pt x="412" y="1560"/>
                                      </a:lnTo>
                                      <a:lnTo>
                                        <a:pt x="50" y="1560"/>
                                      </a:lnTo>
                                      <a:lnTo>
                                        <a:pt x="41" y="1557"/>
                                      </a:lnTo>
                                      <a:lnTo>
                                        <a:pt x="32" y="1552"/>
                                      </a:lnTo>
                                      <a:lnTo>
                                        <a:pt x="25" y="1543"/>
                                      </a:lnTo>
                                      <a:lnTo>
                                        <a:pt x="22" y="1532"/>
                                      </a:lnTo>
                                      <a:lnTo>
                                        <a:pt x="22" y="516"/>
                                      </a:lnTo>
                                      <a:lnTo>
                                        <a:pt x="25" y="505"/>
                                      </a:lnTo>
                                      <a:lnTo>
                                        <a:pt x="32" y="497"/>
                                      </a:lnTo>
                                      <a:lnTo>
                                        <a:pt x="41" y="490"/>
                                      </a:lnTo>
                                      <a:lnTo>
                                        <a:pt x="50" y="488"/>
                                      </a:lnTo>
                                      <a:close/>
                                      <a:moveTo>
                                        <a:pt x="1307" y="466"/>
                                      </a:moveTo>
                                      <a:lnTo>
                                        <a:pt x="1368" y="470"/>
                                      </a:lnTo>
                                      <a:lnTo>
                                        <a:pt x="1426" y="480"/>
                                      </a:lnTo>
                                      <a:lnTo>
                                        <a:pt x="1483" y="494"/>
                                      </a:lnTo>
                                      <a:lnTo>
                                        <a:pt x="1523" y="512"/>
                                      </a:lnTo>
                                      <a:lnTo>
                                        <a:pt x="1558" y="532"/>
                                      </a:lnTo>
                                      <a:lnTo>
                                        <a:pt x="1593" y="557"/>
                                      </a:lnTo>
                                      <a:lnTo>
                                        <a:pt x="1625" y="588"/>
                                      </a:lnTo>
                                      <a:lnTo>
                                        <a:pt x="1653" y="619"/>
                                      </a:lnTo>
                                      <a:lnTo>
                                        <a:pt x="1679" y="656"/>
                                      </a:lnTo>
                                      <a:lnTo>
                                        <a:pt x="1701" y="694"/>
                                      </a:lnTo>
                                      <a:lnTo>
                                        <a:pt x="1719" y="735"/>
                                      </a:lnTo>
                                      <a:lnTo>
                                        <a:pt x="1733" y="783"/>
                                      </a:lnTo>
                                      <a:lnTo>
                                        <a:pt x="1743" y="835"/>
                                      </a:lnTo>
                                      <a:lnTo>
                                        <a:pt x="1750" y="890"/>
                                      </a:lnTo>
                                      <a:lnTo>
                                        <a:pt x="1752" y="950"/>
                                      </a:lnTo>
                                      <a:lnTo>
                                        <a:pt x="1752" y="1532"/>
                                      </a:lnTo>
                                      <a:lnTo>
                                        <a:pt x="1749" y="1543"/>
                                      </a:lnTo>
                                      <a:lnTo>
                                        <a:pt x="1742" y="1552"/>
                                      </a:lnTo>
                                      <a:lnTo>
                                        <a:pt x="1733" y="1557"/>
                                      </a:lnTo>
                                      <a:lnTo>
                                        <a:pt x="1725" y="1560"/>
                                      </a:lnTo>
                                      <a:lnTo>
                                        <a:pt x="1362" y="1560"/>
                                      </a:lnTo>
                                      <a:lnTo>
                                        <a:pt x="1351" y="1557"/>
                                      </a:lnTo>
                                      <a:lnTo>
                                        <a:pt x="1342" y="1552"/>
                                      </a:lnTo>
                                      <a:lnTo>
                                        <a:pt x="1336" y="1543"/>
                                      </a:lnTo>
                                      <a:lnTo>
                                        <a:pt x="1335" y="1532"/>
                                      </a:lnTo>
                                      <a:lnTo>
                                        <a:pt x="1335" y="989"/>
                                      </a:lnTo>
                                      <a:lnTo>
                                        <a:pt x="1333" y="953"/>
                                      </a:lnTo>
                                      <a:lnTo>
                                        <a:pt x="1329" y="919"/>
                                      </a:lnTo>
                                      <a:lnTo>
                                        <a:pt x="1321" y="888"/>
                                      </a:lnTo>
                                      <a:lnTo>
                                        <a:pt x="1311" y="860"/>
                                      </a:lnTo>
                                      <a:lnTo>
                                        <a:pt x="1296" y="835"/>
                                      </a:lnTo>
                                      <a:lnTo>
                                        <a:pt x="1284" y="819"/>
                                      </a:lnTo>
                                      <a:lnTo>
                                        <a:pt x="1268" y="808"/>
                                      </a:lnTo>
                                      <a:lnTo>
                                        <a:pt x="1250" y="797"/>
                                      </a:lnTo>
                                      <a:lnTo>
                                        <a:pt x="1228" y="791"/>
                                      </a:lnTo>
                                      <a:lnTo>
                                        <a:pt x="1204" y="787"/>
                                      </a:lnTo>
                                      <a:lnTo>
                                        <a:pt x="1175" y="786"/>
                                      </a:lnTo>
                                      <a:lnTo>
                                        <a:pt x="1144" y="788"/>
                                      </a:lnTo>
                                      <a:lnTo>
                                        <a:pt x="1117" y="793"/>
                                      </a:lnTo>
                                      <a:lnTo>
                                        <a:pt x="1093" y="803"/>
                                      </a:lnTo>
                                      <a:lnTo>
                                        <a:pt x="1071" y="818"/>
                                      </a:lnTo>
                                      <a:lnTo>
                                        <a:pt x="1052" y="836"/>
                                      </a:lnTo>
                                      <a:lnTo>
                                        <a:pt x="1038" y="855"/>
                                      </a:lnTo>
                                      <a:lnTo>
                                        <a:pt x="1025" y="875"/>
                                      </a:lnTo>
                                      <a:lnTo>
                                        <a:pt x="1016" y="894"/>
                                      </a:lnTo>
                                      <a:lnTo>
                                        <a:pt x="1005" y="923"/>
                                      </a:lnTo>
                                      <a:lnTo>
                                        <a:pt x="1005" y="1532"/>
                                      </a:lnTo>
                                      <a:lnTo>
                                        <a:pt x="1003" y="1543"/>
                                      </a:lnTo>
                                      <a:lnTo>
                                        <a:pt x="998" y="1552"/>
                                      </a:lnTo>
                                      <a:lnTo>
                                        <a:pt x="988" y="1557"/>
                                      </a:lnTo>
                                      <a:lnTo>
                                        <a:pt x="978" y="1560"/>
                                      </a:lnTo>
                                      <a:lnTo>
                                        <a:pt x="616" y="1560"/>
                                      </a:lnTo>
                                      <a:lnTo>
                                        <a:pt x="594" y="1553"/>
                                      </a:lnTo>
                                      <a:lnTo>
                                        <a:pt x="587" y="1532"/>
                                      </a:lnTo>
                                      <a:lnTo>
                                        <a:pt x="587" y="516"/>
                                      </a:lnTo>
                                      <a:lnTo>
                                        <a:pt x="589" y="505"/>
                                      </a:lnTo>
                                      <a:lnTo>
                                        <a:pt x="596" y="497"/>
                                      </a:lnTo>
                                      <a:lnTo>
                                        <a:pt x="604" y="490"/>
                                      </a:lnTo>
                                      <a:lnTo>
                                        <a:pt x="616" y="488"/>
                                      </a:lnTo>
                                      <a:lnTo>
                                        <a:pt x="978" y="488"/>
                                      </a:lnTo>
                                      <a:lnTo>
                                        <a:pt x="988" y="490"/>
                                      </a:lnTo>
                                      <a:lnTo>
                                        <a:pt x="998" y="497"/>
                                      </a:lnTo>
                                      <a:lnTo>
                                        <a:pt x="1003" y="505"/>
                                      </a:lnTo>
                                      <a:lnTo>
                                        <a:pt x="1005" y="516"/>
                                      </a:lnTo>
                                      <a:lnTo>
                                        <a:pt x="1005" y="582"/>
                                      </a:lnTo>
                                      <a:lnTo>
                                        <a:pt x="1027" y="564"/>
                                      </a:lnTo>
                                      <a:lnTo>
                                        <a:pt x="1049" y="545"/>
                                      </a:lnTo>
                                      <a:lnTo>
                                        <a:pt x="1071" y="527"/>
                                      </a:lnTo>
                                      <a:lnTo>
                                        <a:pt x="1104" y="511"/>
                                      </a:lnTo>
                                      <a:lnTo>
                                        <a:pt x="1138" y="495"/>
                                      </a:lnTo>
                                      <a:lnTo>
                                        <a:pt x="1175" y="483"/>
                                      </a:lnTo>
                                      <a:lnTo>
                                        <a:pt x="1203" y="476"/>
                                      </a:lnTo>
                                      <a:lnTo>
                                        <a:pt x="1235" y="470"/>
                                      </a:lnTo>
                                      <a:lnTo>
                                        <a:pt x="1270" y="467"/>
                                      </a:lnTo>
                                      <a:lnTo>
                                        <a:pt x="1307" y="466"/>
                                      </a:lnTo>
                                      <a:close/>
                                      <a:moveTo>
                                        <a:pt x="236" y="55"/>
                                      </a:moveTo>
                                      <a:lnTo>
                                        <a:pt x="202" y="57"/>
                                      </a:lnTo>
                                      <a:lnTo>
                                        <a:pt x="172" y="61"/>
                                      </a:lnTo>
                                      <a:lnTo>
                                        <a:pt x="145" y="68"/>
                                      </a:lnTo>
                                      <a:lnTo>
                                        <a:pt x="123" y="79"/>
                                      </a:lnTo>
                                      <a:lnTo>
                                        <a:pt x="105" y="93"/>
                                      </a:lnTo>
                                      <a:lnTo>
                                        <a:pt x="87" y="111"/>
                                      </a:lnTo>
                                      <a:lnTo>
                                        <a:pt x="73" y="131"/>
                                      </a:lnTo>
                                      <a:lnTo>
                                        <a:pt x="63" y="153"/>
                                      </a:lnTo>
                                      <a:lnTo>
                                        <a:pt x="57" y="177"/>
                                      </a:lnTo>
                                      <a:lnTo>
                                        <a:pt x="55" y="203"/>
                                      </a:lnTo>
                                      <a:lnTo>
                                        <a:pt x="56" y="226"/>
                                      </a:lnTo>
                                      <a:lnTo>
                                        <a:pt x="62" y="248"/>
                                      </a:lnTo>
                                      <a:lnTo>
                                        <a:pt x="69" y="270"/>
                                      </a:lnTo>
                                      <a:lnTo>
                                        <a:pt x="81" y="289"/>
                                      </a:lnTo>
                                      <a:lnTo>
                                        <a:pt x="99" y="307"/>
                                      </a:lnTo>
                                      <a:lnTo>
                                        <a:pt x="117" y="323"/>
                                      </a:lnTo>
                                      <a:lnTo>
                                        <a:pt x="137" y="334"/>
                                      </a:lnTo>
                                      <a:lnTo>
                                        <a:pt x="160" y="344"/>
                                      </a:lnTo>
                                      <a:lnTo>
                                        <a:pt x="186" y="349"/>
                                      </a:lnTo>
                                      <a:lnTo>
                                        <a:pt x="214" y="351"/>
                                      </a:lnTo>
                                      <a:lnTo>
                                        <a:pt x="220" y="351"/>
                                      </a:lnTo>
                                      <a:lnTo>
                                        <a:pt x="248" y="349"/>
                                      </a:lnTo>
                                      <a:lnTo>
                                        <a:pt x="274" y="344"/>
                                      </a:lnTo>
                                      <a:lnTo>
                                        <a:pt x="297" y="334"/>
                                      </a:lnTo>
                                      <a:lnTo>
                                        <a:pt x="317" y="323"/>
                                      </a:lnTo>
                                      <a:lnTo>
                                        <a:pt x="335" y="307"/>
                                      </a:lnTo>
                                      <a:lnTo>
                                        <a:pt x="353" y="290"/>
                                      </a:lnTo>
                                      <a:lnTo>
                                        <a:pt x="365" y="271"/>
                                      </a:lnTo>
                                      <a:lnTo>
                                        <a:pt x="374" y="250"/>
                                      </a:lnTo>
                                      <a:lnTo>
                                        <a:pt x="378" y="228"/>
                                      </a:lnTo>
                                      <a:lnTo>
                                        <a:pt x="379" y="203"/>
                                      </a:lnTo>
                                      <a:lnTo>
                                        <a:pt x="376" y="171"/>
                                      </a:lnTo>
                                      <a:lnTo>
                                        <a:pt x="368" y="142"/>
                                      </a:lnTo>
                                      <a:lnTo>
                                        <a:pt x="356" y="115"/>
                                      </a:lnTo>
                                      <a:lnTo>
                                        <a:pt x="341" y="93"/>
                                      </a:lnTo>
                                      <a:lnTo>
                                        <a:pt x="319" y="76"/>
                                      </a:lnTo>
                                      <a:lnTo>
                                        <a:pt x="295" y="64"/>
                                      </a:lnTo>
                                      <a:lnTo>
                                        <a:pt x="268" y="57"/>
                                      </a:lnTo>
                                      <a:lnTo>
                                        <a:pt x="236" y="55"/>
                                      </a:lnTo>
                                      <a:close/>
                                      <a:moveTo>
                                        <a:pt x="236" y="0"/>
                                      </a:moveTo>
                                      <a:lnTo>
                                        <a:pt x="265" y="2"/>
                                      </a:lnTo>
                                      <a:lnTo>
                                        <a:pt x="292" y="7"/>
                                      </a:lnTo>
                                      <a:lnTo>
                                        <a:pt x="316" y="16"/>
                                      </a:lnTo>
                                      <a:lnTo>
                                        <a:pt x="338" y="27"/>
                                      </a:lnTo>
                                      <a:lnTo>
                                        <a:pt x="359" y="42"/>
                                      </a:lnTo>
                                      <a:lnTo>
                                        <a:pt x="379" y="61"/>
                                      </a:lnTo>
                                      <a:lnTo>
                                        <a:pt x="398" y="84"/>
                                      </a:lnTo>
                                      <a:lnTo>
                                        <a:pt x="412" y="109"/>
                                      </a:lnTo>
                                      <a:lnTo>
                                        <a:pt x="424" y="136"/>
                                      </a:lnTo>
                                      <a:lnTo>
                                        <a:pt x="431" y="166"/>
                                      </a:lnTo>
                                      <a:lnTo>
                                        <a:pt x="434" y="198"/>
                                      </a:lnTo>
                                      <a:lnTo>
                                        <a:pt x="434" y="203"/>
                                      </a:lnTo>
                                      <a:lnTo>
                                        <a:pt x="431" y="236"/>
                                      </a:lnTo>
                                      <a:lnTo>
                                        <a:pt x="424" y="266"/>
                                      </a:lnTo>
                                      <a:lnTo>
                                        <a:pt x="411" y="294"/>
                                      </a:lnTo>
                                      <a:lnTo>
                                        <a:pt x="395" y="322"/>
                                      </a:lnTo>
                                      <a:lnTo>
                                        <a:pt x="374" y="346"/>
                                      </a:lnTo>
                                      <a:lnTo>
                                        <a:pt x="354" y="364"/>
                                      </a:lnTo>
                                      <a:lnTo>
                                        <a:pt x="332" y="378"/>
                                      </a:lnTo>
                                      <a:lnTo>
                                        <a:pt x="307" y="391"/>
                                      </a:lnTo>
                                      <a:lnTo>
                                        <a:pt x="280" y="399"/>
                                      </a:lnTo>
                                      <a:lnTo>
                                        <a:pt x="251" y="404"/>
                                      </a:lnTo>
                                      <a:lnTo>
                                        <a:pt x="220" y="406"/>
                                      </a:lnTo>
                                      <a:lnTo>
                                        <a:pt x="214" y="406"/>
                                      </a:lnTo>
                                      <a:lnTo>
                                        <a:pt x="183" y="404"/>
                                      </a:lnTo>
                                      <a:lnTo>
                                        <a:pt x="154" y="399"/>
                                      </a:lnTo>
                                      <a:lnTo>
                                        <a:pt x="128" y="391"/>
                                      </a:lnTo>
                                      <a:lnTo>
                                        <a:pt x="103" y="378"/>
                                      </a:lnTo>
                                      <a:lnTo>
                                        <a:pt x="80" y="364"/>
                                      </a:lnTo>
                                      <a:lnTo>
                                        <a:pt x="61" y="346"/>
                                      </a:lnTo>
                                      <a:lnTo>
                                        <a:pt x="40" y="322"/>
                                      </a:lnTo>
                                      <a:lnTo>
                                        <a:pt x="23" y="294"/>
                                      </a:lnTo>
                                      <a:lnTo>
                                        <a:pt x="10" y="266"/>
                                      </a:lnTo>
                                      <a:lnTo>
                                        <a:pt x="3" y="236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3" y="168"/>
                                      </a:lnTo>
                                      <a:lnTo>
                                        <a:pt x="11" y="136"/>
                                      </a:lnTo>
                                      <a:lnTo>
                                        <a:pt x="24" y="106"/>
                                      </a:lnTo>
                                      <a:lnTo>
                                        <a:pt x="43" y="80"/>
                                      </a:lnTo>
                                      <a:lnTo>
                                        <a:pt x="66" y="55"/>
                                      </a:lnTo>
                                      <a:lnTo>
                                        <a:pt x="94" y="35"/>
                                      </a:lnTo>
                                      <a:lnTo>
                                        <a:pt x="124" y="19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96" y="2"/>
                                      </a:lnTo>
                                      <a:lnTo>
                                        <a:pt x="2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36A6B"/>
                                </a:solidFill>
                                <a:ln w="0">
                                  <a:solidFill>
                                    <a:srgbClr val="636A6B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0917F4" id="Group 321" o:spid="_x0000_s1026" alt="LinkedIn icon" style="width:25.9pt;height:25.9pt;mso-position-horizontal-relative:char;mso-position-vertical-relative:line" coordsize="329184,3291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">
                      <v:oval id="Oval 10" o:spid="_x0000_s1027" style="position:absolute;width:329184;height:32918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" fillcolor="#ffd556" stroked="f" strokeweight="1pt">
                        <v:stroke joinstyle="miter"/>
                      </v:oval>
                      <v:shape id="Freeform 11" o:spid="_x0000_s1028" style="position:absolute;left:78073;top:86805;width:173038;height:155575;visibility:visible;mso-wrap-style:square;v-text-anchor:top" coordsize="1752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" path="m77,544r,966l384,1510r,-966l77,544xm1307,522r-33,l1243,523r-30,3l1186,532r-31,12l1128,556r-24,15l1080,588r-19,16l1044,620r-17,21l1012,659r-12,17l972,686,950,659r,-115l643,544r,966l950,1510r,-544l952,950r2,-17l956,916r1,-12l961,889r5,-17l980,848r16,-24l1016,801r22,-22l1055,765r21,-12l1098,746r24,-7l1149,736r26,-1l1211,737r34,7l1274,753r25,14l1321,785r19,22l1355,831r13,27l1377,887r7,33l1388,953r2,36l1390,1510r307,l1697,950r-2,-56l1689,843r-8,-45l1669,757r-17,-38l1632,683r-22,-33l1587,620r-27,-23l1530,576r-34,-18l1461,544r-49,-14l1360,524r-53,-2xm50,488r362,l423,490r9,7l438,505r2,11l440,1532r-2,11l432,1552r-9,5l412,1560r-362,l41,1557r-9,-5l25,1543r-3,-11l22,516r3,-11l32,497r9,-7l50,488xm1307,466r61,4l1426,480r57,14l1523,512r35,20l1593,557r32,31l1653,619r26,37l1701,694r18,41l1733,783r10,52l1750,890r2,60l1752,1532r-3,11l1742,1552r-9,5l1725,1560r-363,l1351,1557r-9,-5l1336,1543r-1,-11l1335,989r-2,-36l1329,919r-8,-31l1311,860r-15,-25l1284,819r-16,-11l1250,797r-22,-6l1204,787r-29,-1l1144,788r-27,5l1093,803r-22,15l1052,836r-14,19l1025,875r-9,19l1005,923r,609l1003,1543r-5,9l988,1557r-10,3l616,1560r-22,-7l587,1532r,-1016l589,505r7,-8l604,490r12,-2l978,488r10,2l998,497r5,8l1005,516r,66l1027,564r22,-19l1071,527r33,-16l1138,495r37,-12l1203,476r32,-6l1270,467r37,-1xm236,55r-34,2l172,61r-27,7l123,79,105,93,87,111,73,131,63,153r-6,24l55,203r1,23l62,248r7,22l81,289r18,18l117,323r20,11l160,344r26,5l214,351r6,l248,349r26,-5l297,334r20,-11l335,307r18,-17l365,271r9,-21l378,228r1,-25l376,171r-8,-29l356,115,341,93,319,76,295,64,268,57,236,55xm236,r29,2l292,7r24,9l338,27r21,15l379,61r19,23l412,109r12,27l431,166r3,32l434,203r-3,33l424,266r-13,28l395,322r-21,24l354,364r-22,14l307,391r-27,8l251,404r-31,2l214,406r-31,-2l154,399r-26,-8l103,378,80,364,61,346,40,322,23,294,10,266,3,236,,203,3,168r8,-32l24,106,43,80,66,55,94,35,124,19,158,8,196,2,236,xe" fillcolor="#636a6b" strokecolor="#636a6b" strokeweight="0">
                        <v:path arrowok="t" o:connecttype="custom" o:connectlocs="37926,54252;122766,52158;111408,55449;103112,61831;96001,68413;63507,150589;94223,93046;95408,86962;102519,77688;110815,73699;122964,74197;132346,80480;136692,91749;167606,150589;166026,79583;159013,64823;147754,55648;129087,52058;42667,49565;43260,153880;4938,155575;2173,152783;4049,48867;140840,47869;157334,55548;168001,69211;172840,88758;172050,154777;133433,155276;131853,98631;129482,85766;123457,79483;112988,78585;103902,83372;99260,92049;97581,155276;57976,152783;59655,48867;98568,49565;101433,56246;112396,49365;125433,46573;16988,6083;8593,11070;5432,20245;8000,28821;15803,34306;24494,34805;33087,30616;37334,22738;35161,11469;26469,5684;28840,698;37432,6083;42568,16555;41877,26528;34963,36301;24790,40290;15210,39791;6025,34506;296,23536;2370,10571;12247,1895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B50AD" w14:paraId="7DDE29A6" w14:textId="77777777" w:rsidTr="008A3AC5">
        <w:trPr>
          <w:trHeight w:val="73"/>
        </w:trPr>
        <w:tc>
          <w:tcPr>
            <w:tcW w:w="3116" w:type="dxa"/>
            <w:vAlign w:val="center"/>
          </w:tcPr>
          <w:p w14:paraId="6ABAAE37" w14:textId="00B543BE" w:rsidR="00EB50AD" w:rsidRPr="00F7724C" w:rsidRDefault="00EB50AD" w:rsidP="00EB50AD">
            <w:pPr>
              <w:jc w:val="center"/>
              <w:rPr>
                <w:rFonts w:ascii="Century" w:hAnsi="Century"/>
                <w:color w:val="595959" w:themeColor="text1" w:themeTint="A6"/>
                <w:sz w:val="18"/>
                <w:szCs w:val="18"/>
              </w:rPr>
            </w:pPr>
            <w:r w:rsidRPr="00F7724C">
              <w:rPr>
                <w:rFonts w:ascii="Century" w:hAnsi="Century"/>
                <w:color w:val="595959" w:themeColor="text1" w:themeTint="A6"/>
                <w:sz w:val="18"/>
                <w:szCs w:val="18"/>
              </w:rPr>
              <w:t>gabhachu@gmail.com</w:t>
            </w:r>
          </w:p>
        </w:tc>
        <w:tc>
          <w:tcPr>
            <w:tcW w:w="2464" w:type="dxa"/>
            <w:vAlign w:val="center"/>
          </w:tcPr>
          <w:p w14:paraId="16BA7396" w14:textId="050D8520" w:rsidR="00EB50AD" w:rsidRPr="00F7724C" w:rsidRDefault="00EB50AD" w:rsidP="00EB50AD">
            <w:pPr>
              <w:jc w:val="center"/>
              <w:rPr>
                <w:rFonts w:ascii="Century" w:hAnsi="Century"/>
                <w:color w:val="595959" w:themeColor="text1" w:themeTint="A6"/>
                <w:sz w:val="18"/>
                <w:szCs w:val="18"/>
              </w:rPr>
            </w:pPr>
            <w:r w:rsidRPr="00F7724C">
              <w:rPr>
                <w:rFonts w:ascii="Century" w:hAnsi="Century"/>
                <w:color w:val="595959" w:themeColor="text1" w:themeTint="A6"/>
                <w:sz w:val="18"/>
                <w:szCs w:val="18"/>
              </w:rPr>
              <w:t>310.218.8600</w:t>
            </w:r>
          </w:p>
        </w:tc>
        <w:tc>
          <w:tcPr>
            <w:tcW w:w="3770" w:type="dxa"/>
            <w:vAlign w:val="center"/>
          </w:tcPr>
          <w:p w14:paraId="09F101C9" w14:textId="5563AFCE" w:rsidR="00EB50AD" w:rsidRPr="00F7724C" w:rsidRDefault="00EB50AD" w:rsidP="00EB50AD">
            <w:pPr>
              <w:jc w:val="center"/>
              <w:rPr>
                <w:rFonts w:ascii="Century" w:hAnsi="Century"/>
                <w:color w:val="595959" w:themeColor="text1" w:themeTint="A6"/>
                <w:sz w:val="18"/>
                <w:szCs w:val="18"/>
              </w:rPr>
            </w:pPr>
            <w:r w:rsidRPr="00F7724C">
              <w:rPr>
                <w:rFonts w:ascii="Century" w:hAnsi="Century"/>
                <w:color w:val="595959" w:themeColor="text1" w:themeTint="A6"/>
                <w:sz w:val="18"/>
                <w:szCs w:val="18"/>
              </w:rPr>
              <w:t>www.linkedin.com/in/gurpreetbhachu</w:t>
            </w:r>
          </w:p>
        </w:tc>
      </w:tr>
    </w:tbl>
    <w:p w14:paraId="04F9CF36" w14:textId="0B3859C4" w:rsidR="00EB50AD" w:rsidRDefault="00EB50AD">
      <w:pPr>
        <w:rPr>
          <w:rFonts w:ascii="Century" w:hAnsi="Century"/>
        </w:rPr>
      </w:pPr>
      <w:r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18D5A" wp14:editId="7EA551E6">
                <wp:simplePos x="0" y="0"/>
                <wp:positionH relativeFrom="column">
                  <wp:posOffset>-23495</wp:posOffset>
                </wp:positionH>
                <wp:positionV relativeFrom="paragraph">
                  <wp:posOffset>89401</wp:posOffset>
                </wp:positionV>
                <wp:extent cx="5976257" cy="0"/>
                <wp:effectExtent l="0" t="0" r="1841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625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783702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85pt,7.05pt" to="468.7pt,7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" strokecolor="#ffc000 [3207]" strokeweight="1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B50AD" w14:paraId="36173A1E" w14:textId="77777777" w:rsidTr="002F3DB5">
        <w:trPr>
          <w:trHeight w:val="2997"/>
        </w:trPr>
        <w:tc>
          <w:tcPr>
            <w:tcW w:w="4675" w:type="dxa"/>
          </w:tcPr>
          <w:p w14:paraId="5D223B48" w14:textId="77777777" w:rsidR="00EB50AD" w:rsidRPr="00D30E8E" w:rsidRDefault="00EB50AD" w:rsidP="00A82185">
            <w:pPr>
              <w:pStyle w:val="Heading2"/>
              <w:spacing w:before="0" w:after="240"/>
              <w:rPr>
                <w:rFonts w:ascii="Century" w:hAnsi="Century"/>
                <w:color w:val="595959" w:themeColor="text1" w:themeTint="A6"/>
                <w:u w:val="single"/>
              </w:rPr>
            </w:pPr>
            <w:r w:rsidRPr="00D30E8E">
              <w:rPr>
                <w:rFonts w:ascii="Century" w:hAnsi="Century"/>
                <w:color w:val="595959" w:themeColor="text1" w:themeTint="A6"/>
                <w:u w:val="single"/>
              </w:rPr>
              <w:t>SKILLS</w:t>
            </w:r>
          </w:p>
          <w:tbl>
            <w:tblPr>
              <w:tblStyle w:val="TableGridLight"/>
              <w:tblW w:w="0" w:type="auto"/>
              <w:tblLook w:val="04A0" w:firstRow="1" w:lastRow="0" w:firstColumn="1" w:lastColumn="0" w:noHBand="0" w:noVBand="1"/>
            </w:tblPr>
            <w:tblGrid>
              <w:gridCol w:w="1483"/>
              <w:gridCol w:w="1483"/>
              <w:gridCol w:w="1483"/>
            </w:tblGrid>
            <w:tr w:rsidR="00A82185" w:rsidRPr="00513790" w14:paraId="78938747" w14:textId="77777777" w:rsidTr="00A82185">
              <w:trPr>
                <w:trHeight w:val="989"/>
              </w:trPr>
              <w:tc>
                <w:tcPr>
                  <w:tcW w:w="1483" w:type="dxa"/>
                  <w:tcBorders>
                    <w:top w:val="single" w:sz="4" w:space="0" w:color="FFD966" w:themeColor="accent4" w:themeTint="99"/>
                    <w:left w:val="single" w:sz="4" w:space="0" w:color="FFD966" w:themeColor="accent4" w:themeTint="99"/>
                    <w:bottom w:val="single" w:sz="4" w:space="0" w:color="FFD966" w:themeColor="accent4" w:themeTint="99"/>
                    <w:right w:val="single" w:sz="4" w:space="0" w:color="FFD966" w:themeColor="accent4" w:themeTint="99"/>
                  </w:tcBorders>
                  <w:vAlign w:val="center"/>
                </w:tcPr>
                <w:p w14:paraId="05492090" w14:textId="77777777" w:rsidR="00EB50AD" w:rsidRPr="00513790" w:rsidRDefault="00EB50AD" w:rsidP="003116CA">
                  <w:pPr>
                    <w:jc w:val="center"/>
                    <w:rPr>
                      <w:rFonts w:ascii="Century" w:hAnsi="Century"/>
                      <w:color w:val="595959" w:themeColor="text1" w:themeTint="A6"/>
                      <w:sz w:val="18"/>
                      <w:szCs w:val="18"/>
                    </w:rPr>
                  </w:pPr>
                  <w:r w:rsidRPr="00513790">
                    <w:rPr>
                      <w:rFonts w:ascii="Century" w:hAnsi="Century"/>
                      <w:bCs/>
                      <w:color w:val="595959" w:themeColor="text1" w:themeTint="A6"/>
                      <w:sz w:val="18"/>
                      <w:szCs w:val="18"/>
                    </w:rPr>
                    <w:t>Cross Functional Stakeholder Engagement</w:t>
                  </w:r>
                </w:p>
              </w:tc>
              <w:tc>
                <w:tcPr>
                  <w:tcW w:w="1483" w:type="dxa"/>
                  <w:tcBorders>
                    <w:top w:val="single" w:sz="4" w:space="0" w:color="FFD966" w:themeColor="accent4" w:themeTint="99"/>
                    <w:left w:val="single" w:sz="4" w:space="0" w:color="FFD966" w:themeColor="accent4" w:themeTint="99"/>
                    <w:bottom w:val="single" w:sz="4" w:space="0" w:color="FFD966" w:themeColor="accent4" w:themeTint="99"/>
                    <w:right w:val="single" w:sz="4" w:space="0" w:color="FFD966" w:themeColor="accent4" w:themeTint="99"/>
                  </w:tcBorders>
                  <w:vAlign w:val="center"/>
                </w:tcPr>
                <w:p w14:paraId="6172DAE6" w14:textId="77777777" w:rsidR="00EB50AD" w:rsidRPr="00513790" w:rsidRDefault="00EB50AD" w:rsidP="003116CA">
                  <w:pPr>
                    <w:jc w:val="center"/>
                    <w:rPr>
                      <w:rFonts w:ascii="Century" w:hAnsi="Century"/>
                      <w:color w:val="595959" w:themeColor="text1" w:themeTint="A6"/>
                      <w:sz w:val="18"/>
                      <w:szCs w:val="18"/>
                    </w:rPr>
                  </w:pPr>
                  <w:r w:rsidRPr="00513790">
                    <w:rPr>
                      <w:rFonts w:ascii="Century" w:hAnsi="Century"/>
                      <w:bCs/>
                      <w:color w:val="595959" w:themeColor="text1" w:themeTint="A6"/>
                      <w:sz w:val="18"/>
                      <w:szCs w:val="18"/>
                    </w:rPr>
                    <w:t>Distributed Teams</w:t>
                  </w:r>
                </w:p>
              </w:tc>
              <w:tc>
                <w:tcPr>
                  <w:tcW w:w="1483" w:type="dxa"/>
                  <w:tcBorders>
                    <w:top w:val="single" w:sz="4" w:space="0" w:color="FFD966" w:themeColor="accent4" w:themeTint="99"/>
                    <w:left w:val="single" w:sz="4" w:space="0" w:color="FFD966" w:themeColor="accent4" w:themeTint="99"/>
                    <w:bottom w:val="single" w:sz="4" w:space="0" w:color="FFD966" w:themeColor="accent4" w:themeTint="99"/>
                    <w:right w:val="single" w:sz="4" w:space="0" w:color="FFD966" w:themeColor="accent4" w:themeTint="99"/>
                  </w:tcBorders>
                  <w:vAlign w:val="center"/>
                </w:tcPr>
                <w:p w14:paraId="0E44984D" w14:textId="77777777" w:rsidR="00EB50AD" w:rsidRPr="00513790" w:rsidRDefault="00EB50AD" w:rsidP="003116CA">
                  <w:pPr>
                    <w:jc w:val="center"/>
                    <w:rPr>
                      <w:rFonts w:ascii="Century" w:hAnsi="Century"/>
                      <w:color w:val="595959" w:themeColor="text1" w:themeTint="A6"/>
                      <w:sz w:val="18"/>
                      <w:szCs w:val="18"/>
                    </w:rPr>
                  </w:pPr>
                  <w:r w:rsidRPr="00513790">
                    <w:rPr>
                      <w:rFonts w:ascii="Century" w:hAnsi="Century"/>
                      <w:bCs/>
                      <w:color w:val="595959" w:themeColor="text1" w:themeTint="A6"/>
                      <w:sz w:val="18"/>
                      <w:szCs w:val="18"/>
                    </w:rPr>
                    <w:t>Enterprise Software</w:t>
                  </w:r>
                </w:p>
              </w:tc>
            </w:tr>
            <w:tr w:rsidR="00A82185" w:rsidRPr="00513790" w14:paraId="3E60B068" w14:textId="77777777" w:rsidTr="00A82185">
              <w:trPr>
                <w:trHeight w:val="620"/>
              </w:trPr>
              <w:tc>
                <w:tcPr>
                  <w:tcW w:w="1483" w:type="dxa"/>
                  <w:tcBorders>
                    <w:top w:val="single" w:sz="4" w:space="0" w:color="FFD966" w:themeColor="accent4" w:themeTint="99"/>
                    <w:left w:val="single" w:sz="4" w:space="0" w:color="FFD966" w:themeColor="accent4" w:themeTint="99"/>
                    <w:bottom w:val="single" w:sz="4" w:space="0" w:color="FFD966" w:themeColor="accent4" w:themeTint="99"/>
                    <w:right w:val="single" w:sz="4" w:space="0" w:color="FFD966" w:themeColor="accent4" w:themeTint="99"/>
                  </w:tcBorders>
                  <w:vAlign w:val="center"/>
                </w:tcPr>
                <w:p w14:paraId="4EB9AFAB" w14:textId="77777777" w:rsidR="00EB50AD" w:rsidRPr="00513790" w:rsidRDefault="00EB50AD" w:rsidP="003116CA">
                  <w:pPr>
                    <w:jc w:val="center"/>
                    <w:rPr>
                      <w:rFonts w:ascii="Century" w:hAnsi="Century"/>
                      <w:bCs/>
                      <w:color w:val="595959" w:themeColor="text1" w:themeTint="A6"/>
                      <w:sz w:val="18"/>
                      <w:szCs w:val="18"/>
                    </w:rPr>
                  </w:pPr>
                  <w:r w:rsidRPr="00513790">
                    <w:rPr>
                      <w:rFonts w:ascii="Century" w:hAnsi="Century"/>
                      <w:bCs/>
                      <w:color w:val="595959" w:themeColor="text1" w:themeTint="A6"/>
                      <w:sz w:val="18"/>
                      <w:szCs w:val="18"/>
                    </w:rPr>
                    <w:t>Product Management</w:t>
                  </w:r>
                </w:p>
              </w:tc>
              <w:tc>
                <w:tcPr>
                  <w:tcW w:w="1483" w:type="dxa"/>
                  <w:tcBorders>
                    <w:top w:val="single" w:sz="4" w:space="0" w:color="FFD966" w:themeColor="accent4" w:themeTint="99"/>
                    <w:left w:val="single" w:sz="4" w:space="0" w:color="FFD966" w:themeColor="accent4" w:themeTint="99"/>
                    <w:bottom w:val="single" w:sz="4" w:space="0" w:color="FFD966" w:themeColor="accent4" w:themeTint="99"/>
                    <w:right w:val="single" w:sz="4" w:space="0" w:color="FFD966" w:themeColor="accent4" w:themeTint="99"/>
                  </w:tcBorders>
                  <w:vAlign w:val="center"/>
                </w:tcPr>
                <w:p w14:paraId="44951D25" w14:textId="77777777" w:rsidR="00EB50AD" w:rsidRPr="00513790" w:rsidRDefault="00EB50AD" w:rsidP="003116CA">
                  <w:pPr>
                    <w:jc w:val="center"/>
                    <w:rPr>
                      <w:rFonts w:ascii="Century" w:hAnsi="Century"/>
                      <w:bCs/>
                      <w:color w:val="595959" w:themeColor="text1" w:themeTint="A6"/>
                      <w:sz w:val="18"/>
                      <w:szCs w:val="18"/>
                    </w:rPr>
                  </w:pPr>
                  <w:r w:rsidRPr="00513790">
                    <w:rPr>
                      <w:rFonts w:ascii="Century" w:hAnsi="Century"/>
                      <w:bCs/>
                      <w:color w:val="595959" w:themeColor="text1" w:themeTint="A6"/>
                      <w:sz w:val="18"/>
                      <w:szCs w:val="18"/>
                    </w:rPr>
                    <w:t>Product Strategy</w:t>
                  </w:r>
                </w:p>
              </w:tc>
              <w:tc>
                <w:tcPr>
                  <w:tcW w:w="1483" w:type="dxa"/>
                  <w:tcBorders>
                    <w:top w:val="single" w:sz="4" w:space="0" w:color="FFD966" w:themeColor="accent4" w:themeTint="99"/>
                    <w:left w:val="single" w:sz="4" w:space="0" w:color="FFD966" w:themeColor="accent4" w:themeTint="99"/>
                    <w:bottom w:val="single" w:sz="4" w:space="0" w:color="FFD966" w:themeColor="accent4" w:themeTint="99"/>
                    <w:right w:val="single" w:sz="4" w:space="0" w:color="FFD966" w:themeColor="accent4" w:themeTint="99"/>
                  </w:tcBorders>
                  <w:vAlign w:val="center"/>
                </w:tcPr>
                <w:p w14:paraId="278BEF1B" w14:textId="77777777" w:rsidR="00EB50AD" w:rsidRPr="00513790" w:rsidRDefault="00EB50AD" w:rsidP="003116CA">
                  <w:pPr>
                    <w:jc w:val="center"/>
                    <w:rPr>
                      <w:rFonts w:ascii="Century" w:hAnsi="Century"/>
                      <w:bCs/>
                      <w:color w:val="595959" w:themeColor="text1" w:themeTint="A6"/>
                      <w:sz w:val="18"/>
                      <w:szCs w:val="18"/>
                    </w:rPr>
                  </w:pPr>
                  <w:r w:rsidRPr="00513790">
                    <w:rPr>
                      <w:rFonts w:ascii="Century" w:hAnsi="Century"/>
                      <w:bCs/>
                      <w:color w:val="595959" w:themeColor="text1" w:themeTint="A6"/>
                      <w:sz w:val="18"/>
                      <w:szCs w:val="18"/>
                    </w:rPr>
                    <w:t>Product Roadmap</w:t>
                  </w:r>
                </w:p>
              </w:tc>
            </w:tr>
            <w:tr w:rsidR="00A82185" w:rsidRPr="00513790" w14:paraId="16394DA2" w14:textId="77777777" w:rsidTr="00A82185">
              <w:trPr>
                <w:trHeight w:val="620"/>
              </w:trPr>
              <w:tc>
                <w:tcPr>
                  <w:tcW w:w="1483" w:type="dxa"/>
                  <w:tcBorders>
                    <w:top w:val="single" w:sz="4" w:space="0" w:color="FFD966" w:themeColor="accent4" w:themeTint="99"/>
                    <w:left w:val="single" w:sz="4" w:space="0" w:color="FFD966" w:themeColor="accent4" w:themeTint="99"/>
                    <w:bottom w:val="single" w:sz="4" w:space="0" w:color="FFD966" w:themeColor="accent4" w:themeTint="99"/>
                    <w:right w:val="single" w:sz="4" w:space="0" w:color="FFD966" w:themeColor="accent4" w:themeTint="99"/>
                  </w:tcBorders>
                  <w:vAlign w:val="center"/>
                </w:tcPr>
                <w:p w14:paraId="1E5C5834" w14:textId="77777777" w:rsidR="00EB50AD" w:rsidRPr="00513790" w:rsidRDefault="00EB50AD" w:rsidP="003116CA">
                  <w:pPr>
                    <w:jc w:val="center"/>
                    <w:rPr>
                      <w:rFonts w:ascii="Century" w:hAnsi="Century"/>
                      <w:bCs/>
                      <w:color w:val="595959" w:themeColor="text1" w:themeTint="A6"/>
                      <w:sz w:val="18"/>
                      <w:szCs w:val="18"/>
                    </w:rPr>
                  </w:pPr>
                  <w:r w:rsidRPr="00513790">
                    <w:rPr>
                      <w:rFonts w:ascii="Century" w:hAnsi="Century"/>
                      <w:bCs/>
                      <w:color w:val="595959" w:themeColor="text1" w:themeTint="A6"/>
                      <w:sz w:val="18"/>
                      <w:szCs w:val="18"/>
                    </w:rPr>
                    <w:t>Agile Development</w:t>
                  </w:r>
                </w:p>
              </w:tc>
              <w:tc>
                <w:tcPr>
                  <w:tcW w:w="1483" w:type="dxa"/>
                  <w:tcBorders>
                    <w:top w:val="single" w:sz="4" w:space="0" w:color="FFD966" w:themeColor="accent4" w:themeTint="99"/>
                    <w:left w:val="single" w:sz="4" w:space="0" w:color="FFD966" w:themeColor="accent4" w:themeTint="99"/>
                    <w:bottom w:val="single" w:sz="4" w:space="0" w:color="FFD966" w:themeColor="accent4" w:themeTint="99"/>
                    <w:right w:val="single" w:sz="4" w:space="0" w:color="FFD966" w:themeColor="accent4" w:themeTint="99"/>
                  </w:tcBorders>
                  <w:vAlign w:val="center"/>
                </w:tcPr>
                <w:p w14:paraId="57B0953C" w14:textId="77777777" w:rsidR="00EB50AD" w:rsidRPr="00513790" w:rsidRDefault="00EB50AD" w:rsidP="003116CA">
                  <w:pPr>
                    <w:jc w:val="center"/>
                    <w:rPr>
                      <w:rFonts w:ascii="Century" w:hAnsi="Century"/>
                      <w:bCs/>
                      <w:color w:val="595959" w:themeColor="text1" w:themeTint="A6"/>
                      <w:sz w:val="18"/>
                      <w:szCs w:val="18"/>
                    </w:rPr>
                  </w:pPr>
                  <w:r w:rsidRPr="00513790">
                    <w:rPr>
                      <w:rFonts w:ascii="Century" w:hAnsi="Century"/>
                      <w:bCs/>
                      <w:color w:val="595959" w:themeColor="text1" w:themeTint="A6"/>
                      <w:sz w:val="18"/>
                      <w:szCs w:val="18"/>
                    </w:rPr>
                    <w:t>SaaS</w:t>
                  </w:r>
                </w:p>
              </w:tc>
              <w:tc>
                <w:tcPr>
                  <w:tcW w:w="1483" w:type="dxa"/>
                  <w:tcBorders>
                    <w:top w:val="single" w:sz="4" w:space="0" w:color="FFD966" w:themeColor="accent4" w:themeTint="99"/>
                    <w:left w:val="single" w:sz="4" w:space="0" w:color="FFD966" w:themeColor="accent4" w:themeTint="99"/>
                    <w:bottom w:val="single" w:sz="4" w:space="0" w:color="FFD966" w:themeColor="accent4" w:themeTint="99"/>
                    <w:right w:val="single" w:sz="4" w:space="0" w:color="FFD966" w:themeColor="accent4" w:themeTint="99"/>
                  </w:tcBorders>
                  <w:vAlign w:val="center"/>
                </w:tcPr>
                <w:p w14:paraId="2C5A108A" w14:textId="77777777" w:rsidR="00EB50AD" w:rsidRPr="00513790" w:rsidRDefault="00EB50AD" w:rsidP="003116CA">
                  <w:pPr>
                    <w:jc w:val="center"/>
                    <w:rPr>
                      <w:rFonts w:ascii="Century" w:hAnsi="Century"/>
                      <w:bCs/>
                      <w:color w:val="595959" w:themeColor="text1" w:themeTint="A6"/>
                      <w:sz w:val="18"/>
                      <w:szCs w:val="18"/>
                    </w:rPr>
                  </w:pPr>
                  <w:r w:rsidRPr="00513790">
                    <w:rPr>
                      <w:rFonts w:ascii="Century" w:hAnsi="Century"/>
                      <w:bCs/>
                      <w:color w:val="595959" w:themeColor="text1" w:themeTint="A6"/>
                      <w:sz w:val="18"/>
                      <w:szCs w:val="18"/>
                    </w:rPr>
                    <w:t>Cloud Services</w:t>
                  </w:r>
                </w:p>
              </w:tc>
            </w:tr>
          </w:tbl>
          <w:p w14:paraId="2C9F5F78" w14:textId="77777777" w:rsidR="00EB50AD" w:rsidRPr="00513790" w:rsidRDefault="00EB50AD" w:rsidP="002F3DB5">
            <w:pPr>
              <w:rPr>
                <w:rFonts w:ascii="Century" w:hAnsi="Century"/>
              </w:rPr>
            </w:pPr>
          </w:p>
        </w:tc>
        <w:tc>
          <w:tcPr>
            <w:tcW w:w="4675" w:type="dxa"/>
            <w:shd w:val="clear" w:color="auto" w:fill="FFD966" w:themeFill="accent4" w:themeFillTint="99"/>
          </w:tcPr>
          <w:p w14:paraId="791E3F7A" w14:textId="6FF5E52F" w:rsidR="00EB50AD" w:rsidRPr="00D30E8E" w:rsidRDefault="0096721D" w:rsidP="006025DC">
            <w:pPr>
              <w:pStyle w:val="Heading2"/>
              <w:spacing w:before="0" w:after="120"/>
              <w:rPr>
                <w:rFonts w:ascii="Century" w:hAnsi="Century"/>
                <w:color w:val="595959" w:themeColor="text1" w:themeTint="A6"/>
                <w:u w:val="single"/>
              </w:rPr>
            </w:pPr>
            <w:r w:rsidRPr="00D30E8E">
              <w:rPr>
                <w:rFonts w:ascii="Century" w:hAnsi="Century"/>
                <w:color w:val="595959" w:themeColor="text1" w:themeTint="A6"/>
                <w:u w:val="single"/>
              </w:rPr>
              <w:t>About</w:t>
            </w:r>
          </w:p>
          <w:p w14:paraId="0A2B3184" w14:textId="186274FB" w:rsidR="00EB50AD" w:rsidRPr="002F3DB5" w:rsidRDefault="00EB50AD" w:rsidP="002F3DB5">
            <w:pPr>
              <w:jc w:val="center"/>
              <w:rPr>
                <w:rFonts w:ascii="Century" w:hAnsi="Century"/>
                <w:color w:val="595959" w:themeColor="text1" w:themeTint="A6"/>
                <w:sz w:val="20"/>
                <w:szCs w:val="20"/>
              </w:rPr>
            </w:pPr>
            <w:r w:rsidRPr="00EB50AD">
              <w:rPr>
                <w:rFonts w:ascii="Century" w:hAnsi="Century"/>
                <w:color w:val="595959" w:themeColor="text1" w:themeTint="A6"/>
                <w:sz w:val="20"/>
                <w:szCs w:val="20"/>
              </w:rPr>
              <w:t>A hands-on leader with comprehensive experience in the Information Technology field delivering innovative products.  Recognized for applying a powerful blend of technology, market/business systems analysis, software development, P&amp;L management to optimize processes, drive rigorous product development efforts, and introduce major technology and content enhancements.  Looking for an opportunity to be a key enabler.</w:t>
            </w:r>
          </w:p>
        </w:tc>
      </w:tr>
    </w:tbl>
    <w:p w14:paraId="06D33D91" w14:textId="33F960D7" w:rsidR="008A3AC5" w:rsidRDefault="008A3AC5">
      <w:pPr>
        <w:rPr>
          <w:rFonts w:ascii="Century" w:hAnsi="Century"/>
        </w:rPr>
      </w:pPr>
      <w:r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5FAD7D" wp14:editId="5F6BDD0E">
                <wp:simplePos x="0" y="0"/>
                <wp:positionH relativeFrom="column">
                  <wp:posOffset>-16510</wp:posOffset>
                </wp:positionH>
                <wp:positionV relativeFrom="paragraph">
                  <wp:posOffset>108451</wp:posOffset>
                </wp:positionV>
                <wp:extent cx="5975985" cy="0"/>
                <wp:effectExtent l="0" t="0" r="18415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598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AF0A9C" id="Straight Connector 4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3pt,8.55pt" to="469.25pt,8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" strokecolor="#ffc000 [3207]" strokeweight="1pt">
                <v:stroke joinstyle="miter"/>
              </v:line>
            </w:pict>
          </mc:Fallback>
        </mc:AlternateContent>
      </w:r>
    </w:p>
    <w:p w14:paraId="6827F78B" w14:textId="33AEC140" w:rsidR="00513790" w:rsidRPr="008A3AC5" w:rsidRDefault="008A3AC5" w:rsidP="0049521C">
      <w:pPr>
        <w:pStyle w:val="Heading2"/>
        <w:spacing w:before="0" w:after="0"/>
        <w:rPr>
          <w:rFonts w:ascii="Century" w:hAnsi="Century"/>
          <w:color w:val="595959" w:themeColor="text1" w:themeTint="A6"/>
          <w:u w:val="single"/>
        </w:rPr>
      </w:pPr>
      <w:r>
        <w:rPr>
          <w:rFonts w:ascii="Century" w:hAnsi="Century"/>
          <w:color w:val="595959" w:themeColor="text1" w:themeTint="A6"/>
          <w:u w:val="single"/>
        </w:rPr>
        <w:t>Licenses &amp; certifications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4"/>
        <w:gridCol w:w="8576"/>
      </w:tblGrid>
      <w:tr w:rsidR="00B560A3" w14:paraId="17FEF33B" w14:textId="77777777" w:rsidTr="00001820">
        <w:trPr>
          <w:trHeight w:val="620"/>
        </w:trPr>
        <w:tc>
          <w:tcPr>
            <w:tcW w:w="784" w:type="dxa"/>
            <w:vAlign w:val="center"/>
          </w:tcPr>
          <w:p w14:paraId="34A49722" w14:textId="125EE3B3" w:rsidR="00340E5A" w:rsidRDefault="00340E5A" w:rsidP="00340E5A">
            <w:pPr>
              <w:jc w:val="center"/>
              <w:rPr>
                <w:rFonts w:ascii="Century" w:hAnsi="Century"/>
              </w:rPr>
            </w:pPr>
            <w:r w:rsidRPr="00340E5A">
              <w:rPr>
                <w:rFonts w:ascii="Century" w:hAnsi="Century"/>
                <w:noProof/>
              </w:rPr>
              <w:drawing>
                <wp:inline distT="0" distB="0" distL="0" distR="0" wp14:anchorId="5D521315" wp14:editId="74D08850">
                  <wp:extent cx="332064" cy="318781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395" cy="338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6" w:type="dxa"/>
            <w:vAlign w:val="center"/>
          </w:tcPr>
          <w:p w14:paraId="2946B0F2" w14:textId="4CF060ED" w:rsidR="00340E5A" w:rsidRPr="00B560A3" w:rsidRDefault="00B560A3" w:rsidP="00340E5A">
            <w:pPr>
              <w:rPr>
                <w:rFonts w:ascii="Century" w:hAnsi="Century"/>
                <w:sz w:val="20"/>
                <w:szCs w:val="20"/>
              </w:rPr>
            </w:pPr>
            <w:r w:rsidRPr="00B560A3">
              <w:rPr>
                <w:rFonts w:ascii="Century" w:hAnsi="Century"/>
                <w:color w:val="595959" w:themeColor="text1" w:themeTint="A6"/>
                <w:sz w:val="20"/>
                <w:szCs w:val="20"/>
              </w:rPr>
              <w:t>PMP® Certification Training Course</w:t>
            </w:r>
          </w:p>
        </w:tc>
      </w:tr>
      <w:tr w:rsidR="00B560A3" w14:paraId="57ED122E" w14:textId="77777777" w:rsidTr="00001820">
        <w:trPr>
          <w:trHeight w:val="620"/>
        </w:trPr>
        <w:tc>
          <w:tcPr>
            <w:tcW w:w="784" w:type="dxa"/>
            <w:vAlign w:val="center"/>
          </w:tcPr>
          <w:p w14:paraId="6F9F9832" w14:textId="37F0E0E3" w:rsidR="00B560A3" w:rsidRPr="00340E5A" w:rsidRDefault="00B560A3" w:rsidP="00340E5A">
            <w:pPr>
              <w:jc w:val="center"/>
              <w:rPr>
                <w:rFonts w:ascii="Century" w:hAnsi="Century"/>
              </w:rPr>
            </w:pPr>
            <w:r w:rsidRPr="00B560A3">
              <w:rPr>
                <w:rFonts w:ascii="Century" w:hAnsi="Century"/>
                <w:noProof/>
              </w:rPr>
              <w:drawing>
                <wp:inline distT="0" distB="0" distL="0" distR="0" wp14:anchorId="2EF03983" wp14:editId="023D0406">
                  <wp:extent cx="334735" cy="321346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531" cy="33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6" w:type="dxa"/>
            <w:vAlign w:val="center"/>
          </w:tcPr>
          <w:p w14:paraId="589E9CAA" w14:textId="36F89648" w:rsidR="00B560A3" w:rsidRPr="00B560A3" w:rsidRDefault="00B560A3" w:rsidP="00340E5A">
            <w:pPr>
              <w:rPr>
                <w:rFonts w:ascii="Century" w:hAnsi="Century"/>
                <w:color w:val="595959" w:themeColor="text1" w:themeTint="A6"/>
                <w:sz w:val="20"/>
                <w:szCs w:val="20"/>
              </w:rPr>
            </w:pPr>
            <w:r w:rsidRPr="00B560A3">
              <w:rPr>
                <w:rFonts w:ascii="Century" w:hAnsi="Century"/>
                <w:color w:val="595959" w:themeColor="text1" w:themeTint="A6"/>
                <w:sz w:val="20"/>
                <w:szCs w:val="20"/>
              </w:rPr>
              <w:t>Sun Certified System Administrator for the Solaris Operating System</w:t>
            </w:r>
          </w:p>
        </w:tc>
      </w:tr>
      <w:tr w:rsidR="00001820" w14:paraId="19D3F4E5" w14:textId="77777777" w:rsidTr="00001820">
        <w:trPr>
          <w:trHeight w:val="351"/>
        </w:trPr>
        <w:tc>
          <w:tcPr>
            <w:tcW w:w="784" w:type="dxa"/>
            <w:vMerge w:val="restart"/>
            <w:vAlign w:val="center"/>
          </w:tcPr>
          <w:p w14:paraId="0410E97B" w14:textId="431E4423" w:rsidR="00001820" w:rsidRPr="00B560A3" w:rsidRDefault="00001820" w:rsidP="00340E5A">
            <w:pPr>
              <w:jc w:val="center"/>
              <w:rPr>
                <w:rFonts w:ascii="Century" w:hAnsi="Century"/>
              </w:rPr>
            </w:pPr>
            <w:r w:rsidRPr="00B560A3">
              <w:rPr>
                <w:rFonts w:ascii="Century" w:hAnsi="Century"/>
                <w:noProof/>
              </w:rPr>
              <w:drawing>
                <wp:inline distT="0" distB="0" distL="0" distR="0" wp14:anchorId="7B28B82C" wp14:editId="4506F9FE">
                  <wp:extent cx="360727" cy="360727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909" cy="368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6" w:type="dxa"/>
            <w:vAlign w:val="center"/>
          </w:tcPr>
          <w:p w14:paraId="17D9CE81" w14:textId="01676CAB" w:rsidR="00001820" w:rsidRPr="00B560A3" w:rsidRDefault="00001820" w:rsidP="00340E5A">
            <w:pPr>
              <w:rPr>
                <w:rFonts w:ascii="Century" w:hAnsi="Century"/>
                <w:color w:val="595959" w:themeColor="text1" w:themeTint="A6"/>
                <w:sz w:val="20"/>
                <w:szCs w:val="20"/>
              </w:rPr>
            </w:pPr>
            <w:r w:rsidRPr="00B560A3">
              <w:rPr>
                <w:rFonts w:ascii="Century" w:hAnsi="Century"/>
                <w:color w:val="595959" w:themeColor="text1" w:themeTint="A6"/>
                <w:sz w:val="20"/>
                <w:szCs w:val="20"/>
              </w:rPr>
              <w:t>Amazon Web Services Cloud Practitioner</w:t>
            </w:r>
          </w:p>
        </w:tc>
      </w:tr>
      <w:tr w:rsidR="00001820" w14:paraId="32534117" w14:textId="77777777" w:rsidTr="00001820">
        <w:trPr>
          <w:trHeight w:val="342"/>
        </w:trPr>
        <w:tc>
          <w:tcPr>
            <w:tcW w:w="784" w:type="dxa"/>
            <w:vMerge/>
            <w:vAlign w:val="center"/>
          </w:tcPr>
          <w:p w14:paraId="5C1C7F64" w14:textId="77777777" w:rsidR="00001820" w:rsidRPr="00B560A3" w:rsidRDefault="00001820" w:rsidP="00340E5A">
            <w:pPr>
              <w:jc w:val="center"/>
              <w:rPr>
                <w:rFonts w:ascii="Century" w:hAnsi="Century"/>
                <w:noProof/>
              </w:rPr>
            </w:pPr>
          </w:p>
        </w:tc>
        <w:tc>
          <w:tcPr>
            <w:tcW w:w="8576" w:type="dxa"/>
            <w:vAlign w:val="center"/>
          </w:tcPr>
          <w:p w14:paraId="4C4FF412" w14:textId="649B44C3" w:rsidR="00001820" w:rsidRPr="00B560A3" w:rsidRDefault="00001820" w:rsidP="00340E5A">
            <w:pPr>
              <w:rPr>
                <w:rFonts w:ascii="Century" w:hAnsi="Century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" w:hAnsi="Century"/>
                <w:color w:val="595959" w:themeColor="text1" w:themeTint="A6"/>
                <w:sz w:val="20"/>
                <w:szCs w:val="20"/>
              </w:rPr>
              <w:t>Amazon Web Services Solutions Architect - Associate</w:t>
            </w:r>
          </w:p>
        </w:tc>
      </w:tr>
    </w:tbl>
    <w:p w14:paraId="0D551B53" w14:textId="6D34B299" w:rsidR="00513790" w:rsidRDefault="00D30E8E">
      <w:pPr>
        <w:rPr>
          <w:rFonts w:ascii="Century" w:hAnsi="Century"/>
        </w:rPr>
      </w:pPr>
      <w:r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E9F86D" wp14:editId="495C87D7">
                <wp:simplePos x="0" y="0"/>
                <wp:positionH relativeFrom="column">
                  <wp:posOffset>-6985</wp:posOffset>
                </wp:positionH>
                <wp:positionV relativeFrom="paragraph">
                  <wp:posOffset>109721</wp:posOffset>
                </wp:positionV>
                <wp:extent cx="5975985" cy="0"/>
                <wp:effectExtent l="0" t="0" r="18415" b="127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598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2C6758" id="Straight Connector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8.65pt" to="470pt,8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" strokecolor="#ffc000 [3207]" strokeweight="1pt">
                <v:stroke joinstyle="miter"/>
              </v:line>
            </w:pict>
          </mc:Fallback>
        </mc:AlternateContent>
      </w:r>
    </w:p>
    <w:p w14:paraId="01118C66" w14:textId="74826C97" w:rsidR="00AF5CE8" w:rsidRPr="00C04EA2" w:rsidRDefault="00AF5CE8" w:rsidP="00AF5CE8">
      <w:pPr>
        <w:pStyle w:val="Heading2"/>
        <w:spacing w:before="0" w:after="120"/>
        <w:rPr>
          <w:rFonts w:ascii="Century" w:hAnsi="Century"/>
          <w:color w:val="595959" w:themeColor="text1" w:themeTint="A6"/>
          <w:u w:val="single"/>
        </w:rPr>
      </w:pPr>
      <w:r w:rsidRPr="00C04EA2">
        <w:rPr>
          <w:rFonts w:ascii="Century" w:hAnsi="Century"/>
          <w:color w:val="595959" w:themeColor="text1" w:themeTint="A6"/>
          <w:u w:val="single"/>
        </w:rPr>
        <w:t>Experience</w:t>
      </w:r>
    </w:p>
    <w:p w14:paraId="2221A53E" w14:textId="06943455" w:rsidR="004634D3" w:rsidRPr="00C04EA2" w:rsidRDefault="00D713E9" w:rsidP="00633A88">
      <w:pPr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</w:pPr>
      <w:r>
        <w:rPr>
          <w:rFonts w:ascii="Century" w:hAnsi="Century"/>
          <w:b/>
          <w:color w:val="595959" w:themeColor="text1" w:themeTint="A6"/>
          <w:sz w:val="19"/>
          <w:szCs w:val="19"/>
        </w:rPr>
        <w:t xml:space="preserve">Senior </w:t>
      </w:r>
      <w:r w:rsidR="00D44D67">
        <w:rPr>
          <w:rFonts w:ascii="Century" w:hAnsi="Century"/>
          <w:b/>
          <w:color w:val="595959" w:themeColor="text1" w:themeTint="A6"/>
          <w:sz w:val="19"/>
          <w:szCs w:val="19"/>
        </w:rPr>
        <w:t>Principal Technical Program</w:t>
      </w:r>
      <w:r w:rsidR="00F9349B" w:rsidRPr="004634D3">
        <w:rPr>
          <w:rFonts w:ascii="Century" w:hAnsi="Century"/>
          <w:b/>
          <w:color w:val="595959" w:themeColor="text1" w:themeTint="A6"/>
          <w:sz w:val="19"/>
          <w:szCs w:val="19"/>
        </w:rPr>
        <w:t xml:space="preserve"> Manager</w:t>
      </w:r>
      <w:r w:rsidR="004634D3" w:rsidRPr="004634D3"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tab/>
      </w:r>
      <w:r w:rsidR="004634D3" w:rsidRPr="00C04EA2"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tab/>
      </w:r>
      <w:r w:rsidR="004634D3" w:rsidRPr="00C04EA2"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tab/>
      </w:r>
      <w:r w:rsidR="00F9349B" w:rsidRPr="00C04EA2"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tab/>
      </w:r>
      <w:r w:rsidR="00F9349B" w:rsidRPr="00C04EA2"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tab/>
      </w:r>
      <w:r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t xml:space="preserve">       </w:t>
      </w:r>
      <w:r w:rsidR="004634D3" w:rsidRPr="004634D3"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t>May 2018 – Present</w:t>
      </w:r>
    </w:p>
    <w:p w14:paraId="2CDB9004" w14:textId="4C106B90" w:rsidR="00F9349B" w:rsidRPr="004634D3" w:rsidRDefault="00D44D67" w:rsidP="00633A88">
      <w:pPr>
        <w:rPr>
          <w:rFonts w:ascii="Century" w:hAnsi="Century"/>
          <w:b/>
          <w:color w:val="595959" w:themeColor="text1" w:themeTint="A6"/>
          <w:sz w:val="18"/>
          <w:szCs w:val="18"/>
        </w:rPr>
      </w:pPr>
      <w:r>
        <w:rPr>
          <w:rFonts w:ascii="Century" w:hAnsi="Century"/>
          <w:b/>
          <w:color w:val="595959" w:themeColor="text1" w:themeTint="A6"/>
          <w:sz w:val="18"/>
          <w:szCs w:val="18"/>
          <w:lang w:val="en-GB"/>
        </w:rPr>
        <w:t>Realtor.com (</w:t>
      </w:r>
      <w:r w:rsidR="00F9349B" w:rsidRPr="004634D3">
        <w:rPr>
          <w:rFonts w:ascii="Century" w:hAnsi="Century"/>
          <w:b/>
          <w:color w:val="595959" w:themeColor="text1" w:themeTint="A6"/>
          <w:sz w:val="18"/>
          <w:szCs w:val="18"/>
          <w:lang w:val="en-GB"/>
        </w:rPr>
        <w:t>Brillio</w:t>
      </w:r>
      <w:r>
        <w:rPr>
          <w:rFonts w:ascii="Century" w:hAnsi="Century"/>
          <w:b/>
          <w:color w:val="595959" w:themeColor="text1" w:themeTint="A6"/>
          <w:sz w:val="18"/>
          <w:szCs w:val="18"/>
          <w:lang w:val="en-GB"/>
        </w:rPr>
        <w:t>)</w:t>
      </w:r>
      <w:r w:rsidR="00F9349B" w:rsidRPr="004634D3">
        <w:rPr>
          <w:rFonts w:ascii="Century" w:hAnsi="Century"/>
          <w:b/>
          <w:color w:val="595959" w:themeColor="text1" w:themeTint="A6"/>
          <w:sz w:val="18"/>
          <w:szCs w:val="18"/>
          <w:lang w:val="en-GB"/>
        </w:rPr>
        <w:t>, Santa Clara, CA</w:t>
      </w:r>
    </w:p>
    <w:p w14:paraId="0FE9076F" w14:textId="77777777" w:rsidR="00B1132D" w:rsidRPr="003C36E9" w:rsidRDefault="00B1132D" w:rsidP="00B1132D">
      <w:pPr>
        <w:numPr>
          <w:ilvl w:val="0"/>
          <w:numId w:val="1"/>
        </w:numPr>
        <w:rPr>
          <w:rFonts w:ascii="Century" w:hAnsi="Century"/>
          <w:bCs/>
          <w:color w:val="595959" w:themeColor="text1" w:themeTint="A6"/>
          <w:sz w:val="18"/>
          <w:szCs w:val="18"/>
        </w:rPr>
      </w:pPr>
      <w:r w:rsidRPr="003C36E9">
        <w:rPr>
          <w:rFonts w:ascii="Century" w:hAnsi="Century"/>
          <w:bCs/>
          <w:color w:val="595959" w:themeColor="text1" w:themeTint="A6"/>
          <w:sz w:val="18"/>
          <w:szCs w:val="18"/>
        </w:rPr>
        <w:t>P&amp;L Management, budgeting and planning</w:t>
      </w:r>
    </w:p>
    <w:p w14:paraId="79CEF75A" w14:textId="77777777" w:rsidR="00B1132D" w:rsidRPr="003C36E9" w:rsidRDefault="00B1132D" w:rsidP="00B1132D">
      <w:pPr>
        <w:numPr>
          <w:ilvl w:val="0"/>
          <w:numId w:val="1"/>
        </w:numPr>
        <w:rPr>
          <w:rFonts w:ascii="Century" w:hAnsi="Century"/>
          <w:bCs/>
          <w:color w:val="595959" w:themeColor="text1" w:themeTint="A6"/>
          <w:sz w:val="18"/>
          <w:szCs w:val="18"/>
        </w:rPr>
      </w:pPr>
      <w:r w:rsidRPr="003C36E9">
        <w:rPr>
          <w:rFonts w:ascii="Century" w:hAnsi="Century"/>
          <w:bCs/>
          <w:color w:val="595959" w:themeColor="text1" w:themeTint="A6"/>
          <w:sz w:val="18"/>
          <w:szCs w:val="18"/>
        </w:rPr>
        <w:t>Enabling organization growth by 20% (130 Resources)</w:t>
      </w:r>
    </w:p>
    <w:p w14:paraId="13F42338" w14:textId="77777777" w:rsidR="00B1132D" w:rsidRPr="003C36E9" w:rsidRDefault="00B1132D" w:rsidP="00B1132D">
      <w:pPr>
        <w:numPr>
          <w:ilvl w:val="0"/>
          <w:numId w:val="1"/>
        </w:numPr>
        <w:rPr>
          <w:rFonts w:ascii="Century" w:hAnsi="Century"/>
          <w:bCs/>
          <w:color w:val="595959" w:themeColor="text1" w:themeTint="A6"/>
          <w:sz w:val="18"/>
          <w:szCs w:val="18"/>
        </w:rPr>
      </w:pPr>
      <w:r w:rsidRPr="003C36E9">
        <w:rPr>
          <w:rFonts w:ascii="Century" w:hAnsi="Century"/>
          <w:bCs/>
          <w:color w:val="595959" w:themeColor="text1" w:themeTint="A6"/>
          <w:sz w:val="18"/>
          <w:szCs w:val="18"/>
        </w:rPr>
        <w:t xml:space="preserve">Worked with cross functional stakeholders and directed the Engineering team on the integration of </w:t>
      </w:r>
      <w:proofErr w:type="spellStart"/>
      <w:r w:rsidRPr="003C36E9">
        <w:rPr>
          <w:rFonts w:ascii="Century" w:hAnsi="Century"/>
          <w:bCs/>
          <w:color w:val="595959" w:themeColor="text1" w:themeTint="A6"/>
          <w:sz w:val="18"/>
          <w:szCs w:val="18"/>
        </w:rPr>
        <w:t>OpCity</w:t>
      </w:r>
      <w:proofErr w:type="spellEnd"/>
      <w:r w:rsidRPr="003C36E9">
        <w:rPr>
          <w:rFonts w:ascii="Century" w:hAnsi="Century"/>
          <w:bCs/>
          <w:color w:val="595959" w:themeColor="text1" w:themeTint="A6"/>
          <w:sz w:val="18"/>
          <w:szCs w:val="18"/>
        </w:rPr>
        <w:t xml:space="preserve"> as part of the transformation of product strategy for lead growth</w:t>
      </w:r>
    </w:p>
    <w:p w14:paraId="17F7E800" w14:textId="77777777" w:rsidR="00B1132D" w:rsidRPr="003C36E9" w:rsidRDefault="00B1132D" w:rsidP="00B1132D">
      <w:pPr>
        <w:numPr>
          <w:ilvl w:val="0"/>
          <w:numId w:val="1"/>
        </w:numPr>
        <w:rPr>
          <w:rFonts w:ascii="Century" w:hAnsi="Century"/>
          <w:bCs/>
          <w:color w:val="595959" w:themeColor="text1" w:themeTint="A6"/>
          <w:sz w:val="18"/>
          <w:szCs w:val="18"/>
        </w:rPr>
      </w:pPr>
      <w:r w:rsidRPr="003C36E9">
        <w:rPr>
          <w:rFonts w:ascii="Century" w:hAnsi="Century"/>
          <w:bCs/>
          <w:color w:val="595959" w:themeColor="text1" w:themeTint="A6"/>
          <w:sz w:val="18"/>
          <w:szCs w:val="18"/>
        </w:rPr>
        <w:t xml:space="preserve">Worked with product stakeholders to implement A/B test strategy and prioritization of features </w:t>
      </w:r>
    </w:p>
    <w:p w14:paraId="1C8BF483" w14:textId="77777777" w:rsidR="00B1132D" w:rsidRPr="004634D3" w:rsidRDefault="00B1132D" w:rsidP="00B1132D">
      <w:pPr>
        <w:numPr>
          <w:ilvl w:val="0"/>
          <w:numId w:val="1"/>
        </w:numPr>
        <w:rPr>
          <w:rFonts w:ascii="Century" w:hAnsi="Century"/>
          <w:color w:val="595959" w:themeColor="text1" w:themeTint="A6"/>
          <w:sz w:val="18"/>
          <w:szCs w:val="18"/>
        </w:rPr>
      </w:pPr>
      <w:r w:rsidRPr="004634D3">
        <w:rPr>
          <w:rFonts w:ascii="Century" w:hAnsi="Century"/>
          <w:color w:val="595959" w:themeColor="text1" w:themeTint="A6"/>
          <w:sz w:val="18"/>
          <w:szCs w:val="18"/>
        </w:rPr>
        <w:t>Evaluated new business opportunities and responsible for revenue growth of 15%</w:t>
      </w:r>
    </w:p>
    <w:p w14:paraId="402FF505" w14:textId="77777777" w:rsidR="00B1132D" w:rsidRPr="004634D3" w:rsidRDefault="00B1132D" w:rsidP="00B1132D">
      <w:pPr>
        <w:numPr>
          <w:ilvl w:val="0"/>
          <w:numId w:val="1"/>
        </w:numPr>
        <w:rPr>
          <w:rFonts w:ascii="Century" w:hAnsi="Century"/>
          <w:color w:val="595959" w:themeColor="text1" w:themeTint="A6"/>
          <w:sz w:val="18"/>
          <w:szCs w:val="18"/>
        </w:rPr>
      </w:pPr>
      <w:r w:rsidRPr="004634D3">
        <w:rPr>
          <w:rFonts w:ascii="Century" w:hAnsi="Century"/>
          <w:color w:val="595959" w:themeColor="text1" w:themeTint="A6"/>
          <w:sz w:val="18"/>
          <w:szCs w:val="18"/>
        </w:rPr>
        <w:t xml:space="preserve">Improved customer satisfaction with NPS of 9/10 </w:t>
      </w:r>
    </w:p>
    <w:p w14:paraId="0AD799D6" w14:textId="2BBDDEB4" w:rsidR="00B1132D" w:rsidRPr="00E00054" w:rsidRDefault="00E00054" w:rsidP="00B1132D">
      <w:pPr>
        <w:numPr>
          <w:ilvl w:val="0"/>
          <w:numId w:val="1"/>
        </w:numPr>
        <w:rPr>
          <w:rFonts w:ascii="Century" w:hAnsi="Century"/>
          <w:color w:val="595959" w:themeColor="text1" w:themeTint="A6"/>
          <w:sz w:val="18"/>
          <w:szCs w:val="18"/>
        </w:rPr>
      </w:pPr>
      <w:r w:rsidRPr="00E00054">
        <w:rPr>
          <w:rFonts w:ascii="Century" w:hAnsi="Century"/>
          <w:color w:val="595959" w:themeColor="text1" w:themeTint="A6"/>
          <w:sz w:val="18"/>
          <w:szCs w:val="18"/>
        </w:rPr>
        <w:t>Collaborated with PMO to implement positive discipline measures as part of risk management</w:t>
      </w:r>
    </w:p>
    <w:p w14:paraId="0C355221" w14:textId="1BF08F07" w:rsidR="00B1132D" w:rsidRDefault="00B1132D" w:rsidP="00B1132D">
      <w:pPr>
        <w:numPr>
          <w:ilvl w:val="0"/>
          <w:numId w:val="1"/>
        </w:numPr>
        <w:rPr>
          <w:rFonts w:ascii="Century" w:hAnsi="Century"/>
          <w:bCs/>
          <w:color w:val="595959" w:themeColor="text1" w:themeTint="A6"/>
          <w:sz w:val="18"/>
          <w:szCs w:val="18"/>
        </w:rPr>
      </w:pPr>
      <w:r w:rsidRPr="003C36E9">
        <w:rPr>
          <w:rFonts w:ascii="Century" w:hAnsi="Century"/>
          <w:bCs/>
          <w:color w:val="595959" w:themeColor="text1" w:themeTint="A6"/>
          <w:sz w:val="18"/>
          <w:szCs w:val="18"/>
        </w:rPr>
        <w:t xml:space="preserve">Guided the implementation of end-to-end Jenkins pipeline automation as part of the CI/CD framework with DevOps team </w:t>
      </w:r>
    </w:p>
    <w:p w14:paraId="76ABB9C2" w14:textId="5B0A9B16" w:rsidR="0046284B" w:rsidRPr="003C36E9" w:rsidRDefault="0046284B" w:rsidP="00B1132D">
      <w:pPr>
        <w:numPr>
          <w:ilvl w:val="0"/>
          <w:numId w:val="1"/>
        </w:numPr>
        <w:rPr>
          <w:rFonts w:ascii="Century" w:hAnsi="Century"/>
          <w:bCs/>
          <w:color w:val="595959" w:themeColor="text1" w:themeTint="A6"/>
          <w:sz w:val="18"/>
          <w:szCs w:val="18"/>
        </w:rPr>
      </w:pPr>
      <w:r>
        <w:rPr>
          <w:rFonts w:ascii="Century" w:hAnsi="Century"/>
          <w:bCs/>
          <w:color w:val="595959" w:themeColor="text1" w:themeTint="A6"/>
          <w:sz w:val="18"/>
          <w:szCs w:val="18"/>
        </w:rPr>
        <w:t>Utilized AWS services (EC2, Lambda, S3, etc.) to provide technical solutions to improve efficiency</w:t>
      </w:r>
    </w:p>
    <w:p w14:paraId="749C75FB" w14:textId="77777777" w:rsidR="00B1132D" w:rsidRPr="003C36E9" w:rsidRDefault="00B1132D" w:rsidP="00B1132D">
      <w:pPr>
        <w:numPr>
          <w:ilvl w:val="0"/>
          <w:numId w:val="1"/>
        </w:numPr>
        <w:rPr>
          <w:rFonts w:ascii="Century" w:hAnsi="Century"/>
          <w:bCs/>
          <w:color w:val="595959" w:themeColor="text1" w:themeTint="A6"/>
          <w:sz w:val="18"/>
          <w:szCs w:val="18"/>
        </w:rPr>
      </w:pPr>
      <w:r w:rsidRPr="003C36E9">
        <w:rPr>
          <w:rFonts w:ascii="Century" w:hAnsi="Century"/>
          <w:bCs/>
          <w:color w:val="595959" w:themeColor="text1" w:themeTint="A6"/>
          <w:sz w:val="18"/>
          <w:szCs w:val="18"/>
        </w:rPr>
        <w:t>Expanded team collaboration through effective implementation of scrum of scrums</w:t>
      </w:r>
    </w:p>
    <w:p w14:paraId="09AE56D3" w14:textId="31670EA7" w:rsidR="004634D3" w:rsidRPr="002F3DB5" w:rsidRDefault="00B1132D" w:rsidP="00B1132D">
      <w:pPr>
        <w:numPr>
          <w:ilvl w:val="0"/>
          <w:numId w:val="1"/>
        </w:numPr>
        <w:spacing w:after="120"/>
        <w:rPr>
          <w:rFonts w:ascii="Century" w:hAnsi="Century"/>
          <w:b/>
          <w:color w:val="595959" w:themeColor="text1" w:themeTint="A6"/>
          <w:sz w:val="18"/>
          <w:szCs w:val="18"/>
        </w:rPr>
      </w:pPr>
      <w:r>
        <w:rPr>
          <w:rFonts w:ascii="Century" w:hAnsi="Century"/>
          <w:bCs/>
          <w:color w:val="595959" w:themeColor="text1" w:themeTint="A6"/>
          <w:sz w:val="18"/>
          <w:szCs w:val="18"/>
        </w:rPr>
        <w:t xml:space="preserve">Collaborated </w:t>
      </w:r>
      <w:r w:rsidRPr="003C36E9">
        <w:rPr>
          <w:rFonts w:ascii="Century" w:hAnsi="Century"/>
          <w:bCs/>
          <w:color w:val="595959" w:themeColor="text1" w:themeTint="A6"/>
          <w:sz w:val="18"/>
          <w:szCs w:val="18"/>
        </w:rPr>
        <w:t>with the UX team to improve the user experience for millions of users</w:t>
      </w:r>
    </w:p>
    <w:p w14:paraId="077D9640" w14:textId="1829E15D" w:rsidR="004634D3" w:rsidRPr="004634D3" w:rsidRDefault="004634D3" w:rsidP="006B4944">
      <w:pPr>
        <w:spacing w:after="120"/>
        <w:rPr>
          <w:rFonts w:ascii="Century" w:hAnsi="Century"/>
          <w:b/>
          <w:color w:val="595959" w:themeColor="text1" w:themeTint="A6"/>
          <w:sz w:val="14"/>
          <w:szCs w:val="14"/>
        </w:rPr>
      </w:pPr>
      <w:r w:rsidRPr="004634D3">
        <w:rPr>
          <w:rFonts w:ascii="Century" w:hAnsi="Century"/>
          <w:b/>
          <w:color w:val="595959" w:themeColor="text1" w:themeTint="A6"/>
          <w:sz w:val="14"/>
          <w:szCs w:val="14"/>
        </w:rPr>
        <w:t xml:space="preserve">Tech Stack: ReactJS, </w:t>
      </w:r>
      <w:proofErr w:type="spellStart"/>
      <w:r w:rsidRPr="004634D3">
        <w:rPr>
          <w:rFonts w:ascii="Century" w:hAnsi="Century"/>
          <w:b/>
          <w:color w:val="595959" w:themeColor="text1" w:themeTint="A6"/>
          <w:sz w:val="14"/>
          <w:szCs w:val="14"/>
        </w:rPr>
        <w:t>NodeJS</w:t>
      </w:r>
      <w:proofErr w:type="spellEnd"/>
      <w:r w:rsidRPr="004634D3">
        <w:rPr>
          <w:rFonts w:ascii="Century" w:hAnsi="Century"/>
          <w:b/>
          <w:color w:val="595959" w:themeColor="text1" w:themeTint="A6"/>
          <w:sz w:val="14"/>
          <w:szCs w:val="14"/>
        </w:rPr>
        <w:t>, AWS (</w:t>
      </w:r>
      <w:proofErr w:type="gramStart"/>
      <w:r w:rsidRPr="004634D3">
        <w:rPr>
          <w:rFonts w:ascii="Century" w:hAnsi="Century"/>
          <w:b/>
          <w:color w:val="595959" w:themeColor="text1" w:themeTint="A6"/>
          <w:sz w:val="14"/>
          <w:szCs w:val="14"/>
        </w:rPr>
        <w:t>Docker,EC</w:t>
      </w:r>
      <w:proofErr w:type="gramEnd"/>
      <w:r w:rsidRPr="004634D3">
        <w:rPr>
          <w:rFonts w:ascii="Century" w:hAnsi="Century"/>
          <w:b/>
          <w:color w:val="595959" w:themeColor="text1" w:themeTint="A6"/>
          <w:sz w:val="14"/>
          <w:szCs w:val="14"/>
        </w:rPr>
        <w:t xml:space="preserve">2,Lambda,S3), </w:t>
      </w:r>
      <w:proofErr w:type="spellStart"/>
      <w:r w:rsidRPr="004634D3">
        <w:rPr>
          <w:rFonts w:ascii="Century" w:hAnsi="Century"/>
          <w:b/>
          <w:color w:val="595959" w:themeColor="text1" w:themeTint="A6"/>
          <w:sz w:val="14"/>
          <w:szCs w:val="14"/>
        </w:rPr>
        <w:t>RoR</w:t>
      </w:r>
      <w:proofErr w:type="spellEnd"/>
      <w:r w:rsidRPr="004634D3">
        <w:rPr>
          <w:rFonts w:ascii="Century" w:hAnsi="Century"/>
          <w:b/>
          <w:color w:val="595959" w:themeColor="text1" w:themeTint="A6"/>
          <w:sz w:val="14"/>
          <w:szCs w:val="14"/>
        </w:rPr>
        <w:t xml:space="preserve">, </w:t>
      </w:r>
      <w:proofErr w:type="spellStart"/>
      <w:r w:rsidRPr="004634D3">
        <w:rPr>
          <w:rFonts w:ascii="Century" w:hAnsi="Century"/>
          <w:b/>
          <w:color w:val="595959" w:themeColor="text1" w:themeTint="A6"/>
          <w:sz w:val="14"/>
          <w:szCs w:val="14"/>
        </w:rPr>
        <w:t>Github</w:t>
      </w:r>
      <w:proofErr w:type="spellEnd"/>
      <w:r w:rsidRPr="004634D3">
        <w:rPr>
          <w:rFonts w:ascii="Century" w:hAnsi="Century"/>
          <w:b/>
          <w:color w:val="595959" w:themeColor="text1" w:themeTint="A6"/>
          <w:sz w:val="14"/>
          <w:szCs w:val="14"/>
        </w:rPr>
        <w:t xml:space="preserve">, Jenkins, </w:t>
      </w:r>
      <w:proofErr w:type="spellStart"/>
      <w:r w:rsidRPr="004634D3">
        <w:rPr>
          <w:rFonts w:ascii="Century" w:hAnsi="Century"/>
          <w:b/>
          <w:color w:val="595959" w:themeColor="text1" w:themeTint="A6"/>
          <w:sz w:val="14"/>
          <w:szCs w:val="14"/>
        </w:rPr>
        <w:t>Splunk</w:t>
      </w:r>
      <w:proofErr w:type="spellEnd"/>
      <w:r w:rsidRPr="004634D3">
        <w:rPr>
          <w:rFonts w:ascii="Century" w:hAnsi="Century"/>
          <w:b/>
          <w:color w:val="595959" w:themeColor="text1" w:themeTint="A6"/>
          <w:sz w:val="14"/>
          <w:szCs w:val="14"/>
        </w:rPr>
        <w:t xml:space="preserve">, New Relic, </w:t>
      </w:r>
      <w:proofErr w:type="spellStart"/>
      <w:r w:rsidRPr="004634D3">
        <w:rPr>
          <w:rFonts w:ascii="Century" w:hAnsi="Century"/>
          <w:b/>
          <w:color w:val="595959" w:themeColor="text1" w:themeTint="A6"/>
          <w:sz w:val="14"/>
          <w:szCs w:val="14"/>
        </w:rPr>
        <w:t>SonarQube</w:t>
      </w:r>
      <w:proofErr w:type="spellEnd"/>
      <w:r w:rsidRPr="004634D3">
        <w:rPr>
          <w:rFonts w:ascii="Century" w:hAnsi="Century"/>
          <w:b/>
          <w:color w:val="595959" w:themeColor="text1" w:themeTint="A6"/>
          <w:sz w:val="14"/>
          <w:szCs w:val="14"/>
        </w:rPr>
        <w:t xml:space="preserve">, Black Duck, </w:t>
      </w:r>
      <w:proofErr w:type="spellStart"/>
      <w:r w:rsidRPr="004634D3">
        <w:rPr>
          <w:rFonts w:ascii="Century" w:hAnsi="Century"/>
          <w:b/>
          <w:color w:val="595959" w:themeColor="text1" w:themeTint="A6"/>
          <w:sz w:val="14"/>
          <w:szCs w:val="14"/>
        </w:rPr>
        <w:t>Checkmarx</w:t>
      </w:r>
      <w:proofErr w:type="spellEnd"/>
    </w:p>
    <w:p w14:paraId="77F9CDF8" w14:textId="656A55EA" w:rsidR="004634D3" w:rsidRPr="004634D3" w:rsidRDefault="00C67AA4" w:rsidP="00633A88">
      <w:pPr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</w:pPr>
      <w:r>
        <w:rPr>
          <w:rFonts w:ascii="Century" w:hAnsi="Century"/>
          <w:b/>
          <w:color w:val="595959" w:themeColor="text1" w:themeTint="A6"/>
          <w:sz w:val="19"/>
          <w:szCs w:val="19"/>
        </w:rPr>
        <w:t>Director Technical Program Management</w:t>
      </w:r>
      <w:r w:rsidR="00F9349B" w:rsidRPr="00C04EA2"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tab/>
      </w:r>
      <w:r w:rsidR="00F9349B" w:rsidRPr="00C04EA2"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tab/>
      </w:r>
      <w:r w:rsidR="00F9349B" w:rsidRPr="00C04EA2"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tab/>
      </w:r>
      <w:r w:rsidR="00F9349B" w:rsidRPr="00C04EA2"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tab/>
      </w:r>
      <w:r w:rsidR="00F9349B" w:rsidRPr="00C04EA2"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tab/>
        <w:t xml:space="preserve">    </w:t>
      </w:r>
      <w:r w:rsidR="004634D3" w:rsidRPr="004634D3"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t>Nov 2017 – May 2018</w:t>
      </w:r>
    </w:p>
    <w:p w14:paraId="455F9E91" w14:textId="24134320" w:rsidR="004634D3" w:rsidRPr="004634D3" w:rsidRDefault="00F9349B" w:rsidP="00633A88">
      <w:pPr>
        <w:rPr>
          <w:rFonts w:ascii="Century" w:hAnsi="Century"/>
          <w:b/>
          <w:color w:val="595959" w:themeColor="text1" w:themeTint="A6"/>
          <w:sz w:val="18"/>
          <w:szCs w:val="18"/>
        </w:rPr>
      </w:pPr>
      <w:r w:rsidRPr="004634D3">
        <w:rPr>
          <w:rFonts w:ascii="Century" w:hAnsi="Century"/>
          <w:b/>
          <w:color w:val="595959" w:themeColor="text1" w:themeTint="A6"/>
          <w:sz w:val="18"/>
          <w:szCs w:val="18"/>
          <w:lang w:val="en-GB"/>
        </w:rPr>
        <w:t>Highlow Investigations, Torrance, CA</w:t>
      </w:r>
    </w:p>
    <w:p w14:paraId="0A16AEFE" w14:textId="5DB5E032" w:rsidR="004634D3" w:rsidRDefault="00B1132D" w:rsidP="006B4944">
      <w:pPr>
        <w:numPr>
          <w:ilvl w:val="0"/>
          <w:numId w:val="1"/>
        </w:numPr>
        <w:spacing w:after="120"/>
        <w:rPr>
          <w:rFonts w:ascii="Century" w:hAnsi="Century"/>
          <w:color w:val="595959" w:themeColor="text1" w:themeTint="A6"/>
          <w:sz w:val="18"/>
          <w:szCs w:val="18"/>
        </w:rPr>
      </w:pPr>
      <w:r>
        <w:rPr>
          <w:rFonts w:ascii="Century" w:hAnsi="Century"/>
          <w:color w:val="595959" w:themeColor="text1" w:themeTint="A6"/>
          <w:sz w:val="18"/>
          <w:szCs w:val="18"/>
        </w:rPr>
        <w:t>Re-established an IT team for implementation of new initiative and overall maintenance of infrastructure</w:t>
      </w:r>
      <w:r w:rsidR="00A14D3B">
        <w:rPr>
          <w:rFonts w:ascii="Century" w:hAnsi="Century"/>
          <w:color w:val="595959" w:themeColor="text1" w:themeTint="A6"/>
          <w:sz w:val="18"/>
          <w:szCs w:val="18"/>
        </w:rPr>
        <w:t xml:space="preserve"> </w:t>
      </w:r>
    </w:p>
    <w:p w14:paraId="2566B96E" w14:textId="70E46D93" w:rsidR="00BD33CD" w:rsidRDefault="00BD33CD">
      <w:pPr>
        <w:rPr>
          <w:rFonts w:ascii="Century" w:hAnsi="Century"/>
          <w:color w:val="595959" w:themeColor="text1" w:themeTint="A6"/>
          <w:sz w:val="18"/>
          <w:szCs w:val="18"/>
        </w:rPr>
      </w:pPr>
      <w:r>
        <w:rPr>
          <w:rFonts w:ascii="Century" w:hAnsi="Century"/>
          <w:color w:val="595959" w:themeColor="text1" w:themeTint="A6"/>
          <w:sz w:val="18"/>
          <w:szCs w:val="18"/>
        </w:rPr>
        <w:br w:type="page"/>
      </w:r>
    </w:p>
    <w:p w14:paraId="2343F15C" w14:textId="1505E9C2" w:rsidR="004634D3" w:rsidRPr="004634D3" w:rsidRDefault="00F9349B" w:rsidP="00633A88">
      <w:pPr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</w:pPr>
      <w:r w:rsidRPr="004634D3"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lastRenderedPageBreak/>
        <w:t>Senior Technical Program Manager</w:t>
      </w:r>
      <w:r w:rsidRPr="00C04EA2"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t xml:space="preserve"> </w:t>
      </w:r>
      <w:r w:rsidR="004634D3" w:rsidRPr="004634D3"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tab/>
      </w:r>
      <w:r w:rsidR="00633A88" w:rsidRPr="00C04EA2"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tab/>
      </w:r>
      <w:r w:rsidR="00633A88" w:rsidRPr="00C04EA2"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tab/>
      </w:r>
      <w:r w:rsidR="00633A88" w:rsidRPr="00C04EA2"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tab/>
      </w:r>
      <w:r w:rsidRPr="00C04EA2"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tab/>
      </w:r>
      <w:r w:rsidRPr="00C04EA2"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tab/>
        <w:t xml:space="preserve">     </w:t>
      </w:r>
      <w:r w:rsidR="004634D3" w:rsidRPr="004634D3"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t>Mar 2017 – Aug 2017</w:t>
      </w:r>
    </w:p>
    <w:p w14:paraId="008F294A" w14:textId="328A6327" w:rsidR="004634D3" w:rsidRPr="004634D3" w:rsidRDefault="00F9349B" w:rsidP="00633A88">
      <w:pPr>
        <w:rPr>
          <w:rFonts w:ascii="Century" w:hAnsi="Century"/>
          <w:b/>
          <w:color w:val="595959" w:themeColor="text1" w:themeTint="A6"/>
          <w:sz w:val="18"/>
          <w:szCs w:val="18"/>
          <w:lang w:val="en-GB"/>
        </w:rPr>
      </w:pPr>
      <w:r w:rsidRPr="004634D3">
        <w:rPr>
          <w:rFonts w:ascii="Century" w:hAnsi="Century"/>
          <w:b/>
          <w:color w:val="595959" w:themeColor="text1" w:themeTint="A6"/>
          <w:sz w:val="18"/>
          <w:szCs w:val="18"/>
          <w:lang w:val="en-GB"/>
        </w:rPr>
        <w:t>JD Powers, Westlake Village, CA</w:t>
      </w:r>
    </w:p>
    <w:p w14:paraId="0F2F9C11" w14:textId="59131CFA" w:rsidR="004634D3" w:rsidRPr="004634D3" w:rsidRDefault="004634D3" w:rsidP="00633A88">
      <w:pPr>
        <w:numPr>
          <w:ilvl w:val="0"/>
          <w:numId w:val="1"/>
        </w:numPr>
        <w:rPr>
          <w:rFonts w:ascii="Century" w:hAnsi="Century"/>
          <w:color w:val="595959" w:themeColor="text1" w:themeTint="A6"/>
          <w:sz w:val="18"/>
          <w:szCs w:val="18"/>
        </w:rPr>
      </w:pPr>
      <w:r w:rsidRPr="004634D3">
        <w:rPr>
          <w:rFonts w:ascii="Century" w:hAnsi="Century"/>
          <w:color w:val="595959" w:themeColor="text1" w:themeTint="A6"/>
          <w:sz w:val="18"/>
          <w:szCs w:val="18"/>
        </w:rPr>
        <w:t xml:space="preserve">Led the implementation of a scalable efficient Infrastructure that consisted of a customized data management tool (MDM) and reporting front end (MicroStrategy) </w:t>
      </w:r>
    </w:p>
    <w:p w14:paraId="2C8CB0C4" w14:textId="1621F0EA" w:rsidR="004634D3" w:rsidRPr="004634D3" w:rsidRDefault="00616DBC" w:rsidP="00633A88">
      <w:pPr>
        <w:numPr>
          <w:ilvl w:val="0"/>
          <w:numId w:val="1"/>
        </w:numPr>
        <w:rPr>
          <w:rFonts w:ascii="Century" w:hAnsi="Century"/>
          <w:color w:val="595959" w:themeColor="text1" w:themeTint="A6"/>
          <w:sz w:val="18"/>
          <w:szCs w:val="18"/>
        </w:rPr>
      </w:pPr>
      <w:r>
        <w:rPr>
          <w:rFonts w:ascii="Century" w:hAnsi="Century"/>
          <w:color w:val="595959" w:themeColor="text1" w:themeTint="A6"/>
          <w:sz w:val="18"/>
          <w:szCs w:val="18"/>
        </w:rPr>
        <w:t>D</w:t>
      </w:r>
      <w:r w:rsidR="004634D3" w:rsidRPr="004634D3">
        <w:rPr>
          <w:rFonts w:ascii="Century" w:hAnsi="Century"/>
          <w:color w:val="595959" w:themeColor="text1" w:themeTint="A6"/>
          <w:sz w:val="18"/>
          <w:szCs w:val="18"/>
        </w:rPr>
        <w:t xml:space="preserve">eveloping consistent brand experience </w:t>
      </w:r>
      <w:r w:rsidR="00727955" w:rsidRPr="00C04EA2">
        <w:rPr>
          <w:rFonts w:ascii="Century" w:hAnsi="Century"/>
          <w:color w:val="595959" w:themeColor="text1" w:themeTint="A6"/>
          <w:sz w:val="18"/>
          <w:szCs w:val="18"/>
        </w:rPr>
        <w:t>across</w:t>
      </w:r>
      <w:r w:rsidR="004634D3" w:rsidRPr="004634D3">
        <w:rPr>
          <w:rFonts w:ascii="Century" w:hAnsi="Century"/>
          <w:color w:val="595959" w:themeColor="text1" w:themeTint="A6"/>
          <w:sz w:val="18"/>
          <w:szCs w:val="18"/>
        </w:rPr>
        <w:t xml:space="preserve"> platforms through leadership of requirements and story definition</w:t>
      </w:r>
    </w:p>
    <w:p w14:paraId="2C661856" w14:textId="063A084E" w:rsidR="004634D3" w:rsidRPr="004634D3" w:rsidRDefault="004634D3" w:rsidP="00633A88">
      <w:pPr>
        <w:numPr>
          <w:ilvl w:val="0"/>
          <w:numId w:val="1"/>
        </w:numPr>
        <w:rPr>
          <w:rFonts w:ascii="Century" w:hAnsi="Century"/>
          <w:color w:val="595959" w:themeColor="text1" w:themeTint="A6"/>
          <w:sz w:val="18"/>
          <w:szCs w:val="18"/>
        </w:rPr>
      </w:pPr>
      <w:r w:rsidRPr="004634D3">
        <w:rPr>
          <w:rFonts w:ascii="Century" w:hAnsi="Century"/>
          <w:color w:val="595959" w:themeColor="text1" w:themeTint="A6"/>
          <w:sz w:val="18"/>
          <w:szCs w:val="18"/>
        </w:rPr>
        <w:t xml:space="preserve">Oversee the </w:t>
      </w:r>
      <w:r w:rsidR="00616DBC">
        <w:rPr>
          <w:rFonts w:ascii="Century" w:hAnsi="Century"/>
          <w:color w:val="595959" w:themeColor="text1" w:themeTint="A6"/>
          <w:sz w:val="18"/>
          <w:szCs w:val="18"/>
        </w:rPr>
        <w:t xml:space="preserve">plan and </w:t>
      </w:r>
      <w:r w:rsidRPr="004634D3">
        <w:rPr>
          <w:rFonts w:ascii="Century" w:hAnsi="Century"/>
          <w:color w:val="595959" w:themeColor="text1" w:themeTint="A6"/>
          <w:sz w:val="18"/>
          <w:szCs w:val="18"/>
        </w:rPr>
        <w:t xml:space="preserve">execution of data warehouse performance tuning activities </w:t>
      </w:r>
    </w:p>
    <w:p w14:paraId="7CD3C398" w14:textId="6F3DD683" w:rsidR="004634D3" w:rsidRPr="004634D3" w:rsidRDefault="004634D3" w:rsidP="0023587B">
      <w:pPr>
        <w:numPr>
          <w:ilvl w:val="0"/>
          <w:numId w:val="1"/>
        </w:numPr>
        <w:spacing w:after="60"/>
        <w:rPr>
          <w:rFonts w:ascii="Century" w:hAnsi="Century"/>
          <w:color w:val="595959" w:themeColor="text1" w:themeTint="A6"/>
          <w:sz w:val="18"/>
          <w:szCs w:val="18"/>
        </w:rPr>
      </w:pPr>
      <w:r w:rsidRPr="004634D3">
        <w:rPr>
          <w:rFonts w:ascii="Century" w:hAnsi="Century"/>
          <w:color w:val="595959" w:themeColor="text1" w:themeTint="A6"/>
          <w:sz w:val="18"/>
          <w:szCs w:val="18"/>
        </w:rPr>
        <w:t xml:space="preserve">Defined and established program governance to ensure clear communication across the program  </w:t>
      </w:r>
    </w:p>
    <w:p w14:paraId="6303A264" w14:textId="3FAAB8B6" w:rsidR="004634D3" w:rsidRPr="004634D3" w:rsidRDefault="00556CB8" w:rsidP="00633A88">
      <w:pPr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</w:pPr>
      <w:r w:rsidRPr="004634D3"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t>Senior Technical Program Manager</w:t>
      </w:r>
      <w:r w:rsidR="00633A88" w:rsidRPr="00C04EA2"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tab/>
      </w:r>
      <w:r w:rsidR="00633A88" w:rsidRPr="00C04EA2"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tab/>
      </w:r>
      <w:r w:rsidR="00633A88" w:rsidRPr="00C04EA2"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tab/>
      </w:r>
      <w:r w:rsidR="00633A88" w:rsidRPr="00C04EA2"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tab/>
      </w:r>
      <w:r w:rsidR="00633A88" w:rsidRPr="00C04EA2"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tab/>
        <w:t xml:space="preserve">     </w:t>
      </w:r>
      <w:r w:rsidRPr="00C04EA2"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tab/>
        <w:t xml:space="preserve">     </w:t>
      </w:r>
      <w:r w:rsidR="004634D3" w:rsidRPr="004634D3"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t>Aug 2015 – Mar 2017</w:t>
      </w:r>
    </w:p>
    <w:p w14:paraId="1D79C00E" w14:textId="7487CCA8" w:rsidR="004634D3" w:rsidRPr="004634D3" w:rsidRDefault="00556CB8" w:rsidP="00633A88">
      <w:pPr>
        <w:rPr>
          <w:rFonts w:ascii="Century" w:hAnsi="Century"/>
          <w:b/>
          <w:color w:val="595959" w:themeColor="text1" w:themeTint="A6"/>
          <w:sz w:val="18"/>
          <w:szCs w:val="18"/>
          <w:lang w:val="en-GB"/>
        </w:rPr>
      </w:pPr>
      <w:r w:rsidRPr="004634D3">
        <w:rPr>
          <w:rFonts w:ascii="Century" w:hAnsi="Century"/>
          <w:b/>
          <w:color w:val="595959" w:themeColor="text1" w:themeTint="A6"/>
          <w:sz w:val="18"/>
          <w:szCs w:val="18"/>
          <w:lang w:val="en-GB"/>
        </w:rPr>
        <w:t>Toyota Financial Services, Torrance, CA</w:t>
      </w:r>
    </w:p>
    <w:p w14:paraId="62C997E0" w14:textId="46FD9D1C" w:rsidR="004634D3" w:rsidRPr="004634D3" w:rsidRDefault="004634D3" w:rsidP="00633A88">
      <w:pPr>
        <w:numPr>
          <w:ilvl w:val="0"/>
          <w:numId w:val="1"/>
        </w:numPr>
        <w:rPr>
          <w:rFonts w:ascii="Century" w:hAnsi="Century"/>
          <w:color w:val="595959" w:themeColor="text1" w:themeTint="A6"/>
          <w:sz w:val="18"/>
          <w:szCs w:val="18"/>
        </w:rPr>
      </w:pPr>
      <w:r w:rsidRPr="004634D3">
        <w:rPr>
          <w:rFonts w:ascii="Century" w:hAnsi="Century"/>
          <w:color w:val="595959" w:themeColor="text1" w:themeTint="A6"/>
          <w:sz w:val="18"/>
          <w:szCs w:val="18"/>
        </w:rPr>
        <w:t>Planned and executed the implementation of ALFA (ERP) for TFS CORE Receivables</w:t>
      </w:r>
      <w:r w:rsidR="00A14D3B">
        <w:rPr>
          <w:rFonts w:ascii="Century" w:hAnsi="Century"/>
          <w:color w:val="595959" w:themeColor="text1" w:themeTint="A6"/>
          <w:sz w:val="18"/>
          <w:szCs w:val="18"/>
        </w:rPr>
        <w:t xml:space="preserve"> which </w:t>
      </w:r>
      <w:r w:rsidRPr="004634D3">
        <w:rPr>
          <w:rFonts w:ascii="Century" w:hAnsi="Century"/>
          <w:color w:val="595959" w:themeColor="text1" w:themeTint="A6"/>
          <w:sz w:val="18"/>
          <w:szCs w:val="18"/>
        </w:rPr>
        <w:t>integrat</w:t>
      </w:r>
      <w:r w:rsidR="00A14D3B">
        <w:rPr>
          <w:rFonts w:ascii="Century" w:hAnsi="Century"/>
          <w:color w:val="595959" w:themeColor="text1" w:themeTint="A6"/>
          <w:sz w:val="18"/>
          <w:szCs w:val="18"/>
        </w:rPr>
        <w:t>ed</w:t>
      </w:r>
      <w:r w:rsidRPr="004634D3">
        <w:rPr>
          <w:rFonts w:ascii="Century" w:hAnsi="Century"/>
          <w:color w:val="595959" w:themeColor="text1" w:themeTint="A6"/>
          <w:sz w:val="18"/>
          <w:szCs w:val="18"/>
        </w:rPr>
        <w:t xml:space="preserve"> with 81 different</w:t>
      </w:r>
      <w:r w:rsidR="002F3DB5">
        <w:rPr>
          <w:rFonts w:ascii="Century" w:hAnsi="Century"/>
          <w:color w:val="595959" w:themeColor="text1" w:themeTint="A6"/>
          <w:sz w:val="18"/>
          <w:szCs w:val="18"/>
        </w:rPr>
        <w:t xml:space="preserve"> </w:t>
      </w:r>
      <w:r w:rsidRPr="004634D3">
        <w:rPr>
          <w:rFonts w:ascii="Century" w:hAnsi="Century"/>
          <w:color w:val="595959" w:themeColor="text1" w:themeTint="A6"/>
          <w:sz w:val="18"/>
          <w:szCs w:val="18"/>
        </w:rPr>
        <w:t>systems/applications (Salesforce, UCM, Adobe, etc.)</w:t>
      </w:r>
    </w:p>
    <w:p w14:paraId="6AD44E74" w14:textId="29D13F3A" w:rsidR="004634D3" w:rsidRPr="00B1132D" w:rsidRDefault="004634D3" w:rsidP="00633A88">
      <w:pPr>
        <w:numPr>
          <w:ilvl w:val="0"/>
          <w:numId w:val="1"/>
        </w:numPr>
        <w:rPr>
          <w:rFonts w:ascii="Century" w:hAnsi="Century"/>
          <w:bCs/>
          <w:color w:val="595959" w:themeColor="text1" w:themeTint="A6"/>
          <w:sz w:val="18"/>
          <w:szCs w:val="18"/>
        </w:rPr>
      </w:pPr>
      <w:r w:rsidRPr="00B1132D">
        <w:rPr>
          <w:rFonts w:ascii="Century" w:hAnsi="Century"/>
          <w:bCs/>
          <w:color w:val="595959" w:themeColor="text1" w:themeTint="A6"/>
          <w:sz w:val="18"/>
          <w:szCs w:val="18"/>
        </w:rPr>
        <w:t>Built business case with financial projections to successfully increase engineering staffing, leading to a team growth of 40%</w:t>
      </w:r>
    </w:p>
    <w:p w14:paraId="6DD2AF6D" w14:textId="77777777" w:rsidR="004634D3" w:rsidRPr="00B1132D" w:rsidRDefault="004634D3" w:rsidP="00633A88">
      <w:pPr>
        <w:numPr>
          <w:ilvl w:val="0"/>
          <w:numId w:val="1"/>
        </w:numPr>
        <w:rPr>
          <w:rFonts w:ascii="Century" w:hAnsi="Century"/>
          <w:bCs/>
          <w:color w:val="595959" w:themeColor="text1" w:themeTint="A6"/>
          <w:sz w:val="18"/>
          <w:szCs w:val="18"/>
        </w:rPr>
      </w:pPr>
      <w:r w:rsidRPr="00B1132D">
        <w:rPr>
          <w:rFonts w:ascii="Century" w:hAnsi="Century"/>
          <w:bCs/>
          <w:color w:val="595959" w:themeColor="text1" w:themeTint="A6"/>
          <w:sz w:val="18"/>
          <w:szCs w:val="18"/>
        </w:rPr>
        <w:t>Evaluated new business opportunities (RFP’s, RFI’s, RFQ’s)</w:t>
      </w:r>
    </w:p>
    <w:p w14:paraId="620A8385" w14:textId="281A8479" w:rsidR="004634D3" w:rsidRPr="00B1132D" w:rsidRDefault="004634D3" w:rsidP="0023587B">
      <w:pPr>
        <w:numPr>
          <w:ilvl w:val="0"/>
          <w:numId w:val="1"/>
        </w:numPr>
        <w:spacing w:after="60"/>
        <w:rPr>
          <w:rFonts w:ascii="Century" w:hAnsi="Century"/>
          <w:bCs/>
          <w:color w:val="595959" w:themeColor="text1" w:themeTint="A6"/>
          <w:sz w:val="18"/>
          <w:szCs w:val="18"/>
        </w:rPr>
      </w:pPr>
      <w:r w:rsidRPr="00B1132D">
        <w:rPr>
          <w:rFonts w:ascii="Century" w:hAnsi="Century"/>
          <w:bCs/>
          <w:color w:val="595959" w:themeColor="text1" w:themeTint="A6"/>
          <w:sz w:val="18"/>
          <w:szCs w:val="18"/>
        </w:rPr>
        <w:t>Championed and evangelized the adoption and standardization of the change management practice</w:t>
      </w:r>
    </w:p>
    <w:p w14:paraId="486474CF" w14:textId="15677CD8" w:rsidR="004634D3" w:rsidRPr="004634D3" w:rsidRDefault="007C3B1D" w:rsidP="00633A88">
      <w:pPr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</w:pPr>
      <w:r>
        <w:rPr>
          <w:rFonts w:ascii="Century" w:hAnsi="Century"/>
          <w:b/>
          <w:color w:val="595959" w:themeColor="text1" w:themeTint="A6"/>
          <w:sz w:val="19"/>
          <w:szCs w:val="19"/>
        </w:rPr>
        <w:t>Director Technical Program Management</w:t>
      </w:r>
      <w:r w:rsidR="00633A88" w:rsidRPr="00C04EA2"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tab/>
      </w:r>
      <w:r w:rsidR="00633A88" w:rsidRPr="00C04EA2"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tab/>
      </w:r>
      <w:r w:rsidR="00633A88" w:rsidRPr="00C04EA2"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tab/>
        <w:t xml:space="preserve">    </w:t>
      </w:r>
      <w:r w:rsidR="00556CB8" w:rsidRPr="00C04EA2"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tab/>
      </w:r>
      <w:r w:rsidR="00556CB8" w:rsidRPr="00C04EA2"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tab/>
        <w:t xml:space="preserve">    </w:t>
      </w:r>
      <w:r w:rsidR="004634D3" w:rsidRPr="004634D3"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t>June 2014 – Dec 2015</w:t>
      </w:r>
    </w:p>
    <w:p w14:paraId="50E20DD4" w14:textId="10D4842E" w:rsidR="004634D3" w:rsidRPr="004634D3" w:rsidRDefault="00556CB8" w:rsidP="00633A88">
      <w:pPr>
        <w:rPr>
          <w:rFonts w:ascii="Century" w:hAnsi="Century"/>
          <w:b/>
          <w:color w:val="595959" w:themeColor="text1" w:themeTint="A6"/>
          <w:sz w:val="18"/>
          <w:szCs w:val="18"/>
        </w:rPr>
      </w:pPr>
      <w:r w:rsidRPr="004634D3">
        <w:rPr>
          <w:rFonts w:ascii="Century" w:hAnsi="Century"/>
          <w:b/>
          <w:color w:val="595959" w:themeColor="text1" w:themeTint="A6"/>
          <w:sz w:val="18"/>
          <w:szCs w:val="18"/>
          <w:lang w:val="en-GB"/>
        </w:rPr>
        <w:t>Highlow Investigations, Torrance, CA</w:t>
      </w:r>
    </w:p>
    <w:p w14:paraId="3198E1FB" w14:textId="7CE75699" w:rsidR="004634D3" w:rsidRPr="004634D3" w:rsidRDefault="004634D3" w:rsidP="00633A88">
      <w:pPr>
        <w:numPr>
          <w:ilvl w:val="0"/>
          <w:numId w:val="1"/>
        </w:numPr>
        <w:rPr>
          <w:rFonts w:ascii="Century" w:hAnsi="Century"/>
          <w:color w:val="595959" w:themeColor="text1" w:themeTint="A6"/>
          <w:sz w:val="18"/>
          <w:szCs w:val="18"/>
        </w:rPr>
      </w:pPr>
      <w:r w:rsidRPr="004634D3">
        <w:rPr>
          <w:rFonts w:ascii="Century" w:hAnsi="Century"/>
          <w:color w:val="595959" w:themeColor="text1" w:themeTint="A6"/>
          <w:sz w:val="18"/>
          <w:szCs w:val="18"/>
        </w:rPr>
        <w:t>Design and implement data quality initiatives that support the data governance needs</w:t>
      </w:r>
    </w:p>
    <w:p w14:paraId="512237FE" w14:textId="77637E5D" w:rsidR="004634D3" w:rsidRPr="00B1132D" w:rsidRDefault="004634D3" w:rsidP="00633A88">
      <w:pPr>
        <w:numPr>
          <w:ilvl w:val="0"/>
          <w:numId w:val="1"/>
        </w:numPr>
        <w:rPr>
          <w:rFonts w:ascii="Century" w:hAnsi="Century"/>
          <w:bCs/>
          <w:color w:val="595959" w:themeColor="text1" w:themeTint="A6"/>
          <w:sz w:val="18"/>
          <w:szCs w:val="18"/>
        </w:rPr>
      </w:pPr>
      <w:r w:rsidRPr="00B1132D">
        <w:rPr>
          <w:rFonts w:ascii="Century" w:hAnsi="Century"/>
          <w:bCs/>
          <w:color w:val="595959" w:themeColor="text1" w:themeTint="A6"/>
          <w:sz w:val="18"/>
          <w:szCs w:val="18"/>
        </w:rPr>
        <w:t xml:space="preserve">Championed and evangelized adoption of PMO </w:t>
      </w:r>
      <w:r w:rsidR="00B1132D">
        <w:rPr>
          <w:rFonts w:ascii="Century" w:hAnsi="Century"/>
          <w:bCs/>
          <w:color w:val="595959" w:themeColor="text1" w:themeTint="A6"/>
          <w:sz w:val="18"/>
          <w:szCs w:val="18"/>
        </w:rPr>
        <w:t xml:space="preserve">matrix, </w:t>
      </w:r>
      <w:r w:rsidRPr="00B1132D">
        <w:rPr>
          <w:rFonts w:ascii="Century" w:hAnsi="Century"/>
          <w:bCs/>
          <w:color w:val="595959" w:themeColor="text1" w:themeTint="A6"/>
          <w:sz w:val="18"/>
          <w:szCs w:val="18"/>
        </w:rPr>
        <w:t>policies and procedures</w:t>
      </w:r>
    </w:p>
    <w:p w14:paraId="0D25BFCB" w14:textId="1C58CC22" w:rsidR="004634D3" w:rsidRPr="004634D3" w:rsidRDefault="004634D3" w:rsidP="0023587B">
      <w:pPr>
        <w:numPr>
          <w:ilvl w:val="0"/>
          <w:numId w:val="1"/>
        </w:numPr>
        <w:spacing w:after="60"/>
        <w:rPr>
          <w:rFonts w:ascii="Century" w:hAnsi="Century"/>
          <w:color w:val="595959" w:themeColor="text1" w:themeTint="A6"/>
          <w:sz w:val="18"/>
          <w:szCs w:val="18"/>
        </w:rPr>
      </w:pPr>
      <w:r w:rsidRPr="004634D3">
        <w:rPr>
          <w:rFonts w:ascii="Century" w:hAnsi="Century"/>
          <w:color w:val="595959" w:themeColor="text1" w:themeTint="A6"/>
          <w:sz w:val="18"/>
          <w:szCs w:val="18"/>
        </w:rPr>
        <w:t>Hired and developed a quality team of 15 Project manager, Network Engineers and QA Lead</w:t>
      </w:r>
    </w:p>
    <w:p w14:paraId="7C3B8A76" w14:textId="1D77E1E3" w:rsidR="004634D3" w:rsidRPr="004634D3" w:rsidRDefault="00556CB8" w:rsidP="00633A88">
      <w:pPr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</w:pPr>
      <w:r w:rsidRPr="004634D3">
        <w:rPr>
          <w:rFonts w:ascii="Century" w:hAnsi="Century"/>
          <w:b/>
          <w:color w:val="595959" w:themeColor="text1" w:themeTint="A6"/>
          <w:sz w:val="19"/>
          <w:szCs w:val="19"/>
        </w:rPr>
        <w:t>Senior</w:t>
      </w:r>
      <w:r w:rsidR="008213BD">
        <w:rPr>
          <w:rFonts w:ascii="Century" w:hAnsi="Century"/>
          <w:b/>
          <w:color w:val="595959" w:themeColor="text1" w:themeTint="A6"/>
          <w:sz w:val="19"/>
          <w:szCs w:val="19"/>
        </w:rPr>
        <w:t xml:space="preserve"> Technical</w:t>
      </w:r>
      <w:r w:rsidRPr="004634D3">
        <w:rPr>
          <w:rFonts w:ascii="Century" w:hAnsi="Century"/>
          <w:b/>
          <w:color w:val="595959" w:themeColor="text1" w:themeTint="A6"/>
          <w:sz w:val="19"/>
          <w:szCs w:val="19"/>
        </w:rPr>
        <w:t xml:space="preserve"> Product Manager</w:t>
      </w:r>
      <w:r w:rsidR="004634D3" w:rsidRPr="004634D3"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tab/>
      </w:r>
      <w:r w:rsidR="00633A88" w:rsidRPr="00C04EA2"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tab/>
      </w:r>
      <w:r w:rsidR="00633A88" w:rsidRPr="00C04EA2"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tab/>
      </w:r>
      <w:r w:rsidR="00633A88" w:rsidRPr="00C04EA2"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tab/>
      </w:r>
      <w:r w:rsidR="00633A88" w:rsidRPr="00C04EA2"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tab/>
      </w:r>
      <w:r w:rsidR="00633A88" w:rsidRPr="00C04EA2"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tab/>
        <w:t xml:space="preserve">   </w:t>
      </w:r>
      <w:r w:rsidR="004634D3" w:rsidRPr="004634D3"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t>June 2011 – Nov 2014</w:t>
      </w:r>
    </w:p>
    <w:p w14:paraId="133BC828" w14:textId="18A3B126" w:rsidR="004634D3" w:rsidRPr="004634D3" w:rsidRDefault="00556CB8" w:rsidP="00633A88">
      <w:pPr>
        <w:rPr>
          <w:rFonts w:ascii="Century" w:hAnsi="Century"/>
          <w:b/>
          <w:color w:val="595959" w:themeColor="text1" w:themeTint="A6"/>
          <w:sz w:val="18"/>
          <w:szCs w:val="18"/>
        </w:rPr>
      </w:pPr>
      <w:r w:rsidRPr="004634D3">
        <w:rPr>
          <w:rFonts w:ascii="Century" w:hAnsi="Century"/>
          <w:b/>
          <w:color w:val="595959" w:themeColor="text1" w:themeTint="A6"/>
          <w:sz w:val="18"/>
          <w:szCs w:val="18"/>
          <w:lang w:val="en-GB"/>
        </w:rPr>
        <w:t>AES, Long Beach, CA</w:t>
      </w:r>
    </w:p>
    <w:p w14:paraId="2CD8C505" w14:textId="77777777" w:rsidR="004634D3" w:rsidRPr="00B1132D" w:rsidRDefault="004634D3" w:rsidP="00633A88">
      <w:pPr>
        <w:numPr>
          <w:ilvl w:val="0"/>
          <w:numId w:val="1"/>
        </w:numPr>
        <w:rPr>
          <w:rFonts w:ascii="Century" w:hAnsi="Century"/>
          <w:bCs/>
          <w:color w:val="595959" w:themeColor="text1" w:themeTint="A6"/>
          <w:sz w:val="18"/>
          <w:szCs w:val="18"/>
        </w:rPr>
      </w:pPr>
      <w:r w:rsidRPr="00B1132D">
        <w:rPr>
          <w:rFonts w:ascii="Century" w:hAnsi="Century"/>
          <w:bCs/>
          <w:color w:val="595959" w:themeColor="text1" w:themeTint="A6"/>
          <w:sz w:val="18"/>
          <w:szCs w:val="18"/>
        </w:rPr>
        <w:t>Created roadmap and go-to-market strategy for product portfolio</w:t>
      </w:r>
    </w:p>
    <w:p w14:paraId="130B18FA" w14:textId="77777777" w:rsidR="004634D3" w:rsidRPr="00B1132D" w:rsidRDefault="004634D3" w:rsidP="00633A88">
      <w:pPr>
        <w:numPr>
          <w:ilvl w:val="0"/>
          <w:numId w:val="1"/>
        </w:numPr>
        <w:rPr>
          <w:rFonts w:ascii="Century" w:hAnsi="Century"/>
          <w:bCs/>
          <w:color w:val="595959" w:themeColor="text1" w:themeTint="A6"/>
          <w:sz w:val="18"/>
          <w:szCs w:val="18"/>
        </w:rPr>
      </w:pPr>
      <w:r w:rsidRPr="00B1132D">
        <w:rPr>
          <w:rFonts w:ascii="Century" w:hAnsi="Century"/>
          <w:bCs/>
          <w:color w:val="595959" w:themeColor="text1" w:themeTint="A6"/>
          <w:sz w:val="18"/>
          <w:szCs w:val="18"/>
        </w:rPr>
        <w:t>Evaluated new business opportunities and built revenue projections</w:t>
      </w:r>
    </w:p>
    <w:p w14:paraId="2BC9DF3A" w14:textId="77777777" w:rsidR="004634D3" w:rsidRPr="00B1132D" w:rsidRDefault="004634D3" w:rsidP="00633A88">
      <w:pPr>
        <w:numPr>
          <w:ilvl w:val="0"/>
          <w:numId w:val="1"/>
        </w:numPr>
        <w:rPr>
          <w:rFonts w:ascii="Century" w:hAnsi="Century"/>
          <w:bCs/>
          <w:color w:val="595959" w:themeColor="text1" w:themeTint="A6"/>
          <w:sz w:val="18"/>
          <w:szCs w:val="18"/>
        </w:rPr>
      </w:pPr>
      <w:r w:rsidRPr="00B1132D">
        <w:rPr>
          <w:rFonts w:ascii="Century" w:hAnsi="Century"/>
          <w:bCs/>
          <w:color w:val="595959" w:themeColor="text1" w:themeTint="A6"/>
          <w:sz w:val="18"/>
          <w:szCs w:val="18"/>
        </w:rPr>
        <w:t>Led the upgrade of internal tools to streamline deployments</w:t>
      </w:r>
    </w:p>
    <w:p w14:paraId="77552EC5" w14:textId="45328E40" w:rsidR="004634D3" w:rsidRPr="0023587B" w:rsidRDefault="004634D3" w:rsidP="0023587B">
      <w:pPr>
        <w:numPr>
          <w:ilvl w:val="0"/>
          <w:numId w:val="1"/>
        </w:numPr>
        <w:rPr>
          <w:rFonts w:ascii="Century" w:hAnsi="Century"/>
          <w:bCs/>
          <w:color w:val="595959" w:themeColor="text1" w:themeTint="A6"/>
          <w:sz w:val="18"/>
          <w:szCs w:val="18"/>
        </w:rPr>
      </w:pPr>
      <w:r w:rsidRPr="00B1132D">
        <w:rPr>
          <w:rFonts w:ascii="Century" w:hAnsi="Century"/>
          <w:bCs/>
          <w:color w:val="595959" w:themeColor="text1" w:themeTint="A6"/>
          <w:sz w:val="18"/>
          <w:szCs w:val="18"/>
        </w:rPr>
        <w:t>Increased engineering team’s velocity by establishing key focus areas</w:t>
      </w:r>
      <w:r w:rsidR="00374393" w:rsidRPr="00B1132D">
        <w:rPr>
          <w:rFonts w:ascii="Century" w:hAnsi="Century"/>
          <w:bCs/>
          <w:color w:val="595959" w:themeColor="text1" w:themeTint="A6"/>
          <w:sz w:val="18"/>
          <w:szCs w:val="18"/>
        </w:rPr>
        <w:t xml:space="preserve"> and </w:t>
      </w:r>
      <w:r w:rsidRPr="00B1132D">
        <w:rPr>
          <w:rFonts w:ascii="Century" w:hAnsi="Century"/>
          <w:bCs/>
          <w:color w:val="595959" w:themeColor="text1" w:themeTint="A6"/>
          <w:sz w:val="18"/>
          <w:szCs w:val="18"/>
        </w:rPr>
        <w:t>clear priorities</w:t>
      </w:r>
    </w:p>
    <w:p w14:paraId="2CBC6E26" w14:textId="1B28D452" w:rsidR="004634D3" w:rsidRPr="00B1132D" w:rsidRDefault="004634D3" w:rsidP="00633A88">
      <w:pPr>
        <w:numPr>
          <w:ilvl w:val="0"/>
          <w:numId w:val="1"/>
        </w:numPr>
        <w:rPr>
          <w:rFonts w:ascii="Century" w:hAnsi="Century"/>
          <w:bCs/>
          <w:color w:val="595959" w:themeColor="text1" w:themeTint="A6"/>
          <w:sz w:val="18"/>
          <w:szCs w:val="18"/>
        </w:rPr>
      </w:pPr>
      <w:r w:rsidRPr="00B1132D">
        <w:rPr>
          <w:rFonts w:ascii="Century" w:hAnsi="Century"/>
          <w:bCs/>
          <w:color w:val="595959" w:themeColor="text1" w:themeTint="A6"/>
          <w:sz w:val="18"/>
          <w:szCs w:val="18"/>
        </w:rPr>
        <w:t>Reviewed and vetted content strategy</w:t>
      </w:r>
      <w:r w:rsidR="00F577AF" w:rsidRPr="00B1132D">
        <w:rPr>
          <w:rFonts w:ascii="Century" w:hAnsi="Century"/>
          <w:bCs/>
          <w:color w:val="595959" w:themeColor="text1" w:themeTint="A6"/>
          <w:sz w:val="18"/>
          <w:szCs w:val="18"/>
        </w:rPr>
        <w:t>,</w:t>
      </w:r>
      <w:r w:rsidRPr="00B1132D">
        <w:rPr>
          <w:rFonts w:ascii="Century" w:hAnsi="Century"/>
          <w:bCs/>
          <w:color w:val="595959" w:themeColor="text1" w:themeTint="A6"/>
          <w:sz w:val="18"/>
          <w:szCs w:val="18"/>
        </w:rPr>
        <w:t xml:space="preserve"> </w:t>
      </w:r>
      <w:r w:rsidR="00F577AF" w:rsidRPr="00B1132D">
        <w:rPr>
          <w:rFonts w:ascii="Century" w:hAnsi="Century"/>
          <w:bCs/>
          <w:color w:val="595959" w:themeColor="text1" w:themeTint="A6"/>
          <w:sz w:val="18"/>
          <w:szCs w:val="18"/>
        </w:rPr>
        <w:t xml:space="preserve">market analysis and customer behavior </w:t>
      </w:r>
      <w:r w:rsidRPr="00B1132D">
        <w:rPr>
          <w:rFonts w:ascii="Century" w:hAnsi="Century"/>
          <w:bCs/>
          <w:color w:val="595959" w:themeColor="text1" w:themeTint="A6"/>
          <w:sz w:val="18"/>
          <w:szCs w:val="18"/>
        </w:rPr>
        <w:t>to ensure alignment with client expectations, full outreach potential, and enhance the consumer experience</w:t>
      </w:r>
    </w:p>
    <w:p w14:paraId="526A9015" w14:textId="086614D3" w:rsidR="004634D3" w:rsidRPr="00B1132D" w:rsidRDefault="004634D3" w:rsidP="00633A88">
      <w:pPr>
        <w:numPr>
          <w:ilvl w:val="0"/>
          <w:numId w:val="1"/>
        </w:numPr>
        <w:rPr>
          <w:rFonts w:ascii="Century" w:hAnsi="Century"/>
          <w:bCs/>
          <w:color w:val="595959" w:themeColor="text1" w:themeTint="A6"/>
          <w:sz w:val="18"/>
          <w:szCs w:val="18"/>
        </w:rPr>
      </w:pPr>
      <w:r w:rsidRPr="00B1132D">
        <w:rPr>
          <w:rFonts w:ascii="Century" w:hAnsi="Century"/>
          <w:bCs/>
          <w:color w:val="595959" w:themeColor="text1" w:themeTint="A6"/>
          <w:sz w:val="18"/>
          <w:szCs w:val="18"/>
        </w:rPr>
        <w:t>Orchestrated localization efforts and geo rollouts taking into account complexities in each country</w:t>
      </w:r>
    </w:p>
    <w:p w14:paraId="5D264E91" w14:textId="611A7A47" w:rsidR="004634D3" w:rsidRPr="00B1132D" w:rsidRDefault="004634D3" w:rsidP="00633A88">
      <w:pPr>
        <w:numPr>
          <w:ilvl w:val="0"/>
          <w:numId w:val="1"/>
        </w:numPr>
        <w:rPr>
          <w:rFonts w:ascii="Century" w:hAnsi="Century"/>
          <w:bCs/>
          <w:color w:val="595959" w:themeColor="text1" w:themeTint="A6"/>
          <w:sz w:val="18"/>
          <w:szCs w:val="18"/>
        </w:rPr>
      </w:pPr>
      <w:r w:rsidRPr="00B1132D">
        <w:rPr>
          <w:rFonts w:ascii="Century" w:hAnsi="Century"/>
          <w:bCs/>
          <w:color w:val="595959" w:themeColor="text1" w:themeTint="A6"/>
          <w:sz w:val="18"/>
          <w:szCs w:val="18"/>
        </w:rPr>
        <w:t xml:space="preserve">Participated in architecture and data security review meetings </w:t>
      </w:r>
      <w:r w:rsidR="00AB7D7F" w:rsidRPr="00B1132D">
        <w:rPr>
          <w:rFonts w:ascii="Century" w:hAnsi="Century"/>
          <w:bCs/>
          <w:color w:val="595959" w:themeColor="text1" w:themeTint="A6"/>
          <w:sz w:val="18"/>
          <w:szCs w:val="18"/>
        </w:rPr>
        <w:t>to ensure all ISO standards are met</w:t>
      </w:r>
    </w:p>
    <w:p w14:paraId="38CF9368" w14:textId="77777777" w:rsidR="004634D3" w:rsidRPr="00B1132D" w:rsidRDefault="004634D3" w:rsidP="00633A88">
      <w:pPr>
        <w:numPr>
          <w:ilvl w:val="0"/>
          <w:numId w:val="1"/>
        </w:numPr>
        <w:rPr>
          <w:rFonts w:ascii="Century" w:hAnsi="Century"/>
          <w:bCs/>
          <w:color w:val="595959" w:themeColor="text1" w:themeTint="A6"/>
          <w:sz w:val="18"/>
          <w:szCs w:val="18"/>
        </w:rPr>
      </w:pPr>
      <w:r w:rsidRPr="00B1132D">
        <w:rPr>
          <w:rFonts w:ascii="Century" w:hAnsi="Century"/>
          <w:bCs/>
          <w:color w:val="595959" w:themeColor="text1" w:themeTint="A6"/>
          <w:sz w:val="18"/>
          <w:szCs w:val="18"/>
        </w:rPr>
        <w:t xml:space="preserve">Directed the development of a new database structure to separate metadata and customer data  </w:t>
      </w:r>
    </w:p>
    <w:p w14:paraId="320A5F3D" w14:textId="73C82AAF" w:rsidR="004634D3" w:rsidRPr="00B1132D" w:rsidRDefault="00F577AF" w:rsidP="00633A88">
      <w:pPr>
        <w:numPr>
          <w:ilvl w:val="0"/>
          <w:numId w:val="1"/>
        </w:numPr>
        <w:rPr>
          <w:rFonts w:ascii="Century" w:hAnsi="Century"/>
          <w:bCs/>
          <w:color w:val="595959" w:themeColor="text1" w:themeTint="A6"/>
          <w:sz w:val="18"/>
          <w:szCs w:val="18"/>
        </w:rPr>
      </w:pPr>
      <w:r w:rsidRPr="00B1132D">
        <w:rPr>
          <w:rFonts w:ascii="Century" w:hAnsi="Century"/>
          <w:bCs/>
          <w:color w:val="595959" w:themeColor="text1" w:themeTint="A6"/>
          <w:sz w:val="18"/>
          <w:szCs w:val="18"/>
        </w:rPr>
        <w:t xml:space="preserve">Directed </w:t>
      </w:r>
      <w:r w:rsidR="004634D3" w:rsidRPr="00B1132D">
        <w:rPr>
          <w:rFonts w:ascii="Century" w:hAnsi="Century"/>
          <w:bCs/>
          <w:color w:val="595959" w:themeColor="text1" w:themeTint="A6"/>
          <w:sz w:val="18"/>
          <w:szCs w:val="18"/>
        </w:rPr>
        <w:t>the implementation of Single Sign</w:t>
      </w:r>
      <w:r w:rsidR="00AB7D7F" w:rsidRPr="00B1132D">
        <w:rPr>
          <w:rFonts w:ascii="Century" w:hAnsi="Century"/>
          <w:bCs/>
          <w:color w:val="595959" w:themeColor="text1" w:themeTint="A6"/>
          <w:sz w:val="18"/>
          <w:szCs w:val="18"/>
        </w:rPr>
        <w:t>-on</w:t>
      </w:r>
      <w:r w:rsidR="004634D3" w:rsidRPr="00B1132D">
        <w:rPr>
          <w:rFonts w:ascii="Century" w:hAnsi="Century"/>
          <w:bCs/>
          <w:color w:val="595959" w:themeColor="text1" w:themeTint="A6"/>
          <w:sz w:val="18"/>
          <w:szCs w:val="18"/>
        </w:rPr>
        <w:t xml:space="preserve"> authentication into the Company’s base product </w:t>
      </w:r>
    </w:p>
    <w:p w14:paraId="5A8D3951" w14:textId="1AF98C18" w:rsidR="004634D3" w:rsidRPr="00B1132D" w:rsidRDefault="004634D3" w:rsidP="0023587B">
      <w:pPr>
        <w:numPr>
          <w:ilvl w:val="0"/>
          <w:numId w:val="1"/>
        </w:numPr>
        <w:spacing w:after="60"/>
        <w:rPr>
          <w:rFonts w:ascii="Century" w:hAnsi="Century"/>
          <w:bCs/>
          <w:color w:val="595959" w:themeColor="text1" w:themeTint="A6"/>
          <w:sz w:val="18"/>
          <w:szCs w:val="18"/>
        </w:rPr>
      </w:pPr>
      <w:r w:rsidRPr="00B1132D">
        <w:rPr>
          <w:rFonts w:ascii="Century" w:hAnsi="Century"/>
          <w:bCs/>
          <w:color w:val="595959" w:themeColor="text1" w:themeTint="A6"/>
          <w:sz w:val="18"/>
          <w:szCs w:val="18"/>
        </w:rPr>
        <w:t>Collaborated with FIRSTDATA to ensure the software implementation complied to all PCI DSS standards</w:t>
      </w:r>
    </w:p>
    <w:p w14:paraId="76DCCC90" w14:textId="6C15FAA3" w:rsidR="004634D3" w:rsidRPr="004634D3" w:rsidRDefault="00556CB8" w:rsidP="00633A88">
      <w:pPr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</w:pPr>
      <w:r w:rsidRPr="004634D3">
        <w:rPr>
          <w:rFonts w:ascii="Century" w:hAnsi="Century"/>
          <w:b/>
          <w:color w:val="595959" w:themeColor="text1" w:themeTint="A6"/>
          <w:sz w:val="19"/>
          <w:szCs w:val="19"/>
        </w:rPr>
        <w:t>Service Information Developer</w:t>
      </w:r>
      <w:r w:rsidR="004634D3" w:rsidRPr="004634D3"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tab/>
      </w:r>
      <w:r w:rsidR="00633A88" w:rsidRPr="00C04EA2"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tab/>
      </w:r>
      <w:r w:rsidR="00633A88" w:rsidRPr="00C04EA2"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tab/>
      </w:r>
      <w:r w:rsidR="00633A88" w:rsidRPr="00C04EA2"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tab/>
      </w:r>
      <w:r w:rsidR="00633A88" w:rsidRPr="00C04EA2"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tab/>
      </w:r>
      <w:r w:rsidR="00633A88" w:rsidRPr="00C04EA2"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tab/>
        <w:t xml:space="preserve">   </w:t>
      </w:r>
      <w:r w:rsidRPr="00C04EA2"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tab/>
        <w:t xml:space="preserve">   </w:t>
      </w:r>
      <w:r w:rsidR="004634D3" w:rsidRPr="004634D3"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t>Nov 2007 – June 2011</w:t>
      </w:r>
    </w:p>
    <w:p w14:paraId="0FA09EFC" w14:textId="22EBF005" w:rsidR="004634D3" w:rsidRPr="004634D3" w:rsidRDefault="00556CB8" w:rsidP="0023587B">
      <w:pPr>
        <w:spacing w:after="60"/>
        <w:rPr>
          <w:rFonts w:ascii="Century" w:hAnsi="Century"/>
          <w:b/>
          <w:color w:val="595959" w:themeColor="text1" w:themeTint="A6"/>
          <w:sz w:val="18"/>
          <w:szCs w:val="18"/>
        </w:rPr>
      </w:pPr>
      <w:r w:rsidRPr="004634D3">
        <w:rPr>
          <w:rFonts w:ascii="Century" w:hAnsi="Century"/>
          <w:b/>
          <w:color w:val="595959" w:themeColor="text1" w:themeTint="A6"/>
          <w:sz w:val="18"/>
          <w:szCs w:val="18"/>
          <w:lang w:val="en-GB"/>
        </w:rPr>
        <w:t>H</w:t>
      </w:r>
      <w:r w:rsidRPr="00C04EA2">
        <w:rPr>
          <w:rFonts w:ascii="Century" w:hAnsi="Century"/>
          <w:b/>
          <w:color w:val="595959" w:themeColor="text1" w:themeTint="A6"/>
          <w:sz w:val="18"/>
          <w:szCs w:val="18"/>
          <w:lang w:val="en-GB"/>
        </w:rPr>
        <w:t>ewlett</w:t>
      </w:r>
      <w:r w:rsidRPr="004634D3">
        <w:rPr>
          <w:rFonts w:ascii="Century" w:hAnsi="Century"/>
          <w:b/>
          <w:color w:val="595959" w:themeColor="text1" w:themeTint="A6"/>
          <w:sz w:val="18"/>
          <w:szCs w:val="18"/>
          <w:lang w:val="en-GB"/>
        </w:rPr>
        <w:t xml:space="preserve"> P</w:t>
      </w:r>
      <w:r w:rsidRPr="00C04EA2">
        <w:rPr>
          <w:rFonts w:ascii="Century" w:hAnsi="Century"/>
          <w:b/>
          <w:color w:val="595959" w:themeColor="text1" w:themeTint="A6"/>
          <w:sz w:val="18"/>
          <w:szCs w:val="18"/>
          <w:lang w:val="en-GB"/>
        </w:rPr>
        <w:t>ackard</w:t>
      </w:r>
      <w:r w:rsidRPr="004634D3">
        <w:rPr>
          <w:rFonts w:ascii="Century" w:hAnsi="Century"/>
          <w:b/>
          <w:color w:val="595959" w:themeColor="text1" w:themeTint="A6"/>
          <w:sz w:val="18"/>
          <w:szCs w:val="18"/>
          <w:lang w:val="en-GB"/>
        </w:rPr>
        <w:t>, Seaside, CA</w:t>
      </w:r>
    </w:p>
    <w:p w14:paraId="06E70558" w14:textId="30EFDBEC" w:rsidR="00FF374B" w:rsidRPr="00FF374B" w:rsidRDefault="00FF374B" w:rsidP="0023587B">
      <w:pPr>
        <w:spacing w:after="60"/>
        <w:rPr>
          <w:rFonts w:ascii="Century" w:hAnsi="Century"/>
          <w:color w:val="595959" w:themeColor="text1" w:themeTint="A6"/>
          <w:sz w:val="18"/>
          <w:szCs w:val="18"/>
        </w:rPr>
      </w:pPr>
      <w:r w:rsidRPr="00FF374B">
        <w:rPr>
          <w:rFonts w:ascii="Century" w:hAnsi="Century"/>
          <w:color w:val="595959" w:themeColor="text1" w:themeTint="A6"/>
          <w:sz w:val="18"/>
          <w:szCs w:val="18"/>
        </w:rPr>
        <w:t>Was part of a team that successfully rolled out database migration changes as well as the enhanced Identity and Access management software to a targeted region.</w:t>
      </w:r>
    </w:p>
    <w:p w14:paraId="0200376F" w14:textId="5A76D1BF" w:rsidR="00FF374B" w:rsidRPr="00FF374B" w:rsidRDefault="00FF374B" w:rsidP="00374393">
      <w:pPr>
        <w:rPr>
          <w:rFonts w:ascii="Century" w:hAnsi="Century"/>
          <w:b/>
          <w:i/>
          <w:color w:val="595959" w:themeColor="text1" w:themeTint="A6"/>
          <w:sz w:val="18"/>
          <w:szCs w:val="18"/>
          <w:u w:val="single"/>
        </w:rPr>
      </w:pPr>
      <w:r>
        <w:rPr>
          <w:rFonts w:ascii="Century" w:hAnsi="Century"/>
          <w:b/>
          <w:i/>
          <w:color w:val="595959" w:themeColor="text1" w:themeTint="A6"/>
          <w:sz w:val="18"/>
          <w:szCs w:val="18"/>
          <w:u w:val="single"/>
        </w:rPr>
        <w:t>Key Projects</w:t>
      </w:r>
    </w:p>
    <w:p w14:paraId="34AEB7C7" w14:textId="53DE00C3" w:rsidR="004634D3" w:rsidRPr="00FF374B" w:rsidRDefault="004634D3" w:rsidP="00FF374B">
      <w:pPr>
        <w:pStyle w:val="ListParagraph"/>
        <w:numPr>
          <w:ilvl w:val="0"/>
          <w:numId w:val="1"/>
        </w:numPr>
        <w:rPr>
          <w:rFonts w:ascii="Century" w:hAnsi="Century"/>
          <w:bCs/>
          <w:iCs/>
          <w:color w:val="595959" w:themeColor="text1" w:themeTint="A6"/>
          <w:sz w:val="18"/>
          <w:szCs w:val="18"/>
        </w:rPr>
      </w:pPr>
      <w:r w:rsidRPr="00FF374B">
        <w:rPr>
          <w:rFonts w:ascii="Century" w:hAnsi="Century"/>
          <w:bCs/>
          <w:iCs/>
          <w:color w:val="595959" w:themeColor="text1" w:themeTint="A6"/>
          <w:sz w:val="18"/>
          <w:szCs w:val="18"/>
        </w:rPr>
        <w:t>Project I – SWA (South West Asia)</w:t>
      </w:r>
      <w:r w:rsidRPr="00FF374B">
        <w:rPr>
          <w:rFonts w:ascii="Century" w:hAnsi="Century"/>
          <w:bCs/>
          <w:iCs/>
          <w:color w:val="595959" w:themeColor="text1" w:themeTint="A6"/>
          <w:sz w:val="18"/>
          <w:szCs w:val="18"/>
        </w:rPr>
        <w:t> </w:t>
      </w:r>
    </w:p>
    <w:p w14:paraId="2DCD214A" w14:textId="77777777" w:rsidR="004634D3" w:rsidRPr="00FF374B" w:rsidRDefault="004634D3" w:rsidP="00FF374B">
      <w:pPr>
        <w:pStyle w:val="ListParagraph"/>
        <w:numPr>
          <w:ilvl w:val="0"/>
          <w:numId w:val="1"/>
        </w:numPr>
        <w:rPr>
          <w:rFonts w:ascii="Century" w:hAnsi="Century"/>
          <w:bCs/>
          <w:iCs/>
          <w:color w:val="595959" w:themeColor="text1" w:themeTint="A6"/>
          <w:sz w:val="18"/>
          <w:szCs w:val="18"/>
        </w:rPr>
      </w:pPr>
      <w:r w:rsidRPr="00FF374B">
        <w:rPr>
          <w:rFonts w:ascii="Century" w:hAnsi="Century"/>
          <w:bCs/>
          <w:iCs/>
          <w:color w:val="595959" w:themeColor="text1" w:themeTint="A6"/>
          <w:sz w:val="18"/>
          <w:szCs w:val="18"/>
        </w:rPr>
        <w:t xml:space="preserve">Project II – MP (Monterey Peninsula)  </w:t>
      </w:r>
    </w:p>
    <w:p w14:paraId="18F9C4C8" w14:textId="77777777" w:rsidR="004634D3" w:rsidRPr="00FF374B" w:rsidRDefault="004634D3" w:rsidP="00FF374B">
      <w:pPr>
        <w:pStyle w:val="ListParagraph"/>
        <w:numPr>
          <w:ilvl w:val="0"/>
          <w:numId w:val="1"/>
        </w:numPr>
        <w:rPr>
          <w:rFonts w:ascii="Century" w:hAnsi="Century"/>
          <w:bCs/>
          <w:iCs/>
          <w:color w:val="595959" w:themeColor="text1" w:themeTint="A6"/>
          <w:sz w:val="18"/>
          <w:szCs w:val="18"/>
        </w:rPr>
      </w:pPr>
      <w:r w:rsidRPr="00FF374B">
        <w:rPr>
          <w:rFonts w:ascii="Century" w:hAnsi="Century"/>
          <w:bCs/>
          <w:iCs/>
          <w:color w:val="595959" w:themeColor="text1" w:themeTint="A6"/>
          <w:sz w:val="18"/>
          <w:szCs w:val="18"/>
        </w:rPr>
        <w:t xml:space="preserve">Project III – IACS (Installation Access Control System)  </w:t>
      </w:r>
    </w:p>
    <w:p w14:paraId="21990C94" w14:textId="77777777" w:rsidR="004634D3" w:rsidRPr="00FF374B" w:rsidRDefault="004634D3" w:rsidP="00FF374B">
      <w:pPr>
        <w:pStyle w:val="ListParagraph"/>
        <w:numPr>
          <w:ilvl w:val="0"/>
          <w:numId w:val="1"/>
        </w:numPr>
        <w:spacing w:after="120"/>
        <w:rPr>
          <w:rFonts w:ascii="Century" w:hAnsi="Century"/>
          <w:bCs/>
          <w:iCs/>
          <w:color w:val="595959" w:themeColor="text1" w:themeTint="A6"/>
          <w:sz w:val="18"/>
          <w:szCs w:val="18"/>
        </w:rPr>
      </w:pPr>
      <w:r w:rsidRPr="00FF374B">
        <w:rPr>
          <w:rFonts w:ascii="Century" w:hAnsi="Century"/>
          <w:bCs/>
          <w:iCs/>
          <w:color w:val="595959" w:themeColor="text1" w:themeTint="A6"/>
          <w:sz w:val="18"/>
          <w:szCs w:val="18"/>
        </w:rPr>
        <w:t>Project IV – DLPT (Defense Language Proficiency Test)</w:t>
      </w:r>
    </w:p>
    <w:p w14:paraId="7BB89A84" w14:textId="6897AF46" w:rsidR="004634D3" w:rsidRPr="004634D3" w:rsidRDefault="005A61C2" w:rsidP="00633A88">
      <w:pPr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</w:pPr>
      <w:r w:rsidRPr="004634D3">
        <w:rPr>
          <w:rFonts w:ascii="Century" w:hAnsi="Century"/>
          <w:b/>
          <w:color w:val="595959" w:themeColor="text1" w:themeTint="A6"/>
          <w:sz w:val="19"/>
          <w:szCs w:val="19"/>
        </w:rPr>
        <w:t>QA Test Engineer</w:t>
      </w:r>
      <w:r w:rsidR="004634D3" w:rsidRPr="004634D3"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tab/>
      </w:r>
      <w:r w:rsidR="00633A88" w:rsidRPr="00C04EA2"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tab/>
      </w:r>
      <w:r w:rsidR="00633A88" w:rsidRPr="00C04EA2"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tab/>
      </w:r>
      <w:r w:rsidR="00633A88" w:rsidRPr="00C04EA2"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tab/>
      </w:r>
      <w:r w:rsidR="00633A88" w:rsidRPr="00C04EA2"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tab/>
      </w:r>
      <w:r w:rsidR="00633A88" w:rsidRPr="00C04EA2"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tab/>
      </w:r>
      <w:r w:rsidR="00633A88" w:rsidRPr="00C04EA2"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tab/>
        <w:t xml:space="preserve">      </w:t>
      </w:r>
      <w:r w:rsidRPr="00C04EA2"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tab/>
        <w:t xml:space="preserve">      </w:t>
      </w:r>
      <w:r w:rsidR="004634D3" w:rsidRPr="004634D3">
        <w:rPr>
          <w:rFonts w:ascii="Century" w:hAnsi="Century"/>
          <w:b/>
          <w:color w:val="595959" w:themeColor="text1" w:themeTint="A6"/>
          <w:sz w:val="19"/>
          <w:szCs w:val="19"/>
          <w:lang w:val="en-GB"/>
        </w:rPr>
        <w:t>Jan 2005 – Oct 2007</w:t>
      </w:r>
    </w:p>
    <w:p w14:paraId="740CA95E" w14:textId="2AEAEBE8" w:rsidR="004634D3" w:rsidRPr="004634D3" w:rsidRDefault="005A61C2" w:rsidP="0023587B">
      <w:pPr>
        <w:spacing w:after="60"/>
        <w:rPr>
          <w:rFonts w:ascii="Century" w:hAnsi="Century"/>
          <w:b/>
          <w:color w:val="595959" w:themeColor="text1" w:themeTint="A6"/>
          <w:sz w:val="18"/>
          <w:szCs w:val="18"/>
        </w:rPr>
      </w:pPr>
      <w:r w:rsidRPr="004634D3">
        <w:rPr>
          <w:rFonts w:ascii="Century" w:hAnsi="Century"/>
          <w:b/>
          <w:color w:val="595959" w:themeColor="text1" w:themeTint="A6"/>
          <w:sz w:val="18"/>
          <w:szCs w:val="18"/>
          <w:lang w:val="en-GB"/>
        </w:rPr>
        <w:t>Gap Inc., San Bruno, CA</w:t>
      </w:r>
    </w:p>
    <w:p w14:paraId="30474A63" w14:textId="7CD4C466" w:rsidR="00FF374B" w:rsidRPr="00FF374B" w:rsidRDefault="00FF374B" w:rsidP="0023587B">
      <w:pPr>
        <w:spacing w:after="60"/>
        <w:rPr>
          <w:rFonts w:ascii="Century" w:hAnsi="Century"/>
          <w:color w:val="595959" w:themeColor="text1" w:themeTint="A6"/>
          <w:sz w:val="18"/>
          <w:szCs w:val="18"/>
        </w:rPr>
      </w:pPr>
      <w:r w:rsidRPr="00FF374B">
        <w:rPr>
          <w:rFonts w:ascii="Century" w:hAnsi="Century"/>
          <w:color w:val="595959" w:themeColor="text1" w:themeTint="A6"/>
          <w:sz w:val="18"/>
          <w:szCs w:val="18"/>
        </w:rPr>
        <w:t>Was part of a team to successfully rollout phase 1 of the upgraded POS system to GAPs southwest region.</w:t>
      </w:r>
    </w:p>
    <w:p w14:paraId="44BAC968" w14:textId="77777777" w:rsidR="00FF374B" w:rsidRPr="00FF374B" w:rsidRDefault="00FF374B" w:rsidP="00633A88">
      <w:pPr>
        <w:rPr>
          <w:rFonts w:ascii="Century" w:hAnsi="Century"/>
          <w:b/>
          <w:i/>
          <w:color w:val="595959" w:themeColor="text1" w:themeTint="A6"/>
          <w:sz w:val="18"/>
          <w:szCs w:val="18"/>
          <w:u w:val="single"/>
        </w:rPr>
      </w:pPr>
      <w:r w:rsidRPr="00FF374B">
        <w:rPr>
          <w:rFonts w:ascii="Century" w:hAnsi="Century"/>
          <w:b/>
          <w:i/>
          <w:color w:val="595959" w:themeColor="text1" w:themeTint="A6"/>
          <w:sz w:val="18"/>
          <w:szCs w:val="18"/>
          <w:u w:val="single"/>
        </w:rPr>
        <w:t>Key Projects</w:t>
      </w:r>
    </w:p>
    <w:p w14:paraId="078076B9" w14:textId="20DFCCA6" w:rsidR="004634D3" w:rsidRPr="00FF374B" w:rsidRDefault="004634D3" w:rsidP="00FF374B">
      <w:pPr>
        <w:pStyle w:val="ListParagraph"/>
        <w:numPr>
          <w:ilvl w:val="0"/>
          <w:numId w:val="1"/>
        </w:numPr>
        <w:rPr>
          <w:rFonts w:ascii="Century" w:hAnsi="Century"/>
          <w:bCs/>
          <w:iCs/>
          <w:color w:val="595959" w:themeColor="text1" w:themeTint="A6"/>
          <w:sz w:val="18"/>
          <w:szCs w:val="18"/>
        </w:rPr>
      </w:pPr>
      <w:r w:rsidRPr="00FF374B">
        <w:rPr>
          <w:rFonts w:ascii="Century" w:hAnsi="Century"/>
          <w:bCs/>
          <w:iCs/>
          <w:color w:val="595959" w:themeColor="text1" w:themeTint="A6"/>
          <w:sz w:val="18"/>
          <w:szCs w:val="18"/>
        </w:rPr>
        <w:t xml:space="preserve">Project I – Sensitive Data Protection  </w:t>
      </w:r>
    </w:p>
    <w:p w14:paraId="6FAEA26F" w14:textId="77777777" w:rsidR="004634D3" w:rsidRPr="00FF374B" w:rsidRDefault="004634D3" w:rsidP="00FF374B">
      <w:pPr>
        <w:pStyle w:val="ListParagraph"/>
        <w:numPr>
          <w:ilvl w:val="0"/>
          <w:numId w:val="1"/>
        </w:numPr>
        <w:rPr>
          <w:rFonts w:ascii="Century" w:hAnsi="Century"/>
          <w:bCs/>
          <w:iCs/>
          <w:color w:val="595959" w:themeColor="text1" w:themeTint="A6"/>
          <w:sz w:val="18"/>
          <w:szCs w:val="18"/>
        </w:rPr>
      </w:pPr>
      <w:r w:rsidRPr="00FF374B">
        <w:rPr>
          <w:rFonts w:ascii="Century" w:hAnsi="Century"/>
          <w:bCs/>
          <w:iCs/>
          <w:color w:val="595959" w:themeColor="text1" w:themeTint="A6"/>
          <w:sz w:val="18"/>
          <w:szCs w:val="18"/>
        </w:rPr>
        <w:t xml:space="preserve">Project II – SWIP V5 Template </w:t>
      </w:r>
    </w:p>
    <w:p w14:paraId="36991345" w14:textId="77777777" w:rsidR="004634D3" w:rsidRPr="00FF374B" w:rsidRDefault="004634D3" w:rsidP="00FF374B">
      <w:pPr>
        <w:pStyle w:val="ListParagraph"/>
        <w:numPr>
          <w:ilvl w:val="0"/>
          <w:numId w:val="1"/>
        </w:numPr>
        <w:rPr>
          <w:rFonts w:ascii="Century" w:hAnsi="Century"/>
          <w:bCs/>
          <w:iCs/>
          <w:color w:val="595959" w:themeColor="text1" w:themeTint="A6"/>
          <w:sz w:val="18"/>
          <w:szCs w:val="18"/>
        </w:rPr>
      </w:pPr>
      <w:r w:rsidRPr="00FF374B">
        <w:rPr>
          <w:rFonts w:ascii="Century" w:hAnsi="Century"/>
          <w:bCs/>
          <w:iCs/>
          <w:color w:val="595959" w:themeColor="text1" w:themeTint="A6"/>
          <w:sz w:val="18"/>
          <w:szCs w:val="18"/>
        </w:rPr>
        <w:t xml:space="preserve">Project III – Co Branded Credit Card </w:t>
      </w:r>
    </w:p>
    <w:p w14:paraId="6A10B4FB" w14:textId="77777777" w:rsidR="004634D3" w:rsidRPr="00FF374B" w:rsidRDefault="004634D3" w:rsidP="00FF374B">
      <w:pPr>
        <w:pStyle w:val="ListParagraph"/>
        <w:numPr>
          <w:ilvl w:val="0"/>
          <w:numId w:val="1"/>
        </w:numPr>
        <w:rPr>
          <w:rFonts w:ascii="Century" w:hAnsi="Century"/>
          <w:bCs/>
          <w:iCs/>
          <w:color w:val="595959" w:themeColor="text1" w:themeTint="A6"/>
          <w:sz w:val="18"/>
          <w:szCs w:val="18"/>
        </w:rPr>
      </w:pPr>
      <w:r w:rsidRPr="00FF374B">
        <w:rPr>
          <w:rFonts w:ascii="Century" w:hAnsi="Century"/>
          <w:bCs/>
          <w:iCs/>
          <w:color w:val="595959" w:themeColor="text1" w:themeTint="A6"/>
          <w:sz w:val="18"/>
          <w:szCs w:val="18"/>
        </w:rPr>
        <w:t>Project IV – Multiple Discount and Promotion</w:t>
      </w:r>
    </w:p>
    <w:p w14:paraId="282AFAF8" w14:textId="79491D5E" w:rsidR="00D30E8E" w:rsidRDefault="001F53E2" w:rsidP="00633A88">
      <w:pPr>
        <w:rPr>
          <w:rFonts w:ascii="Century" w:hAnsi="Century"/>
          <w:color w:val="595959" w:themeColor="text1" w:themeTint="A6"/>
          <w:sz w:val="18"/>
          <w:szCs w:val="18"/>
        </w:rPr>
      </w:pPr>
      <w:r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F8898D" wp14:editId="28737879">
                <wp:simplePos x="0" y="0"/>
                <wp:positionH relativeFrom="column">
                  <wp:posOffset>0</wp:posOffset>
                </wp:positionH>
                <wp:positionV relativeFrom="paragraph">
                  <wp:posOffset>78921</wp:posOffset>
                </wp:positionV>
                <wp:extent cx="5975985" cy="0"/>
                <wp:effectExtent l="0" t="0" r="18415" b="127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598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617BF0" id="Straight Connector 1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2pt" to="470.55pt,6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" strokecolor="#ffc000 [3207]" strokeweight="1pt">
                <v:stroke joinstyle="miter"/>
              </v:line>
            </w:pict>
          </mc:Fallback>
        </mc:AlternateContent>
      </w:r>
    </w:p>
    <w:p w14:paraId="3E94891A" w14:textId="60629F84" w:rsidR="001F53E2" w:rsidRPr="00D30E8E" w:rsidRDefault="001F53E2" w:rsidP="0049521C">
      <w:pPr>
        <w:pStyle w:val="Heading2"/>
        <w:spacing w:before="0" w:after="120"/>
        <w:rPr>
          <w:rFonts w:ascii="Century" w:hAnsi="Century"/>
          <w:color w:val="595959" w:themeColor="text1" w:themeTint="A6"/>
          <w:u w:val="single"/>
        </w:rPr>
      </w:pPr>
      <w:r>
        <w:rPr>
          <w:rFonts w:ascii="Century" w:hAnsi="Century"/>
          <w:color w:val="595959" w:themeColor="text1" w:themeTint="A6"/>
          <w:u w:val="single"/>
        </w:rPr>
        <w:t>Education</w:t>
      </w:r>
    </w:p>
    <w:p w14:paraId="28AFBF42" w14:textId="5147AD5F" w:rsidR="001F53E2" w:rsidRPr="001F53E2" w:rsidRDefault="001F53E2" w:rsidP="001F53E2">
      <w:pPr>
        <w:jc w:val="center"/>
        <w:rPr>
          <w:rFonts w:ascii="Century" w:hAnsi="Century"/>
          <w:color w:val="595959" w:themeColor="text1" w:themeTint="A6"/>
          <w:sz w:val="18"/>
          <w:szCs w:val="18"/>
        </w:rPr>
      </w:pPr>
      <w:r>
        <w:rPr>
          <w:rFonts w:ascii="Century" w:hAnsi="Century"/>
          <w:b/>
          <w:bCs/>
          <w:color w:val="595959" w:themeColor="text1" w:themeTint="A6"/>
          <w:sz w:val="18"/>
          <w:szCs w:val="18"/>
        </w:rPr>
        <w:t xml:space="preserve">Bachelor of Science, </w:t>
      </w:r>
      <w:r>
        <w:rPr>
          <w:rFonts w:ascii="Century" w:hAnsi="Century"/>
          <w:color w:val="595959" w:themeColor="text1" w:themeTint="A6"/>
          <w:sz w:val="18"/>
          <w:szCs w:val="18"/>
        </w:rPr>
        <w:t>Computer Information Systems, DeVry University</w:t>
      </w:r>
    </w:p>
    <w:sectPr w:rsidR="001F53E2" w:rsidRPr="001F53E2" w:rsidSect="004634D3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A9FEFA" w14:textId="77777777" w:rsidR="0011433C" w:rsidRDefault="0011433C" w:rsidP="00513790">
      <w:r>
        <w:separator/>
      </w:r>
    </w:p>
  </w:endnote>
  <w:endnote w:type="continuationSeparator" w:id="0">
    <w:p w14:paraId="14295022" w14:textId="77777777" w:rsidR="0011433C" w:rsidRDefault="0011433C" w:rsidP="0051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507E25" w14:textId="77777777" w:rsidR="0011433C" w:rsidRDefault="0011433C" w:rsidP="00513790">
      <w:r>
        <w:separator/>
      </w:r>
    </w:p>
  </w:footnote>
  <w:footnote w:type="continuationSeparator" w:id="0">
    <w:p w14:paraId="7862DB5C" w14:textId="77777777" w:rsidR="0011433C" w:rsidRDefault="0011433C" w:rsidP="0051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3F858" w14:textId="687186CA" w:rsidR="00513790" w:rsidRPr="004634D3" w:rsidRDefault="004634D3" w:rsidP="004634D3">
    <w:pPr>
      <w:pStyle w:val="Header"/>
      <w:jc w:val="center"/>
      <w:rPr>
        <w:rFonts w:ascii="Century" w:hAnsi="Century"/>
        <w:i/>
        <w:iCs/>
        <w:sz w:val="18"/>
        <w:szCs w:val="18"/>
      </w:rPr>
    </w:pPr>
    <w:r w:rsidRPr="004634D3">
      <w:rPr>
        <w:rFonts w:ascii="Century" w:hAnsi="Century"/>
        <w:i/>
        <w:iCs/>
        <w:sz w:val="18"/>
        <w:szCs w:val="18"/>
      </w:rPr>
      <w:t>Professional Experience - Continued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330"/>
    </w:tblGrid>
    <w:tr w:rsidR="00B1132D" w14:paraId="718F418A" w14:textId="77777777" w:rsidTr="00EF3A46">
      <w:trPr>
        <w:trHeight w:val="690"/>
      </w:trPr>
      <w:sdt>
        <w:sdtPr>
          <w:rPr>
            <w:rFonts w:ascii="Century" w:eastAsia="Times New Roman" w:hAnsi="Century" w:cs="Times New Roman"/>
            <w:b/>
            <w:bCs/>
            <w:caps/>
            <w:color w:val="000000" w:themeColor="text1"/>
            <w:spacing w:val="80"/>
            <w:sz w:val="46"/>
            <w:szCs w:val="32"/>
          </w:rPr>
          <w:alias w:val="Your Name:"/>
          <w:tag w:val="Your Name:"/>
          <w:id w:val="-1536030456"/>
          <w:placeholder>
            <w:docPart w:val="B4DF4CB8C46C2C47BCC8EDF19EAA82E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15:appearance w15:val="hidden"/>
          <w:text w:multiLine="1"/>
        </w:sdtPr>
        <w:sdtEndPr/>
        <w:sdtContent>
          <w:tc>
            <w:tcPr>
              <w:tcW w:w="9350" w:type="dxa"/>
              <w:tcBorders>
                <w:top w:val="single" w:sz="12" w:space="0" w:color="FFC000" w:themeColor="accent4"/>
                <w:left w:val="single" w:sz="12" w:space="0" w:color="FFC000" w:themeColor="accent4"/>
                <w:bottom w:val="single" w:sz="12" w:space="0" w:color="FFC000" w:themeColor="accent4"/>
                <w:right w:val="single" w:sz="12" w:space="0" w:color="FFC000" w:themeColor="accent4"/>
              </w:tcBorders>
              <w:vAlign w:val="center"/>
            </w:tcPr>
            <w:p w14:paraId="4BBB7549" w14:textId="77777777" w:rsidR="00B1132D" w:rsidRDefault="00B1132D" w:rsidP="00B1132D">
              <w:pPr>
                <w:pStyle w:val="Header"/>
                <w:jc w:val="center"/>
              </w:pPr>
              <w:r w:rsidRPr="00B1132D">
                <w:rPr>
                  <w:rFonts w:ascii="Century" w:eastAsia="Times New Roman" w:hAnsi="Century" w:cs="Times New Roman"/>
                  <w:b/>
                  <w:bCs/>
                  <w:caps/>
                  <w:color w:val="000000" w:themeColor="text1"/>
                  <w:spacing w:val="80"/>
                  <w:sz w:val="46"/>
                  <w:szCs w:val="32"/>
                </w:rPr>
                <w:t>Gurpreet Bhachu</w:t>
              </w:r>
            </w:p>
          </w:tc>
        </w:sdtContent>
      </w:sdt>
    </w:tr>
  </w:tbl>
  <w:p w14:paraId="7866FCB7" w14:textId="77777777" w:rsidR="004634D3" w:rsidRDefault="004634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0782E"/>
    <w:multiLevelType w:val="hybridMultilevel"/>
    <w:tmpl w:val="B792E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12982"/>
    <w:multiLevelType w:val="hybridMultilevel"/>
    <w:tmpl w:val="999800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90"/>
    <w:rsid w:val="00001820"/>
    <w:rsid w:val="00053F5D"/>
    <w:rsid w:val="00071C30"/>
    <w:rsid w:val="00092CF6"/>
    <w:rsid w:val="00103026"/>
    <w:rsid w:val="0011433C"/>
    <w:rsid w:val="00173933"/>
    <w:rsid w:val="0018323A"/>
    <w:rsid w:val="001F53E2"/>
    <w:rsid w:val="0023587B"/>
    <w:rsid w:val="00244CC4"/>
    <w:rsid w:val="0028576F"/>
    <w:rsid w:val="002A0B60"/>
    <w:rsid w:val="002B2BE1"/>
    <w:rsid w:val="002D4B3C"/>
    <w:rsid w:val="002E66D6"/>
    <w:rsid w:val="002F3DB5"/>
    <w:rsid w:val="003116CA"/>
    <w:rsid w:val="00340E5A"/>
    <w:rsid w:val="00374393"/>
    <w:rsid w:val="00415D6C"/>
    <w:rsid w:val="0046284B"/>
    <w:rsid w:val="004634D3"/>
    <w:rsid w:val="0049521C"/>
    <w:rsid w:val="00513790"/>
    <w:rsid w:val="0052640B"/>
    <w:rsid w:val="00556CB8"/>
    <w:rsid w:val="005A61C2"/>
    <w:rsid w:val="005C14CA"/>
    <w:rsid w:val="00601401"/>
    <w:rsid w:val="00616DBC"/>
    <w:rsid w:val="00633A88"/>
    <w:rsid w:val="00646BBE"/>
    <w:rsid w:val="006B3E5B"/>
    <w:rsid w:val="006B4944"/>
    <w:rsid w:val="00727955"/>
    <w:rsid w:val="00770442"/>
    <w:rsid w:val="007C3B1D"/>
    <w:rsid w:val="008213BD"/>
    <w:rsid w:val="008A3AC5"/>
    <w:rsid w:val="00901286"/>
    <w:rsid w:val="00917412"/>
    <w:rsid w:val="0096721D"/>
    <w:rsid w:val="00990059"/>
    <w:rsid w:val="00A114D5"/>
    <w:rsid w:val="00A13A6E"/>
    <w:rsid w:val="00A14D3B"/>
    <w:rsid w:val="00A50835"/>
    <w:rsid w:val="00A82185"/>
    <w:rsid w:val="00AB7D7F"/>
    <w:rsid w:val="00AD4281"/>
    <w:rsid w:val="00AF5CE8"/>
    <w:rsid w:val="00B04B4A"/>
    <w:rsid w:val="00B1132D"/>
    <w:rsid w:val="00B4263E"/>
    <w:rsid w:val="00B560A3"/>
    <w:rsid w:val="00BD33CD"/>
    <w:rsid w:val="00C04EA2"/>
    <w:rsid w:val="00C5720C"/>
    <w:rsid w:val="00C67AA4"/>
    <w:rsid w:val="00C81653"/>
    <w:rsid w:val="00CF58B6"/>
    <w:rsid w:val="00D07332"/>
    <w:rsid w:val="00D30E8E"/>
    <w:rsid w:val="00D349F2"/>
    <w:rsid w:val="00D44D67"/>
    <w:rsid w:val="00D713E9"/>
    <w:rsid w:val="00DF0A43"/>
    <w:rsid w:val="00E00054"/>
    <w:rsid w:val="00EB50AD"/>
    <w:rsid w:val="00F461BB"/>
    <w:rsid w:val="00F577AF"/>
    <w:rsid w:val="00F7724C"/>
    <w:rsid w:val="00F9349B"/>
    <w:rsid w:val="00FC5838"/>
    <w:rsid w:val="00FF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E72C9"/>
  <w15:chartTrackingRefBased/>
  <w15:docId w15:val="{6F6E7575-156E-C444-94E4-E48568CC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72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13790"/>
    <w:pPr>
      <w:keepNext/>
      <w:keepLines/>
      <w:spacing w:before="560" w:after="60" w:line="259" w:lineRule="auto"/>
      <w:contextualSpacing/>
      <w:jc w:val="center"/>
      <w:outlineLvl w:val="1"/>
    </w:pPr>
    <w:rPr>
      <w:rFonts w:asciiTheme="majorHAnsi" w:eastAsiaTheme="majorEastAsia" w:hAnsiTheme="majorHAnsi" w:cstheme="majorBidi"/>
      <w:caps/>
      <w:color w:val="44546A" w:themeColor="text2"/>
      <w:spacing w:val="5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37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790"/>
  </w:style>
  <w:style w:type="paragraph" w:styleId="Footer">
    <w:name w:val="footer"/>
    <w:basedOn w:val="Normal"/>
    <w:link w:val="FooterChar"/>
    <w:uiPriority w:val="99"/>
    <w:unhideWhenUsed/>
    <w:rsid w:val="005137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790"/>
  </w:style>
  <w:style w:type="table" w:styleId="TableGrid">
    <w:name w:val="Table Grid"/>
    <w:basedOn w:val="TableNormal"/>
    <w:uiPriority w:val="39"/>
    <w:rsid w:val="00513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13790"/>
    <w:rPr>
      <w:rFonts w:asciiTheme="majorHAnsi" w:eastAsiaTheme="majorEastAsia" w:hAnsiTheme="majorHAnsi" w:cstheme="majorBidi"/>
      <w:caps/>
      <w:color w:val="44546A" w:themeColor="text2"/>
      <w:spacing w:val="50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772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3116C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13E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3E9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FF3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26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2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image" Target="media/image3.png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glossaryDocument" Target="glossary/document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4DF4CB8C46C2C47BCC8EDF19EAA8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949E3-FBE1-5B46-88EE-9A05282051DD}"/>
      </w:docPartPr>
      <w:docPartBody>
        <w:p w:rsidR="00893238" w:rsidRDefault="007B05A7" w:rsidP="007B05A7">
          <w:pPr>
            <w:pStyle w:val="B4DF4CB8C46C2C47BCC8EDF19EAA82EA"/>
          </w:pPr>
          <w:r w:rsidRPr="00A85B6F">
            <w:t>Explain what you’re especially good at. What sets you apart? Use your own language—not jargon.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DB3"/>
    <w:rsid w:val="0003728B"/>
    <w:rsid w:val="000A63E2"/>
    <w:rsid w:val="000D7C5A"/>
    <w:rsid w:val="002A150D"/>
    <w:rsid w:val="005D1EB8"/>
    <w:rsid w:val="007B05A7"/>
    <w:rsid w:val="007B60C5"/>
    <w:rsid w:val="00893238"/>
    <w:rsid w:val="0097403D"/>
    <w:rsid w:val="009B5DB3"/>
    <w:rsid w:val="00A32460"/>
    <w:rsid w:val="00A613F2"/>
    <w:rsid w:val="00C00CF2"/>
    <w:rsid w:val="00F31856"/>
    <w:rsid w:val="00F3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D66BDDFC3B1A64288B76E6485563A24">
    <w:name w:val="7D66BDDFC3B1A64288B76E6485563A24"/>
    <w:rsid w:val="009B5DB3"/>
  </w:style>
  <w:style w:type="paragraph" w:customStyle="1" w:styleId="DE86B88FB13A0C4F944FDC457DDE8436">
    <w:name w:val="DE86B88FB13A0C4F944FDC457DDE8436"/>
    <w:rsid w:val="009B5DB3"/>
  </w:style>
  <w:style w:type="paragraph" w:customStyle="1" w:styleId="4D2FA68422D6074893F49633A41C8E78">
    <w:name w:val="4D2FA68422D6074893F49633A41C8E78"/>
    <w:rsid w:val="009B5DB3"/>
  </w:style>
  <w:style w:type="paragraph" w:customStyle="1" w:styleId="4E42D1714D38D746B921706F8B6F2EBA">
    <w:name w:val="4E42D1714D38D746B921706F8B6F2EBA"/>
    <w:rsid w:val="009B5DB3"/>
  </w:style>
  <w:style w:type="paragraph" w:customStyle="1" w:styleId="4B8057490B1A3243B4F88FF74E6FA587">
    <w:name w:val="4B8057490B1A3243B4F88FF74E6FA587"/>
    <w:rsid w:val="009B5DB3"/>
  </w:style>
  <w:style w:type="paragraph" w:customStyle="1" w:styleId="CBEAA53EB24A044790F1D7AD754561CC">
    <w:name w:val="CBEAA53EB24A044790F1D7AD754561CC"/>
    <w:rsid w:val="009B5DB3"/>
  </w:style>
  <w:style w:type="paragraph" w:customStyle="1" w:styleId="0E97FB9FCC34D74480CE8DA86472909A">
    <w:name w:val="0E97FB9FCC34D74480CE8DA86472909A"/>
    <w:rsid w:val="007B05A7"/>
  </w:style>
  <w:style w:type="paragraph" w:customStyle="1" w:styleId="0E1999CC8A8FB74BBA46C2D77923FECA">
    <w:name w:val="0E1999CC8A8FB74BBA46C2D77923FECA"/>
    <w:rsid w:val="007B05A7"/>
  </w:style>
  <w:style w:type="paragraph" w:customStyle="1" w:styleId="DE829026946DDE4C941319E0F52EE763">
    <w:name w:val="DE829026946DDE4C941319E0F52EE763"/>
    <w:rsid w:val="007B05A7"/>
  </w:style>
  <w:style w:type="paragraph" w:customStyle="1" w:styleId="6845BE3FB598C14DA7D477C9006D085B">
    <w:name w:val="6845BE3FB598C14DA7D477C9006D085B"/>
    <w:rsid w:val="007B05A7"/>
  </w:style>
  <w:style w:type="paragraph" w:customStyle="1" w:styleId="B4DF4CB8C46C2C47BCC8EDF19EAA82EA">
    <w:name w:val="B4DF4CB8C46C2C47BCC8EDF19EAA82EA"/>
    <w:rsid w:val="007B05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35E60E-D3E7-1B4A-8AAD-7EC6F8C8470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Gurpreet Bhachu</dc:creator>
  <cp:keywords/>
  <dc:description/>
  <cp:lastModifiedBy>Gurpreet Bhachu</cp:lastModifiedBy>
  <cp:revision>10</cp:revision>
  <cp:lastPrinted>2020-06-02T22:37:00Z</cp:lastPrinted>
  <dcterms:created xsi:type="dcterms:W3CDTF">2020-06-02T22:37:00Z</dcterms:created>
  <dcterms:modified xsi:type="dcterms:W3CDTF">2020-06-09T06:27:00Z</dcterms:modified>
</cp:coreProperties>
</file>