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F6" w:rsidRDefault="005E75F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58" w:type="dxa"/>
        <w:tblLayout w:type="fixed"/>
        <w:tblLook w:val="0000" w:firstRow="0" w:lastRow="0" w:firstColumn="0" w:lastColumn="0" w:noHBand="0" w:noVBand="0"/>
      </w:tblPr>
      <w:tblGrid>
        <w:gridCol w:w="4338"/>
        <w:gridCol w:w="5220"/>
      </w:tblGrid>
      <w:tr w:rsidR="005E75F6">
        <w:trPr>
          <w:trHeight w:val="1170"/>
        </w:trPr>
        <w:tc>
          <w:tcPr>
            <w:tcW w:w="4338" w:type="dxa"/>
          </w:tcPr>
          <w:p w:rsidR="005E75F6" w:rsidRDefault="00477AB4">
            <w:pPr>
              <w:pBdr>
                <w:top w:val="nil"/>
                <w:left w:val="nil"/>
                <w:bottom w:val="none" w:sz="0" w:space="0" w:color="000000"/>
                <w:right w:val="nil"/>
                <w:between w:val="nil"/>
              </w:pBdr>
              <w:spacing w:after="440"/>
              <w:rPr>
                <w:rFonts w:ascii="Verdana" w:eastAsia="Verdana" w:hAnsi="Verdana" w:cs="Verdana"/>
                <w:b/>
                <w:i/>
                <w:color w:val="000000"/>
                <w:sz w:val="24"/>
                <w:szCs w:val="24"/>
              </w:rPr>
            </w:pPr>
            <w:r>
              <w:rPr>
                <w:rFonts w:ascii="Verdana" w:eastAsia="Verdana" w:hAnsi="Verdana" w:cs="Verdana"/>
                <w:b/>
                <w:i/>
                <w:color w:val="000000"/>
                <w:sz w:val="24"/>
                <w:szCs w:val="24"/>
              </w:rPr>
              <w:t>SANTHOSH K</w:t>
            </w:r>
          </w:p>
        </w:tc>
        <w:tc>
          <w:tcPr>
            <w:tcW w:w="5220" w:type="dxa"/>
          </w:tcPr>
          <w:p w:rsidR="005E75F6" w:rsidRDefault="00477AB4">
            <w:pPr>
              <w:ind w:left="-468"/>
              <w:jc w:val="center"/>
              <w:rPr>
                <w:rFonts w:ascii="Verdana" w:eastAsia="Verdana" w:hAnsi="Verdana" w:cs="Verdana"/>
              </w:rPr>
            </w:pPr>
            <w:r>
              <w:rPr>
                <w:rFonts w:ascii="Verdana" w:eastAsia="Verdana" w:hAnsi="Verdana" w:cs="Verdana"/>
              </w:rPr>
              <w:t xml:space="preserve">  #</w:t>
            </w:r>
            <w:r>
              <w:rPr>
                <w:rFonts w:ascii="Arial" w:eastAsia="Arial" w:hAnsi="Arial" w:cs="Arial"/>
                <w:color w:val="202124"/>
                <w:sz w:val="48"/>
                <w:szCs w:val="48"/>
                <w:highlight w:val="white"/>
              </w:rPr>
              <w:t xml:space="preserve"> </w:t>
            </w:r>
            <w:r>
              <w:rPr>
                <w:rFonts w:ascii="Verdana" w:eastAsia="Verdana" w:hAnsi="Verdana" w:cs="Verdana"/>
              </w:rPr>
              <w:t xml:space="preserve">1920 Association </w:t>
            </w:r>
          </w:p>
          <w:p w:rsidR="00477AB4" w:rsidRDefault="00477AB4">
            <w:pPr>
              <w:ind w:left="-468"/>
              <w:jc w:val="center"/>
              <w:rPr>
                <w:rFonts w:ascii="Verdana" w:eastAsia="Verdana" w:hAnsi="Verdana" w:cs="Verdana"/>
                <w:b/>
                <w:color w:val="0000FF"/>
              </w:rPr>
            </w:pPr>
            <w:proofErr w:type="spellStart"/>
            <w:r>
              <w:rPr>
                <w:rFonts w:ascii="Verdana" w:eastAsia="Verdana" w:hAnsi="Verdana" w:cs="Verdana"/>
              </w:rPr>
              <w:t>Dr</w:t>
            </w:r>
            <w:proofErr w:type="spellEnd"/>
            <w:r>
              <w:rPr>
                <w:rFonts w:ascii="Verdana" w:eastAsia="Verdana" w:hAnsi="Verdana" w:cs="Verdana"/>
              </w:rPr>
              <w:t>, Reston, VA 20191</w:t>
            </w:r>
            <w:r>
              <w:rPr>
                <w:rFonts w:ascii="Verdana" w:eastAsia="Verdana" w:hAnsi="Verdana" w:cs="Verdana"/>
                <w:b/>
                <w:color w:val="0000FF"/>
              </w:rPr>
              <w:t xml:space="preserve"> </w:t>
            </w:r>
          </w:p>
          <w:p w:rsidR="00477AB4" w:rsidRDefault="00477AB4">
            <w:pPr>
              <w:ind w:left="-468"/>
              <w:jc w:val="center"/>
              <w:rPr>
                <w:rFonts w:ascii="Verdana" w:eastAsia="Verdana" w:hAnsi="Verdana" w:cs="Verdana"/>
                <w:b/>
                <w:color w:val="0000FF"/>
              </w:rPr>
            </w:pPr>
            <w:r>
              <w:rPr>
                <w:rFonts w:ascii="Verdana" w:eastAsia="Verdana" w:hAnsi="Verdana" w:cs="Verdana"/>
                <w:b/>
                <w:color w:val="0000FF"/>
              </w:rPr>
              <w:t xml:space="preserve">         </w:t>
            </w:r>
          </w:p>
          <w:p w:rsidR="005E75F6" w:rsidRDefault="00477AB4">
            <w:pPr>
              <w:ind w:left="-468"/>
              <w:jc w:val="center"/>
              <w:rPr>
                <w:rFonts w:ascii="Verdana" w:eastAsia="Verdana" w:hAnsi="Verdana" w:cs="Verdana"/>
                <w:b/>
                <w:u w:val="single"/>
              </w:rPr>
            </w:pPr>
            <w:r>
              <w:rPr>
                <w:rFonts w:ascii="Verdana" w:eastAsia="Verdana" w:hAnsi="Verdana" w:cs="Verdana"/>
                <w:b/>
                <w:color w:val="0000FF"/>
              </w:rPr>
              <w:t xml:space="preserve">      </w:t>
            </w:r>
            <w:bookmarkStart w:id="0" w:name="_GoBack"/>
            <w:bookmarkEnd w:id="0"/>
            <w:r>
              <w:rPr>
                <w:rFonts w:ascii="Verdana" w:hAnsi="Verdana"/>
                <w:color w:val="333333"/>
                <w:sz w:val="17"/>
                <w:szCs w:val="17"/>
                <w:shd w:val="clear" w:color="auto" w:fill="FFFFFF"/>
              </w:rPr>
              <w:t>santoshk1@mail.com</w:t>
            </w:r>
            <w:r>
              <w:rPr>
                <w:rFonts w:ascii="Verdana" w:eastAsia="Verdana" w:hAnsi="Verdana" w:cs="Verdana"/>
                <w:b/>
                <w:color w:val="0000FF"/>
              </w:rPr>
              <w:t xml:space="preserve">                                          </w:t>
            </w:r>
          </w:p>
          <w:p w:rsidR="005E75F6" w:rsidRDefault="005E75F6">
            <w:pPr>
              <w:ind w:left="-468"/>
              <w:rPr>
                <w:rFonts w:ascii="Verdana" w:eastAsia="Verdana" w:hAnsi="Verdana" w:cs="Verdana"/>
                <w:b/>
              </w:rPr>
            </w:pPr>
          </w:p>
          <w:p w:rsidR="005E75F6" w:rsidRDefault="00477AB4">
            <w:pPr>
              <w:ind w:left="-468"/>
              <w:rPr>
                <w:rFonts w:ascii="Verdana" w:eastAsia="Verdana" w:hAnsi="Verdana" w:cs="Verdana"/>
                <w:b/>
              </w:rPr>
            </w:pPr>
            <w:r>
              <w:rPr>
                <w:rFonts w:ascii="Verdana" w:eastAsia="Verdana" w:hAnsi="Verdana" w:cs="Verdana"/>
                <w:b/>
              </w:rPr>
              <w:t xml:space="preserve">  </w:t>
            </w:r>
          </w:p>
          <w:p w:rsidR="005E75F6" w:rsidRDefault="00477AB4">
            <w:pPr>
              <w:ind w:left="-468"/>
              <w:jc w:val="center"/>
              <w:rPr>
                <w:rFonts w:ascii="Verdana" w:eastAsia="Verdana" w:hAnsi="Verdana" w:cs="Verdana"/>
              </w:rPr>
            </w:pPr>
            <w:r>
              <w:rPr>
                <w:rFonts w:ascii="Verdana" w:eastAsia="Verdana" w:hAnsi="Verdana" w:cs="Verdana"/>
                <w:b/>
              </w:rPr>
              <w:t xml:space="preserve">                                                     </w:t>
            </w:r>
            <w:r>
              <w:rPr>
                <w:rFonts w:ascii="Verdana" w:eastAsia="Verdana" w:hAnsi="Verdana" w:cs="Verdana"/>
              </w:rPr>
              <w:t xml:space="preserve">                                   </w:t>
            </w:r>
          </w:p>
        </w:tc>
      </w:tr>
    </w:tbl>
    <w:p w:rsidR="005E75F6" w:rsidRDefault="005E75F6">
      <w:pPr>
        <w:pBdr>
          <w:top w:val="single" w:sz="4" w:space="1" w:color="000000"/>
        </w:pBdr>
        <w:jc w:val="center"/>
        <w:rPr>
          <w:rFonts w:ascii="Verdana" w:eastAsia="Verdana" w:hAnsi="Verdana" w:cs="Verdana"/>
          <w:b/>
          <w:u w:val="single"/>
        </w:rPr>
      </w:pPr>
    </w:p>
    <w:p w:rsidR="005E75F6" w:rsidRDefault="00477AB4">
      <w:pPr>
        <w:keepNext/>
        <w:pBdr>
          <w:top w:val="nil"/>
          <w:left w:val="nil"/>
          <w:bottom w:val="nil"/>
          <w:right w:val="nil"/>
          <w:between w:val="nil"/>
        </w:pBdr>
        <w:shd w:val="clear" w:color="auto" w:fill="E0E0E0"/>
        <w:tabs>
          <w:tab w:val="left" w:pos="115"/>
        </w:tabs>
        <w:rPr>
          <w:rFonts w:ascii="Verdana" w:eastAsia="Verdana" w:hAnsi="Verdana" w:cs="Verdana"/>
          <w:b/>
          <w:color w:val="000000"/>
        </w:rPr>
      </w:pPr>
      <w:r>
        <w:rPr>
          <w:rFonts w:ascii="Verdana" w:eastAsia="Verdana" w:hAnsi="Verdana" w:cs="Verdana"/>
          <w:b/>
          <w:color w:val="000000"/>
        </w:rPr>
        <w:t xml:space="preserve">Experience Summary   </w:t>
      </w:r>
    </w:p>
    <w:p w:rsidR="005E75F6" w:rsidRDefault="00477AB4">
      <w:pPr>
        <w:numPr>
          <w:ilvl w:val="0"/>
          <w:numId w:val="1"/>
        </w:num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Good knowledge in Telecom Domain</w:t>
      </w:r>
    </w:p>
    <w:p w:rsidR="005E75F6" w:rsidRDefault="00477AB4">
      <w:pPr>
        <w:numPr>
          <w:ilvl w:val="0"/>
          <w:numId w:val="1"/>
        </w:num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 xml:space="preserve">Diligent and goal-oriented professional with 15+ years of experience in Information Technology </w:t>
      </w:r>
    </w:p>
    <w:p w:rsidR="005E75F6" w:rsidRDefault="00477AB4">
      <w:pPr>
        <w:numPr>
          <w:ilvl w:val="0"/>
          <w:numId w:val="1"/>
        </w:num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Extensive experience in development, maintenance and support of business solutions on various front end and back end technologies</w:t>
      </w:r>
    </w:p>
    <w:p w:rsidR="005E75F6" w:rsidRDefault="00477AB4">
      <w:pPr>
        <w:numPr>
          <w:ilvl w:val="0"/>
          <w:numId w:val="1"/>
        </w:num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 xml:space="preserve">Proficient in Java, J2EE with </w:t>
      </w:r>
      <w:r>
        <w:rPr>
          <w:rFonts w:ascii="Verdana" w:eastAsia="Verdana" w:hAnsi="Verdana" w:cs="Verdana"/>
          <w:color w:val="000000"/>
        </w:rPr>
        <w:t>11+ years of experience.</w:t>
      </w:r>
    </w:p>
    <w:p w:rsidR="005E75F6" w:rsidRDefault="00477AB4">
      <w:pPr>
        <w:numPr>
          <w:ilvl w:val="0"/>
          <w:numId w:val="1"/>
        </w:num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Hands-on experience in Spring architecture</w:t>
      </w:r>
    </w:p>
    <w:p w:rsidR="005E75F6" w:rsidRDefault="00477AB4">
      <w:pPr>
        <w:numPr>
          <w:ilvl w:val="0"/>
          <w:numId w:val="1"/>
        </w:num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Familiar with Software Development Life Cycle</w:t>
      </w:r>
    </w:p>
    <w:p w:rsidR="005E75F6" w:rsidRDefault="00477AB4">
      <w:pPr>
        <w:numPr>
          <w:ilvl w:val="0"/>
          <w:numId w:val="1"/>
        </w:num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Good exposure to application software development and web-based solution</w:t>
      </w:r>
    </w:p>
    <w:p w:rsidR="005E75F6" w:rsidRDefault="00477AB4">
      <w:pPr>
        <w:numPr>
          <w:ilvl w:val="0"/>
          <w:numId w:val="1"/>
        </w:num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Possess good communication &amp; interpersonal skills</w:t>
      </w:r>
    </w:p>
    <w:p w:rsidR="005E75F6" w:rsidRDefault="00477AB4">
      <w:pPr>
        <w:keepNext/>
        <w:pBdr>
          <w:top w:val="nil"/>
          <w:left w:val="nil"/>
          <w:bottom w:val="nil"/>
          <w:right w:val="nil"/>
          <w:between w:val="nil"/>
        </w:pBdr>
        <w:shd w:val="clear" w:color="auto" w:fill="E0E0E0"/>
        <w:tabs>
          <w:tab w:val="left" w:pos="115"/>
        </w:tabs>
        <w:rPr>
          <w:rFonts w:ascii="Verdana" w:eastAsia="Verdana" w:hAnsi="Verdana" w:cs="Verdana"/>
          <w:b/>
          <w:color w:val="000000"/>
        </w:rPr>
      </w:pPr>
      <w:r>
        <w:rPr>
          <w:rFonts w:ascii="Verdana" w:eastAsia="Verdana" w:hAnsi="Verdana" w:cs="Verdana"/>
          <w:b/>
          <w:color w:val="000000"/>
        </w:rPr>
        <w:t>Technical Experienc</w:t>
      </w:r>
      <w:r>
        <w:rPr>
          <w:rFonts w:ascii="Verdana" w:eastAsia="Verdana" w:hAnsi="Verdana" w:cs="Verdana"/>
          <w:b/>
          <w:color w:val="000000"/>
        </w:rPr>
        <w:t>e</w:t>
      </w:r>
    </w:p>
    <w:tbl>
      <w:tblPr>
        <w:tblStyle w:val="a0"/>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7"/>
      </w:tblGrid>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Database</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Arial" w:eastAsia="Arial" w:hAnsi="Arial" w:cs="Arial"/>
                <w:color w:val="000000"/>
              </w:rPr>
              <w:t>Oracle</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Scripting Language</w:t>
            </w:r>
            <w:r>
              <w:rPr>
                <w:rFonts w:ascii="Verdana" w:eastAsia="Verdana" w:hAnsi="Verdana" w:cs="Verdana"/>
                <w:b/>
                <w:color w:val="000000"/>
              </w:rPr>
              <w:tab/>
              <w:t xml:space="preserve"> </w:t>
            </w:r>
            <w:r>
              <w:rPr>
                <w:rFonts w:ascii="Verdana" w:eastAsia="Verdana" w:hAnsi="Verdana" w:cs="Verdana"/>
                <w:b/>
                <w:color w:val="000000"/>
              </w:rPr>
              <w:tab/>
              <w:t xml:space="preserve">          </w:t>
            </w:r>
            <w:r>
              <w:rPr>
                <w:rFonts w:ascii="Arial" w:eastAsia="Arial" w:hAnsi="Arial" w:cs="Arial"/>
                <w:color w:val="000000"/>
              </w:rPr>
              <w:t>JavaScript, HTML, Shell, ANT</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Web Technologies</w:t>
            </w:r>
            <w:r>
              <w:rPr>
                <w:rFonts w:ascii="Arial" w:eastAsia="Arial" w:hAnsi="Arial" w:cs="Arial"/>
                <w:b/>
                <w:color w:val="000000"/>
              </w:rPr>
              <w:tab/>
            </w:r>
            <w:r>
              <w:rPr>
                <w:rFonts w:ascii="Verdana" w:eastAsia="Verdana" w:hAnsi="Verdana" w:cs="Verdana"/>
                <w:b/>
                <w:color w:val="000000"/>
              </w:rPr>
              <w:tab/>
            </w:r>
            <w:r>
              <w:rPr>
                <w:rFonts w:ascii="Verdana" w:eastAsia="Verdana" w:hAnsi="Verdana" w:cs="Verdana"/>
                <w:b/>
                <w:color w:val="000000"/>
              </w:rPr>
              <w:tab/>
            </w:r>
            <w:r>
              <w:rPr>
                <w:rFonts w:ascii="Arial" w:eastAsia="Arial" w:hAnsi="Arial" w:cs="Arial"/>
                <w:color w:val="000000"/>
              </w:rPr>
              <w:t>REST Services, Rabbit MQ</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Frameworks</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color w:val="000000"/>
              </w:rPr>
              <w:tab/>
            </w:r>
            <w:r>
              <w:rPr>
                <w:rFonts w:ascii="Arial" w:eastAsia="Arial" w:hAnsi="Arial" w:cs="Arial"/>
                <w:color w:val="000000"/>
              </w:rPr>
              <w:t>Spring, Hibernate, Spring Boot</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Application Servers</w:t>
            </w:r>
            <w:r>
              <w:rPr>
                <w:rFonts w:ascii="Verdana" w:eastAsia="Verdana" w:hAnsi="Verdana" w:cs="Verdana"/>
                <w:b/>
                <w:color w:val="000000"/>
              </w:rPr>
              <w:tab/>
            </w:r>
            <w:r>
              <w:rPr>
                <w:rFonts w:ascii="Verdana" w:eastAsia="Verdana" w:hAnsi="Verdana" w:cs="Verdana"/>
                <w:b/>
                <w:color w:val="000000"/>
              </w:rPr>
              <w:tab/>
              <w:t xml:space="preserve">           </w:t>
            </w:r>
            <w:r>
              <w:rPr>
                <w:rFonts w:ascii="Arial" w:eastAsia="Arial" w:hAnsi="Arial" w:cs="Arial"/>
                <w:color w:val="000000"/>
              </w:rPr>
              <w:t xml:space="preserve">Tomcat, WAS 8, </w:t>
            </w:r>
            <w:proofErr w:type="spellStart"/>
            <w:r>
              <w:rPr>
                <w:rFonts w:ascii="Arial" w:eastAsia="Arial" w:hAnsi="Arial" w:cs="Arial"/>
                <w:color w:val="000000"/>
              </w:rPr>
              <w:t>Jboss</w:t>
            </w:r>
            <w:proofErr w:type="spellEnd"/>
            <w:r>
              <w:rPr>
                <w:rFonts w:ascii="Arial" w:eastAsia="Arial" w:hAnsi="Arial" w:cs="Arial"/>
                <w:color w:val="000000"/>
              </w:rPr>
              <w:t xml:space="preserve"> 6</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b/>
                <w:color w:val="000000"/>
              </w:rPr>
            </w:pPr>
            <w:r>
              <w:rPr>
                <w:rFonts w:ascii="Arial" w:eastAsia="Arial" w:hAnsi="Arial" w:cs="Arial"/>
                <w:b/>
                <w:color w:val="000000"/>
              </w:rPr>
              <w:t>IDE</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Arial" w:eastAsia="Arial" w:hAnsi="Arial" w:cs="Arial"/>
                <w:color w:val="000000"/>
              </w:rPr>
              <w:t>IntelliJ, Eclipse, STS, RAD 8</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Other tools</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Arial" w:eastAsia="Arial" w:hAnsi="Arial" w:cs="Arial"/>
                <w:color w:val="000000"/>
              </w:rPr>
              <w:t>Maven, TOAD, CVS, SQL Developer</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Containers</w:t>
            </w:r>
            <w:r>
              <w:rPr>
                <w:rFonts w:ascii="Verdana" w:eastAsia="Verdana" w:hAnsi="Verdana" w:cs="Verdana"/>
                <w:b/>
                <w:color w:val="000000"/>
              </w:rPr>
              <w:t xml:space="preserve">                      </w:t>
            </w:r>
            <w:r>
              <w:rPr>
                <w:rFonts w:ascii="Verdana" w:eastAsia="Verdana" w:hAnsi="Verdana" w:cs="Verdana"/>
                <w:color w:val="000000"/>
              </w:rPr>
              <w:t xml:space="preserve">               </w:t>
            </w:r>
            <w:r>
              <w:rPr>
                <w:rFonts w:ascii="Arial" w:eastAsia="Arial" w:hAnsi="Arial" w:cs="Arial"/>
                <w:color w:val="000000"/>
              </w:rPr>
              <w:t>Dockers</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Cloud Technologies</w:t>
            </w:r>
            <w:r>
              <w:rPr>
                <w:rFonts w:ascii="Verdana" w:eastAsia="Verdana" w:hAnsi="Verdana" w:cs="Verdana"/>
                <w:b/>
                <w:color w:val="000000"/>
              </w:rPr>
              <w:t xml:space="preserve">                     </w:t>
            </w:r>
            <w:r>
              <w:rPr>
                <w:rFonts w:ascii="Arial" w:eastAsia="Arial" w:hAnsi="Arial" w:cs="Arial"/>
                <w:color w:val="000000"/>
              </w:rPr>
              <w:t>AWS Lambda (</w:t>
            </w:r>
            <w:proofErr w:type="spellStart"/>
            <w:r>
              <w:rPr>
                <w:rFonts w:ascii="Arial" w:eastAsia="Arial" w:hAnsi="Arial" w:cs="Arial"/>
                <w:color w:val="000000"/>
              </w:rPr>
              <w:t>Serverless</w:t>
            </w:r>
            <w:proofErr w:type="spellEnd"/>
            <w:r>
              <w:rPr>
                <w:rFonts w:ascii="Arial" w:eastAsia="Arial" w:hAnsi="Arial" w:cs="Arial"/>
                <w:color w:val="000000"/>
              </w:rPr>
              <w:t xml:space="preserve"> Framework), S3, EC2</w:t>
            </w:r>
            <w:r>
              <w:rPr>
                <w:rFonts w:ascii="Verdana" w:eastAsia="Verdana" w:hAnsi="Verdana" w:cs="Verdana"/>
                <w:color w:val="000000"/>
              </w:rPr>
              <w:t xml:space="preserve">         </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Spring Cloud Libraries</w:t>
            </w:r>
            <w:r>
              <w:rPr>
                <w:rFonts w:ascii="Verdana" w:eastAsia="Verdana" w:hAnsi="Verdana" w:cs="Verdana"/>
                <w:color w:val="000000"/>
              </w:rPr>
              <w:t xml:space="preserve">     </w:t>
            </w:r>
            <w:r>
              <w:rPr>
                <w:rFonts w:ascii="Verdana" w:eastAsia="Verdana" w:hAnsi="Verdana" w:cs="Verdana"/>
                <w:b/>
                <w:color w:val="000000"/>
              </w:rPr>
              <w:t xml:space="preserve">            </w:t>
            </w:r>
            <w:r>
              <w:rPr>
                <w:rFonts w:ascii="Arial" w:eastAsia="Arial" w:hAnsi="Arial" w:cs="Arial"/>
                <w:color w:val="000000"/>
              </w:rPr>
              <w:t xml:space="preserve">Netflix Eureka, </w:t>
            </w:r>
            <w:proofErr w:type="spellStart"/>
            <w:r>
              <w:rPr>
                <w:rFonts w:ascii="Arial" w:eastAsia="Arial" w:hAnsi="Arial" w:cs="Arial"/>
                <w:color w:val="000000"/>
              </w:rPr>
              <w:t>Zuul</w:t>
            </w:r>
            <w:proofErr w:type="spellEnd"/>
            <w:r>
              <w:rPr>
                <w:rFonts w:ascii="Arial" w:eastAsia="Arial" w:hAnsi="Arial" w:cs="Arial"/>
                <w:color w:val="000000"/>
              </w:rPr>
              <w:t xml:space="preserve"> API Gateway, spring cloud Gateway</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NoSQL</w:t>
            </w:r>
            <w:r>
              <w:rPr>
                <w:rFonts w:ascii="Verdana" w:eastAsia="Verdana" w:hAnsi="Verdana" w:cs="Verdana"/>
                <w:color w:val="000000"/>
              </w:rPr>
              <w:t xml:space="preserve">                                      </w:t>
            </w:r>
            <w:r>
              <w:rPr>
                <w:rFonts w:ascii="Arial" w:eastAsia="Arial" w:hAnsi="Arial" w:cs="Arial"/>
                <w:color w:val="000000"/>
              </w:rPr>
              <w:t>Cassandra</w:t>
            </w:r>
          </w:p>
        </w:tc>
      </w:tr>
      <w:tr w:rsidR="005E75F6">
        <w:tc>
          <w:tcPr>
            <w:tcW w:w="9307" w:type="dxa"/>
            <w:tcBorders>
              <w:top w:val="single" w:sz="4" w:space="0" w:color="000000"/>
              <w:left w:val="single" w:sz="4" w:space="0" w:color="000000"/>
              <w:bottom w:val="single" w:sz="4" w:space="0" w:color="000000"/>
              <w:right w:val="single" w:sz="4" w:space="0" w:color="000000"/>
            </w:tcBorders>
          </w:tcPr>
          <w:p w:rsidR="005E75F6" w:rsidRDefault="00477AB4">
            <w:pPr>
              <w:pBdr>
                <w:top w:val="nil"/>
                <w:left w:val="nil"/>
                <w:bottom w:val="nil"/>
                <w:right w:val="nil"/>
                <w:between w:val="nil"/>
              </w:pBdr>
              <w:spacing w:after="120"/>
              <w:rPr>
                <w:rFonts w:ascii="Verdana" w:eastAsia="Verdana" w:hAnsi="Verdana" w:cs="Verdana"/>
                <w:color w:val="000000"/>
              </w:rPr>
            </w:pPr>
            <w:r>
              <w:rPr>
                <w:rFonts w:ascii="Arial" w:eastAsia="Arial" w:hAnsi="Arial" w:cs="Arial"/>
                <w:b/>
                <w:color w:val="000000"/>
              </w:rPr>
              <w:t>Logging &amp; Monitoring</w:t>
            </w:r>
            <w:r>
              <w:rPr>
                <w:rFonts w:ascii="Verdana" w:eastAsia="Verdana" w:hAnsi="Verdana" w:cs="Verdana"/>
                <w:b/>
                <w:color w:val="000000"/>
              </w:rPr>
              <w:t xml:space="preserve">       </w:t>
            </w:r>
            <w:r>
              <w:rPr>
                <w:rFonts w:ascii="Verdana" w:eastAsia="Verdana" w:hAnsi="Verdana" w:cs="Verdana"/>
                <w:color w:val="000000"/>
              </w:rPr>
              <w:t xml:space="preserve">            </w:t>
            </w:r>
            <w:r>
              <w:rPr>
                <w:rFonts w:ascii="Arial" w:eastAsia="Arial" w:hAnsi="Arial" w:cs="Arial"/>
                <w:color w:val="000000"/>
              </w:rPr>
              <w:t xml:space="preserve">Prometheus, </w:t>
            </w:r>
            <w:proofErr w:type="spellStart"/>
            <w:r>
              <w:rPr>
                <w:rFonts w:ascii="Arial" w:eastAsia="Arial" w:hAnsi="Arial" w:cs="Arial"/>
                <w:color w:val="000000"/>
              </w:rPr>
              <w:t>Grafana</w:t>
            </w:r>
            <w:proofErr w:type="spellEnd"/>
            <w:r>
              <w:rPr>
                <w:rFonts w:ascii="Arial" w:eastAsia="Arial" w:hAnsi="Arial" w:cs="Arial"/>
                <w:color w:val="000000"/>
              </w:rPr>
              <w:t xml:space="preserve">, </w:t>
            </w:r>
            <w:proofErr w:type="spellStart"/>
            <w:r>
              <w:rPr>
                <w:rFonts w:ascii="Arial" w:eastAsia="Arial" w:hAnsi="Arial" w:cs="Arial"/>
                <w:color w:val="000000"/>
              </w:rPr>
              <w:t>Kibana</w:t>
            </w:r>
            <w:proofErr w:type="spellEnd"/>
          </w:p>
        </w:tc>
      </w:tr>
    </w:tbl>
    <w:p w:rsidR="005E75F6" w:rsidRDefault="005E75F6">
      <w:pPr>
        <w:ind w:left="360"/>
        <w:jc w:val="both"/>
        <w:rPr>
          <w:rFonts w:ascii="Verdana" w:eastAsia="Verdana" w:hAnsi="Verdana" w:cs="Verdana"/>
        </w:rPr>
      </w:pPr>
    </w:p>
    <w:p w:rsidR="005E75F6" w:rsidRDefault="00477AB4">
      <w:pPr>
        <w:keepNext/>
        <w:pBdr>
          <w:top w:val="nil"/>
          <w:left w:val="nil"/>
          <w:bottom w:val="nil"/>
          <w:right w:val="nil"/>
          <w:between w:val="nil"/>
        </w:pBdr>
        <w:shd w:val="clear" w:color="auto" w:fill="E0E0E0"/>
        <w:tabs>
          <w:tab w:val="left" w:pos="115"/>
        </w:tabs>
        <w:rPr>
          <w:rFonts w:ascii="Verdana" w:eastAsia="Verdana" w:hAnsi="Verdana" w:cs="Verdana"/>
          <w:b/>
          <w:color w:val="000000"/>
        </w:rPr>
      </w:pPr>
      <w:r>
        <w:rPr>
          <w:rFonts w:ascii="Verdana" w:eastAsia="Verdana" w:hAnsi="Verdana" w:cs="Verdana"/>
          <w:b/>
          <w:color w:val="000000"/>
        </w:rPr>
        <w:t>Experience History</w:t>
      </w:r>
    </w:p>
    <w:tbl>
      <w:tblPr>
        <w:tblStyle w:val="a1"/>
        <w:tblW w:w="85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2430"/>
        <w:gridCol w:w="3150"/>
      </w:tblGrid>
      <w:tr w:rsidR="005E75F6">
        <w:tc>
          <w:tcPr>
            <w:tcW w:w="297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b/>
                <w:color w:val="000000"/>
              </w:rPr>
            </w:pPr>
            <w:r>
              <w:rPr>
                <w:rFonts w:ascii="Verdana" w:eastAsia="Verdana" w:hAnsi="Verdana" w:cs="Verdana"/>
                <w:b/>
                <w:color w:val="000000"/>
              </w:rPr>
              <w:t>Duration</w:t>
            </w:r>
          </w:p>
        </w:tc>
        <w:tc>
          <w:tcPr>
            <w:tcW w:w="243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b/>
                <w:color w:val="000000"/>
              </w:rPr>
            </w:pPr>
            <w:r>
              <w:rPr>
                <w:rFonts w:ascii="Verdana" w:eastAsia="Verdana" w:hAnsi="Verdana" w:cs="Verdana"/>
                <w:b/>
                <w:color w:val="000000"/>
              </w:rPr>
              <w:t>Organization</w:t>
            </w:r>
          </w:p>
        </w:tc>
        <w:tc>
          <w:tcPr>
            <w:tcW w:w="315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b/>
                <w:color w:val="000000"/>
              </w:rPr>
            </w:pPr>
            <w:r>
              <w:rPr>
                <w:rFonts w:ascii="Verdana" w:eastAsia="Verdana" w:hAnsi="Verdana" w:cs="Verdana"/>
                <w:b/>
                <w:color w:val="000000"/>
              </w:rPr>
              <w:t>Designation</w:t>
            </w:r>
          </w:p>
        </w:tc>
      </w:tr>
      <w:tr w:rsidR="005E75F6">
        <w:tc>
          <w:tcPr>
            <w:tcW w:w="297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Sep 2022- till date</w:t>
            </w:r>
          </w:p>
        </w:tc>
        <w:tc>
          <w:tcPr>
            <w:tcW w:w="243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Cloud BC Labs</w:t>
            </w:r>
          </w:p>
        </w:tc>
        <w:tc>
          <w:tcPr>
            <w:tcW w:w="315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 xml:space="preserve">Senior Technical Consultant </w:t>
            </w:r>
          </w:p>
        </w:tc>
      </w:tr>
      <w:tr w:rsidR="005E75F6">
        <w:tc>
          <w:tcPr>
            <w:tcW w:w="297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Aug 2021- Sep 2022</w:t>
            </w:r>
          </w:p>
        </w:tc>
        <w:tc>
          <w:tcPr>
            <w:tcW w:w="243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Dell Technologies</w:t>
            </w:r>
          </w:p>
        </w:tc>
        <w:tc>
          <w:tcPr>
            <w:tcW w:w="315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Principal Software Engineer</w:t>
            </w:r>
          </w:p>
        </w:tc>
      </w:tr>
      <w:tr w:rsidR="005E75F6">
        <w:tc>
          <w:tcPr>
            <w:tcW w:w="2970" w:type="dxa"/>
            <w:shd w:val="clear" w:color="auto" w:fill="auto"/>
          </w:tcPr>
          <w:p w:rsidR="005E75F6" w:rsidRDefault="00477AB4">
            <w:pPr>
              <w:pBdr>
                <w:top w:val="nil"/>
                <w:left w:val="nil"/>
                <w:bottom w:val="nil"/>
                <w:right w:val="nil"/>
                <w:between w:val="nil"/>
              </w:pBdr>
              <w:spacing w:after="120"/>
              <w:rPr>
                <w:rFonts w:ascii="Verdana" w:eastAsia="Verdana" w:hAnsi="Verdana" w:cs="Verdana"/>
                <w:b/>
                <w:color w:val="000000"/>
              </w:rPr>
            </w:pPr>
            <w:r>
              <w:rPr>
                <w:rFonts w:ascii="Verdana" w:eastAsia="Verdana" w:hAnsi="Verdana" w:cs="Verdana"/>
                <w:color w:val="000000"/>
              </w:rPr>
              <w:t>October 2019- Aug 2021</w:t>
            </w:r>
          </w:p>
        </w:tc>
        <w:tc>
          <w:tcPr>
            <w:tcW w:w="243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b/>
                <w:color w:val="000000"/>
              </w:rPr>
            </w:pPr>
            <w:proofErr w:type="spellStart"/>
            <w:r>
              <w:rPr>
                <w:rFonts w:ascii="Verdana" w:eastAsia="Verdana" w:hAnsi="Verdana" w:cs="Verdana"/>
                <w:color w:val="000000"/>
              </w:rPr>
              <w:t>Tavant</w:t>
            </w:r>
            <w:proofErr w:type="spellEnd"/>
            <w:r>
              <w:rPr>
                <w:rFonts w:ascii="Verdana" w:eastAsia="Verdana" w:hAnsi="Verdana" w:cs="Verdana"/>
                <w:color w:val="000000"/>
              </w:rPr>
              <w:t xml:space="preserve"> Technologies</w:t>
            </w:r>
          </w:p>
        </w:tc>
        <w:tc>
          <w:tcPr>
            <w:tcW w:w="315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b/>
                <w:color w:val="000000"/>
              </w:rPr>
            </w:pPr>
            <w:r>
              <w:rPr>
                <w:rFonts w:ascii="Verdana" w:eastAsia="Verdana" w:hAnsi="Verdana" w:cs="Verdana"/>
                <w:color w:val="000000"/>
              </w:rPr>
              <w:t>Technical Lead</w:t>
            </w:r>
          </w:p>
        </w:tc>
      </w:tr>
      <w:tr w:rsidR="005E75F6">
        <w:tc>
          <w:tcPr>
            <w:tcW w:w="297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June 2010 – October 2019</w:t>
            </w:r>
          </w:p>
        </w:tc>
        <w:tc>
          <w:tcPr>
            <w:tcW w:w="243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IBM</w:t>
            </w:r>
          </w:p>
        </w:tc>
        <w:tc>
          <w:tcPr>
            <w:tcW w:w="315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Technical Lead</w:t>
            </w:r>
          </w:p>
        </w:tc>
      </w:tr>
      <w:tr w:rsidR="005E75F6">
        <w:tc>
          <w:tcPr>
            <w:tcW w:w="2970" w:type="dxa"/>
            <w:shd w:val="clear" w:color="auto" w:fill="auto"/>
          </w:tcPr>
          <w:p w:rsidR="005E75F6" w:rsidRDefault="00477AB4">
            <w:p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July 2005 – June 2010</w:t>
            </w:r>
          </w:p>
        </w:tc>
        <w:tc>
          <w:tcPr>
            <w:tcW w:w="243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Infosys</w:t>
            </w:r>
          </w:p>
        </w:tc>
        <w:tc>
          <w:tcPr>
            <w:tcW w:w="3150" w:type="dxa"/>
            <w:shd w:val="clear" w:color="auto" w:fill="auto"/>
          </w:tcPr>
          <w:p w:rsidR="005E75F6" w:rsidRDefault="00477AB4">
            <w:pPr>
              <w:pBdr>
                <w:top w:val="nil"/>
                <w:left w:val="nil"/>
                <w:bottom w:val="nil"/>
                <w:right w:val="nil"/>
                <w:between w:val="nil"/>
              </w:pBdr>
              <w:spacing w:after="120"/>
              <w:jc w:val="center"/>
              <w:rPr>
                <w:rFonts w:ascii="Verdana" w:eastAsia="Verdana" w:hAnsi="Verdana" w:cs="Verdana"/>
                <w:color w:val="000000"/>
              </w:rPr>
            </w:pPr>
            <w:r>
              <w:rPr>
                <w:rFonts w:ascii="Verdana" w:eastAsia="Verdana" w:hAnsi="Verdana" w:cs="Verdana"/>
                <w:color w:val="000000"/>
              </w:rPr>
              <w:t>Technology Analyst</w:t>
            </w:r>
          </w:p>
        </w:tc>
      </w:tr>
    </w:tbl>
    <w:p w:rsidR="005E75F6" w:rsidRDefault="005E75F6">
      <w:pPr>
        <w:ind w:firstLine="360"/>
        <w:rPr>
          <w:rFonts w:ascii="Verdana" w:eastAsia="Verdana" w:hAnsi="Verdana" w:cs="Verdana"/>
        </w:rPr>
      </w:pPr>
    </w:p>
    <w:p w:rsidR="005E75F6" w:rsidRDefault="00477AB4">
      <w:pPr>
        <w:keepNext/>
        <w:pBdr>
          <w:top w:val="nil"/>
          <w:left w:val="nil"/>
          <w:bottom w:val="nil"/>
          <w:right w:val="nil"/>
          <w:between w:val="nil"/>
        </w:pBdr>
        <w:shd w:val="clear" w:color="auto" w:fill="E0E0E0"/>
        <w:tabs>
          <w:tab w:val="left" w:pos="115"/>
        </w:tabs>
        <w:rPr>
          <w:rFonts w:ascii="Verdana" w:eastAsia="Verdana" w:hAnsi="Verdana" w:cs="Verdana"/>
          <w:b/>
          <w:color w:val="000000"/>
          <w:sz w:val="24"/>
          <w:szCs w:val="24"/>
        </w:rPr>
      </w:pPr>
      <w:r>
        <w:br w:type="page"/>
      </w:r>
      <w:r>
        <w:rPr>
          <w:rFonts w:ascii="Verdana" w:eastAsia="Verdana" w:hAnsi="Verdana" w:cs="Verdana"/>
          <w:b/>
          <w:color w:val="000000"/>
          <w:sz w:val="24"/>
          <w:szCs w:val="24"/>
        </w:rPr>
        <w:lastRenderedPageBreak/>
        <w:t>Project Details</w:t>
      </w:r>
    </w:p>
    <w:p w:rsidR="005E75F6" w:rsidRDefault="00477AB4">
      <w:pPr>
        <w:rPr>
          <w:rFonts w:ascii="Verdana" w:eastAsia="Verdana" w:hAnsi="Verdana" w:cs="Verdana"/>
          <w:b/>
          <w:color w:val="1F497D"/>
        </w:rPr>
      </w:pPr>
      <w:r>
        <w:rPr>
          <w:rFonts w:ascii="Verdana" w:eastAsia="Verdana" w:hAnsi="Verdana" w:cs="Verdana"/>
          <w:b/>
          <w:color w:val="1F497D"/>
        </w:rPr>
        <w:t>Organization: Cloud BC Labs (Sep 2022 – till date)</w:t>
      </w:r>
    </w:p>
    <w:p w:rsidR="005E75F6" w:rsidRDefault="005E75F6">
      <w:pPr>
        <w:rPr>
          <w:rFonts w:ascii="Verdana" w:eastAsia="Verdana" w:hAnsi="Verdana" w:cs="Verdana"/>
          <w:b/>
          <w:color w:val="1F497D"/>
        </w:rPr>
      </w:pPr>
    </w:p>
    <w:p w:rsidR="005E75F6" w:rsidRDefault="00477AB4">
      <w:pPr>
        <w:numPr>
          <w:ilvl w:val="1"/>
          <w:numId w:val="5"/>
        </w:numPr>
        <w:pBdr>
          <w:top w:val="nil"/>
          <w:left w:val="nil"/>
          <w:bottom w:val="nil"/>
          <w:right w:val="nil"/>
          <w:between w:val="nil"/>
        </w:pBdr>
        <w:ind w:left="270" w:hanging="270"/>
        <w:rPr>
          <w:rFonts w:ascii="Verdana" w:eastAsia="Verdana" w:hAnsi="Verdana" w:cs="Verdana"/>
          <w:b/>
          <w:color w:val="000000"/>
        </w:rPr>
      </w:pPr>
      <w:r>
        <w:rPr>
          <w:rFonts w:ascii="Verdana" w:eastAsia="Verdana" w:hAnsi="Verdana" w:cs="Verdana"/>
          <w:b/>
          <w:color w:val="000000"/>
        </w:rPr>
        <w:t>Digitization</w:t>
      </w:r>
    </w:p>
    <w:p w:rsidR="005E75F6" w:rsidRDefault="005E75F6">
      <w:pPr>
        <w:spacing w:line="200" w:lineRule="auto"/>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Technology</w:t>
      </w:r>
      <w:r>
        <w:rPr>
          <w:rFonts w:ascii="Verdana" w:eastAsia="Verdana" w:hAnsi="Verdana" w:cs="Verdana"/>
        </w:rPr>
        <w:tab/>
        <w:t>:</w:t>
      </w:r>
      <w:r>
        <w:rPr>
          <w:rFonts w:ascii="Verdana" w:eastAsia="Verdana" w:hAnsi="Verdana" w:cs="Verdana"/>
        </w:rPr>
        <w:tab/>
        <w:t>Java, Spring Boot-</w:t>
      </w:r>
      <w:proofErr w:type="spellStart"/>
      <w:r>
        <w:rPr>
          <w:rFonts w:ascii="Verdana" w:eastAsia="Verdana" w:hAnsi="Verdana" w:cs="Verdana"/>
        </w:rPr>
        <w:t>Microservices</w:t>
      </w:r>
      <w:proofErr w:type="spellEnd"/>
      <w:r>
        <w:rPr>
          <w:rFonts w:ascii="Verdana" w:eastAsia="Verdana" w:hAnsi="Verdana" w:cs="Verdana"/>
        </w:rPr>
        <w:t xml:space="preserve">, REST </w:t>
      </w:r>
      <w:proofErr w:type="spellStart"/>
      <w:r>
        <w:rPr>
          <w:rFonts w:ascii="Verdana" w:eastAsia="Verdana" w:hAnsi="Verdana" w:cs="Verdana"/>
        </w:rPr>
        <w:t>Webservice</w:t>
      </w:r>
      <w:proofErr w:type="spellEnd"/>
      <w:r>
        <w:rPr>
          <w:rFonts w:ascii="Verdana" w:eastAsia="Verdana" w:hAnsi="Verdana" w:cs="Verdana"/>
        </w:rPr>
        <w:t xml:space="preserve">, </w:t>
      </w:r>
      <w:proofErr w:type="gramStart"/>
      <w:r>
        <w:rPr>
          <w:rFonts w:ascii="Verdana" w:eastAsia="Verdana" w:hAnsi="Verdana" w:cs="Verdana"/>
        </w:rPr>
        <w:t>Spring</w:t>
      </w:r>
      <w:proofErr w:type="gramEnd"/>
      <w:r>
        <w:rPr>
          <w:rFonts w:ascii="Verdana" w:eastAsia="Verdana" w:hAnsi="Verdana" w:cs="Verdana"/>
        </w:rPr>
        <w:t xml:space="preserve"> cloud                                                    </w:t>
      </w:r>
    </w:p>
    <w:p w:rsidR="005E75F6" w:rsidRDefault="005E75F6">
      <w:pPr>
        <w:spacing w:line="200" w:lineRule="auto"/>
        <w:rPr>
          <w:rFonts w:ascii="Verdana" w:eastAsia="Verdana" w:hAnsi="Verdana" w:cs="Verdana"/>
        </w:rPr>
      </w:pPr>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r>
      <w:r>
        <w:rPr>
          <w:rFonts w:ascii="Verdana" w:eastAsia="Verdana" w:hAnsi="Verdana" w:cs="Verdana"/>
        </w:rPr>
        <w:t>Sep 2022- till date</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2</w:t>
      </w:r>
    </w:p>
    <w:p w:rsidR="005E75F6" w:rsidRDefault="00477AB4">
      <w:pPr>
        <w:ind w:left="2160" w:hanging="2160"/>
        <w:jc w:val="both"/>
        <w:rPr>
          <w:rFonts w:ascii="Verdana" w:eastAsia="Verdana" w:hAnsi="Verdana" w:cs="Verdana"/>
        </w:rPr>
      </w:pPr>
      <w:r>
        <w:rPr>
          <w:rFonts w:ascii="Verdana" w:eastAsia="Verdana" w:hAnsi="Verdana" w:cs="Verdana"/>
        </w:rPr>
        <w:t>Role              :</w:t>
      </w:r>
      <w:r>
        <w:rPr>
          <w:rFonts w:ascii="Verdana" w:eastAsia="Verdana" w:hAnsi="Verdana" w:cs="Verdana"/>
        </w:rPr>
        <w:tab/>
        <w:t>Senior Technical Consultant / Lead</w:t>
      </w:r>
    </w:p>
    <w:p w:rsidR="005E75F6" w:rsidRDefault="005E75F6">
      <w:pPr>
        <w:ind w:left="2160" w:hanging="2160"/>
        <w:jc w:val="both"/>
        <w:rPr>
          <w:rFonts w:ascii="Verdana" w:eastAsia="Verdana" w:hAnsi="Verdana" w:cs="Verdana"/>
          <w:color w:val="C0504D"/>
        </w:rPr>
      </w:pPr>
    </w:p>
    <w:p w:rsidR="005E75F6" w:rsidRDefault="00477AB4">
      <w:pPr>
        <w:ind w:left="2160" w:hanging="2160"/>
        <w:jc w:val="both"/>
        <w:rPr>
          <w:rFonts w:ascii="Verdana" w:eastAsia="Verdana" w:hAnsi="Verdana" w:cs="Verdana"/>
        </w:rPr>
      </w:pPr>
      <w:r>
        <w:rPr>
          <w:rFonts w:ascii="Verdana" w:eastAsia="Verdana" w:hAnsi="Verdana" w:cs="Verdana"/>
        </w:rPr>
        <w:t>Overview       :          This portal provides migration of legacy application to cloud infrastructure</w:t>
      </w:r>
    </w:p>
    <w:p w:rsidR="005E75F6" w:rsidRDefault="00477AB4">
      <w:pPr>
        <w:ind w:left="2160" w:hanging="2160"/>
        <w:jc w:val="both"/>
        <w:rPr>
          <w:rFonts w:ascii="Verdana" w:eastAsia="Verdana" w:hAnsi="Verdana" w:cs="Verdana"/>
        </w:rPr>
      </w:pPr>
      <w:r>
        <w:rPr>
          <w:rFonts w:ascii="Verdana" w:eastAsia="Verdana" w:hAnsi="Verdana" w:cs="Verdana"/>
        </w:rPr>
        <w:t xml:space="preserve">                            </w:t>
      </w:r>
      <w:proofErr w:type="gramStart"/>
      <w:r>
        <w:rPr>
          <w:rFonts w:ascii="Verdana" w:eastAsia="Verdana" w:hAnsi="Verdana" w:cs="Verdana"/>
        </w:rPr>
        <w:t>platform</w:t>
      </w:r>
      <w:proofErr w:type="gramEnd"/>
      <w:r>
        <w:rPr>
          <w:rFonts w:ascii="Verdana" w:eastAsia="Verdana" w:hAnsi="Verdana" w:cs="Verdana"/>
        </w:rPr>
        <w:t xml:space="preserve">. This helps customer to provision their service instances of </w:t>
      </w:r>
      <w:proofErr w:type="spellStart"/>
      <w:r>
        <w:rPr>
          <w:rFonts w:ascii="Verdana" w:eastAsia="Verdana" w:hAnsi="Verdana" w:cs="Verdana"/>
        </w:rPr>
        <w:t>there</w:t>
      </w:r>
      <w:proofErr w:type="spellEnd"/>
      <w:r>
        <w:rPr>
          <w:rFonts w:ascii="Verdana" w:eastAsia="Verdana" w:hAnsi="Verdana" w:cs="Verdana"/>
        </w:rPr>
        <w:t xml:space="preserve"> product through this portal. This portal keep track of all this instances and provide transparency and control on </w:t>
      </w:r>
      <w:proofErr w:type="spellStart"/>
      <w:r>
        <w:rPr>
          <w:rFonts w:ascii="Verdana" w:eastAsia="Verdana" w:hAnsi="Verdana" w:cs="Verdana"/>
        </w:rPr>
        <w:t>there</w:t>
      </w:r>
      <w:proofErr w:type="spellEnd"/>
      <w:r>
        <w:rPr>
          <w:rFonts w:ascii="Verdana" w:eastAsia="Verdana" w:hAnsi="Verdana" w:cs="Verdana"/>
        </w:rPr>
        <w:t xml:space="preserve"> project. This projects have serv</w:t>
      </w:r>
      <w:r>
        <w:rPr>
          <w:rFonts w:ascii="Verdana" w:eastAsia="Verdana" w:hAnsi="Verdana" w:cs="Verdana"/>
        </w:rPr>
        <w:t>ice health and road map features of the products.</w:t>
      </w:r>
    </w:p>
    <w:p w:rsidR="005E75F6" w:rsidRDefault="005E75F6">
      <w:pPr>
        <w:rPr>
          <w:rFonts w:ascii="Verdana" w:eastAsia="Verdana" w:hAnsi="Verdana" w:cs="Verdana"/>
          <w:b/>
          <w:color w:val="1F497D"/>
        </w:rPr>
      </w:pPr>
    </w:p>
    <w:p w:rsidR="005E75F6" w:rsidRDefault="00477AB4">
      <w:pPr>
        <w:rPr>
          <w:rFonts w:ascii="Verdana" w:eastAsia="Verdana" w:hAnsi="Verdana" w:cs="Verdana"/>
          <w:b/>
          <w:color w:val="1F497D"/>
        </w:rPr>
      </w:pPr>
      <w:r>
        <w:rPr>
          <w:rFonts w:ascii="Verdana" w:eastAsia="Verdana" w:hAnsi="Verdana" w:cs="Verdana"/>
          <w:b/>
          <w:color w:val="1F497D"/>
        </w:rPr>
        <w:t>Organization: Dell Technologies (August 2019 – Sep 2022)</w:t>
      </w:r>
    </w:p>
    <w:p w:rsidR="005E75F6" w:rsidRDefault="005E75F6">
      <w:pPr>
        <w:rPr>
          <w:rFonts w:ascii="Verdana" w:eastAsia="Verdana" w:hAnsi="Verdana" w:cs="Verdana"/>
          <w:b/>
          <w:color w:val="1F497D"/>
        </w:rPr>
      </w:pPr>
    </w:p>
    <w:p w:rsidR="005E75F6" w:rsidRDefault="00477AB4">
      <w:pPr>
        <w:numPr>
          <w:ilvl w:val="1"/>
          <w:numId w:val="5"/>
        </w:numPr>
        <w:pBdr>
          <w:top w:val="nil"/>
          <w:left w:val="nil"/>
          <w:bottom w:val="nil"/>
          <w:right w:val="nil"/>
          <w:between w:val="nil"/>
        </w:pBdr>
        <w:ind w:left="270" w:hanging="270"/>
        <w:rPr>
          <w:rFonts w:ascii="Verdana" w:eastAsia="Verdana" w:hAnsi="Verdana" w:cs="Verdana"/>
          <w:b/>
          <w:color w:val="000000"/>
        </w:rPr>
      </w:pPr>
      <w:r>
        <w:rPr>
          <w:rFonts w:ascii="Verdana" w:eastAsia="Verdana" w:hAnsi="Verdana" w:cs="Verdana"/>
          <w:b/>
          <w:color w:val="000000"/>
        </w:rPr>
        <w:t>Dell Digital Cloud</w:t>
      </w:r>
    </w:p>
    <w:p w:rsidR="005E75F6" w:rsidRDefault="005E75F6">
      <w:pPr>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Technology</w:t>
      </w:r>
      <w:r>
        <w:rPr>
          <w:rFonts w:ascii="Verdana" w:eastAsia="Verdana" w:hAnsi="Verdana" w:cs="Verdana"/>
        </w:rPr>
        <w:tab/>
        <w:t>:</w:t>
      </w:r>
      <w:r>
        <w:rPr>
          <w:rFonts w:ascii="Verdana" w:eastAsia="Verdana" w:hAnsi="Verdana" w:cs="Verdana"/>
        </w:rPr>
        <w:tab/>
        <w:t>Java, Spring Boot-</w:t>
      </w:r>
      <w:proofErr w:type="spellStart"/>
      <w:r>
        <w:rPr>
          <w:rFonts w:ascii="Verdana" w:eastAsia="Verdana" w:hAnsi="Verdana" w:cs="Verdana"/>
        </w:rPr>
        <w:t>Microservices</w:t>
      </w:r>
      <w:proofErr w:type="spellEnd"/>
      <w:r>
        <w:rPr>
          <w:rFonts w:ascii="Verdana" w:eastAsia="Verdana" w:hAnsi="Verdana" w:cs="Verdana"/>
        </w:rPr>
        <w:t xml:space="preserve">, REST </w:t>
      </w:r>
      <w:proofErr w:type="spellStart"/>
      <w:r>
        <w:rPr>
          <w:rFonts w:ascii="Verdana" w:eastAsia="Verdana" w:hAnsi="Verdana" w:cs="Verdana"/>
        </w:rPr>
        <w:t>Webservice</w:t>
      </w:r>
      <w:proofErr w:type="spellEnd"/>
      <w:r>
        <w:rPr>
          <w:rFonts w:ascii="Verdana" w:eastAsia="Verdana" w:hAnsi="Verdana" w:cs="Verdana"/>
        </w:rPr>
        <w:t>,</w:t>
      </w:r>
    </w:p>
    <w:p w:rsidR="005E75F6" w:rsidRDefault="00477AB4">
      <w:pPr>
        <w:spacing w:line="200" w:lineRule="auto"/>
        <w:rPr>
          <w:rFonts w:ascii="Verdana" w:eastAsia="Verdana" w:hAnsi="Verdana" w:cs="Verdana"/>
        </w:rPr>
      </w:pPr>
      <w:r>
        <w:rPr>
          <w:rFonts w:ascii="Verdana" w:eastAsia="Verdana" w:hAnsi="Verdana" w:cs="Verdana"/>
        </w:rPr>
        <w:t xml:space="preserve">                               PCF, Angular </w:t>
      </w:r>
    </w:p>
    <w:p w:rsidR="005E75F6" w:rsidRDefault="00477AB4">
      <w:pPr>
        <w:spacing w:line="200" w:lineRule="auto"/>
        <w:rPr>
          <w:rFonts w:ascii="Verdana" w:eastAsia="Verdana" w:hAnsi="Verdana" w:cs="Verdana"/>
        </w:rPr>
      </w:pPr>
      <w:r>
        <w:rPr>
          <w:rFonts w:ascii="Verdana" w:eastAsia="Verdana" w:hAnsi="Verdana" w:cs="Verdana"/>
        </w:rPr>
        <w:t xml:space="preserve">                   </w:t>
      </w:r>
      <w:r>
        <w:rPr>
          <w:rFonts w:ascii="Verdana" w:eastAsia="Verdana" w:hAnsi="Verdana" w:cs="Verdana"/>
        </w:rPr>
        <w:t xml:space="preserve">            </w:t>
      </w:r>
    </w:p>
    <w:p w:rsidR="005E75F6" w:rsidRDefault="005E75F6">
      <w:pPr>
        <w:spacing w:line="200" w:lineRule="auto"/>
        <w:rPr>
          <w:rFonts w:ascii="Verdana" w:eastAsia="Verdana" w:hAnsi="Verdana" w:cs="Verdana"/>
        </w:rPr>
      </w:pPr>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t>August 2021- September 2022</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8</w:t>
      </w:r>
    </w:p>
    <w:p w:rsidR="005E75F6" w:rsidRDefault="00477AB4">
      <w:pPr>
        <w:ind w:left="2160" w:hanging="2160"/>
        <w:jc w:val="both"/>
        <w:rPr>
          <w:rFonts w:ascii="Verdana" w:eastAsia="Verdana" w:hAnsi="Verdana" w:cs="Verdana"/>
        </w:rPr>
      </w:pPr>
      <w:r>
        <w:rPr>
          <w:rFonts w:ascii="Verdana" w:eastAsia="Verdana" w:hAnsi="Verdana" w:cs="Verdana"/>
        </w:rPr>
        <w:t>Role              :</w:t>
      </w:r>
      <w:r>
        <w:rPr>
          <w:rFonts w:ascii="Verdana" w:eastAsia="Verdana" w:hAnsi="Verdana" w:cs="Verdana"/>
        </w:rPr>
        <w:tab/>
        <w:t>Lead Software Engineer</w:t>
      </w:r>
    </w:p>
    <w:p w:rsidR="005E75F6" w:rsidRDefault="005E75F6">
      <w:pPr>
        <w:ind w:left="2160" w:hanging="2160"/>
        <w:jc w:val="both"/>
        <w:rPr>
          <w:rFonts w:ascii="Verdana" w:eastAsia="Verdana" w:hAnsi="Verdana" w:cs="Verdana"/>
          <w:color w:val="C0504D"/>
        </w:rPr>
      </w:pPr>
    </w:p>
    <w:p w:rsidR="005E75F6" w:rsidRDefault="00477AB4">
      <w:pPr>
        <w:ind w:left="2160" w:hanging="2160"/>
        <w:jc w:val="both"/>
        <w:rPr>
          <w:rFonts w:ascii="Verdana" w:eastAsia="Verdana" w:hAnsi="Verdana" w:cs="Verdana"/>
          <w:color w:val="000000"/>
        </w:rPr>
      </w:pPr>
      <w:r>
        <w:rPr>
          <w:rFonts w:ascii="Verdana" w:eastAsia="Verdana" w:hAnsi="Verdana" w:cs="Verdana"/>
        </w:rPr>
        <w:t>Overview       :          Dell Digital cloud is a marketplace for one-stop portal form most of the projects need such as Virtual machines, DB, Pass, containers and others. This marketplace similar experience as in public cloud and within Dell Datacenter. T</w:t>
      </w:r>
      <w:r>
        <w:rPr>
          <w:rFonts w:ascii="Verdana" w:eastAsia="Verdana" w:hAnsi="Verdana" w:cs="Verdana"/>
        </w:rPr>
        <w:t>his provide complete transparency and control of your services need for your project.</w:t>
      </w:r>
    </w:p>
    <w:p w:rsidR="005E75F6" w:rsidRDefault="005E75F6">
      <w:pPr>
        <w:rPr>
          <w:rFonts w:ascii="Verdana" w:eastAsia="Verdana" w:hAnsi="Verdana" w:cs="Verdana"/>
          <w:b/>
          <w:color w:val="1F497D"/>
        </w:rPr>
      </w:pPr>
    </w:p>
    <w:p w:rsidR="005E75F6" w:rsidRDefault="00477AB4">
      <w:pPr>
        <w:rPr>
          <w:rFonts w:ascii="Verdana" w:eastAsia="Verdana" w:hAnsi="Verdana" w:cs="Verdana"/>
          <w:b/>
          <w:color w:val="1F497D"/>
        </w:rPr>
      </w:pPr>
      <w:r>
        <w:rPr>
          <w:rFonts w:ascii="Verdana" w:eastAsia="Verdana" w:hAnsi="Verdana" w:cs="Verdana"/>
          <w:b/>
          <w:color w:val="1F497D"/>
        </w:rPr>
        <w:t xml:space="preserve">Organization: </w:t>
      </w:r>
      <w:proofErr w:type="spellStart"/>
      <w:r>
        <w:rPr>
          <w:rFonts w:ascii="Verdana" w:eastAsia="Verdana" w:hAnsi="Verdana" w:cs="Verdana"/>
          <w:b/>
          <w:color w:val="1F497D"/>
        </w:rPr>
        <w:t>Tavant</w:t>
      </w:r>
      <w:proofErr w:type="spellEnd"/>
      <w:r>
        <w:rPr>
          <w:rFonts w:ascii="Verdana" w:eastAsia="Verdana" w:hAnsi="Verdana" w:cs="Verdana"/>
          <w:b/>
          <w:color w:val="1F497D"/>
        </w:rPr>
        <w:t xml:space="preserve"> (October 2019 – till date)</w:t>
      </w:r>
    </w:p>
    <w:p w:rsidR="005E75F6" w:rsidRDefault="005E75F6">
      <w:pPr>
        <w:rPr>
          <w:rFonts w:ascii="Verdana" w:eastAsia="Verdana" w:hAnsi="Verdana" w:cs="Verdana"/>
          <w:b/>
          <w:color w:val="1F497D"/>
        </w:rPr>
      </w:pPr>
    </w:p>
    <w:p w:rsidR="005E75F6" w:rsidRDefault="00477AB4">
      <w:pPr>
        <w:numPr>
          <w:ilvl w:val="1"/>
          <w:numId w:val="5"/>
        </w:numPr>
        <w:pBdr>
          <w:top w:val="nil"/>
          <w:left w:val="nil"/>
          <w:bottom w:val="nil"/>
          <w:right w:val="nil"/>
          <w:between w:val="nil"/>
        </w:pBdr>
        <w:ind w:left="270" w:hanging="270"/>
        <w:rPr>
          <w:rFonts w:ascii="Verdana" w:eastAsia="Verdana" w:hAnsi="Verdana" w:cs="Verdana"/>
          <w:b/>
          <w:color w:val="000000"/>
        </w:rPr>
      </w:pPr>
      <w:r>
        <w:rPr>
          <w:rFonts w:ascii="Verdana" w:eastAsia="Verdana" w:hAnsi="Verdana" w:cs="Verdana"/>
          <w:b/>
          <w:color w:val="000000"/>
        </w:rPr>
        <w:t>Customer System Digitization(CSD)</w:t>
      </w:r>
    </w:p>
    <w:p w:rsidR="005E75F6" w:rsidRDefault="005E75F6">
      <w:pPr>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Technology</w:t>
      </w:r>
      <w:r>
        <w:rPr>
          <w:rFonts w:ascii="Verdana" w:eastAsia="Verdana" w:hAnsi="Verdana" w:cs="Verdana"/>
        </w:rPr>
        <w:tab/>
        <w:t>:</w:t>
      </w:r>
      <w:r>
        <w:rPr>
          <w:rFonts w:ascii="Verdana" w:eastAsia="Verdana" w:hAnsi="Verdana" w:cs="Verdana"/>
        </w:rPr>
        <w:tab/>
        <w:t>Java, Spring Boot-</w:t>
      </w:r>
      <w:proofErr w:type="spellStart"/>
      <w:r>
        <w:rPr>
          <w:rFonts w:ascii="Verdana" w:eastAsia="Verdana" w:hAnsi="Verdana" w:cs="Verdana"/>
        </w:rPr>
        <w:t>Microservices</w:t>
      </w:r>
      <w:proofErr w:type="spellEnd"/>
      <w:r>
        <w:rPr>
          <w:rFonts w:ascii="Verdana" w:eastAsia="Verdana" w:hAnsi="Verdana" w:cs="Verdana"/>
        </w:rPr>
        <w:t xml:space="preserve">, REST </w:t>
      </w:r>
      <w:proofErr w:type="spellStart"/>
      <w:r>
        <w:rPr>
          <w:rFonts w:ascii="Verdana" w:eastAsia="Verdana" w:hAnsi="Verdana" w:cs="Verdana"/>
        </w:rPr>
        <w:t>Webservice</w:t>
      </w:r>
      <w:proofErr w:type="spellEnd"/>
      <w:r>
        <w:rPr>
          <w:rFonts w:ascii="Verdana" w:eastAsia="Verdana" w:hAnsi="Verdana" w:cs="Verdana"/>
        </w:rPr>
        <w:t>,</w:t>
      </w:r>
    </w:p>
    <w:p w:rsidR="005E75F6" w:rsidRDefault="00477AB4">
      <w:pPr>
        <w:spacing w:line="200" w:lineRule="auto"/>
        <w:rPr>
          <w:rFonts w:ascii="Verdana" w:eastAsia="Verdana" w:hAnsi="Verdana" w:cs="Verdana"/>
        </w:rPr>
      </w:pPr>
      <w:r>
        <w:rPr>
          <w:rFonts w:ascii="Verdana" w:eastAsia="Verdana" w:hAnsi="Verdana" w:cs="Verdana"/>
        </w:rPr>
        <w:t xml:space="preserve">                               AWS Lambda, Cassandra, Snowflake</w:t>
      </w:r>
    </w:p>
    <w:p w:rsidR="005E75F6" w:rsidRDefault="005E75F6">
      <w:pPr>
        <w:spacing w:line="200" w:lineRule="auto"/>
        <w:rPr>
          <w:rFonts w:ascii="Verdana" w:eastAsia="Verdana" w:hAnsi="Verdana" w:cs="Verdana"/>
        </w:rPr>
      </w:pPr>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t>Jan 2021- till date</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8</w:t>
      </w:r>
    </w:p>
    <w:p w:rsidR="005E75F6" w:rsidRDefault="00477AB4">
      <w:pPr>
        <w:ind w:left="2160" w:hanging="2160"/>
        <w:jc w:val="both"/>
        <w:rPr>
          <w:rFonts w:ascii="Verdana" w:eastAsia="Verdana" w:hAnsi="Verdana" w:cs="Verdana"/>
        </w:rPr>
      </w:pPr>
      <w:r>
        <w:rPr>
          <w:rFonts w:ascii="Verdana" w:eastAsia="Verdana" w:hAnsi="Verdana" w:cs="Verdana"/>
        </w:rPr>
        <w:t>Role              :</w:t>
      </w:r>
      <w:r>
        <w:rPr>
          <w:rFonts w:ascii="Verdana" w:eastAsia="Verdana" w:hAnsi="Verdana" w:cs="Verdana"/>
        </w:rPr>
        <w:tab/>
        <w:t>Technical Lead</w:t>
      </w:r>
    </w:p>
    <w:p w:rsidR="005E75F6" w:rsidRDefault="005E75F6">
      <w:pPr>
        <w:ind w:left="2160" w:hanging="2160"/>
        <w:jc w:val="both"/>
        <w:rPr>
          <w:rFonts w:ascii="Verdana" w:eastAsia="Verdana" w:hAnsi="Verdana" w:cs="Verdana"/>
          <w:color w:val="C0504D"/>
        </w:rPr>
      </w:pPr>
    </w:p>
    <w:p w:rsidR="005E75F6" w:rsidRDefault="00477AB4">
      <w:pPr>
        <w:ind w:left="2160" w:hanging="2160"/>
        <w:jc w:val="both"/>
        <w:rPr>
          <w:rFonts w:ascii="Verdana" w:eastAsia="Verdana" w:hAnsi="Verdana" w:cs="Verdana"/>
        </w:rPr>
      </w:pPr>
      <w:r>
        <w:rPr>
          <w:rFonts w:ascii="Verdana" w:eastAsia="Verdana" w:hAnsi="Verdana" w:cs="Verdana"/>
        </w:rPr>
        <w:t xml:space="preserve">Overview       :          Customer system Digitization provides optimization route plan for waste </w:t>
      </w:r>
    </w:p>
    <w:p w:rsidR="005E75F6" w:rsidRDefault="00477AB4">
      <w:pPr>
        <w:ind w:left="2160" w:hanging="2160"/>
        <w:jc w:val="both"/>
        <w:rPr>
          <w:rFonts w:ascii="Verdana" w:eastAsia="Verdana" w:hAnsi="Verdana" w:cs="Verdana"/>
        </w:rPr>
      </w:pPr>
      <w:r>
        <w:rPr>
          <w:rFonts w:ascii="Verdana" w:eastAsia="Verdana" w:hAnsi="Verdana" w:cs="Verdana"/>
        </w:rPr>
        <w:t xml:space="preserve">          </w:t>
      </w:r>
      <w:r>
        <w:rPr>
          <w:rFonts w:ascii="Verdana" w:eastAsia="Verdana" w:hAnsi="Verdana" w:cs="Verdana"/>
        </w:rPr>
        <w:t xml:space="preserve">                    Management drivers to pick up the waste from the customers. The CSD is part of Enterprise data and Analytics management which have algorithm to provide the optimization route plan for the drivers before starting there route to serve the</w:t>
      </w:r>
      <w:r>
        <w:rPr>
          <w:rFonts w:ascii="Verdana" w:eastAsia="Verdana" w:hAnsi="Verdana" w:cs="Verdana"/>
        </w:rPr>
        <w:t xml:space="preserve"> customers.</w:t>
      </w:r>
    </w:p>
    <w:p w:rsidR="005E75F6" w:rsidRDefault="005E75F6">
      <w:pPr>
        <w:ind w:left="2160" w:hanging="2160"/>
        <w:jc w:val="both"/>
        <w:rPr>
          <w:rFonts w:ascii="Verdana" w:eastAsia="Verdana" w:hAnsi="Verdana" w:cs="Verdana"/>
        </w:rPr>
      </w:pPr>
    </w:p>
    <w:p w:rsidR="005E75F6" w:rsidRDefault="005E75F6">
      <w:pPr>
        <w:ind w:left="2160" w:hanging="2160"/>
        <w:jc w:val="both"/>
        <w:rPr>
          <w:rFonts w:ascii="Verdana" w:eastAsia="Verdana" w:hAnsi="Verdana" w:cs="Verdana"/>
          <w:color w:val="000000"/>
        </w:rPr>
      </w:pPr>
    </w:p>
    <w:p w:rsidR="005E75F6" w:rsidRDefault="005E75F6">
      <w:pPr>
        <w:ind w:left="2160" w:hanging="2160"/>
        <w:jc w:val="both"/>
        <w:rPr>
          <w:rFonts w:ascii="Verdana" w:eastAsia="Verdana" w:hAnsi="Verdana" w:cs="Verdana"/>
          <w:color w:val="000000"/>
        </w:rPr>
      </w:pPr>
    </w:p>
    <w:p w:rsidR="005E75F6" w:rsidRDefault="005E75F6">
      <w:pPr>
        <w:rPr>
          <w:rFonts w:ascii="Verdana" w:eastAsia="Verdana" w:hAnsi="Verdana" w:cs="Verdana"/>
          <w:b/>
          <w:color w:val="1F497D"/>
        </w:rPr>
      </w:pPr>
    </w:p>
    <w:p w:rsidR="005E75F6" w:rsidRDefault="005E75F6">
      <w:pPr>
        <w:rPr>
          <w:rFonts w:ascii="Verdana" w:eastAsia="Verdana" w:hAnsi="Verdana" w:cs="Verdana"/>
          <w:b/>
          <w:color w:val="1F497D"/>
        </w:rPr>
      </w:pPr>
    </w:p>
    <w:p w:rsidR="005E75F6" w:rsidRDefault="00477AB4">
      <w:pPr>
        <w:numPr>
          <w:ilvl w:val="1"/>
          <w:numId w:val="5"/>
        </w:numPr>
        <w:pBdr>
          <w:top w:val="nil"/>
          <w:left w:val="nil"/>
          <w:bottom w:val="nil"/>
          <w:right w:val="nil"/>
          <w:between w:val="nil"/>
        </w:pBdr>
        <w:ind w:left="270" w:hanging="270"/>
        <w:rPr>
          <w:rFonts w:ascii="Verdana" w:eastAsia="Verdana" w:hAnsi="Verdana" w:cs="Verdana"/>
          <w:b/>
          <w:color w:val="000000"/>
        </w:rPr>
      </w:pPr>
      <w:proofErr w:type="spellStart"/>
      <w:r>
        <w:rPr>
          <w:rFonts w:ascii="Verdana" w:eastAsia="Verdana" w:hAnsi="Verdana" w:cs="Verdana"/>
          <w:b/>
          <w:color w:val="000000"/>
        </w:rPr>
        <w:t>FINConnect</w:t>
      </w:r>
      <w:proofErr w:type="spellEnd"/>
    </w:p>
    <w:p w:rsidR="005E75F6" w:rsidRDefault="005E75F6">
      <w:pPr>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Technology</w:t>
      </w:r>
      <w:r>
        <w:rPr>
          <w:rFonts w:ascii="Verdana" w:eastAsia="Verdana" w:hAnsi="Verdana" w:cs="Verdana"/>
        </w:rPr>
        <w:tab/>
        <w:t>:</w:t>
      </w:r>
      <w:r>
        <w:rPr>
          <w:rFonts w:ascii="Verdana" w:eastAsia="Verdana" w:hAnsi="Verdana" w:cs="Verdana"/>
        </w:rPr>
        <w:tab/>
        <w:t>Java, Spring Boot-</w:t>
      </w:r>
      <w:proofErr w:type="spellStart"/>
      <w:r>
        <w:rPr>
          <w:rFonts w:ascii="Verdana" w:eastAsia="Verdana" w:hAnsi="Verdana" w:cs="Verdana"/>
        </w:rPr>
        <w:t>Microservices</w:t>
      </w:r>
      <w:proofErr w:type="spellEnd"/>
      <w:r>
        <w:rPr>
          <w:rFonts w:ascii="Verdana" w:eastAsia="Verdana" w:hAnsi="Verdana" w:cs="Verdana"/>
        </w:rPr>
        <w:t xml:space="preserve">, REST </w:t>
      </w:r>
      <w:proofErr w:type="spellStart"/>
      <w:r>
        <w:rPr>
          <w:rFonts w:ascii="Verdana" w:eastAsia="Verdana" w:hAnsi="Verdana" w:cs="Verdana"/>
        </w:rPr>
        <w:t>Webservice</w:t>
      </w:r>
      <w:proofErr w:type="spellEnd"/>
      <w:r>
        <w:rPr>
          <w:rFonts w:ascii="Verdana" w:eastAsia="Verdana" w:hAnsi="Verdana" w:cs="Verdana"/>
        </w:rPr>
        <w:t xml:space="preserve">, </w:t>
      </w:r>
      <w:proofErr w:type="spellStart"/>
      <w:r>
        <w:rPr>
          <w:rFonts w:ascii="Verdana" w:eastAsia="Verdana" w:hAnsi="Verdana" w:cs="Verdana"/>
        </w:rPr>
        <w:t>Grafana</w:t>
      </w:r>
      <w:proofErr w:type="spellEnd"/>
    </w:p>
    <w:p w:rsidR="005E75F6" w:rsidRDefault="00477AB4">
      <w:pPr>
        <w:spacing w:line="200" w:lineRule="auto"/>
        <w:rPr>
          <w:rFonts w:ascii="Verdana" w:eastAsia="Verdana" w:hAnsi="Verdana" w:cs="Verdana"/>
        </w:rPr>
      </w:pPr>
      <w:r>
        <w:rPr>
          <w:rFonts w:ascii="Verdana" w:eastAsia="Verdana" w:hAnsi="Verdana" w:cs="Verdana"/>
        </w:rPr>
        <w:t xml:space="preserve">                               </w:t>
      </w:r>
      <w:proofErr w:type="spellStart"/>
      <w:r>
        <w:rPr>
          <w:rFonts w:ascii="Verdana" w:eastAsia="Verdana" w:hAnsi="Verdana" w:cs="Verdana"/>
        </w:rPr>
        <w:t>Zuul</w:t>
      </w:r>
      <w:proofErr w:type="spellEnd"/>
      <w:r>
        <w:rPr>
          <w:rFonts w:ascii="Verdana" w:eastAsia="Verdana" w:hAnsi="Verdana" w:cs="Verdana"/>
        </w:rPr>
        <w:t xml:space="preserve"> API gateway, Netflix Eureka, AWS, Docker, </w:t>
      </w:r>
      <w:proofErr w:type="spellStart"/>
      <w:r>
        <w:rPr>
          <w:rFonts w:ascii="Verdana" w:eastAsia="Verdana" w:hAnsi="Verdana" w:cs="Verdana"/>
        </w:rPr>
        <w:t>Kibana</w:t>
      </w:r>
      <w:proofErr w:type="spellEnd"/>
      <w:r>
        <w:rPr>
          <w:rFonts w:ascii="Verdana" w:eastAsia="Verdana" w:hAnsi="Verdana" w:cs="Verdana"/>
        </w:rPr>
        <w:t>, Prometheus</w:t>
      </w:r>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t>Nov 2019- Dec 2020</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8</w:t>
      </w:r>
    </w:p>
    <w:p w:rsidR="005E75F6" w:rsidRDefault="00477AB4">
      <w:pPr>
        <w:ind w:left="2160" w:hanging="2160"/>
        <w:jc w:val="both"/>
        <w:rPr>
          <w:rFonts w:ascii="Verdana" w:eastAsia="Verdana" w:hAnsi="Verdana" w:cs="Verdana"/>
        </w:rPr>
      </w:pPr>
      <w:r>
        <w:rPr>
          <w:rFonts w:ascii="Verdana" w:eastAsia="Verdana" w:hAnsi="Verdana" w:cs="Verdana"/>
        </w:rPr>
        <w:t>Role              :</w:t>
      </w:r>
      <w:r>
        <w:rPr>
          <w:rFonts w:ascii="Verdana" w:eastAsia="Verdana" w:hAnsi="Verdana" w:cs="Verdana"/>
        </w:rPr>
        <w:tab/>
        <w:t>Technical Lead</w:t>
      </w:r>
    </w:p>
    <w:p w:rsidR="005E75F6" w:rsidRDefault="005E75F6">
      <w:pPr>
        <w:ind w:left="2160" w:hanging="2160"/>
        <w:jc w:val="both"/>
        <w:rPr>
          <w:rFonts w:ascii="Verdana" w:eastAsia="Verdana" w:hAnsi="Verdana" w:cs="Verdana"/>
          <w:color w:val="C0504D"/>
        </w:rPr>
      </w:pPr>
    </w:p>
    <w:p w:rsidR="005E75F6" w:rsidRDefault="00477AB4">
      <w:pPr>
        <w:ind w:left="2160" w:hanging="2160"/>
        <w:jc w:val="both"/>
        <w:rPr>
          <w:rFonts w:ascii="Verdana" w:eastAsia="Verdana" w:hAnsi="Verdana" w:cs="Verdana"/>
          <w:color w:val="000000"/>
        </w:rPr>
      </w:pPr>
      <w:r>
        <w:rPr>
          <w:rFonts w:ascii="Verdana" w:eastAsia="Verdana" w:hAnsi="Verdana" w:cs="Verdana"/>
        </w:rPr>
        <w:t>Overview       :</w:t>
      </w:r>
      <w:r>
        <w:rPr>
          <w:rFonts w:ascii="Verdana" w:eastAsia="Verdana" w:hAnsi="Verdana" w:cs="Verdana"/>
        </w:rPr>
        <w:tab/>
      </w:r>
      <w:proofErr w:type="spellStart"/>
      <w:r>
        <w:rPr>
          <w:rFonts w:ascii="Verdana" w:eastAsia="Verdana" w:hAnsi="Verdana" w:cs="Verdana"/>
          <w:color w:val="000000"/>
        </w:rPr>
        <w:t>Finconnect</w:t>
      </w:r>
      <w:proofErr w:type="spellEnd"/>
      <w:r>
        <w:rPr>
          <w:rFonts w:ascii="Verdana" w:eastAsia="Verdana" w:hAnsi="Verdana" w:cs="Verdana"/>
          <w:color w:val="000000"/>
        </w:rPr>
        <w:t xml:space="preserve"> optimizes &amp; automates lending back-end processes and simplifies the front end experience. It transforms labor-intensive, paper-saturated, compliance-laden processes into efficient digital data</w:t>
      </w:r>
      <w:r>
        <w:rPr>
          <w:rFonts w:ascii="Verdana" w:eastAsia="Verdana" w:hAnsi="Verdana" w:cs="Verdana"/>
          <w:color w:val="000000"/>
        </w:rPr>
        <w:t xml:space="preserve"> flows.</w:t>
      </w:r>
    </w:p>
    <w:p w:rsidR="005E75F6" w:rsidRDefault="005E75F6">
      <w:pPr>
        <w:ind w:left="2160" w:hanging="2160"/>
        <w:jc w:val="both"/>
        <w:rPr>
          <w:rFonts w:ascii="Verdana" w:eastAsia="Verdana" w:hAnsi="Verdana" w:cs="Verdana"/>
          <w:b/>
          <w:color w:val="1F497D"/>
        </w:rPr>
      </w:pPr>
    </w:p>
    <w:p w:rsidR="005E75F6" w:rsidRDefault="005E75F6">
      <w:pPr>
        <w:rPr>
          <w:rFonts w:ascii="Verdana" w:eastAsia="Verdana" w:hAnsi="Verdana" w:cs="Verdana"/>
          <w:b/>
          <w:color w:val="1F497D"/>
        </w:rPr>
      </w:pPr>
    </w:p>
    <w:p w:rsidR="005E75F6" w:rsidRDefault="005E75F6">
      <w:pPr>
        <w:rPr>
          <w:rFonts w:ascii="Verdana" w:eastAsia="Verdana" w:hAnsi="Verdana" w:cs="Verdana"/>
          <w:b/>
          <w:color w:val="1F497D"/>
        </w:rPr>
      </w:pPr>
    </w:p>
    <w:p w:rsidR="005E75F6" w:rsidRDefault="00477AB4">
      <w:pPr>
        <w:rPr>
          <w:rFonts w:ascii="Verdana" w:eastAsia="Verdana" w:hAnsi="Verdana" w:cs="Verdana"/>
          <w:b/>
          <w:color w:val="1F497D"/>
        </w:rPr>
      </w:pPr>
      <w:r>
        <w:rPr>
          <w:rFonts w:ascii="Verdana" w:eastAsia="Verdana" w:hAnsi="Verdana" w:cs="Verdana"/>
          <w:b/>
          <w:color w:val="1F497D"/>
        </w:rPr>
        <w:t>Organization: IBM (June 2010 – October 2019)</w:t>
      </w:r>
    </w:p>
    <w:p w:rsidR="005E75F6" w:rsidRDefault="005E75F6">
      <w:pPr>
        <w:rPr>
          <w:rFonts w:ascii="Verdana" w:eastAsia="Verdana" w:hAnsi="Verdana" w:cs="Verdana"/>
          <w:b/>
          <w:color w:val="1F497D"/>
        </w:rPr>
      </w:pPr>
    </w:p>
    <w:p w:rsidR="005E75F6" w:rsidRDefault="00477AB4">
      <w:pPr>
        <w:numPr>
          <w:ilvl w:val="1"/>
          <w:numId w:val="5"/>
        </w:numPr>
        <w:pBdr>
          <w:top w:val="nil"/>
          <w:left w:val="nil"/>
          <w:bottom w:val="nil"/>
          <w:right w:val="nil"/>
          <w:between w:val="nil"/>
        </w:pBdr>
        <w:ind w:left="270" w:hanging="270"/>
        <w:rPr>
          <w:rFonts w:ascii="Verdana" w:eastAsia="Verdana" w:hAnsi="Verdana" w:cs="Verdana"/>
          <w:b/>
          <w:color w:val="000000"/>
        </w:rPr>
      </w:pPr>
      <w:r>
        <w:rPr>
          <w:rFonts w:ascii="Verdana" w:eastAsia="Verdana" w:hAnsi="Verdana" w:cs="Verdana"/>
          <w:b/>
          <w:color w:val="000000"/>
        </w:rPr>
        <w:t>RMS</w:t>
      </w:r>
    </w:p>
    <w:p w:rsidR="005E75F6" w:rsidRDefault="005E75F6">
      <w:pPr>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Technology</w:t>
      </w:r>
      <w:r>
        <w:rPr>
          <w:rFonts w:ascii="Verdana" w:eastAsia="Verdana" w:hAnsi="Verdana" w:cs="Verdana"/>
        </w:rPr>
        <w:tab/>
        <w:t>:</w:t>
      </w:r>
      <w:r>
        <w:rPr>
          <w:rFonts w:ascii="Verdana" w:eastAsia="Verdana" w:hAnsi="Verdana" w:cs="Verdana"/>
        </w:rPr>
        <w:tab/>
        <w:t>Java, Spring MVC, Spring Boot-</w:t>
      </w:r>
      <w:proofErr w:type="spellStart"/>
      <w:r>
        <w:rPr>
          <w:rFonts w:ascii="Verdana" w:eastAsia="Verdana" w:hAnsi="Verdana" w:cs="Verdana"/>
        </w:rPr>
        <w:t>Microservices</w:t>
      </w:r>
      <w:proofErr w:type="spellEnd"/>
      <w:r>
        <w:rPr>
          <w:rFonts w:ascii="Verdana" w:eastAsia="Verdana" w:hAnsi="Verdana" w:cs="Verdana"/>
        </w:rPr>
        <w:t xml:space="preserve">, REST </w:t>
      </w:r>
      <w:proofErr w:type="spellStart"/>
      <w:r>
        <w:rPr>
          <w:rFonts w:ascii="Verdana" w:eastAsia="Verdana" w:hAnsi="Verdana" w:cs="Verdana"/>
        </w:rPr>
        <w:t>Webservice</w:t>
      </w:r>
      <w:proofErr w:type="spellEnd"/>
      <w:r>
        <w:rPr>
          <w:rFonts w:ascii="Verdana" w:eastAsia="Verdana" w:hAnsi="Verdana" w:cs="Verdana"/>
        </w:rPr>
        <w:t xml:space="preserve">, </w:t>
      </w:r>
      <w:proofErr w:type="spellStart"/>
      <w:r>
        <w:rPr>
          <w:rFonts w:ascii="Verdana" w:eastAsia="Verdana" w:hAnsi="Verdana" w:cs="Verdana"/>
        </w:rPr>
        <w:t>Jboss</w:t>
      </w:r>
      <w:proofErr w:type="spellEnd"/>
      <w:r>
        <w:rPr>
          <w:rFonts w:ascii="Verdana" w:eastAsia="Verdana" w:hAnsi="Verdana" w:cs="Verdana"/>
        </w:rPr>
        <w:t xml:space="preserve"> 6</w:t>
      </w:r>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t>August 2017- till date</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8</w:t>
      </w:r>
    </w:p>
    <w:p w:rsidR="005E75F6" w:rsidRDefault="00477AB4">
      <w:pPr>
        <w:ind w:left="2160" w:hanging="2160"/>
        <w:jc w:val="both"/>
        <w:rPr>
          <w:rFonts w:ascii="Verdana" w:eastAsia="Verdana" w:hAnsi="Verdana" w:cs="Verdana"/>
        </w:rPr>
      </w:pPr>
      <w:r>
        <w:rPr>
          <w:rFonts w:ascii="Verdana" w:eastAsia="Verdana" w:hAnsi="Verdana" w:cs="Verdana"/>
        </w:rPr>
        <w:t>Role              :</w:t>
      </w:r>
      <w:r>
        <w:rPr>
          <w:rFonts w:ascii="Verdana" w:eastAsia="Verdana" w:hAnsi="Verdana" w:cs="Verdana"/>
        </w:rPr>
        <w:tab/>
        <w:t xml:space="preserve">Tech Lead and Senior Java Developer </w:t>
      </w:r>
    </w:p>
    <w:p w:rsidR="005E75F6" w:rsidRDefault="005E75F6">
      <w:pPr>
        <w:ind w:left="2160" w:hanging="2160"/>
        <w:jc w:val="both"/>
        <w:rPr>
          <w:rFonts w:ascii="Verdana" w:eastAsia="Verdana" w:hAnsi="Verdana" w:cs="Verdana"/>
          <w:color w:val="C0504D"/>
        </w:rPr>
      </w:pPr>
    </w:p>
    <w:p w:rsidR="005E75F6" w:rsidRDefault="00477AB4">
      <w:pPr>
        <w:ind w:left="2160" w:hanging="2160"/>
        <w:jc w:val="both"/>
        <w:rPr>
          <w:rFonts w:ascii="Verdana" w:eastAsia="Verdana" w:hAnsi="Verdana" w:cs="Verdana"/>
          <w:color w:val="000000"/>
        </w:rPr>
      </w:pPr>
      <w:r>
        <w:rPr>
          <w:rFonts w:ascii="Verdana" w:eastAsia="Verdana" w:hAnsi="Verdana" w:cs="Verdana"/>
        </w:rPr>
        <w:t>Over</w:t>
      </w:r>
      <w:r>
        <w:rPr>
          <w:rFonts w:ascii="Verdana" w:eastAsia="Verdana" w:hAnsi="Verdana" w:cs="Verdana"/>
        </w:rPr>
        <w:t>view       :</w:t>
      </w:r>
      <w:r>
        <w:rPr>
          <w:rFonts w:ascii="Verdana" w:eastAsia="Verdana" w:hAnsi="Verdana" w:cs="Verdana"/>
        </w:rPr>
        <w:tab/>
      </w:r>
      <w:r>
        <w:rPr>
          <w:rFonts w:ascii="Verdana" w:eastAsia="Verdana" w:hAnsi="Verdana" w:cs="Verdana"/>
          <w:color w:val="000000"/>
        </w:rPr>
        <w:t>Retail Management Systems (RMS) is retail store management system that lets store representatives place orders for phones and services. It also has inbuilt inventory management, account maintenance, bill pay, loan creation, account history etc</w:t>
      </w:r>
      <w:r>
        <w:rPr>
          <w:rFonts w:ascii="Verdana" w:eastAsia="Verdana" w:hAnsi="Verdana" w:cs="Verdana"/>
          <w:color w:val="000000"/>
        </w:rPr>
        <w:t>. Financing offers ranging from both Sprint and external vendors are offered to customers with varied credit rating and with dynamic system determination. Returns, exchanges and accessories are sold as well. This system is used to enable sales in all Sprin</w:t>
      </w:r>
      <w:r>
        <w:rPr>
          <w:rFonts w:ascii="Verdana" w:eastAsia="Verdana" w:hAnsi="Verdana" w:cs="Verdana"/>
          <w:color w:val="000000"/>
        </w:rPr>
        <w:t>t owned retail stores across the country.</w:t>
      </w:r>
    </w:p>
    <w:p w:rsidR="005E75F6" w:rsidRDefault="005E75F6">
      <w:pPr>
        <w:ind w:left="2160" w:hanging="2160"/>
        <w:jc w:val="both"/>
        <w:rPr>
          <w:rFonts w:ascii="Verdana" w:eastAsia="Verdana" w:hAnsi="Verdana" w:cs="Verdana"/>
          <w:b/>
          <w:color w:val="1F497D"/>
        </w:rPr>
      </w:pPr>
    </w:p>
    <w:p w:rsidR="005E75F6" w:rsidRDefault="005E75F6">
      <w:pPr>
        <w:rPr>
          <w:rFonts w:ascii="Verdana" w:eastAsia="Verdana" w:hAnsi="Verdana" w:cs="Verdana"/>
          <w:b/>
        </w:rPr>
      </w:pPr>
    </w:p>
    <w:p w:rsidR="005E75F6" w:rsidRDefault="00477AB4">
      <w:pPr>
        <w:numPr>
          <w:ilvl w:val="1"/>
          <w:numId w:val="5"/>
        </w:numPr>
        <w:pBdr>
          <w:top w:val="nil"/>
          <w:left w:val="nil"/>
          <w:bottom w:val="nil"/>
          <w:right w:val="nil"/>
          <w:between w:val="nil"/>
        </w:pBdr>
        <w:ind w:left="270" w:hanging="270"/>
        <w:rPr>
          <w:rFonts w:ascii="Verdana" w:eastAsia="Verdana" w:hAnsi="Verdana" w:cs="Verdana"/>
          <w:b/>
          <w:color w:val="000000"/>
        </w:rPr>
      </w:pPr>
      <w:r>
        <w:rPr>
          <w:rFonts w:ascii="Verdana" w:eastAsia="Verdana" w:hAnsi="Verdana" w:cs="Verdana"/>
          <w:b/>
          <w:color w:val="000000"/>
        </w:rPr>
        <w:t>BVOIP</w:t>
      </w:r>
    </w:p>
    <w:p w:rsidR="005E75F6" w:rsidRDefault="005E75F6">
      <w:pPr>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Technology</w:t>
      </w:r>
      <w:r>
        <w:rPr>
          <w:rFonts w:ascii="Verdana" w:eastAsia="Verdana" w:hAnsi="Verdana" w:cs="Verdana"/>
        </w:rPr>
        <w:tab/>
        <w:t>:</w:t>
      </w:r>
      <w:r>
        <w:rPr>
          <w:rFonts w:ascii="Verdana" w:eastAsia="Verdana" w:hAnsi="Verdana" w:cs="Verdana"/>
        </w:rPr>
        <w:tab/>
        <w:t xml:space="preserve">Java, Hibernate, </w:t>
      </w:r>
      <w:proofErr w:type="spellStart"/>
      <w:r>
        <w:rPr>
          <w:rFonts w:ascii="Verdana" w:eastAsia="Verdana" w:hAnsi="Verdana" w:cs="Verdana"/>
        </w:rPr>
        <w:t>Webservices</w:t>
      </w:r>
      <w:proofErr w:type="spellEnd"/>
      <w:r>
        <w:rPr>
          <w:rFonts w:ascii="Verdana" w:eastAsia="Verdana" w:hAnsi="Verdana" w:cs="Verdana"/>
        </w:rPr>
        <w:t>, WAS 8, MDW Framework</w:t>
      </w:r>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t>Oct 2013 – July 2017</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3</w:t>
      </w:r>
    </w:p>
    <w:p w:rsidR="005E75F6" w:rsidRDefault="00477AB4">
      <w:pPr>
        <w:ind w:left="2160" w:hanging="2160"/>
        <w:jc w:val="both"/>
        <w:rPr>
          <w:rFonts w:ascii="Verdana" w:eastAsia="Verdana" w:hAnsi="Verdana" w:cs="Verdana"/>
          <w:color w:val="C0504D"/>
        </w:rPr>
      </w:pPr>
      <w:r>
        <w:rPr>
          <w:rFonts w:ascii="Verdana" w:eastAsia="Verdana" w:hAnsi="Verdana" w:cs="Verdana"/>
        </w:rPr>
        <w:t>Role              :</w:t>
      </w:r>
      <w:r>
        <w:rPr>
          <w:rFonts w:ascii="Verdana" w:eastAsia="Verdana" w:hAnsi="Verdana" w:cs="Verdana"/>
        </w:rPr>
        <w:tab/>
        <w:t>Senior Java Developer</w:t>
      </w:r>
    </w:p>
    <w:p w:rsidR="005E75F6" w:rsidRDefault="00477AB4">
      <w:pPr>
        <w:ind w:left="2160" w:hanging="2160"/>
        <w:jc w:val="both"/>
        <w:rPr>
          <w:rFonts w:ascii="Verdana" w:eastAsia="Verdana" w:hAnsi="Verdana" w:cs="Verdana"/>
        </w:rPr>
      </w:pPr>
      <w:r>
        <w:rPr>
          <w:rFonts w:ascii="Verdana" w:eastAsia="Verdana" w:hAnsi="Verdana" w:cs="Verdana"/>
        </w:rPr>
        <w:t>Overview       :</w:t>
      </w:r>
      <w:r>
        <w:rPr>
          <w:rFonts w:ascii="Verdana" w:eastAsia="Verdana" w:hAnsi="Verdana" w:cs="Verdana"/>
        </w:rPr>
        <w:tab/>
      </w:r>
      <w:r>
        <w:rPr>
          <w:rFonts w:ascii="Verdana" w:eastAsia="Verdana" w:hAnsi="Verdana" w:cs="Verdana"/>
          <w:color w:val="000000"/>
        </w:rPr>
        <w:t xml:space="preserve"> </w:t>
      </w:r>
      <w:proofErr w:type="spellStart"/>
      <w:r>
        <w:rPr>
          <w:rFonts w:ascii="Verdana" w:eastAsia="Verdana" w:hAnsi="Verdana" w:cs="Verdana"/>
          <w:color w:val="000000"/>
        </w:rPr>
        <w:t>BVoIP</w:t>
      </w:r>
      <w:proofErr w:type="spellEnd"/>
      <w:r>
        <w:rPr>
          <w:rFonts w:ascii="Verdana" w:eastAsia="Verdana" w:hAnsi="Verdana" w:cs="Verdana"/>
          <w:color w:val="000000"/>
        </w:rPr>
        <w:t xml:space="preserve"> work flow is an application based on Model Driven Work Flow (MDW) Framework. </w:t>
      </w:r>
      <w:proofErr w:type="spellStart"/>
      <w:proofErr w:type="gramStart"/>
      <w:r>
        <w:rPr>
          <w:rFonts w:ascii="Verdana" w:eastAsia="Verdana" w:hAnsi="Verdana" w:cs="Verdana"/>
          <w:color w:val="000000"/>
        </w:rPr>
        <w:t>Its</w:t>
      </w:r>
      <w:proofErr w:type="spellEnd"/>
      <w:proofErr w:type="gramEnd"/>
      <w:r>
        <w:rPr>
          <w:rFonts w:ascii="Verdana" w:eastAsia="Verdana" w:hAnsi="Verdana" w:cs="Verdana"/>
          <w:color w:val="000000"/>
        </w:rPr>
        <w:t xml:space="preserve"> an Downstream application which processes the Orders for VoIP connections and provide provisioning based on the order.</w:t>
      </w:r>
    </w:p>
    <w:p w:rsidR="005E75F6" w:rsidRDefault="005E75F6">
      <w:pPr>
        <w:rPr>
          <w:rFonts w:ascii="Verdana" w:eastAsia="Verdana" w:hAnsi="Verdana" w:cs="Verdana"/>
          <w:b/>
        </w:rPr>
      </w:pPr>
    </w:p>
    <w:p w:rsidR="005E75F6" w:rsidRDefault="00477AB4">
      <w:pPr>
        <w:numPr>
          <w:ilvl w:val="1"/>
          <w:numId w:val="5"/>
        </w:numPr>
        <w:pBdr>
          <w:top w:val="nil"/>
          <w:left w:val="nil"/>
          <w:bottom w:val="nil"/>
          <w:right w:val="nil"/>
          <w:between w:val="nil"/>
        </w:pBdr>
        <w:ind w:left="270" w:hanging="270"/>
        <w:rPr>
          <w:rFonts w:ascii="Verdana" w:eastAsia="Verdana" w:hAnsi="Verdana" w:cs="Verdana"/>
          <w:b/>
          <w:color w:val="000000"/>
        </w:rPr>
      </w:pPr>
      <w:r>
        <w:rPr>
          <w:rFonts w:ascii="Verdana" w:eastAsia="Verdana" w:hAnsi="Verdana" w:cs="Verdana"/>
          <w:b/>
          <w:color w:val="000000"/>
        </w:rPr>
        <w:t>Acapulco-IUSACELL</w:t>
      </w:r>
    </w:p>
    <w:p w:rsidR="005E75F6" w:rsidRDefault="005E75F6">
      <w:pPr>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Technology</w:t>
      </w:r>
      <w:r>
        <w:rPr>
          <w:rFonts w:ascii="Verdana" w:eastAsia="Verdana" w:hAnsi="Verdana" w:cs="Verdana"/>
        </w:rPr>
        <w:tab/>
        <w:t>:</w:t>
      </w:r>
      <w:r>
        <w:rPr>
          <w:rFonts w:ascii="Verdana" w:eastAsia="Verdana" w:hAnsi="Verdana" w:cs="Verdana"/>
        </w:rPr>
        <w:tab/>
        <w:t xml:space="preserve">Java, </w:t>
      </w:r>
      <w:proofErr w:type="gramStart"/>
      <w:r>
        <w:rPr>
          <w:rFonts w:ascii="Verdana" w:eastAsia="Verdana" w:hAnsi="Verdana" w:cs="Verdana"/>
        </w:rPr>
        <w:t>Spring</w:t>
      </w:r>
      <w:proofErr w:type="gramEnd"/>
      <w:r>
        <w:rPr>
          <w:rFonts w:ascii="Verdana" w:eastAsia="Verdana" w:hAnsi="Verdana" w:cs="Verdana"/>
        </w:rPr>
        <w:t>, We</w:t>
      </w:r>
      <w:r>
        <w:rPr>
          <w:rFonts w:ascii="Verdana" w:eastAsia="Verdana" w:hAnsi="Verdana" w:cs="Verdana"/>
        </w:rPr>
        <w:t xml:space="preserve">bSphere, </w:t>
      </w:r>
      <w:proofErr w:type="spellStart"/>
      <w:r>
        <w:rPr>
          <w:rFonts w:ascii="Verdana" w:eastAsia="Verdana" w:hAnsi="Verdana" w:cs="Verdana"/>
        </w:rPr>
        <w:t>Webservices</w:t>
      </w:r>
      <w:proofErr w:type="spellEnd"/>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t>Dec 2011 – Sep 2013</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5</w:t>
      </w:r>
    </w:p>
    <w:p w:rsidR="005E75F6" w:rsidRDefault="00477AB4">
      <w:pPr>
        <w:ind w:left="2160" w:hanging="2160"/>
        <w:jc w:val="both"/>
        <w:rPr>
          <w:rFonts w:ascii="Verdana" w:eastAsia="Verdana" w:hAnsi="Verdana" w:cs="Verdana"/>
        </w:rPr>
      </w:pPr>
      <w:r>
        <w:rPr>
          <w:rFonts w:ascii="Verdana" w:eastAsia="Verdana" w:hAnsi="Verdana" w:cs="Verdana"/>
        </w:rPr>
        <w:t>Role              :</w:t>
      </w:r>
      <w:r>
        <w:rPr>
          <w:rFonts w:ascii="Verdana" w:eastAsia="Verdana" w:hAnsi="Verdana" w:cs="Verdana"/>
        </w:rPr>
        <w:tab/>
        <w:t>Senior Java Developer and worked on Application Development and maintenance.</w:t>
      </w:r>
    </w:p>
    <w:p w:rsidR="005E75F6" w:rsidRDefault="00477AB4">
      <w:pPr>
        <w:ind w:left="2160" w:hanging="2160"/>
        <w:jc w:val="both"/>
        <w:rPr>
          <w:rFonts w:ascii="Verdana" w:eastAsia="Verdana" w:hAnsi="Verdana" w:cs="Verdana"/>
        </w:rPr>
      </w:pPr>
      <w:r>
        <w:rPr>
          <w:rFonts w:ascii="Verdana" w:eastAsia="Verdana" w:hAnsi="Verdana" w:cs="Verdana"/>
        </w:rPr>
        <w:t>Overview       :</w:t>
      </w:r>
      <w:r>
        <w:rPr>
          <w:rFonts w:ascii="Verdana" w:eastAsia="Verdana" w:hAnsi="Verdana" w:cs="Verdana"/>
        </w:rPr>
        <w:tab/>
        <w:t>Acapulco (</w:t>
      </w:r>
      <w:proofErr w:type="spellStart"/>
      <w:r>
        <w:rPr>
          <w:rFonts w:ascii="Verdana" w:eastAsia="Verdana" w:hAnsi="Verdana" w:cs="Verdana"/>
        </w:rPr>
        <w:t>IUSACell</w:t>
      </w:r>
      <w:proofErr w:type="spellEnd"/>
      <w:r>
        <w:rPr>
          <w:rFonts w:ascii="Verdana" w:eastAsia="Verdana" w:hAnsi="Verdana" w:cs="Verdana"/>
        </w:rPr>
        <w:t>) is a telecommunication project of Mexico. The ADM (Appl</w:t>
      </w:r>
      <w:r>
        <w:rPr>
          <w:rFonts w:ascii="Verdana" w:eastAsia="Verdana" w:hAnsi="Verdana" w:cs="Verdana"/>
        </w:rPr>
        <w:t>ication development and maintenance) team is responsible for maintaining and developing new functionalities and maintaining the Recharge, postpaid billing, helpdesk, CRM, payment gateways, provisioning application.</w:t>
      </w:r>
    </w:p>
    <w:p w:rsidR="005E75F6" w:rsidRDefault="005E75F6">
      <w:pPr>
        <w:ind w:left="2160" w:hanging="2160"/>
        <w:jc w:val="both"/>
        <w:rPr>
          <w:rFonts w:ascii="Verdana" w:eastAsia="Verdana" w:hAnsi="Verdana" w:cs="Verdana"/>
        </w:rPr>
      </w:pPr>
    </w:p>
    <w:p w:rsidR="005E75F6" w:rsidRDefault="005E75F6">
      <w:pPr>
        <w:ind w:left="2160" w:hanging="2160"/>
        <w:jc w:val="both"/>
        <w:rPr>
          <w:rFonts w:ascii="Verdana" w:eastAsia="Verdana" w:hAnsi="Verdana" w:cs="Verdana"/>
        </w:rPr>
      </w:pPr>
    </w:p>
    <w:p w:rsidR="005E75F6" w:rsidRDefault="00477AB4">
      <w:pPr>
        <w:numPr>
          <w:ilvl w:val="1"/>
          <w:numId w:val="5"/>
        </w:numPr>
        <w:pBdr>
          <w:top w:val="nil"/>
          <w:left w:val="nil"/>
          <w:bottom w:val="nil"/>
          <w:right w:val="nil"/>
          <w:between w:val="nil"/>
        </w:pBdr>
        <w:ind w:left="270" w:hanging="270"/>
        <w:rPr>
          <w:rFonts w:ascii="Verdana" w:eastAsia="Verdana" w:hAnsi="Verdana" w:cs="Verdana"/>
          <w:b/>
          <w:color w:val="000000"/>
        </w:rPr>
      </w:pPr>
      <w:r>
        <w:rPr>
          <w:rFonts w:ascii="Verdana" w:eastAsia="Verdana" w:hAnsi="Verdana" w:cs="Verdana"/>
          <w:b/>
          <w:color w:val="000000"/>
        </w:rPr>
        <w:t>NTFWF and CCWF</w:t>
      </w:r>
    </w:p>
    <w:p w:rsidR="005E75F6" w:rsidRDefault="005E75F6">
      <w:pPr>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Technology</w:t>
      </w:r>
      <w:r>
        <w:rPr>
          <w:rFonts w:ascii="Verdana" w:eastAsia="Verdana" w:hAnsi="Verdana" w:cs="Verdana"/>
        </w:rPr>
        <w:tab/>
        <w:t>:</w:t>
      </w:r>
      <w:r>
        <w:rPr>
          <w:rFonts w:ascii="Verdana" w:eastAsia="Verdana" w:hAnsi="Verdana" w:cs="Verdana"/>
        </w:rPr>
        <w:tab/>
        <w:t>Java, Hibe</w:t>
      </w:r>
      <w:r>
        <w:rPr>
          <w:rFonts w:ascii="Verdana" w:eastAsia="Verdana" w:hAnsi="Verdana" w:cs="Verdana"/>
        </w:rPr>
        <w:t xml:space="preserve">rnate, </w:t>
      </w:r>
      <w:proofErr w:type="spellStart"/>
      <w:r>
        <w:rPr>
          <w:rFonts w:ascii="Verdana" w:eastAsia="Verdana" w:hAnsi="Verdana" w:cs="Verdana"/>
        </w:rPr>
        <w:t>Webservices</w:t>
      </w:r>
      <w:proofErr w:type="spellEnd"/>
      <w:r>
        <w:rPr>
          <w:rFonts w:ascii="Verdana" w:eastAsia="Verdana" w:hAnsi="Verdana" w:cs="Verdana"/>
        </w:rPr>
        <w:t>, MDW Framework</w:t>
      </w:r>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t>June 2010 – Dec 2011</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5</w:t>
      </w:r>
    </w:p>
    <w:p w:rsidR="005E75F6" w:rsidRDefault="00477AB4">
      <w:pPr>
        <w:ind w:left="2160" w:hanging="2160"/>
        <w:jc w:val="both"/>
        <w:rPr>
          <w:rFonts w:ascii="Verdana" w:eastAsia="Verdana" w:hAnsi="Verdana" w:cs="Verdana"/>
        </w:rPr>
      </w:pPr>
      <w:r>
        <w:rPr>
          <w:rFonts w:ascii="Verdana" w:eastAsia="Verdana" w:hAnsi="Verdana" w:cs="Verdana"/>
        </w:rPr>
        <w:t>Role              :</w:t>
      </w:r>
      <w:r>
        <w:rPr>
          <w:rFonts w:ascii="Verdana" w:eastAsia="Verdana" w:hAnsi="Verdana" w:cs="Verdana"/>
        </w:rPr>
        <w:tab/>
        <w:t>Senior Java Developer</w:t>
      </w:r>
    </w:p>
    <w:p w:rsidR="005E75F6" w:rsidRDefault="00477AB4">
      <w:pPr>
        <w:ind w:left="2160" w:hanging="2160"/>
        <w:jc w:val="both"/>
        <w:rPr>
          <w:rFonts w:ascii="Verdana" w:eastAsia="Verdana" w:hAnsi="Verdana" w:cs="Verdana"/>
        </w:rPr>
      </w:pPr>
      <w:r>
        <w:rPr>
          <w:rFonts w:ascii="Verdana" w:eastAsia="Verdana" w:hAnsi="Verdana" w:cs="Verdana"/>
        </w:rPr>
        <w:t>Overview       :</w:t>
      </w:r>
      <w:r>
        <w:rPr>
          <w:rFonts w:ascii="Verdana" w:eastAsia="Verdana" w:hAnsi="Verdana" w:cs="Verdana"/>
        </w:rPr>
        <w:tab/>
      </w:r>
      <w:r>
        <w:rPr>
          <w:rFonts w:ascii="Verdana" w:eastAsia="Verdana" w:hAnsi="Verdana" w:cs="Verdana"/>
        </w:rPr>
        <w:t xml:space="preserve">As part of IRWF suite of applications, IOM (Integrated Order Management) system is responsible for propagating all the service orders created for the Qwest Customers to downstream systems for </w:t>
      </w:r>
      <w:r>
        <w:rPr>
          <w:rFonts w:ascii="Verdana" w:eastAsia="Verdana" w:hAnsi="Verdana" w:cs="Verdana"/>
        </w:rPr>
        <w:lastRenderedPageBreak/>
        <w:t xml:space="preserve">provisioning. </w:t>
      </w:r>
      <w:proofErr w:type="gramStart"/>
      <w:r>
        <w:rPr>
          <w:rFonts w:ascii="Verdana" w:eastAsia="Verdana" w:hAnsi="Verdana" w:cs="Verdana"/>
        </w:rPr>
        <w:t>Its</w:t>
      </w:r>
      <w:proofErr w:type="gramEnd"/>
      <w:r>
        <w:rPr>
          <w:rFonts w:ascii="Verdana" w:eastAsia="Verdana" w:hAnsi="Verdana" w:cs="Verdana"/>
        </w:rPr>
        <w:t xml:space="preserve"> responsible for flowing the service order to d</w:t>
      </w:r>
      <w:r>
        <w:rPr>
          <w:rFonts w:ascii="Verdana" w:eastAsia="Verdana" w:hAnsi="Verdana" w:cs="Verdana"/>
        </w:rPr>
        <w:t>ifferent systems so that order gets provisioned. The MDW framework is used for developing other business work flow applications like IOM, CCWF and NTFWF. CCWF application offers services which are used by digital storefront to facilitate ordering of digita</w:t>
      </w:r>
      <w:r>
        <w:rPr>
          <w:rFonts w:ascii="Verdana" w:eastAsia="Verdana" w:hAnsi="Verdana" w:cs="Verdana"/>
        </w:rPr>
        <w:t>l contents to broadband and wireless customers and process their billable items.</w:t>
      </w:r>
    </w:p>
    <w:p w:rsidR="005E75F6" w:rsidRDefault="005E75F6">
      <w:pPr>
        <w:ind w:left="2160" w:hanging="2160"/>
        <w:jc w:val="both"/>
        <w:rPr>
          <w:rFonts w:ascii="Verdana" w:eastAsia="Verdana" w:hAnsi="Verdana" w:cs="Verdana"/>
        </w:rPr>
      </w:pPr>
    </w:p>
    <w:p w:rsidR="005E75F6" w:rsidRDefault="005E75F6">
      <w:pPr>
        <w:ind w:left="2160" w:hanging="2160"/>
        <w:jc w:val="both"/>
        <w:rPr>
          <w:rFonts w:ascii="Verdana" w:eastAsia="Verdana" w:hAnsi="Verdana" w:cs="Verdana"/>
        </w:rPr>
      </w:pPr>
    </w:p>
    <w:p w:rsidR="005E75F6" w:rsidRDefault="00477AB4">
      <w:pPr>
        <w:rPr>
          <w:rFonts w:ascii="Verdana" w:eastAsia="Verdana" w:hAnsi="Verdana" w:cs="Verdana"/>
          <w:b/>
        </w:rPr>
      </w:pPr>
      <w:r>
        <w:rPr>
          <w:rFonts w:ascii="Verdana" w:eastAsia="Verdana" w:hAnsi="Verdana" w:cs="Verdana"/>
          <w:b/>
          <w:color w:val="1F497D"/>
        </w:rPr>
        <w:t>Organization: Infosys (August 2005 - June 2010)</w:t>
      </w:r>
    </w:p>
    <w:p w:rsidR="005E75F6" w:rsidRDefault="005E75F6">
      <w:pPr>
        <w:ind w:left="2160" w:hanging="2160"/>
        <w:jc w:val="both"/>
        <w:rPr>
          <w:rFonts w:ascii="Verdana" w:eastAsia="Verdana" w:hAnsi="Verdana" w:cs="Verdana"/>
        </w:rPr>
      </w:pPr>
    </w:p>
    <w:p w:rsidR="005E75F6" w:rsidRDefault="00477AB4">
      <w:pPr>
        <w:numPr>
          <w:ilvl w:val="1"/>
          <w:numId w:val="2"/>
        </w:numPr>
        <w:pBdr>
          <w:top w:val="nil"/>
          <w:left w:val="nil"/>
          <w:bottom w:val="nil"/>
          <w:right w:val="nil"/>
          <w:between w:val="nil"/>
        </w:pBdr>
        <w:ind w:left="270" w:hanging="270"/>
        <w:rPr>
          <w:rFonts w:ascii="Verdana" w:eastAsia="Verdana" w:hAnsi="Verdana" w:cs="Verdana"/>
          <w:b/>
          <w:color w:val="000000"/>
        </w:rPr>
      </w:pPr>
      <w:r>
        <w:rPr>
          <w:rFonts w:ascii="Verdana" w:eastAsia="Verdana" w:hAnsi="Verdana" w:cs="Verdana"/>
          <w:b/>
          <w:color w:val="000000"/>
        </w:rPr>
        <w:t>Telstra Online Portal</w:t>
      </w:r>
    </w:p>
    <w:p w:rsidR="005E75F6" w:rsidRDefault="005E75F6">
      <w:pPr>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 xml:space="preserve">Tools    </w:t>
      </w:r>
      <w:r>
        <w:rPr>
          <w:rFonts w:ascii="Verdana" w:eastAsia="Verdana" w:hAnsi="Verdana" w:cs="Verdana"/>
        </w:rPr>
        <w:tab/>
        <w:t xml:space="preserve">:         </w:t>
      </w:r>
      <w:proofErr w:type="spellStart"/>
      <w:r>
        <w:rPr>
          <w:rFonts w:ascii="Verdana" w:eastAsia="Verdana" w:hAnsi="Verdana" w:cs="Verdana"/>
        </w:rPr>
        <w:t>SoapUi</w:t>
      </w:r>
      <w:proofErr w:type="spellEnd"/>
      <w:r>
        <w:rPr>
          <w:rFonts w:ascii="Verdana" w:eastAsia="Verdana" w:hAnsi="Verdana" w:cs="Verdana"/>
        </w:rPr>
        <w:t>, Load runner, HP-QC</w:t>
      </w:r>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t>Sep 2009 – June 2010</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15</w:t>
      </w:r>
    </w:p>
    <w:p w:rsidR="005E75F6" w:rsidRDefault="00477AB4">
      <w:pPr>
        <w:ind w:left="2160" w:hanging="2160"/>
        <w:jc w:val="both"/>
        <w:rPr>
          <w:rFonts w:ascii="Verdana" w:eastAsia="Verdana" w:hAnsi="Verdana" w:cs="Verdana"/>
        </w:rPr>
      </w:pPr>
      <w:r>
        <w:rPr>
          <w:rFonts w:ascii="Verdana" w:eastAsia="Verdana" w:hAnsi="Verdana" w:cs="Verdana"/>
        </w:rPr>
        <w:t>Role              :</w:t>
      </w:r>
      <w:r>
        <w:rPr>
          <w:rFonts w:ascii="Verdana" w:eastAsia="Verdana" w:hAnsi="Verdana" w:cs="Verdana"/>
        </w:rPr>
        <w:tab/>
        <w:t>Manual Tester</w:t>
      </w:r>
    </w:p>
    <w:p w:rsidR="005E75F6" w:rsidRDefault="00477AB4">
      <w:pPr>
        <w:ind w:left="2160" w:hanging="2160"/>
        <w:jc w:val="both"/>
        <w:rPr>
          <w:rFonts w:ascii="Arial" w:eastAsia="Arial" w:hAnsi="Arial" w:cs="Arial"/>
          <w:color w:val="000000"/>
        </w:rPr>
      </w:pPr>
      <w:r>
        <w:rPr>
          <w:rFonts w:ascii="Verdana" w:eastAsia="Verdana" w:hAnsi="Verdana" w:cs="Verdana"/>
        </w:rPr>
        <w:t>Overview       :</w:t>
      </w:r>
      <w:r>
        <w:rPr>
          <w:rFonts w:ascii="Verdana" w:eastAsia="Verdana" w:hAnsi="Verdana" w:cs="Verdana"/>
        </w:rPr>
        <w:tab/>
        <w:t xml:space="preserve">The Telstra Enterprise and Government Portal (TEGP) project aims at providing a single point of entry for TE&amp;G customers to various online applications, content and their account information. This project </w:t>
      </w:r>
      <w:r>
        <w:rPr>
          <w:rFonts w:ascii="Verdana" w:eastAsia="Verdana" w:hAnsi="Verdana" w:cs="Verdana"/>
        </w:rPr>
        <w:t>will be developed in multiple phases. This project to provide a richer user experience. User Experience is enhanced by providing Personalization, Dashboards, Extensive Search and Collaboration Capabilities</w:t>
      </w:r>
      <w:r>
        <w:rPr>
          <w:rFonts w:ascii="Arial" w:eastAsia="Arial" w:hAnsi="Arial" w:cs="Arial"/>
          <w:color w:val="000000"/>
        </w:rPr>
        <w:t>.</w:t>
      </w:r>
    </w:p>
    <w:p w:rsidR="005E75F6" w:rsidRDefault="005E75F6">
      <w:pPr>
        <w:ind w:left="2160" w:hanging="2160"/>
        <w:jc w:val="both"/>
        <w:rPr>
          <w:rFonts w:ascii="Arial" w:eastAsia="Arial" w:hAnsi="Arial" w:cs="Arial"/>
          <w:color w:val="000000"/>
        </w:rPr>
      </w:pPr>
    </w:p>
    <w:p w:rsidR="005E75F6" w:rsidRDefault="00477AB4">
      <w:pPr>
        <w:numPr>
          <w:ilvl w:val="1"/>
          <w:numId w:val="2"/>
        </w:numPr>
        <w:pBdr>
          <w:top w:val="nil"/>
          <w:left w:val="nil"/>
          <w:bottom w:val="nil"/>
          <w:right w:val="nil"/>
          <w:between w:val="nil"/>
        </w:pBdr>
        <w:ind w:left="270" w:hanging="270"/>
        <w:rPr>
          <w:rFonts w:ascii="Verdana" w:eastAsia="Verdana" w:hAnsi="Verdana" w:cs="Verdana"/>
          <w:b/>
          <w:color w:val="000000"/>
        </w:rPr>
      </w:pPr>
      <w:proofErr w:type="spellStart"/>
      <w:r>
        <w:rPr>
          <w:rFonts w:ascii="Verdana" w:eastAsia="Verdana" w:hAnsi="Verdana" w:cs="Verdana"/>
          <w:b/>
          <w:color w:val="000000"/>
        </w:rPr>
        <w:t>Vserve</w:t>
      </w:r>
      <w:proofErr w:type="spellEnd"/>
    </w:p>
    <w:p w:rsidR="005E75F6" w:rsidRDefault="005E75F6">
      <w:pPr>
        <w:rPr>
          <w:rFonts w:ascii="Verdana" w:eastAsia="Verdana" w:hAnsi="Verdana" w:cs="Verdana"/>
          <w:b/>
        </w:rPr>
      </w:pPr>
    </w:p>
    <w:p w:rsidR="005E75F6" w:rsidRDefault="00477AB4">
      <w:pPr>
        <w:spacing w:line="200" w:lineRule="auto"/>
        <w:rPr>
          <w:rFonts w:ascii="Verdana" w:eastAsia="Verdana" w:hAnsi="Verdana" w:cs="Verdana"/>
        </w:rPr>
      </w:pPr>
      <w:r>
        <w:rPr>
          <w:rFonts w:ascii="Verdana" w:eastAsia="Verdana" w:hAnsi="Verdana" w:cs="Verdana"/>
        </w:rPr>
        <w:t>Tools</w:t>
      </w:r>
      <w:r>
        <w:rPr>
          <w:rFonts w:ascii="Verdana" w:eastAsia="Verdana" w:hAnsi="Verdana" w:cs="Verdana"/>
        </w:rPr>
        <w:tab/>
      </w:r>
      <w:r>
        <w:rPr>
          <w:rFonts w:ascii="Verdana" w:eastAsia="Verdana" w:hAnsi="Verdana" w:cs="Verdana"/>
        </w:rPr>
        <w:tab/>
        <w:t>:</w:t>
      </w:r>
      <w:r>
        <w:rPr>
          <w:rFonts w:ascii="Verdana" w:eastAsia="Verdana" w:hAnsi="Verdana" w:cs="Verdana"/>
        </w:rPr>
        <w:tab/>
        <w:t>Bugzilla, HP-UFT</w:t>
      </w:r>
    </w:p>
    <w:p w:rsidR="005E75F6" w:rsidRDefault="00477AB4">
      <w:pPr>
        <w:spacing w:line="200" w:lineRule="auto"/>
        <w:rPr>
          <w:rFonts w:ascii="Verdana" w:eastAsia="Verdana" w:hAnsi="Verdana" w:cs="Verdana"/>
        </w:rPr>
      </w:pPr>
      <w:r>
        <w:rPr>
          <w:rFonts w:ascii="Verdana" w:eastAsia="Verdana" w:hAnsi="Verdana" w:cs="Verdana"/>
        </w:rPr>
        <w:t xml:space="preserve">Duration </w:t>
      </w:r>
      <w:r>
        <w:rPr>
          <w:rFonts w:ascii="Verdana" w:eastAsia="Verdana" w:hAnsi="Verdana" w:cs="Verdana"/>
        </w:rPr>
        <w:tab/>
        <w:t>:</w:t>
      </w:r>
      <w:r>
        <w:rPr>
          <w:rFonts w:ascii="Verdana" w:eastAsia="Verdana" w:hAnsi="Verdana" w:cs="Verdana"/>
        </w:rPr>
        <w:tab/>
        <w:t>Au</w:t>
      </w:r>
      <w:r>
        <w:rPr>
          <w:rFonts w:ascii="Verdana" w:eastAsia="Verdana" w:hAnsi="Verdana" w:cs="Verdana"/>
        </w:rPr>
        <w:t>g 2005 – Aug 2009</w:t>
      </w:r>
    </w:p>
    <w:p w:rsidR="005E75F6" w:rsidRDefault="00477AB4">
      <w:pPr>
        <w:spacing w:line="200" w:lineRule="auto"/>
        <w:rPr>
          <w:rFonts w:ascii="Verdana" w:eastAsia="Verdana" w:hAnsi="Verdana" w:cs="Verdana"/>
        </w:rPr>
      </w:pPr>
      <w:r>
        <w:rPr>
          <w:rFonts w:ascii="Verdana" w:eastAsia="Verdana" w:hAnsi="Verdana" w:cs="Verdana"/>
        </w:rPr>
        <w:t>Team Size</w:t>
      </w:r>
      <w:r>
        <w:rPr>
          <w:rFonts w:ascii="Verdana" w:eastAsia="Verdana" w:hAnsi="Verdana" w:cs="Verdana"/>
        </w:rPr>
        <w:tab/>
        <w:t>:</w:t>
      </w:r>
      <w:r>
        <w:rPr>
          <w:rFonts w:ascii="Verdana" w:eastAsia="Verdana" w:hAnsi="Verdana" w:cs="Verdana"/>
        </w:rPr>
        <w:tab/>
        <w:t>100</w:t>
      </w:r>
    </w:p>
    <w:p w:rsidR="005E75F6" w:rsidRDefault="00477AB4">
      <w:pPr>
        <w:ind w:left="2160" w:hanging="2160"/>
        <w:jc w:val="both"/>
        <w:rPr>
          <w:rFonts w:ascii="Verdana" w:eastAsia="Verdana" w:hAnsi="Verdana" w:cs="Verdana"/>
        </w:rPr>
      </w:pPr>
      <w:r>
        <w:rPr>
          <w:rFonts w:ascii="Verdana" w:eastAsia="Verdana" w:hAnsi="Verdana" w:cs="Verdana"/>
        </w:rPr>
        <w:t>Role              :</w:t>
      </w:r>
      <w:r>
        <w:rPr>
          <w:rFonts w:ascii="Verdana" w:eastAsia="Verdana" w:hAnsi="Verdana" w:cs="Verdana"/>
        </w:rPr>
        <w:tab/>
        <w:t>Manual Tester</w:t>
      </w:r>
    </w:p>
    <w:p w:rsidR="005E75F6" w:rsidRDefault="00477AB4">
      <w:pPr>
        <w:ind w:left="2160" w:hanging="2160"/>
        <w:jc w:val="both"/>
        <w:rPr>
          <w:rFonts w:ascii="Verdana" w:eastAsia="Verdana" w:hAnsi="Verdana" w:cs="Verdana"/>
        </w:rPr>
      </w:pPr>
      <w:r>
        <w:rPr>
          <w:rFonts w:ascii="Verdana" w:eastAsia="Verdana" w:hAnsi="Verdana" w:cs="Verdana"/>
        </w:rPr>
        <w:t>Overview       :</w:t>
      </w:r>
      <w:r>
        <w:rPr>
          <w:rFonts w:ascii="Verdana" w:eastAsia="Verdana" w:hAnsi="Verdana" w:cs="Verdana"/>
        </w:rPr>
        <w:tab/>
      </w:r>
      <w:r>
        <w:rPr>
          <w:rFonts w:ascii="Verdana" w:eastAsia="Verdana" w:hAnsi="Verdana" w:cs="Verdana"/>
        </w:rPr>
        <w:t xml:space="preserve">The objective of this module is to provide an automated interface that allows service requests to flow from Classic to </w:t>
      </w:r>
      <w:proofErr w:type="spellStart"/>
      <w:r>
        <w:rPr>
          <w:rFonts w:ascii="Verdana" w:eastAsia="Verdana" w:hAnsi="Verdana" w:cs="Verdana"/>
        </w:rPr>
        <w:t>iVserve</w:t>
      </w:r>
      <w:proofErr w:type="spellEnd"/>
      <w:r>
        <w:rPr>
          <w:rFonts w:ascii="Verdana" w:eastAsia="Verdana" w:hAnsi="Verdana" w:cs="Verdana"/>
        </w:rPr>
        <w:t xml:space="preserve"> via the Enterprise Application Integration (EAI) hub. EAI receives the request from Classic and translates it into a document for</w:t>
      </w:r>
      <w:r>
        <w:rPr>
          <w:rFonts w:ascii="Verdana" w:eastAsia="Verdana" w:hAnsi="Verdana" w:cs="Verdana"/>
        </w:rPr>
        <w:t xml:space="preserve">mat recognized by </w:t>
      </w:r>
      <w:proofErr w:type="spellStart"/>
      <w:r>
        <w:rPr>
          <w:rFonts w:ascii="Verdana" w:eastAsia="Verdana" w:hAnsi="Verdana" w:cs="Verdana"/>
        </w:rPr>
        <w:t>iVserve</w:t>
      </w:r>
      <w:proofErr w:type="spellEnd"/>
      <w:r>
        <w:rPr>
          <w:rFonts w:ascii="Verdana" w:eastAsia="Verdana" w:hAnsi="Verdana" w:cs="Verdana"/>
        </w:rPr>
        <w:t xml:space="preserve">. The translated document is published to an </w:t>
      </w:r>
      <w:proofErr w:type="spellStart"/>
      <w:r>
        <w:rPr>
          <w:rFonts w:ascii="Verdana" w:eastAsia="Verdana" w:hAnsi="Verdana" w:cs="Verdana"/>
        </w:rPr>
        <w:t>iVserve</w:t>
      </w:r>
      <w:proofErr w:type="spellEnd"/>
      <w:r>
        <w:rPr>
          <w:rFonts w:ascii="Verdana" w:eastAsia="Verdana" w:hAnsi="Verdana" w:cs="Verdana"/>
        </w:rPr>
        <w:t xml:space="preserve"> JMS queue for processing. The </w:t>
      </w:r>
      <w:proofErr w:type="spellStart"/>
      <w:r>
        <w:rPr>
          <w:rFonts w:ascii="Verdana" w:eastAsia="Verdana" w:hAnsi="Verdana" w:cs="Verdana"/>
        </w:rPr>
        <w:t>iVserve</w:t>
      </w:r>
      <w:proofErr w:type="spellEnd"/>
      <w:r>
        <w:rPr>
          <w:rFonts w:ascii="Verdana" w:eastAsia="Verdana" w:hAnsi="Verdana" w:cs="Verdana"/>
        </w:rPr>
        <w:t xml:space="preserve"> system accepts the order and performs an initial “high-level” validation of the data on the order and ensures that all the values are gettin</w:t>
      </w:r>
      <w:r>
        <w:rPr>
          <w:rFonts w:ascii="Verdana" w:eastAsia="Verdana" w:hAnsi="Verdana" w:cs="Verdana"/>
        </w:rPr>
        <w:t>g populated in the GUI.</w:t>
      </w:r>
    </w:p>
    <w:p w:rsidR="005E75F6" w:rsidRDefault="005E75F6">
      <w:pPr>
        <w:ind w:left="2160" w:hanging="2160"/>
        <w:jc w:val="both"/>
        <w:rPr>
          <w:rFonts w:ascii="Verdana" w:eastAsia="Verdana" w:hAnsi="Verdana" w:cs="Verdana"/>
        </w:rPr>
      </w:pPr>
    </w:p>
    <w:p w:rsidR="005E75F6" w:rsidRDefault="005E75F6">
      <w:pPr>
        <w:ind w:left="2160" w:hanging="2160"/>
        <w:jc w:val="both"/>
        <w:rPr>
          <w:rFonts w:ascii="Verdana" w:eastAsia="Verdana" w:hAnsi="Verdana" w:cs="Verdana"/>
        </w:rPr>
      </w:pPr>
    </w:p>
    <w:p w:rsidR="005E75F6" w:rsidRDefault="00477AB4">
      <w:pPr>
        <w:keepNext/>
        <w:pBdr>
          <w:top w:val="nil"/>
          <w:left w:val="nil"/>
          <w:bottom w:val="nil"/>
          <w:right w:val="nil"/>
          <w:between w:val="nil"/>
        </w:pBdr>
        <w:shd w:val="clear" w:color="auto" w:fill="E0E0E0"/>
        <w:tabs>
          <w:tab w:val="left" w:pos="115"/>
        </w:tabs>
        <w:rPr>
          <w:rFonts w:ascii="Verdana" w:eastAsia="Verdana" w:hAnsi="Verdana" w:cs="Verdana"/>
          <w:b/>
          <w:color w:val="000000"/>
        </w:rPr>
      </w:pPr>
      <w:r>
        <w:rPr>
          <w:rFonts w:ascii="Verdana" w:eastAsia="Verdana" w:hAnsi="Verdana" w:cs="Verdana"/>
          <w:b/>
          <w:color w:val="000000"/>
        </w:rPr>
        <w:t>Certifications</w:t>
      </w:r>
    </w:p>
    <w:p w:rsidR="005E75F6" w:rsidRDefault="00477AB4">
      <w:pPr>
        <w:numPr>
          <w:ilvl w:val="0"/>
          <w:numId w:val="4"/>
        </w:numPr>
        <w:pBdr>
          <w:top w:val="nil"/>
          <w:left w:val="nil"/>
          <w:bottom w:val="nil"/>
          <w:right w:val="nil"/>
          <w:between w:val="nil"/>
        </w:pBdr>
        <w:spacing w:after="120"/>
        <w:ind w:right="-900"/>
        <w:rPr>
          <w:rFonts w:ascii="Verdana" w:eastAsia="Verdana" w:hAnsi="Verdana" w:cs="Verdana"/>
          <w:color w:val="000000"/>
        </w:rPr>
      </w:pPr>
      <w:r>
        <w:rPr>
          <w:rFonts w:ascii="Verdana" w:eastAsia="Verdana" w:hAnsi="Verdana" w:cs="Verdana"/>
          <w:color w:val="000000"/>
        </w:rPr>
        <w:t>Successful completion of Telecommunications Industry Foundations certification in IBM.</w:t>
      </w:r>
    </w:p>
    <w:p w:rsidR="005E75F6" w:rsidRDefault="00477AB4">
      <w:pPr>
        <w:numPr>
          <w:ilvl w:val="0"/>
          <w:numId w:val="4"/>
        </w:numPr>
        <w:pBdr>
          <w:top w:val="nil"/>
          <w:left w:val="nil"/>
          <w:bottom w:val="nil"/>
          <w:right w:val="nil"/>
          <w:between w:val="nil"/>
        </w:pBdr>
        <w:spacing w:after="120"/>
        <w:ind w:right="-900"/>
        <w:rPr>
          <w:rFonts w:ascii="Verdana" w:eastAsia="Verdana" w:hAnsi="Verdana" w:cs="Verdana"/>
          <w:color w:val="000000"/>
        </w:rPr>
      </w:pPr>
      <w:r>
        <w:rPr>
          <w:rFonts w:ascii="Verdana" w:eastAsia="Verdana" w:hAnsi="Verdana" w:cs="Verdana"/>
          <w:color w:val="000000"/>
        </w:rPr>
        <w:t>IBM certified SOA Associate in 2016</w:t>
      </w:r>
    </w:p>
    <w:p w:rsidR="005E75F6" w:rsidRDefault="00477AB4">
      <w:pPr>
        <w:numPr>
          <w:ilvl w:val="0"/>
          <w:numId w:val="4"/>
        </w:numPr>
        <w:pBdr>
          <w:top w:val="nil"/>
          <w:left w:val="nil"/>
          <w:bottom w:val="nil"/>
          <w:right w:val="nil"/>
          <w:between w:val="nil"/>
        </w:pBdr>
        <w:spacing w:after="120"/>
        <w:ind w:right="-900"/>
        <w:rPr>
          <w:rFonts w:ascii="Verdana" w:eastAsia="Verdana" w:hAnsi="Verdana" w:cs="Verdana"/>
          <w:color w:val="000000"/>
        </w:rPr>
      </w:pPr>
      <w:r>
        <w:rPr>
          <w:rFonts w:ascii="Verdana" w:eastAsia="Verdana" w:hAnsi="Verdana" w:cs="Verdana"/>
          <w:color w:val="000000"/>
        </w:rPr>
        <w:t>IBM Recognition Awards.</w:t>
      </w:r>
    </w:p>
    <w:p w:rsidR="005E75F6" w:rsidRDefault="00477AB4">
      <w:pPr>
        <w:numPr>
          <w:ilvl w:val="0"/>
          <w:numId w:val="4"/>
        </w:numPr>
        <w:pBdr>
          <w:top w:val="nil"/>
          <w:left w:val="nil"/>
          <w:bottom w:val="nil"/>
          <w:right w:val="nil"/>
          <w:between w:val="nil"/>
        </w:pBdr>
        <w:spacing w:after="120"/>
        <w:ind w:right="-900"/>
        <w:rPr>
          <w:rFonts w:ascii="Verdana" w:eastAsia="Verdana" w:hAnsi="Verdana" w:cs="Verdana"/>
          <w:color w:val="000000"/>
        </w:rPr>
      </w:pPr>
      <w:r>
        <w:rPr>
          <w:rFonts w:ascii="Verdana" w:eastAsia="Verdana" w:hAnsi="Verdana" w:cs="Verdana"/>
          <w:color w:val="000000"/>
        </w:rPr>
        <w:t xml:space="preserve">Employee of the quarter award in </w:t>
      </w:r>
      <w:proofErr w:type="spellStart"/>
      <w:r>
        <w:rPr>
          <w:rFonts w:ascii="Verdana" w:eastAsia="Verdana" w:hAnsi="Verdana" w:cs="Verdana"/>
          <w:color w:val="000000"/>
        </w:rPr>
        <w:t>Tavant</w:t>
      </w:r>
      <w:proofErr w:type="spellEnd"/>
    </w:p>
    <w:p w:rsidR="005E75F6" w:rsidRDefault="005E75F6">
      <w:pPr>
        <w:pBdr>
          <w:top w:val="nil"/>
          <w:left w:val="nil"/>
          <w:bottom w:val="nil"/>
          <w:right w:val="nil"/>
          <w:between w:val="nil"/>
        </w:pBdr>
        <w:spacing w:after="120"/>
        <w:ind w:left="720" w:right="-900"/>
        <w:rPr>
          <w:rFonts w:ascii="Verdana" w:eastAsia="Verdana" w:hAnsi="Verdana" w:cs="Verdana"/>
          <w:color w:val="000000"/>
        </w:rPr>
      </w:pPr>
    </w:p>
    <w:p w:rsidR="005E75F6" w:rsidRDefault="00477AB4">
      <w:pPr>
        <w:keepNext/>
        <w:pBdr>
          <w:top w:val="nil"/>
          <w:left w:val="nil"/>
          <w:bottom w:val="nil"/>
          <w:right w:val="nil"/>
          <w:between w:val="nil"/>
        </w:pBdr>
        <w:shd w:val="clear" w:color="auto" w:fill="E0E0E0"/>
        <w:tabs>
          <w:tab w:val="left" w:pos="115"/>
        </w:tabs>
        <w:rPr>
          <w:rFonts w:ascii="Verdana" w:eastAsia="Verdana" w:hAnsi="Verdana" w:cs="Verdana"/>
          <w:b/>
          <w:color w:val="000000"/>
        </w:rPr>
      </w:pPr>
      <w:r>
        <w:rPr>
          <w:rFonts w:ascii="Verdana" w:eastAsia="Verdana" w:hAnsi="Verdana" w:cs="Verdana"/>
          <w:b/>
          <w:color w:val="000000"/>
        </w:rPr>
        <w:t>Educational Qualification</w:t>
      </w:r>
    </w:p>
    <w:p w:rsidR="005E75F6" w:rsidRDefault="00477AB4">
      <w:pPr>
        <w:numPr>
          <w:ilvl w:val="0"/>
          <w:numId w:val="3"/>
        </w:numPr>
        <w:rPr>
          <w:rFonts w:ascii="Verdana" w:eastAsia="Verdana" w:hAnsi="Verdana" w:cs="Verdana"/>
        </w:rPr>
      </w:pPr>
      <w:r>
        <w:rPr>
          <w:rFonts w:ascii="Verdana" w:eastAsia="Verdana" w:hAnsi="Verdana" w:cs="Verdana"/>
        </w:rPr>
        <w:t xml:space="preserve">2004, </w:t>
      </w:r>
      <w:r>
        <w:rPr>
          <w:rFonts w:ascii="Verdana" w:eastAsia="Verdana" w:hAnsi="Verdana" w:cs="Verdana"/>
          <w:b/>
        </w:rPr>
        <w:t xml:space="preserve">Bachelor degree in Computer Science and Engineering </w:t>
      </w:r>
      <w:r>
        <w:rPr>
          <w:rFonts w:ascii="Verdana" w:eastAsia="Verdana" w:hAnsi="Verdana" w:cs="Verdana"/>
        </w:rPr>
        <w:t>from</w:t>
      </w:r>
      <w:r>
        <w:rPr>
          <w:rFonts w:ascii="Verdana" w:eastAsia="Verdana" w:hAnsi="Verdana" w:cs="Verdana"/>
          <w:b/>
        </w:rPr>
        <w:t xml:space="preserve"> </w:t>
      </w:r>
      <w:r>
        <w:rPr>
          <w:rFonts w:ascii="Verdana" w:eastAsia="Verdana" w:hAnsi="Verdana" w:cs="Verdana"/>
        </w:rPr>
        <w:t xml:space="preserve">Sri Siddhartha Institute of Technology, </w:t>
      </w:r>
      <w:proofErr w:type="spellStart"/>
      <w:r>
        <w:rPr>
          <w:rFonts w:ascii="Verdana" w:eastAsia="Verdana" w:hAnsi="Verdana" w:cs="Verdana"/>
        </w:rPr>
        <w:t>Tumkur</w:t>
      </w:r>
      <w:proofErr w:type="spellEnd"/>
      <w:r>
        <w:rPr>
          <w:rFonts w:ascii="Verdana" w:eastAsia="Verdana" w:hAnsi="Verdana" w:cs="Verdana"/>
        </w:rPr>
        <w:t>, under VTU.</w:t>
      </w:r>
    </w:p>
    <w:p w:rsidR="005E75F6" w:rsidRDefault="005E75F6">
      <w:pPr>
        <w:tabs>
          <w:tab w:val="left" w:pos="3600"/>
        </w:tabs>
        <w:ind w:left="720"/>
        <w:jc w:val="both"/>
        <w:rPr>
          <w:rFonts w:ascii="Verdana" w:eastAsia="Verdana" w:hAnsi="Verdana" w:cs="Verdana"/>
          <w:b/>
          <w:color w:val="000000"/>
        </w:rPr>
      </w:pPr>
    </w:p>
    <w:p w:rsidR="005E75F6" w:rsidRDefault="005E75F6">
      <w:pPr>
        <w:ind w:left="5040" w:firstLine="720"/>
        <w:rPr>
          <w:rFonts w:ascii="Verdana" w:eastAsia="Verdana" w:hAnsi="Verdana" w:cs="Verdana"/>
          <w:i/>
        </w:rPr>
      </w:pPr>
      <w:bookmarkStart w:id="1" w:name="_gjdgxs" w:colFirst="0" w:colLast="0"/>
      <w:bookmarkEnd w:id="1"/>
    </w:p>
    <w:sectPr w:rsidR="005E75F6">
      <w:pgSz w:w="11909" w:h="16834"/>
      <w:pgMar w:top="720" w:right="1296" w:bottom="1440"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lthazar">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10C"/>
    <w:multiLevelType w:val="multilevel"/>
    <w:tmpl w:val="42144B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1B63CA"/>
    <w:multiLevelType w:val="multilevel"/>
    <w:tmpl w:val="0DD4DB7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014A43"/>
    <w:multiLevelType w:val="multilevel"/>
    <w:tmpl w:val="7F86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F866FD"/>
    <w:multiLevelType w:val="multilevel"/>
    <w:tmpl w:val="767CFBB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E76380"/>
    <w:multiLevelType w:val="multilevel"/>
    <w:tmpl w:val="D2DCF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F6"/>
    <w:rsid w:val="00477AB4"/>
    <w:rsid w:val="005E75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EDFF"/>
  <w15:docId w15:val="{55E7785D-0F4A-4182-8CD2-602BE2B9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tabs>
        <w:tab w:val="left" w:pos="2520"/>
      </w:tabs>
      <w:jc w:val="both"/>
      <w:outlineLvl w:val="1"/>
    </w:pPr>
    <w:rPr>
      <w:sz w:val="24"/>
      <w:szCs w:val="24"/>
    </w:rPr>
  </w:style>
  <w:style w:type="paragraph" w:styleId="Heading3">
    <w:name w:val="heading 3"/>
    <w:basedOn w:val="Normal"/>
    <w:next w:val="Normal"/>
    <w:pPr>
      <w:keepNext/>
      <w:jc w:val="center"/>
      <w:outlineLvl w:val="2"/>
    </w:pPr>
    <w:rPr>
      <w:b/>
      <w:sz w:val="22"/>
      <w:szCs w:val="22"/>
    </w:rPr>
  </w:style>
  <w:style w:type="paragraph" w:styleId="Heading4">
    <w:name w:val="heading 4"/>
    <w:basedOn w:val="Normal"/>
    <w:next w:val="Normal"/>
    <w:pPr>
      <w:keepNext/>
      <w:pBdr>
        <w:top w:val="single" w:sz="4" w:space="1" w:color="000000"/>
      </w:pBdr>
      <w:jc w:val="center"/>
      <w:outlineLvl w:val="3"/>
    </w:pPr>
    <w:rPr>
      <w:rFonts w:ascii="Balthazar" w:eastAsia="Balthazar" w:hAnsi="Balthazar" w:cs="Balthazar"/>
      <w:b/>
      <w:sz w:val="36"/>
      <w:szCs w:val="36"/>
      <w:u w:val="single"/>
    </w:rPr>
  </w:style>
  <w:style w:type="paragraph" w:styleId="Heading5">
    <w:name w:val="heading 5"/>
    <w:basedOn w:val="Normal"/>
    <w:next w:val="Normal"/>
    <w:pPr>
      <w:keepNext/>
      <w:spacing w:line="360" w:lineRule="auto"/>
      <w:outlineLvl w:val="4"/>
    </w:pPr>
    <w:rPr>
      <w:b/>
      <w:sz w:val="24"/>
      <w:szCs w:val="24"/>
      <w:u w:val="single"/>
    </w:rPr>
  </w:style>
  <w:style w:type="paragraph" w:styleId="Heading6">
    <w:name w:val="heading 6"/>
    <w:basedOn w:val="Normal"/>
    <w:next w:val="Normal"/>
    <w:pPr>
      <w:keepNext/>
      <w:spacing w:before="40" w:after="40"/>
      <w:jc w:val="cente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CBC</dc:creator>
  <cp:lastModifiedBy>Nershin Saleem</cp:lastModifiedBy>
  <cp:revision>2</cp:revision>
  <dcterms:created xsi:type="dcterms:W3CDTF">2022-10-20T13:35:00Z</dcterms:created>
  <dcterms:modified xsi:type="dcterms:W3CDTF">2022-10-20T13:35:00Z</dcterms:modified>
</cp:coreProperties>
</file>