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ED47E" w14:textId="77777777" w:rsidR="00686504" w:rsidRPr="00AF4E36" w:rsidRDefault="00613603" w:rsidP="00613603">
      <w:pPr>
        <w:pStyle w:val="Title"/>
        <w:rPr>
          <w:szCs w:val="28"/>
        </w:rPr>
      </w:pPr>
      <w:bookmarkStart w:id="0" w:name="_GoBack"/>
      <w:bookmarkEnd w:id="0"/>
      <w:r w:rsidRPr="00AF4E36">
        <w:rPr>
          <w:szCs w:val="28"/>
        </w:rPr>
        <w:t>Milton Brown</w:t>
      </w:r>
    </w:p>
    <w:p w14:paraId="6E0ACA53" w14:textId="77777777" w:rsidR="00C51C93" w:rsidRDefault="00C51C93">
      <w:pPr>
        <w:pStyle w:val="Title"/>
        <w:tabs>
          <w:tab w:val="right" w:pos="10080"/>
        </w:tabs>
        <w:spacing w:line="260" w:lineRule="exact"/>
        <w:jc w:val="both"/>
        <w:rPr>
          <w:b w:val="0"/>
          <w:bCs/>
          <w:sz w:val="24"/>
        </w:rPr>
      </w:pPr>
    </w:p>
    <w:tbl>
      <w:tblPr>
        <w:tblW w:w="0" w:type="auto"/>
        <w:tblLook w:val="01E0" w:firstRow="1" w:lastRow="1" w:firstColumn="1" w:lastColumn="1" w:noHBand="0" w:noVBand="0"/>
      </w:tblPr>
      <w:tblGrid>
        <w:gridCol w:w="5049"/>
        <w:gridCol w:w="5031"/>
      </w:tblGrid>
      <w:tr w:rsidR="00C51C93" w:rsidRPr="006048A4" w14:paraId="6C3877AC" w14:textId="77777777" w:rsidTr="006048A4">
        <w:tc>
          <w:tcPr>
            <w:tcW w:w="5148" w:type="dxa"/>
          </w:tcPr>
          <w:p w14:paraId="2F00D4AE" w14:textId="77777777" w:rsidR="00C51C93" w:rsidRPr="006048A4" w:rsidRDefault="00F0572C" w:rsidP="006048A4">
            <w:pPr>
              <w:pStyle w:val="Title"/>
              <w:tabs>
                <w:tab w:val="right" w:pos="10080"/>
              </w:tabs>
              <w:spacing w:line="260" w:lineRule="exact"/>
              <w:jc w:val="both"/>
              <w:rPr>
                <w:bCs/>
                <w:sz w:val="24"/>
              </w:rPr>
            </w:pPr>
            <w:r w:rsidRPr="006048A4">
              <w:rPr>
                <w:bCs/>
                <w:sz w:val="24"/>
              </w:rPr>
              <w:t>1401 Wyndmere</w:t>
            </w:r>
            <w:r w:rsidR="00613603" w:rsidRPr="006048A4">
              <w:rPr>
                <w:bCs/>
                <w:sz w:val="24"/>
              </w:rPr>
              <w:t xml:space="preserve"> Drive</w:t>
            </w:r>
          </w:p>
        </w:tc>
        <w:tc>
          <w:tcPr>
            <w:tcW w:w="5148" w:type="dxa"/>
          </w:tcPr>
          <w:p w14:paraId="4DEBDADF" w14:textId="77777777" w:rsidR="00C51C93" w:rsidRPr="006048A4" w:rsidRDefault="007C29FD" w:rsidP="006048A4">
            <w:pPr>
              <w:pStyle w:val="Title"/>
              <w:tabs>
                <w:tab w:val="right" w:pos="10080"/>
              </w:tabs>
              <w:spacing w:line="260" w:lineRule="exact"/>
              <w:jc w:val="right"/>
              <w:rPr>
                <w:bCs/>
                <w:sz w:val="24"/>
              </w:rPr>
            </w:pPr>
            <w:r w:rsidRPr="006048A4">
              <w:rPr>
                <w:bCs/>
                <w:sz w:val="24"/>
              </w:rPr>
              <w:t>214.334.3472</w:t>
            </w:r>
          </w:p>
        </w:tc>
      </w:tr>
      <w:tr w:rsidR="00C51C93" w:rsidRPr="006048A4" w14:paraId="621A2FF5" w14:textId="77777777" w:rsidTr="006048A4">
        <w:tc>
          <w:tcPr>
            <w:tcW w:w="5148" w:type="dxa"/>
          </w:tcPr>
          <w:p w14:paraId="4D53F972" w14:textId="77777777" w:rsidR="00C51C93" w:rsidRPr="006048A4" w:rsidRDefault="00613603" w:rsidP="006048A4">
            <w:pPr>
              <w:pStyle w:val="Title"/>
              <w:tabs>
                <w:tab w:val="right" w:pos="10080"/>
              </w:tabs>
              <w:spacing w:line="260" w:lineRule="exact"/>
              <w:jc w:val="both"/>
              <w:rPr>
                <w:bCs/>
                <w:sz w:val="24"/>
              </w:rPr>
            </w:pPr>
            <w:r w:rsidRPr="006048A4">
              <w:rPr>
                <w:bCs/>
                <w:sz w:val="24"/>
              </w:rPr>
              <w:t>Desoto, Texas  75115</w:t>
            </w:r>
          </w:p>
        </w:tc>
        <w:tc>
          <w:tcPr>
            <w:tcW w:w="5148" w:type="dxa"/>
          </w:tcPr>
          <w:p w14:paraId="29955CE9" w14:textId="77777777" w:rsidR="00C51C93" w:rsidRPr="006048A4" w:rsidRDefault="00FC39F3" w:rsidP="00541D21">
            <w:pPr>
              <w:pStyle w:val="Title"/>
              <w:tabs>
                <w:tab w:val="right" w:pos="10080"/>
              </w:tabs>
              <w:spacing w:line="260" w:lineRule="exact"/>
              <w:jc w:val="right"/>
              <w:rPr>
                <w:bCs/>
                <w:sz w:val="24"/>
              </w:rPr>
            </w:pPr>
            <w:r>
              <w:rPr>
                <w:bCs/>
                <w:sz w:val="24"/>
              </w:rPr>
              <w:t>brownmilton</w:t>
            </w:r>
            <w:r w:rsidR="0078170C">
              <w:rPr>
                <w:bCs/>
                <w:sz w:val="24"/>
              </w:rPr>
              <w:t>@</w:t>
            </w:r>
            <w:r w:rsidR="00541D21">
              <w:rPr>
                <w:bCs/>
                <w:sz w:val="24"/>
              </w:rPr>
              <w:t>tx.rr</w:t>
            </w:r>
            <w:r w:rsidR="0078170C">
              <w:rPr>
                <w:bCs/>
                <w:sz w:val="24"/>
              </w:rPr>
              <w:t>.com</w:t>
            </w:r>
          </w:p>
        </w:tc>
      </w:tr>
      <w:bookmarkStart w:id="1" w:name="webProfileURL"/>
      <w:tr w:rsidR="009669C1" w:rsidRPr="006048A4" w14:paraId="65AEDC9A" w14:textId="77777777" w:rsidTr="006048A4">
        <w:tc>
          <w:tcPr>
            <w:tcW w:w="5148" w:type="dxa"/>
          </w:tcPr>
          <w:p w14:paraId="21AEB7A0" w14:textId="77777777" w:rsidR="009669C1" w:rsidRPr="009669C1" w:rsidRDefault="009669C1" w:rsidP="006048A4">
            <w:pPr>
              <w:pStyle w:val="Title"/>
              <w:tabs>
                <w:tab w:val="right" w:pos="10080"/>
              </w:tabs>
              <w:spacing w:line="260" w:lineRule="exact"/>
              <w:jc w:val="both"/>
              <w:rPr>
                <w:bCs/>
                <w:sz w:val="20"/>
              </w:rPr>
            </w:pPr>
            <w:r w:rsidRPr="009669C1">
              <w:rPr>
                <w:rFonts w:ascii="Arial" w:hAnsi="Arial" w:cs="Arial"/>
                <w:sz w:val="20"/>
                <w:lang w:val="en"/>
              </w:rPr>
              <w:fldChar w:fldCharType="begin"/>
            </w:r>
            <w:r w:rsidRPr="009669C1">
              <w:rPr>
                <w:rFonts w:ascii="Arial" w:hAnsi="Arial" w:cs="Arial"/>
                <w:sz w:val="20"/>
                <w:lang w:val="en"/>
              </w:rPr>
              <w:instrText xml:space="preserve"> HYPERLINK "http://www.linkedin.com/pub/milton-brown/49/a47/543/" \o "View public profile" </w:instrText>
            </w:r>
            <w:r w:rsidRPr="009669C1">
              <w:rPr>
                <w:rFonts w:ascii="Arial" w:hAnsi="Arial" w:cs="Arial"/>
                <w:sz w:val="20"/>
                <w:lang w:val="en"/>
              </w:rPr>
              <w:fldChar w:fldCharType="separate"/>
            </w:r>
            <w:r w:rsidRPr="009669C1">
              <w:rPr>
                <w:rStyle w:val="Hyperlink"/>
                <w:rFonts w:ascii="Arial" w:hAnsi="Arial" w:cs="Arial"/>
                <w:sz w:val="20"/>
                <w:lang w:val="en"/>
              </w:rPr>
              <w:t>www.linkedin.com/pub/milton-brown/49/a47/543/</w:t>
            </w:r>
            <w:r w:rsidRPr="009669C1">
              <w:rPr>
                <w:rFonts w:ascii="Arial" w:hAnsi="Arial" w:cs="Arial"/>
                <w:sz w:val="20"/>
                <w:lang w:val="en"/>
              </w:rPr>
              <w:fldChar w:fldCharType="end"/>
            </w:r>
            <w:bookmarkEnd w:id="1"/>
          </w:p>
        </w:tc>
        <w:tc>
          <w:tcPr>
            <w:tcW w:w="5148" w:type="dxa"/>
          </w:tcPr>
          <w:p w14:paraId="46C74500" w14:textId="77777777" w:rsidR="009669C1" w:rsidRDefault="009669C1" w:rsidP="00541D21">
            <w:pPr>
              <w:pStyle w:val="Title"/>
              <w:tabs>
                <w:tab w:val="right" w:pos="10080"/>
              </w:tabs>
              <w:spacing w:line="260" w:lineRule="exact"/>
              <w:jc w:val="right"/>
              <w:rPr>
                <w:bCs/>
                <w:sz w:val="24"/>
              </w:rPr>
            </w:pPr>
          </w:p>
        </w:tc>
      </w:tr>
    </w:tbl>
    <w:p w14:paraId="0051E45A" w14:textId="77777777" w:rsidR="00686504" w:rsidRDefault="00686504">
      <w:pPr>
        <w:pStyle w:val="Title"/>
        <w:tabs>
          <w:tab w:val="right" w:pos="6030"/>
          <w:tab w:val="right" w:pos="10080"/>
        </w:tabs>
        <w:spacing w:line="260" w:lineRule="exact"/>
        <w:jc w:val="both"/>
        <w:rPr>
          <w:b w:val="0"/>
          <w:bCs/>
          <w:sz w:val="24"/>
        </w:rPr>
      </w:pPr>
    </w:p>
    <w:p w14:paraId="60B21374" w14:textId="31BEDEDD" w:rsidR="00F0017F" w:rsidRDefault="00F0017F" w:rsidP="00843FA8">
      <w:pPr>
        <w:pStyle w:val="BodyText"/>
        <w:tabs>
          <w:tab w:val="left" w:pos="720"/>
          <w:tab w:val="left" w:pos="2070"/>
          <w:tab w:val="left" w:pos="6750"/>
        </w:tabs>
        <w:spacing w:line="260" w:lineRule="exact"/>
        <w:rPr>
          <w:bCs w:val="0"/>
          <w:sz w:val="24"/>
          <w:u w:val="thick"/>
          <w:vertAlign w:val="superscript"/>
        </w:rPr>
      </w:pPr>
      <w:r>
        <w:rPr>
          <w:bCs w:val="0"/>
          <w:sz w:val="24"/>
          <w:u w:val="thick"/>
          <w:vertAlign w:val="superscript"/>
        </w:rPr>
        <w:tab/>
      </w:r>
      <w:r>
        <w:rPr>
          <w:bCs w:val="0"/>
          <w:sz w:val="24"/>
          <w:u w:val="thick"/>
          <w:vertAlign w:val="superscript"/>
        </w:rPr>
        <w:tab/>
      </w:r>
      <w:r w:rsidR="00743B3E">
        <w:rPr>
          <w:bCs w:val="0"/>
          <w:sz w:val="24"/>
          <w:u w:val="thick"/>
          <w:vertAlign w:val="superscript"/>
        </w:rPr>
        <w:t>__</w:t>
      </w:r>
      <w:r w:rsidR="005F648D">
        <w:rPr>
          <w:bCs w:val="0"/>
          <w:sz w:val="24"/>
          <w:u w:val="thick"/>
          <w:vertAlign w:val="superscript"/>
        </w:rPr>
        <w:t xml:space="preserve">            </w:t>
      </w:r>
      <w:r w:rsidR="00743B3E">
        <w:rPr>
          <w:bCs w:val="0"/>
          <w:sz w:val="24"/>
          <w:u w:val="thick"/>
          <w:vertAlign w:val="superscript"/>
        </w:rPr>
        <w:t>_</w:t>
      </w:r>
      <w:r>
        <w:rPr>
          <w:bCs w:val="0"/>
          <w:sz w:val="24"/>
          <w:u w:val="thick"/>
          <w:vertAlign w:val="superscript"/>
        </w:rPr>
        <w:t xml:space="preserve">          </w:t>
      </w:r>
      <w:r w:rsidR="00743B3E">
        <w:rPr>
          <w:b/>
          <w:sz w:val="24"/>
        </w:rPr>
        <w:t xml:space="preserve"> </w:t>
      </w:r>
      <w:r w:rsidR="005F648D">
        <w:rPr>
          <w:b/>
          <w:sz w:val="24"/>
        </w:rPr>
        <w:t xml:space="preserve">Executive Level IT Professional </w:t>
      </w:r>
      <w:r>
        <w:rPr>
          <w:bCs w:val="0"/>
          <w:sz w:val="24"/>
          <w:u w:val="thick"/>
          <w:vertAlign w:val="superscript"/>
        </w:rPr>
        <w:tab/>
      </w:r>
      <w:r w:rsidR="00743B3E">
        <w:rPr>
          <w:bCs w:val="0"/>
          <w:sz w:val="24"/>
          <w:u w:val="thick"/>
          <w:vertAlign w:val="superscript"/>
        </w:rPr>
        <w:t>___</w:t>
      </w:r>
      <w:r w:rsidR="005F648D">
        <w:rPr>
          <w:bCs w:val="0"/>
          <w:sz w:val="24"/>
          <w:u w:val="thick"/>
          <w:vertAlign w:val="superscript"/>
        </w:rPr>
        <w:t xml:space="preserve">      </w:t>
      </w:r>
      <w:r w:rsidR="00743B3E">
        <w:rPr>
          <w:bCs w:val="0"/>
          <w:sz w:val="24"/>
          <w:u w:val="thick"/>
          <w:vertAlign w:val="superscript"/>
        </w:rPr>
        <w:t>___________________________________</w:t>
      </w:r>
    </w:p>
    <w:p w14:paraId="2AA14347" w14:textId="02527EEB" w:rsidR="00686504" w:rsidRDefault="004741CC" w:rsidP="00843FA8">
      <w:pPr>
        <w:jc w:val="both"/>
        <w:rPr>
          <w:sz w:val="22"/>
          <w:szCs w:val="22"/>
        </w:rPr>
      </w:pPr>
      <w:r>
        <w:rPr>
          <w:sz w:val="22"/>
          <w:szCs w:val="22"/>
        </w:rPr>
        <w:t>Experienced</w:t>
      </w:r>
      <w:r w:rsidR="00843FA8" w:rsidRPr="00843FA8">
        <w:rPr>
          <w:sz w:val="22"/>
          <w:szCs w:val="22"/>
        </w:rPr>
        <w:t xml:space="preserve"> </w:t>
      </w:r>
      <w:r w:rsidR="00743B3E">
        <w:rPr>
          <w:b/>
          <w:sz w:val="22"/>
          <w:szCs w:val="22"/>
        </w:rPr>
        <w:t>EXECUTIVE LEVEL IT Professional</w:t>
      </w:r>
      <w:r w:rsidR="00843FA8" w:rsidRPr="00843FA8">
        <w:rPr>
          <w:sz w:val="22"/>
          <w:szCs w:val="22"/>
        </w:rPr>
        <w:t xml:space="preserve"> with extensive experience in </w:t>
      </w:r>
      <w:r w:rsidR="00E877BD">
        <w:rPr>
          <w:sz w:val="22"/>
          <w:szCs w:val="22"/>
        </w:rPr>
        <w:t>health care, entertainment, transportation and municipal governments</w:t>
      </w:r>
      <w:r w:rsidR="00843FA8" w:rsidRPr="00843FA8">
        <w:rPr>
          <w:sz w:val="22"/>
          <w:szCs w:val="22"/>
        </w:rPr>
        <w:t xml:space="preserve">. Proven track record of delivering quality results that impact productivity, performance, and cost. Demonstrated success in </w:t>
      </w:r>
      <w:r w:rsidR="005F648D">
        <w:rPr>
          <w:sz w:val="22"/>
          <w:szCs w:val="22"/>
        </w:rPr>
        <w:t>implementing IT Strategy, Cloud Computing, Program Management, Vendor Management, and Enterprise Level Software Solutions.</w:t>
      </w:r>
    </w:p>
    <w:p w14:paraId="31DBB1E6" w14:textId="77777777" w:rsidR="00641901" w:rsidRDefault="00641901" w:rsidP="00843FA8">
      <w:pPr>
        <w:jc w:val="both"/>
        <w:rPr>
          <w:sz w:val="22"/>
          <w:szCs w:val="22"/>
        </w:rPr>
      </w:pPr>
    </w:p>
    <w:p w14:paraId="69D274E6" w14:textId="77777777" w:rsidR="0068420E" w:rsidRDefault="0068420E" w:rsidP="0068420E">
      <w:pPr>
        <w:pStyle w:val="BodyText"/>
        <w:tabs>
          <w:tab w:val="left" w:pos="720"/>
          <w:tab w:val="left" w:pos="3240"/>
          <w:tab w:val="left" w:pos="6750"/>
        </w:tabs>
        <w:spacing w:line="260" w:lineRule="exact"/>
        <w:rPr>
          <w:bCs w:val="0"/>
          <w:sz w:val="24"/>
          <w:u w:val="thick"/>
          <w:vertAlign w:val="superscript"/>
        </w:rPr>
      </w:pPr>
      <w:r>
        <w:rPr>
          <w:bCs w:val="0"/>
          <w:sz w:val="24"/>
          <w:u w:val="thick"/>
          <w:vertAlign w:val="superscript"/>
        </w:rPr>
        <w:tab/>
      </w:r>
      <w:r>
        <w:rPr>
          <w:bCs w:val="0"/>
          <w:sz w:val="24"/>
          <w:u w:val="thick"/>
          <w:vertAlign w:val="superscript"/>
        </w:rPr>
        <w:tab/>
      </w:r>
      <w:r>
        <w:rPr>
          <w:bCs w:val="0"/>
          <w:sz w:val="24"/>
        </w:rPr>
        <w:t xml:space="preserve"> </w:t>
      </w:r>
      <w:r>
        <w:rPr>
          <w:b/>
          <w:sz w:val="24"/>
        </w:rPr>
        <w:t>PROFESSIONAL</w:t>
      </w:r>
      <w:r>
        <w:rPr>
          <w:b/>
          <w:bCs w:val="0"/>
          <w:sz w:val="24"/>
        </w:rPr>
        <w:t xml:space="preserve"> EXPERIENCE </w:t>
      </w:r>
      <w:r>
        <w:rPr>
          <w:bCs w:val="0"/>
          <w:sz w:val="24"/>
          <w:u w:val="thick"/>
          <w:vertAlign w:val="superscript"/>
        </w:rPr>
        <w:tab/>
      </w:r>
    </w:p>
    <w:p w14:paraId="49DB99A9" w14:textId="21898D39" w:rsidR="007A6D9A" w:rsidRDefault="007A6D9A" w:rsidP="007A6D9A">
      <w:pPr>
        <w:pStyle w:val="BodyText"/>
        <w:tabs>
          <w:tab w:val="left" w:pos="720"/>
          <w:tab w:val="left" w:pos="4140"/>
          <w:tab w:val="left" w:pos="7020"/>
        </w:tabs>
        <w:spacing w:line="260" w:lineRule="exact"/>
        <w:jc w:val="left"/>
        <w:rPr>
          <w:b/>
          <w:bCs w:val="0"/>
          <w:sz w:val="22"/>
          <w:szCs w:val="22"/>
        </w:rPr>
      </w:pPr>
      <w:r>
        <w:rPr>
          <w:b/>
          <w:bCs w:val="0"/>
          <w:sz w:val="22"/>
          <w:szCs w:val="22"/>
        </w:rPr>
        <w:t>Practice Director</w:t>
      </w:r>
      <w:r>
        <w:rPr>
          <w:b/>
          <w:bCs w:val="0"/>
          <w:sz w:val="22"/>
          <w:szCs w:val="22"/>
        </w:rPr>
        <w:tab/>
      </w:r>
      <w:r>
        <w:rPr>
          <w:b/>
          <w:bCs w:val="0"/>
          <w:sz w:val="22"/>
          <w:szCs w:val="22"/>
        </w:rPr>
        <w:tab/>
        <w:t xml:space="preserve">                              2015 - </w:t>
      </w:r>
      <w:r w:rsidR="00E66ABB">
        <w:rPr>
          <w:b/>
          <w:bCs w:val="0"/>
          <w:sz w:val="22"/>
          <w:szCs w:val="22"/>
        </w:rPr>
        <w:t>2019</w:t>
      </w:r>
    </w:p>
    <w:p w14:paraId="08A2B6C6" w14:textId="77777777" w:rsidR="007A6D9A" w:rsidRDefault="007A6D9A" w:rsidP="007A6D9A">
      <w:pPr>
        <w:pStyle w:val="BodyText"/>
        <w:tabs>
          <w:tab w:val="left" w:pos="720"/>
          <w:tab w:val="left" w:pos="4140"/>
          <w:tab w:val="left" w:pos="7020"/>
        </w:tabs>
        <w:spacing w:line="260" w:lineRule="exact"/>
        <w:jc w:val="left"/>
        <w:rPr>
          <w:bCs w:val="0"/>
          <w:sz w:val="22"/>
          <w:szCs w:val="22"/>
        </w:rPr>
      </w:pPr>
      <w:r w:rsidRPr="0083749A">
        <w:rPr>
          <w:bCs w:val="0"/>
          <w:sz w:val="22"/>
          <w:szCs w:val="22"/>
        </w:rPr>
        <w:t>Sparkhound</w:t>
      </w:r>
    </w:p>
    <w:p w14:paraId="17F1F7C0" w14:textId="6F968872" w:rsidR="007A6D9A" w:rsidRDefault="00641901" w:rsidP="00DD41DB">
      <w:pPr>
        <w:pStyle w:val="BodyText"/>
        <w:numPr>
          <w:ilvl w:val="0"/>
          <w:numId w:val="6"/>
        </w:numPr>
        <w:tabs>
          <w:tab w:val="left" w:pos="720"/>
          <w:tab w:val="left" w:pos="4140"/>
          <w:tab w:val="left" w:pos="7020"/>
        </w:tabs>
        <w:spacing w:line="260" w:lineRule="exact"/>
        <w:jc w:val="left"/>
        <w:rPr>
          <w:bCs w:val="0"/>
          <w:sz w:val="22"/>
          <w:szCs w:val="22"/>
        </w:rPr>
      </w:pPr>
      <w:r>
        <w:rPr>
          <w:bCs w:val="0"/>
          <w:sz w:val="22"/>
          <w:szCs w:val="22"/>
        </w:rPr>
        <w:t xml:space="preserve">Lead team of </w:t>
      </w:r>
      <w:r w:rsidR="00274E8D">
        <w:rPr>
          <w:bCs w:val="0"/>
          <w:sz w:val="22"/>
          <w:szCs w:val="22"/>
        </w:rPr>
        <w:t xml:space="preserve">developers, </w:t>
      </w:r>
      <w:r>
        <w:rPr>
          <w:bCs w:val="0"/>
          <w:sz w:val="22"/>
          <w:szCs w:val="22"/>
        </w:rPr>
        <w:t xml:space="preserve">database administrators, QA analyst, and project managers through the </w:t>
      </w:r>
      <w:r w:rsidR="00274E8D">
        <w:rPr>
          <w:bCs w:val="0"/>
          <w:sz w:val="22"/>
          <w:szCs w:val="22"/>
        </w:rPr>
        <w:t>modernization of a retail Point Of Sale (POS) system custom developed on VB.net for a $3 billion a year retailer. The POS is currently deployed across 3500 stores in the United States, Puerto Rico and Canada.</w:t>
      </w:r>
    </w:p>
    <w:p w14:paraId="0B96812F" w14:textId="54F78621" w:rsidR="00274E8D" w:rsidRDefault="00274E8D" w:rsidP="00274E8D">
      <w:pPr>
        <w:pStyle w:val="BodyText"/>
        <w:numPr>
          <w:ilvl w:val="1"/>
          <w:numId w:val="6"/>
        </w:numPr>
        <w:tabs>
          <w:tab w:val="left" w:pos="720"/>
          <w:tab w:val="left" w:pos="4140"/>
          <w:tab w:val="left" w:pos="7020"/>
        </w:tabs>
        <w:spacing w:line="260" w:lineRule="exact"/>
        <w:jc w:val="left"/>
        <w:rPr>
          <w:bCs w:val="0"/>
          <w:sz w:val="22"/>
          <w:szCs w:val="22"/>
        </w:rPr>
      </w:pPr>
      <w:r>
        <w:rPr>
          <w:bCs w:val="0"/>
          <w:sz w:val="22"/>
          <w:szCs w:val="22"/>
        </w:rPr>
        <w:t xml:space="preserve">Integration of the POS with a new payment processors to ensure PCI compliance. </w:t>
      </w:r>
    </w:p>
    <w:p w14:paraId="36E18751" w14:textId="7C638E22" w:rsidR="00274E8D" w:rsidRDefault="00274E8D" w:rsidP="00274E8D">
      <w:pPr>
        <w:pStyle w:val="BodyText"/>
        <w:numPr>
          <w:ilvl w:val="1"/>
          <w:numId w:val="6"/>
        </w:numPr>
        <w:tabs>
          <w:tab w:val="left" w:pos="720"/>
          <w:tab w:val="left" w:pos="4140"/>
          <w:tab w:val="left" w:pos="7020"/>
        </w:tabs>
        <w:spacing w:line="260" w:lineRule="exact"/>
        <w:jc w:val="left"/>
        <w:rPr>
          <w:bCs w:val="0"/>
          <w:sz w:val="22"/>
          <w:szCs w:val="22"/>
        </w:rPr>
      </w:pPr>
      <w:r>
        <w:rPr>
          <w:bCs w:val="0"/>
          <w:sz w:val="22"/>
          <w:szCs w:val="22"/>
        </w:rPr>
        <w:t>Restructured process flow to ensure the security of Personally Identifiable Information (PII).</w:t>
      </w:r>
    </w:p>
    <w:p w14:paraId="5FC90B7C" w14:textId="5C7174C9" w:rsidR="00274E8D" w:rsidRDefault="00274E8D" w:rsidP="00274E8D">
      <w:pPr>
        <w:pStyle w:val="BodyText"/>
        <w:numPr>
          <w:ilvl w:val="1"/>
          <w:numId w:val="6"/>
        </w:numPr>
        <w:tabs>
          <w:tab w:val="left" w:pos="720"/>
          <w:tab w:val="left" w:pos="4140"/>
          <w:tab w:val="left" w:pos="7020"/>
        </w:tabs>
        <w:spacing w:line="260" w:lineRule="exact"/>
        <w:jc w:val="left"/>
        <w:rPr>
          <w:bCs w:val="0"/>
          <w:sz w:val="22"/>
          <w:szCs w:val="22"/>
        </w:rPr>
      </w:pPr>
      <w:r>
        <w:rPr>
          <w:bCs w:val="0"/>
          <w:sz w:val="22"/>
          <w:szCs w:val="22"/>
        </w:rPr>
        <w:t>Architected middle services (BizTalk) tier to remove system dependency on 3</w:t>
      </w:r>
      <w:r w:rsidRPr="00274E8D">
        <w:rPr>
          <w:bCs w:val="0"/>
          <w:sz w:val="22"/>
          <w:szCs w:val="22"/>
          <w:vertAlign w:val="superscript"/>
        </w:rPr>
        <w:t>rd</w:t>
      </w:r>
      <w:r>
        <w:rPr>
          <w:bCs w:val="0"/>
          <w:sz w:val="22"/>
          <w:szCs w:val="22"/>
        </w:rPr>
        <w:t xml:space="preserve"> party vendors. This allowed for the interchange of 3</w:t>
      </w:r>
      <w:r w:rsidRPr="00274E8D">
        <w:rPr>
          <w:bCs w:val="0"/>
          <w:sz w:val="22"/>
          <w:szCs w:val="22"/>
          <w:vertAlign w:val="superscript"/>
        </w:rPr>
        <w:t>rd</w:t>
      </w:r>
      <w:r>
        <w:rPr>
          <w:bCs w:val="0"/>
          <w:sz w:val="22"/>
          <w:szCs w:val="22"/>
        </w:rPr>
        <w:t xml:space="preserve"> parties without disruption to existing system integrations.</w:t>
      </w:r>
    </w:p>
    <w:p w14:paraId="079A3956" w14:textId="045FF011" w:rsidR="00274E8D" w:rsidRDefault="00274E8D" w:rsidP="00274E8D">
      <w:pPr>
        <w:pStyle w:val="BodyText"/>
        <w:numPr>
          <w:ilvl w:val="1"/>
          <w:numId w:val="6"/>
        </w:numPr>
        <w:tabs>
          <w:tab w:val="left" w:pos="720"/>
          <w:tab w:val="left" w:pos="4140"/>
          <w:tab w:val="left" w:pos="7020"/>
        </w:tabs>
        <w:spacing w:line="260" w:lineRule="exact"/>
        <w:jc w:val="left"/>
        <w:rPr>
          <w:bCs w:val="0"/>
          <w:sz w:val="22"/>
          <w:szCs w:val="22"/>
        </w:rPr>
      </w:pPr>
      <w:r>
        <w:rPr>
          <w:bCs w:val="0"/>
          <w:sz w:val="22"/>
          <w:szCs w:val="22"/>
        </w:rPr>
        <w:t xml:space="preserve">Redesigned </w:t>
      </w:r>
      <w:r w:rsidR="00BB18BE">
        <w:rPr>
          <w:bCs w:val="0"/>
          <w:sz w:val="22"/>
          <w:szCs w:val="22"/>
        </w:rPr>
        <w:t>SQL Server database to ensure accurate accounting of over 300,000 financial transactions per day.</w:t>
      </w:r>
    </w:p>
    <w:p w14:paraId="6F897CB0" w14:textId="0391F077" w:rsidR="00BB18BE" w:rsidRDefault="00BB18BE" w:rsidP="00274E8D">
      <w:pPr>
        <w:pStyle w:val="BodyText"/>
        <w:numPr>
          <w:ilvl w:val="1"/>
          <w:numId w:val="6"/>
        </w:numPr>
        <w:tabs>
          <w:tab w:val="left" w:pos="720"/>
          <w:tab w:val="left" w:pos="4140"/>
          <w:tab w:val="left" w:pos="7020"/>
        </w:tabs>
        <w:spacing w:line="260" w:lineRule="exact"/>
        <w:jc w:val="left"/>
        <w:rPr>
          <w:bCs w:val="0"/>
          <w:sz w:val="22"/>
          <w:szCs w:val="22"/>
        </w:rPr>
      </w:pPr>
      <w:r>
        <w:rPr>
          <w:bCs w:val="0"/>
          <w:sz w:val="22"/>
          <w:szCs w:val="22"/>
        </w:rPr>
        <w:t>Upgraded business capabilities to allow for spot creation and delivery of new promotions to target specific customer groups and products.</w:t>
      </w:r>
    </w:p>
    <w:p w14:paraId="10C2C72C" w14:textId="4C21941A" w:rsidR="00CC0688" w:rsidRDefault="00CC0688" w:rsidP="00274E8D">
      <w:pPr>
        <w:pStyle w:val="BodyText"/>
        <w:numPr>
          <w:ilvl w:val="1"/>
          <w:numId w:val="6"/>
        </w:numPr>
        <w:tabs>
          <w:tab w:val="left" w:pos="720"/>
          <w:tab w:val="left" w:pos="4140"/>
          <w:tab w:val="left" w:pos="7020"/>
        </w:tabs>
        <w:spacing w:line="260" w:lineRule="exact"/>
        <w:jc w:val="left"/>
        <w:rPr>
          <w:bCs w:val="0"/>
          <w:sz w:val="22"/>
          <w:szCs w:val="22"/>
        </w:rPr>
      </w:pPr>
      <w:r>
        <w:rPr>
          <w:bCs w:val="0"/>
          <w:sz w:val="22"/>
          <w:szCs w:val="22"/>
        </w:rPr>
        <w:t>Improved ETL from file movement to SQL Server Integration Services between IBM DB2, MS SQL Server, and Oracle 12c.</w:t>
      </w:r>
    </w:p>
    <w:p w14:paraId="3F3B97AA" w14:textId="7303D263" w:rsidR="009E7DC5" w:rsidRDefault="009E7DC5" w:rsidP="00274E8D">
      <w:pPr>
        <w:pStyle w:val="BodyText"/>
        <w:numPr>
          <w:ilvl w:val="1"/>
          <w:numId w:val="6"/>
        </w:numPr>
        <w:tabs>
          <w:tab w:val="left" w:pos="720"/>
          <w:tab w:val="left" w:pos="4140"/>
          <w:tab w:val="left" w:pos="7020"/>
        </w:tabs>
        <w:spacing w:line="260" w:lineRule="exact"/>
        <w:jc w:val="left"/>
        <w:rPr>
          <w:bCs w:val="0"/>
          <w:sz w:val="22"/>
          <w:szCs w:val="22"/>
        </w:rPr>
      </w:pPr>
      <w:r>
        <w:rPr>
          <w:bCs w:val="0"/>
          <w:sz w:val="22"/>
          <w:szCs w:val="22"/>
        </w:rPr>
        <w:t>Established new deployment strategy</w:t>
      </w:r>
      <w:r w:rsidR="00243B9B">
        <w:rPr>
          <w:bCs w:val="0"/>
          <w:sz w:val="22"/>
          <w:szCs w:val="22"/>
        </w:rPr>
        <w:t xml:space="preserve"> for POS using SCCM and Change Tracking on the RDBMS.</w:t>
      </w:r>
    </w:p>
    <w:p w14:paraId="4B19EC88" w14:textId="01631AF7" w:rsidR="00BB18BE" w:rsidRDefault="00BB18BE" w:rsidP="00BB18BE">
      <w:pPr>
        <w:pStyle w:val="BodyText"/>
        <w:numPr>
          <w:ilvl w:val="0"/>
          <w:numId w:val="6"/>
        </w:numPr>
        <w:tabs>
          <w:tab w:val="left" w:pos="720"/>
          <w:tab w:val="left" w:pos="4140"/>
          <w:tab w:val="left" w:pos="7020"/>
        </w:tabs>
        <w:spacing w:line="260" w:lineRule="exact"/>
        <w:jc w:val="left"/>
        <w:rPr>
          <w:bCs w:val="0"/>
          <w:sz w:val="22"/>
          <w:szCs w:val="22"/>
        </w:rPr>
      </w:pPr>
      <w:r>
        <w:rPr>
          <w:bCs w:val="0"/>
          <w:sz w:val="22"/>
          <w:szCs w:val="22"/>
        </w:rPr>
        <w:t xml:space="preserve">Migration of business capabilities to </w:t>
      </w:r>
      <w:r w:rsidR="00CC0688">
        <w:rPr>
          <w:bCs w:val="0"/>
          <w:sz w:val="22"/>
          <w:szCs w:val="22"/>
        </w:rPr>
        <w:t>new commercial of the shelf (COTS) platform.</w:t>
      </w:r>
    </w:p>
    <w:p w14:paraId="520E2443" w14:textId="4625FB02" w:rsidR="00CC0688" w:rsidRPr="00274E8D" w:rsidRDefault="0053400F" w:rsidP="00CC0688">
      <w:pPr>
        <w:pStyle w:val="BodyText"/>
        <w:numPr>
          <w:ilvl w:val="1"/>
          <w:numId w:val="6"/>
        </w:numPr>
        <w:tabs>
          <w:tab w:val="left" w:pos="720"/>
          <w:tab w:val="left" w:pos="4140"/>
          <w:tab w:val="left" w:pos="7020"/>
        </w:tabs>
        <w:spacing w:line="260" w:lineRule="exact"/>
        <w:jc w:val="left"/>
        <w:rPr>
          <w:bCs w:val="0"/>
          <w:sz w:val="22"/>
          <w:szCs w:val="22"/>
        </w:rPr>
      </w:pPr>
      <w:r>
        <w:rPr>
          <w:bCs w:val="0"/>
          <w:sz w:val="22"/>
          <w:szCs w:val="22"/>
        </w:rPr>
        <w:t>Directing the design of data flow with 3</w:t>
      </w:r>
      <w:r w:rsidRPr="0053400F">
        <w:rPr>
          <w:bCs w:val="0"/>
          <w:sz w:val="22"/>
          <w:szCs w:val="22"/>
          <w:vertAlign w:val="superscript"/>
        </w:rPr>
        <w:t>rd</w:t>
      </w:r>
      <w:r>
        <w:rPr>
          <w:bCs w:val="0"/>
          <w:sz w:val="22"/>
          <w:szCs w:val="22"/>
        </w:rPr>
        <w:t xml:space="preserve"> party and off shore teams to ensure seamless transition to new COTS platform that sits on Oracle 12c.</w:t>
      </w:r>
      <w:r w:rsidR="00FA708D">
        <w:rPr>
          <w:bCs w:val="0"/>
          <w:sz w:val="22"/>
          <w:szCs w:val="22"/>
        </w:rPr>
        <w:t xml:space="preserve"> This included the transitions to BitBucket and Azure.</w:t>
      </w:r>
    </w:p>
    <w:p w14:paraId="38BA4E4D" w14:textId="77777777" w:rsidR="00DD41DB" w:rsidRDefault="00DD41DB" w:rsidP="00DD41DB">
      <w:pPr>
        <w:pStyle w:val="BodyText"/>
        <w:tabs>
          <w:tab w:val="left" w:pos="720"/>
          <w:tab w:val="left" w:pos="4140"/>
          <w:tab w:val="left" w:pos="7020"/>
        </w:tabs>
        <w:spacing w:line="260" w:lineRule="exact"/>
        <w:jc w:val="left"/>
        <w:rPr>
          <w:b/>
          <w:bCs w:val="0"/>
          <w:sz w:val="22"/>
          <w:szCs w:val="22"/>
        </w:rPr>
      </w:pPr>
      <w:r>
        <w:rPr>
          <w:b/>
          <w:bCs w:val="0"/>
          <w:sz w:val="22"/>
          <w:szCs w:val="22"/>
        </w:rPr>
        <w:t>Enterprise Architect</w:t>
      </w:r>
      <w:r>
        <w:rPr>
          <w:b/>
          <w:bCs w:val="0"/>
          <w:sz w:val="22"/>
          <w:szCs w:val="22"/>
        </w:rPr>
        <w:tab/>
      </w:r>
      <w:r>
        <w:rPr>
          <w:b/>
          <w:bCs w:val="0"/>
          <w:sz w:val="22"/>
          <w:szCs w:val="22"/>
        </w:rPr>
        <w:tab/>
        <w:t xml:space="preserve">                              2014 –</w:t>
      </w:r>
      <w:r w:rsidR="007A6D9A">
        <w:rPr>
          <w:b/>
          <w:bCs w:val="0"/>
          <w:sz w:val="22"/>
          <w:szCs w:val="22"/>
        </w:rPr>
        <w:t xml:space="preserve"> 2015</w:t>
      </w:r>
    </w:p>
    <w:p w14:paraId="5E5AB9BC" w14:textId="77777777" w:rsidR="00DD41DB" w:rsidRDefault="00DD41DB" w:rsidP="00DD41DB">
      <w:pPr>
        <w:pStyle w:val="BodyText"/>
        <w:tabs>
          <w:tab w:val="left" w:pos="720"/>
          <w:tab w:val="left" w:pos="4140"/>
          <w:tab w:val="left" w:pos="7020"/>
        </w:tabs>
        <w:spacing w:line="260" w:lineRule="exact"/>
        <w:jc w:val="left"/>
        <w:rPr>
          <w:bCs w:val="0"/>
          <w:sz w:val="22"/>
          <w:szCs w:val="22"/>
        </w:rPr>
      </w:pPr>
      <w:r>
        <w:rPr>
          <w:bCs w:val="0"/>
          <w:sz w:val="22"/>
          <w:szCs w:val="22"/>
        </w:rPr>
        <w:t>Contractor at CHRISTUS Health</w:t>
      </w:r>
    </w:p>
    <w:p w14:paraId="5994525D" w14:textId="40046340" w:rsidR="00DD41DB" w:rsidRPr="00243B9B" w:rsidRDefault="00DD41DB" w:rsidP="00DD41DB">
      <w:pPr>
        <w:pStyle w:val="BodyText"/>
        <w:numPr>
          <w:ilvl w:val="0"/>
          <w:numId w:val="5"/>
        </w:numPr>
        <w:tabs>
          <w:tab w:val="left" w:pos="720"/>
          <w:tab w:val="left" w:pos="4140"/>
          <w:tab w:val="left" w:pos="7020"/>
        </w:tabs>
        <w:spacing w:line="260" w:lineRule="exact"/>
        <w:jc w:val="left"/>
        <w:rPr>
          <w:b/>
          <w:bCs w:val="0"/>
          <w:sz w:val="22"/>
          <w:szCs w:val="22"/>
        </w:rPr>
      </w:pPr>
      <w:r>
        <w:rPr>
          <w:bCs w:val="0"/>
          <w:sz w:val="22"/>
          <w:szCs w:val="22"/>
        </w:rPr>
        <w:t>Implemented 3 new lines of business for hospital network to include Medicare Advantage, Medicaid, and Health Insurance Exchange health care plans.</w:t>
      </w:r>
      <w:r w:rsidR="00243B9B">
        <w:rPr>
          <w:bCs w:val="0"/>
          <w:sz w:val="22"/>
          <w:szCs w:val="22"/>
        </w:rPr>
        <w:t xml:space="preserve"> This project ran across Texas, Louisiana, and New Mexico.</w:t>
      </w:r>
      <w:r w:rsidR="00C87E1F">
        <w:rPr>
          <w:bCs w:val="0"/>
          <w:sz w:val="22"/>
          <w:szCs w:val="22"/>
        </w:rPr>
        <w:t xml:space="preserve"> I was responsible for 3</w:t>
      </w:r>
      <w:r w:rsidR="00C87E1F" w:rsidRPr="00C87E1F">
        <w:rPr>
          <w:bCs w:val="0"/>
          <w:sz w:val="22"/>
          <w:szCs w:val="22"/>
          <w:vertAlign w:val="superscript"/>
        </w:rPr>
        <w:t>rd</w:t>
      </w:r>
      <w:r w:rsidR="00C87E1F">
        <w:rPr>
          <w:bCs w:val="0"/>
          <w:sz w:val="22"/>
          <w:szCs w:val="22"/>
        </w:rPr>
        <w:t xml:space="preserve"> party vendors, off shore teams, security, infrastructure, and operational staff. This project had a $9 million budget and was delivered just under 1 year.</w:t>
      </w:r>
    </w:p>
    <w:p w14:paraId="3ED74490" w14:textId="19CFA150" w:rsidR="00243B9B" w:rsidRPr="00243B9B" w:rsidRDefault="00243B9B" w:rsidP="00243B9B">
      <w:pPr>
        <w:pStyle w:val="BodyText"/>
        <w:numPr>
          <w:ilvl w:val="1"/>
          <w:numId w:val="5"/>
        </w:numPr>
        <w:tabs>
          <w:tab w:val="left" w:pos="720"/>
          <w:tab w:val="left" w:pos="4140"/>
          <w:tab w:val="left" w:pos="7020"/>
        </w:tabs>
        <w:spacing w:line="260" w:lineRule="exact"/>
        <w:jc w:val="left"/>
        <w:rPr>
          <w:b/>
          <w:bCs w:val="0"/>
          <w:sz w:val="22"/>
          <w:szCs w:val="22"/>
        </w:rPr>
      </w:pPr>
      <w:r>
        <w:rPr>
          <w:bCs w:val="0"/>
          <w:sz w:val="22"/>
          <w:szCs w:val="22"/>
        </w:rPr>
        <w:t>Identified, negotiated pricing, and implemented COTS for claims management.</w:t>
      </w:r>
      <w:r w:rsidR="00C87E1F">
        <w:rPr>
          <w:bCs w:val="0"/>
          <w:sz w:val="22"/>
          <w:szCs w:val="22"/>
        </w:rPr>
        <w:t xml:space="preserve"> COTS was a software as a service (SAAS) solution.</w:t>
      </w:r>
    </w:p>
    <w:p w14:paraId="5A3E73E8" w14:textId="292E9242" w:rsidR="00243B9B" w:rsidRPr="00243B9B" w:rsidRDefault="00243B9B" w:rsidP="00243B9B">
      <w:pPr>
        <w:pStyle w:val="BodyText"/>
        <w:numPr>
          <w:ilvl w:val="1"/>
          <w:numId w:val="5"/>
        </w:numPr>
        <w:tabs>
          <w:tab w:val="left" w:pos="720"/>
          <w:tab w:val="left" w:pos="4140"/>
          <w:tab w:val="left" w:pos="7020"/>
        </w:tabs>
        <w:spacing w:line="260" w:lineRule="exact"/>
        <w:jc w:val="left"/>
        <w:rPr>
          <w:b/>
          <w:bCs w:val="0"/>
          <w:sz w:val="22"/>
          <w:szCs w:val="22"/>
        </w:rPr>
      </w:pPr>
      <w:r>
        <w:rPr>
          <w:bCs w:val="0"/>
          <w:sz w:val="22"/>
          <w:szCs w:val="22"/>
        </w:rPr>
        <w:t>Established EDI with department of Health and Human Services for Texas, Louisiana, and New Mexico.</w:t>
      </w:r>
    </w:p>
    <w:p w14:paraId="7AADA69E" w14:textId="0360634C" w:rsidR="00243B9B" w:rsidRPr="00C87E1F" w:rsidRDefault="00243B9B" w:rsidP="00243B9B">
      <w:pPr>
        <w:pStyle w:val="BodyText"/>
        <w:numPr>
          <w:ilvl w:val="1"/>
          <w:numId w:val="5"/>
        </w:numPr>
        <w:tabs>
          <w:tab w:val="left" w:pos="720"/>
          <w:tab w:val="left" w:pos="4140"/>
          <w:tab w:val="left" w:pos="7020"/>
        </w:tabs>
        <w:spacing w:line="260" w:lineRule="exact"/>
        <w:jc w:val="left"/>
        <w:rPr>
          <w:b/>
          <w:bCs w:val="0"/>
          <w:sz w:val="22"/>
          <w:szCs w:val="22"/>
        </w:rPr>
      </w:pPr>
      <w:r>
        <w:rPr>
          <w:bCs w:val="0"/>
          <w:sz w:val="22"/>
          <w:szCs w:val="22"/>
        </w:rPr>
        <w:t xml:space="preserve">Lead through the design and implementation of </w:t>
      </w:r>
      <w:r w:rsidR="00C87E1F">
        <w:rPr>
          <w:bCs w:val="0"/>
          <w:sz w:val="22"/>
          <w:szCs w:val="22"/>
        </w:rPr>
        <w:t>IBM Enterprise Service Bus (ESB). To securely manage ETL across disparate systems and platforms to include: EPIC, Claims Management, Secure FTP, AS2 and more.</w:t>
      </w:r>
    </w:p>
    <w:p w14:paraId="23CE144E" w14:textId="7788845D" w:rsidR="00C87E1F" w:rsidRPr="00C87E1F" w:rsidRDefault="00C87E1F" w:rsidP="00243B9B">
      <w:pPr>
        <w:pStyle w:val="BodyText"/>
        <w:numPr>
          <w:ilvl w:val="1"/>
          <w:numId w:val="5"/>
        </w:numPr>
        <w:tabs>
          <w:tab w:val="left" w:pos="720"/>
          <w:tab w:val="left" w:pos="4140"/>
          <w:tab w:val="left" w:pos="7020"/>
        </w:tabs>
        <w:spacing w:line="260" w:lineRule="exact"/>
        <w:jc w:val="left"/>
        <w:rPr>
          <w:b/>
          <w:bCs w:val="0"/>
          <w:sz w:val="22"/>
          <w:szCs w:val="22"/>
        </w:rPr>
      </w:pPr>
      <w:r>
        <w:rPr>
          <w:bCs w:val="0"/>
          <w:sz w:val="22"/>
          <w:szCs w:val="22"/>
        </w:rPr>
        <w:t>Determined service level agreements (SLA’s) for each 3</w:t>
      </w:r>
      <w:r w:rsidRPr="00C87E1F">
        <w:rPr>
          <w:bCs w:val="0"/>
          <w:sz w:val="22"/>
          <w:szCs w:val="22"/>
          <w:vertAlign w:val="superscript"/>
        </w:rPr>
        <w:t>rd</w:t>
      </w:r>
      <w:r>
        <w:rPr>
          <w:bCs w:val="0"/>
          <w:sz w:val="22"/>
          <w:szCs w:val="22"/>
        </w:rPr>
        <w:t xml:space="preserve"> party and internal departments to ensure program success.</w:t>
      </w:r>
    </w:p>
    <w:p w14:paraId="4B4ADBBF" w14:textId="7D5F9CD5" w:rsidR="00C87E1F" w:rsidRPr="007A2E2F" w:rsidRDefault="00C87E1F" w:rsidP="00243B9B">
      <w:pPr>
        <w:pStyle w:val="BodyText"/>
        <w:numPr>
          <w:ilvl w:val="1"/>
          <w:numId w:val="5"/>
        </w:numPr>
        <w:tabs>
          <w:tab w:val="left" w:pos="720"/>
          <w:tab w:val="left" w:pos="4140"/>
          <w:tab w:val="left" w:pos="7020"/>
        </w:tabs>
        <w:spacing w:line="260" w:lineRule="exact"/>
        <w:jc w:val="left"/>
        <w:rPr>
          <w:b/>
          <w:bCs w:val="0"/>
          <w:sz w:val="22"/>
          <w:szCs w:val="22"/>
        </w:rPr>
      </w:pPr>
      <w:r>
        <w:rPr>
          <w:bCs w:val="0"/>
          <w:sz w:val="22"/>
          <w:szCs w:val="22"/>
        </w:rPr>
        <w:t>Developed disaster recovery and business continuity plan to ensure new business capabilities were sustainable and in compliance the Texas Department of Insurance (TDI).</w:t>
      </w:r>
    </w:p>
    <w:p w14:paraId="58109C00" w14:textId="103D9953" w:rsidR="007A2E2F" w:rsidRDefault="007A2E2F" w:rsidP="007A2E2F">
      <w:pPr>
        <w:pStyle w:val="BodyText"/>
        <w:tabs>
          <w:tab w:val="left" w:pos="720"/>
          <w:tab w:val="left" w:pos="4140"/>
          <w:tab w:val="left" w:pos="7020"/>
        </w:tabs>
        <w:spacing w:line="260" w:lineRule="exact"/>
        <w:jc w:val="left"/>
        <w:rPr>
          <w:b/>
          <w:bCs w:val="0"/>
          <w:sz w:val="22"/>
          <w:szCs w:val="22"/>
        </w:rPr>
      </w:pPr>
    </w:p>
    <w:p w14:paraId="262FB928" w14:textId="0FDEE942" w:rsidR="007A2E2F" w:rsidRDefault="007A2E2F" w:rsidP="007A2E2F">
      <w:pPr>
        <w:pStyle w:val="BodyText"/>
        <w:tabs>
          <w:tab w:val="left" w:pos="720"/>
          <w:tab w:val="left" w:pos="4140"/>
          <w:tab w:val="left" w:pos="7020"/>
        </w:tabs>
        <w:spacing w:line="260" w:lineRule="exact"/>
        <w:jc w:val="left"/>
        <w:rPr>
          <w:b/>
          <w:bCs w:val="0"/>
          <w:sz w:val="22"/>
          <w:szCs w:val="22"/>
        </w:rPr>
      </w:pPr>
    </w:p>
    <w:p w14:paraId="75A74584" w14:textId="2D22D02A" w:rsidR="007A2E2F" w:rsidRDefault="007A2E2F" w:rsidP="007A2E2F">
      <w:pPr>
        <w:pStyle w:val="BodyText"/>
        <w:tabs>
          <w:tab w:val="left" w:pos="720"/>
          <w:tab w:val="left" w:pos="4140"/>
          <w:tab w:val="left" w:pos="7020"/>
        </w:tabs>
        <w:spacing w:line="260" w:lineRule="exact"/>
        <w:jc w:val="left"/>
        <w:rPr>
          <w:b/>
          <w:bCs w:val="0"/>
          <w:sz w:val="22"/>
          <w:szCs w:val="22"/>
        </w:rPr>
      </w:pPr>
    </w:p>
    <w:p w14:paraId="2B98B4CC" w14:textId="77777777" w:rsidR="007A2E2F" w:rsidRDefault="007A2E2F" w:rsidP="007A2E2F">
      <w:pPr>
        <w:pStyle w:val="BodyText"/>
        <w:tabs>
          <w:tab w:val="left" w:pos="720"/>
          <w:tab w:val="left" w:pos="4140"/>
          <w:tab w:val="left" w:pos="7020"/>
        </w:tabs>
        <w:spacing w:line="260" w:lineRule="exact"/>
        <w:jc w:val="left"/>
        <w:rPr>
          <w:b/>
          <w:bCs w:val="0"/>
          <w:sz w:val="22"/>
          <w:szCs w:val="22"/>
        </w:rPr>
      </w:pPr>
    </w:p>
    <w:p w14:paraId="2AC877D0" w14:textId="77777777" w:rsidR="00DD41DB" w:rsidRDefault="00DD41DB" w:rsidP="006A6F8B">
      <w:pPr>
        <w:pStyle w:val="BodyText"/>
        <w:tabs>
          <w:tab w:val="left" w:pos="720"/>
          <w:tab w:val="left" w:pos="4140"/>
          <w:tab w:val="left" w:pos="7020"/>
        </w:tabs>
        <w:spacing w:line="260" w:lineRule="exact"/>
        <w:jc w:val="left"/>
        <w:rPr>
          <w:b/>
          <w:bCs w:val="0"/>
          <w:sz w:val="22"/>
          <w:szCs w:val="22"/>
        </w:rPr>
      </w:pPr>
    </w:p>
    <w:p w14:paraId="0F06F8C8" w14:textId="77777777" w:rsidR="0091656E" w:rsidRPr="008436F8" w:rsidRDefault="0091656E" w:rsidP="0091656E">
      <w:pPr>
        <w:pStyle w:val="BodyText"/>
        <w:tabs>
          <w:tab w:val="left" w:pos="270"/>
          <w:tab w:val="left" w:pos="4140"/>
          <w:tab w:val="left" w:pos="7020"/>
        </w:tabs>
        <w:spacing w:line="260" w:lineRule="exact"/>
        <w:ind w:left="720"/>
        <w:jc w:val="center"/>
        <w:rPr>
          <w:b/>
          <w:sz w:val="22"/>
          <w:szCs w:val="22"/>
        </w:rPr>
      </w:pPr>
      <w:r w:rsidRPr="008436F8">
        <w:rPr>
          <w:b/>
          <w:sz w:val="22"/>
          <w:szCs w:val="22"/>
        </w:rPr>
        <w:t>Milton Brown (page 2)</w:t>
      </w:r>
    </w:p>
    <w:p w14:paraId="216683EA" w14:textId="77777777" w:rsidR="0091656E" w:rsidRDefault="0091656E" w:rsidP="006A6F8B">
      <w:pPr>
        <w:pStyle w:val="BodyText"/>
        <w:tabs>
          <w:tab w:val="left" w:pos="720"/>
          <w:tab w:val="left" w:pos="4140"/>
          <w:tab w:val="left" w:pos="7020"/>
        </w:tabs>
        <w:spacing w:line="260" w:lineRule="exact"/>
        <w:jc w:val="left"/>
        <w:rPr>
          <w:b/>
          <w:bCs w:val="0"/>
          <w:sz w:val="22"/>
          <w:szCs w:val="22"/>
        </w:rPr>
      </w:pPr>
    </w:p>
    <w:p w14:paraId="3BED05DE" w14:textId="77777777" w:rsidR="0091656E" w:rsidRDefault="0091656E" w:rsidP="006A6F8B">
      <w:pPr>
        <w:pStyle w:val="BodyText"/>
        <w:tabs>
          <w:tab w:val="left" w:pos="720"/>
          <w:tab w:val="left" w:pos="4140"/>
          <w:tab w:val="left" w:pos="7020"/>
        </w:tabs>
        <w:spacing w:line="260" w:lineRule="exact"/>
        <w:jc w:val="left"/>
        <w:rPr>
          <w:b/>
          <w:bCs w:val="0"/>
          <w:sz w:val="22"/>
          <w:szCs w:val="22"/>
        </w:rPr>
      </w:pPr>
    </w:p>
    <w:p w14:paraId="67A92D25" w14:textId="74DF7734" w:rsidR="005D04D7" w:rsidRPr="008436F8" w:rsidRDefault="001B0A8B" w:rsidP="006A6F8B">
      <w:pPr>
        <w:pStyle w:val="BodyText"/>
        <w:tabs>
          <w:tab w:val="left" w:pos="720"/>
          <w:tab w:val="left" w:pos="4140"/>
          <w:tab w:val="left" w:pos="7020"/>
        </w:tabs>
        <w:spacing w:line="260" w:lineRule="exact"/>
        <w:jc w:val="left"/>
        <w:rPr>
          <w:b/>
          <w:bCs w:val="0"/>
          <w:sz w:val="22"/>
          <w:szCs w:val="22"/>
        </w:rPr>
      </w:pPr>
      <w:r w:rsidRPr="008436F8">
        <w:rPr>
          <w:b/>
          <w:bCs w:val="0"/>
          <w:sz w:val="22"/>
          <w:szCs w:val="22"/>
        </w:rPr>
        <w:t>VP</w:t>
      </w:r>
      <w:r w:rsidR="00FC39F3" w:rsidRPr="008436F8">
        <w:rPr>
          <w:b/>
          <w:bCs w:val="0"/>
          <w:sz w:val="22"/>
          <w:szCs w:val="22"/>
        </w:rPr>
        <w:t xml:space="preserve">, </w:t>
      </w:r>
      <w:r w:rsidR="005D04D7" w:rsidRPr="008436F8">
        <w:rPr>
          <w:b/>
          <w:bCs w:val="0"/>
          <w:sz w:val="22"/>
          <w:szCs w:val="22"/>
        </w:rPr>
        <w:t xml:space="preserve"> IT           </w:t>
      </w:r>
      <w:r w:rsidR="005D04D7" w:rsidRPr="008436F8">
        <w:rPr>
          <w:b/>
          <w:bCs w:val="0"/>
          <w:sz w:val="22"/>
          <w:szCs w:val="22"/>
        </w:rPr>
        <w:tab/>
      </w:r>
      <w:r w:rsidR="005D04D7" w:rsidRPr="008436F8">
        <w:rPr>
          <w:b/>
          <w:bCs w:val="0"/>
          <w:sz w:val="22"/>
          <w:szCs w:val="22"/>
        </w:rPr>
        <w:tab/>
        <w:t xml:space="preserve">                              2005 – </w:t>
      </w:r>
      <w:r w:rsidR="001F7C63" w:rsidRPr="008436F8">
        <w:rPr>
          <w:b/>
          <w:bCs w:val="0"/>
          <w:sz w:val="22"/>
          <w:szCs w:val="22"/>
        </w:rPr>
        <w:t>2014</w:t>
      </w:r>
    </w:p>
    <w:p w14:paraId="6035C253" w14:textId="77777777" w:rsidR="005D04D7" w:rsidRPr="008436F8" w:rsidRDefault="005D04D7" w:rsidP="006A6F8B">
      <w:pPr>
        <w:pStyle w:val="BodyText"/>
        <w:tabs>
          <w:tab w:val="left" w:pos="720"/>
          <w:tab w:val="left" w:pos="4140"/>
          <w:tab w:val="left" w:pos="7020"/>
        </w:tabs>
        <w:spacing w:line="260" w:lineRule="exact"/>
        <w:jc w:val="left"/>
        <w:rPr>
          <w:bCs w:val="0"/>
          <w:sz w:val="22"/>
          <w:szCs w:val="22"/>
        </w:rPr>
      </w:pPr>
      <w:r w:rsidRPr="008436F8">
        <w:rPr>
          <w:bCs w:val="0"/>
          <w:sz w:val="22"/>
          <w:szCs w:val="22"/>
        </w:rPr>
        <w:t>ESI</w:t>
      </w:r>
      <w:r w:rsidR="00E877BD" w:rsidRPr="008436F8">
        <w:rPr>
          <w:bCs w:val="0"/>
          <w:sz w:val="22"/>
          <w:szCs w:val="22"/>
        </w:rPr>
        <w:t xml:space="preserve"> Healthcare Business Solutions</w:t>
      </w:r>
    </w:p>
    <w:p w14:paraId="096CDAD9" w14:textId="77777777" w:rsidR="00A369CE" w:rsidRPr="008436F8" w:rsidRDefault="00A369CE" w:rsidP="006A6F8B">
      <w:pPr>
        <w:pStyle w:val="BodyText"/>
        <w:tabs>
          <w:tab w:val="left" w:pos="720"/>
          <w:tab w:val="left" w:pos="4140"/>
          <w:tab w:val="left" w:pos="7020"/>
        </w:tabs>
        <w:spacing w:line="260" w:lineRule="exact"/>
        <w:jc w:val="left"/>
        <w:rPr>
          <w:bCs w:val="0"/>
          <w:sz w:val="22"/>
          <w:szCs w:val="22"/>
        </w:rPr>
      </w:pPr>
      <w:r w:rsidRPr="008436F8">
        <w:rPr>
          <w:bCs w:val="0"/>
          <w:sz w:val="22"/>
          <w:szCs w:val="22"/>
        </w:rPr>
        <w:t>Developing and implementing solutions to meet the specific needs of clients in the medical industry. Providing leadership for the IT function to include overall operating environment, budgets, application architecture, policies and procedures, and tool sets.</w:t>
      </w:r>
    </w:p>
    <w:p w14:paraId="30147181" w14:textId="77777777" w:rsidR="007174B8" w:rsidRPr="008436F8" w:rsidRDefault="007174B8" w:rsidP="006A6F8B">
      <w:pPr>
        <w:pStyle w:val="BodyText"/>
        <w:tabs>
          <w:tab w:val="left" w:pos="720"/>
          <w:tab w:val="left" w:pos="4140"/>
          <w:tab w:val="left" w:pos="7020"/>
        </w:tabs>
        <w:spacing w:line="260" w:lineRule="exact"/>
        <w:jc w:val="left"/>
        <w:rPr>
          <w:bCs w:val="0"/>
          <w:sz w:val="22"/>
          <w:szCs w:val="22"/>
        </w:rPr>
      </w:pPr>
    </w:p>
    <w:p w14:paraId="1B531DF5" w14:textId="77777777" w:rsidR="007174B8" w:rsidRPr="008436F8" w:rsidRDefault="007174B8" w:rsidP="006A6F8B">
      <w:pPr>
        <w:pStyle w:val="BodyText"/>
        <w:tabs>
          <w:tab w:val="left" w:pos="720"/>
          <w:tab w:val="left" w:pos="4140"/>
          <w:tab w:val="left" w:pos="7020"/>
        </w:tabs>
        <w:spacing w:line="260" w:lineRule="exact"/>
        <w:jc w:val="left"/>
        <w:rPr>
          <w:b/>
          <w:bCs w:val="0"/>
          <w:sz w:val="22"/>
          <w:szCs w:val="22"/>
        </w:rPr>
      </w:pPr>
      <w:r w:rsidRPr="008436F8">
        <w:rPr>
          <w:b/>
          <w:bCs w:val="0"/>
          <w:sz w:val="22"/>
          <w:szCs w:val="22"/>
        </w:rPr>
        <w:t>Selected Accomplishments:</w:t>
      </w:r>
    </w:p>
    <w:p w14:paraId="5EB10D67" w14:textId="0E2A3517" w:rsidR="00743B3E" w:rsidRPr="008436F8" w:rsidRDefault="00A369CE" w:rsidP="00170FF1">
      <w:pPr>
        <w:pStyle w:val="BodyText"/>
        <w:numPr>
          <w:ilvl w:val="0"/>
          <w:numId w:val="3"/>
        </w:numPr>
        <w:tabs>
          <w:tab w:val="left" w:pos="720"/>
          <w:tab w:val="left" w:pos="4140"/>
          <w:tab w:val="left" w:pos="7020"/>
        </w:tabs>
        <w:spacing w:line="260" w:lineRule="exact"/>
        <w:jc w:val="left"/>
        <w:rPr>
          <w:bCs w:val="0"/>
          <w:sz w:val="22"/>
          <w:szCs w:val="22"/>
        </w:rPr>
      </w:pPr>
      <w:r w:rsidRPr="008436F8">
        <w:rPr>
          <w:bCs w:val="0"/>
          <w:sz w:val="22"/>
          <w:szCs w:val="22"/>
        </w:rPr>
        <w:t>Developed claims adjudication engine to manage contracted relationship between payer and providers.</w:t>
      </w:r>
      <w:r w:rsidR="009F53CC" w:rsidRPr="008436F8">
        <w:rPr>
          <w:bCs w:val="0"/>
          <w:sz w:val="22"/>
          <w:szCs w:val="22"/>
        </w:rPr>
        <w:t xml:space="preserve"> </w:t>
      </w:r>
      <w:r w:rsidR="005F2EA2">
        <w:rPr>
          <w:bCs w:val="0"/>
          <w:sz w:val="22"/>
          <w:szCs w:val="22"/>
        </w:rPr>
        <w:t>This solution was developed using Windows Workflow 4.0 and SQL Server. It took advantage of parallel processing to adjudicate claims batches in less than 1 hour. The solution was hosted as a service for client consumption.</w:t>
      </w:r>
    </w:p>
    <w:p w14:paraId="495C1A9C" w14:textId="77777777" w:rsidR="00A369CE" w:rsidRPr="008436F8" w:rsidRDefault="009F53CC" w:rsidP="00170FF1">
      <w:pPr>
        <w:pStyle w:val="BodyText"/>
        <w:numPr>
          <w:ilvl w:val="0"/>
          <w:numId w:val="3"/>
        </w:numPr>
        <w:tabs>
          <w:tab w:val="left" w:pos="720"/>
          <w:tab w:val="left" w:pos="4140"/>
          <w:tab w:val="left" w:pos="7020"/>
        </w:tabs>
        <w:spacing w:line="260" w:lineRule="exact"/>
        <w:jc w:val="left"/>
        <w:rPr>
          <w:bCs w:val="0"/>
          <w:sz w:val="22"/>
          <w:szCs w:val="22"/>
        </w:rPr>
      </w:pPr>
      <w:r w:rsidRPr="008436F8">
        <w:rPr>
          <w:bCs w:val="0"/>
          <w:sz w:val="22"/>
          <w:szCs w:val="22"/>
        </w:rPr>
        <w:t>Results: Revenue increased by $2 million in the first year. Revenue grew beyond $12 million with additional relationships over a 6 year term.</w:t>
      </w:r>
    </w:p>
    <w:p w14:paraId="6D75A59D" w14:textId="27856694" w:rsidR="00170FF1" w:rsidRPr="008436F8" w:rsidRDefault="009F53CC" w:rsidP="00170FF1">
      <w:pPr>
        <w:pStyle w:val="BodyText"/>
        <w:numPr>
          <w:ilvl w:val="0"/>
          <w:numId w:val="3"/>
        </w:numPr>
        <w:tabs>
          <w:tab w:val="left" w:pos="720"/>
          <w:tab w:val="left" w:pos="4140"/>
          <w:tab w:val="left" w:pos="7020"/>
        </w:tabs>
        <w:spacing w:line="260" w:lineRule="exact"/>
        <w:jc w:val="left"/>
        <w:rPr>
          <w:bCs w:val="0"/>
          <w:sz w:val="22"/>
          <w:szCs w:val="22"/>
        </w:rPr>
      </w:pPr>
      <w:r w:rsidRPr="008436F8">
        <w:rPr>
          <w:bCs w:val="0"/>
          <w:sz w:val="22"/>
          <w:szCs w:val="22"/>
        </w:rPr>
        <w:t xml:space="preserve">Implemented </w:t>
      </w:r>
      <w:r w:rsidR="003C0D5A">
        <w:rPr>
          <w:bCs w:val="0"/>
          <w:sz w:val="22"/>
          <w:szCs w:val="22"/>
        </w:rPr>
        <w:t xml:space="preserve">private </w:t>
      </w:r>
      <w:r w:rsidRPr="008436F8">
        <w:rPr>
          <w:bCs w:val="0"/>
          <w:sz w:val="22"/>
          <w:szCs w:val="22"/>
        </w:rPr>
        <w:t>cloud solution to replace aged infrastructure with new servers, routers and storage. I had to work with company owners and external investment group to present a realistic</w:t>
      </w:r>
      <w:r w:rsidR="00585BEF" w:rsidRPr="008436F8">
        <w:rPr>
          <w:bCs w:val="0"/>
          <w:sz w:val="22"/>
          <w:szCs w:val="22"/>
        </w:rPr>
        <w:t xml:space="preserve"> value proposition for the solution.</w:t>
      </w:r>
    </w:p>
    <w:p w14:paraId="4E56F191" w14:textId="3E1C01B2" w:rsidR="007A6D9A" w:rsidRPr="000625AC" w:rsidRDefault="00585BEF" w:rsidP="008A022E">
      <w:pPr>
        <w:pStyle w:val="BodyText"/>
        <w:numPr>
          <w:ilvl w:val="0"/>
          <w:numId w:val="3"/>
        </w:numPr>
        <w:tabs>
          <w:tab w:val="left" w:pos="720"/>
          <w:tab w:val="left" w:pos="4140"/>
          <w:tab w:val="left" w:pos="7020"/>
        </w:tabs>
        <w:spacing w:line="260" w:lineRule="exact"/>
        <w:jc w:val="left"/>
        <w:rPr>
          <w:b/>
          <w:bCs w:val="0"/>
          <w:sz w:val="22"/>
          <w:szCs w:val="22"/>
        </w:rPr>
      </w:pPr>
      <w:r w:rsidRPr="000625AC">
        <w:rPr>
          <w:bCs w:val="0"/>
          <w:sz w:val="22"/>
          <w:szCs w:val="22"/>
        </w:rPr>
        <w:t>Results: Company was able to reduce infrastructure cost and increase processing capacity. Disaster Recovery and Business Continuity were by-products of this implementation.</w:t>
      </w:r>
    </w:p>
    <w:p w14:paraId="19ECB5B9" w14:textId="77777777" w:rsidR="007A6D9A" w:rsidRDefault="007A6D9A" w:rsidP="007A6D9A">
      <w:pPr>
        <w:pStyle w:val="BodyText"/>
        <w:tabs>
          <w:tab w:val="left" w:pos="270"/>
          <w:tab w:val="left" w:pos="5940"/>
          <w:tab w:val="left" w:pos="6210"/>
        </w:tabs>
        <w:spacing w:line="260" w:lineRule="exact"/>
        <w:ind w:left="270"/>
        <w:rPr>
          <w:sz w:val="22"/>
          <w:szCs w:val="22"/>
        </w:rPr>
      </w:pPr>
    </w:p>
    <w:p w14:paraId="290436D3" w14:textId="77777777" w:rsidR="007A6D9A" w:rsidRDefault="007A6D9A" w:rsidP="006A6F8B">
      <w:pPr>
        <w:pStyle w:val="BodyText"/>
        <w:tabs>
          <w:tab w:val="left" w:pos="720"/>
          <w:tab w:val="left" w:pos="4140"/>
          <w:tab w:val="left" w:pos="7020"/>
        </w:tabs>
        <w:spacing w:line="260" w:lineRule="exact"/>
        <w:jc w:val="left"/>
        <w:rPr>
          <w:b/>
          <w:bCs w:val="0"/>
          <w:sz w:val="22"/>
          <w:szCs w:val="22"/>
        </w:rPr>
      </w:pPr>
    </w:p>
    <w:p w14:paraId="21B81478" w14:textId="77777777" w:rsidR="006A6F8B" w:rsidRPr="008436F8" w:rsidRDefault="004B00F6" w:rsidP="006A6F8B">
      <w:pPr>
        <w:pStyle w:val="BodyText"/>
        <w:tabs>
          <w:tab w:val="left" w:pos="720"/>
          <w:tab w:val="left" w:pos="4140"/>
          <w:tab w:val="left" w:pos="7020"/>
        </w:tabs>
        <w:spacing w:line="260" w:lineRule="exact"/>
        <w:jc w:val="left"/>
        <w:rPr>
          <w:b/>
          <w:bCs w:val="0"/>
          <w:sz w:val="22"/>
          <w:szCs w:val="22"/>
        </w:rPr>
      </w:pPr>
      <w:r w:rsidRPr="008436F8">
        <w:rPr>
          <w:b/>
          <w:bCs w:val="0"/>
          <w:sz w:val="22"/>
          <w:szCs w:val="22"/>
        </w:rPr>
        <w:t xml:space="preserve">VP/CIO                      </w:t>
      </w:r>
      <w:r w:rsidR="00F17639" w:rsidRPr="008436F8">
        <w:rPr>
          <w:b/>
          <w:bCs w:val="0"/>
          <w:sz w:val="22"/>
          <w:szCs w:val="22"/>
        </w:rPr>
        <w:t xml:space="preserve">           </w:t>
      </w:r>
      <w:r w:rsidR="006A6F8B" w:rsidRPr="008436F8">
        <w:rPr>
          <w:b/>
          <w:bCs w:val="0"/>
          <w:sz w:val="22"/>
          <w:szCs w:val="22"/>
        </w:rPr>
        <w:t xml:space="preserve">                                                                                                   </w:t>
      </w:r>
      <w:r w:rsidR="0009539A" w:rsidRPr="008436F8">
        <w:rPr>
          <w:b/>
          <w:bCs w:val="0"/>
          <w:sz w:val="22"/>
          <w:szCs w:val="22"/>
        </w:rPr>
        <w:t xml:space="preserve">               </w:t>
      </w:r>
      <w:r w:rsidR="006A6F8B" w:rsidRPr="008436F8">
        <w:rPr>
          <w:b/>
          <w:bCs w:val="0"/>
          <w:sz w:val="22"/>
          <w:szCs w:val="22"/>
        </w:rPr>
        <w:t xml:space="preserve">2003 - </w:t>
      </w:r>
      <w:r w:rsidR="005D04D7" w:rsidRPr="008436F8">
        <w:rPr>
          <w:b/>
          <w:bCs w:val="0"/>
          <w:sz w:val="22"/>
          <w:szCs w:val="22"/>
        </w:rPr>
        <w:t>2005</w:t>
      </w:r>
    </w:p>
    <w:p w14:paraId="2DF614F0" w14:textId="77777777" w:rsidR="006A6F8B" w:rsidRPr="008436F8" w:rsidRDefault="009A6572" w:rsidP="006A6F8B">
      <w:pPr>
        <w:pStyle w:val="BodyText"/>
        <w:tabs>
          <w:tab w:val="left" w:pos="720"/>
          <w:tab w:val="left" w:pos="4140"/>
          <w:tab w:val="left" w:pos="7020"/>
        </w:tabs>
        <w:spacing w:line="260" w:lineRule="exact"/>
        <w:jc w:val="left"/>
        <w:rPr>
          <w:bCs w:val="0"/>
          <w:sz w:val="22"/>
          <w:szCs w:val="22"/>
        </w:rPr>
      </w:pPr>
      <w:r w:rsidRPr="008436F8">
        <w:rPr>
          <w:bCs w:val="0"/>
          <w:sz w:val="22"/>
          <w:szCs w:val="22"/>
        </w:rPr>
        <w:t>Precis</w:t>
      </w:r>
    </w:p>
    <w:p w14:paraId="548E10C1" w14:textId="77777777" w:rsidR="009A6572" w:rsidRPr="008436F8" w:rsidRDefault="009A6572" w:rsidP="006A6F8B">
      <w:pPr>
        <w:pStyle w:val="BodyText"/>
        <w:tabs>
          <w:tab w:val="left" w:pos="720"/>
          <w:tab w:val="left" w:pos="4140"/>
          <w:tab w:val="left" w:pos="7020"/>
        </w:tabs>
        <w:spacing w:line="260" w:lineRule="exact"/>
        <w:jc w:val="left"/>
        <w:rPr>
          <w:bCs w:val="0"/>
          <w:sz w:val="22"/>
          <w:szCs w:val="22"/>
        </w:rPr>
      </w:pPr>
      <w:r w:rsidRPr="008436F8">
        <w:rPr>
          <w:bCs w:val="0"/>
          <w:sz w:val="22"/>
          <w:szCs w:val="22"/>
        </w:rPr>
        <w:t>Planning, developing and implementing IT strategy. Management of staff, vendors</w:t>
      </w:r>
      <w:r w:rsidR="00A87062">
        <w:rPr>
          <w:bCs w:val="0"/>
          <w:sz w:val="22"/>
          <w:szCs w:val="22"/>
        </w:rPr>
        <w:t>, SOX Compliance</w:t>
      </w:r>
      <w:r w:rsidRPr="008436F8">
        <w:rPr>
          <w:bCs w:val="0"/>
          <w:sz w:val="22"/>
          <w:szCs w:val="22"/>
        </w:rPr>
        <w:t>.</w:t>
      </w:r>
      <w:r w:rsidR="009D58E1" w:rsidRPr="008436F8">
        <w:rPr>
          <w:bCs w:val="0"/>
          <w:sz w:val="22"/>
          <w:szCs w:val="22"/>
        </w:rPr>
        <w:t xml:space="preserve"> </w:t>
      </w:r>
      <w:r w:rsidR="006F252E" w:rsidRPr="008436F8">
        <w:rPr>
          <w:bCs w:val="0"/>
          <w:sz w:val="22"/>
          <w:szCs w:val="22"/>
        </w:rPr>
        <w:t>Design, development and implementation of simple solutions to complex business problems.</w:t>
      </w:r>
      <w:r w:rsidR="004C504B" w:rsidRPr="008436F8">
        <w:rPr>
          <w:bCs w:val="0"/>
          <w:sz w:val="22"/>
          <w:szCs w:val="22"/>
        </w:rPr>
        <w:t xml:space="preserve"> This role required me to work with multiple boards of directors and executive level leadership from state, county, local governments.</w:t>
      </w:r>
    </w:p>
    <w:p w14:paraId="6925A696" w14:textId="77777777" w:rsidR="008436F8" w:rsidRPr="008436F8" w:rsidRDefault="008436F8" w:rsidP="006A6F8B">
      <w:pPr>
        <w:pStyle w:val="BodyText"/>
        <w:tabs>
          <w:tab w:val="left" w:pos="720"/>
          <w:tab w:val="left" w:pos="4140"/>
          <w:tab w:val="left" w:pos="7020"/>
        </w:tabs>
        <w:spacing w:line="260" w:lineRule="exact"/>
        <w:jc w:val="left"/>
        <w:rPr>
          <w:b/>
          <w:bCs w:val="0"/>
          <w:sz w:val="22"/>
          <w:szCs w:val="22"/>
        </w:rPr>
      </w:pPr>
    </w:p>
    <w:p w14:paraId="6474A69A" w14:textId="77777777" w:rsidR="00B92B16" w:rsidRPr="008436F8" w:rsidRDefault="008963B9" w:rsidP="006A6F8B">
      <w:pPr>
        <w:pStyle w:val="BodyText"/>
        <w:tabs>
          <w:tab w:val="left" w:pos="720"/>
          <w:tab w:val="left" w:pos="4140"/>
          <w:tab w:val="left" w:pos="7020"/>
        </w:tabs>
        <w:spacing w:line="260" w:lineRule="exact"/>
        <w:jc w:val="left"/>
        <w:rPr>
          <w:b/>
          <w:bCs w:val="0"/>
          <w:sz w:val="22"/>
          <w:szCs w:val="22"/>
        </w:rPr>
      </w:pPr>
      <w:r w:rsidRPr="008436F8">
        <w:rPr>
          <w:b/>
          <w:bCs w:val="0"/>
          <w:sz w:val="22"/>
          <w:szCs w:val="22"/>
        </w:rPr>
        <w:t>Selected Accomplishments:</w:t>
      </w:r>
    </w:p>
    <w:p w14:paraId="6A28412D" w14:textId="77777777" w:rsidR="00C40D1C" w:rsidRPr="00202E43" w:rsidRDefault="008963B9" w:rsidP="00BC34B5">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202E43">
        <w:rPr>
          <w:sz w:val="22"/>
          <w:szCs w:val="22"/>
        </w:rPr>
        <w:t>Engineered</w:t>
      </w:r>
      <w:r w:rsidRPr="00202E43">
        <w:rPr>
          <w:b/>
          <w:sz w:val="22"/>
          <w:szCs w:val="22"/>
        </w:rPr>
        <w:t xml:space="preserve"> </w:t>
      </w:r>
      <w:r w:rsidRPr="00202E43">
        <w:rPr>
          <w:sz w:val="22"/>
          <w:szCs w:val="22"/>
        </w:rPr>
        <w:t xml:space="preserve">a new HIPAA compliant medical re-pricing system to allow electronic transmission of claims. Implemented performance measures to facilitate management of the aforementioned claims to include claim types, locations, cost, and re-pricing types. </w:t>
      </w:r>
    </w:p>
    <w:p w14:paraId="25595662" w14:textId="77777777" w:rsidR="006F252E" w:rsidRPr="008436F8" w:rsidRDefault="008963B9" w:rsidP="001E2E4C">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Results:</w:t>
      </w:r>
      <w:r w:rsidRPr="008436F8">
        <w:rPr>
          <w:b/>
          <w:sz w:val="22"/>
          <w:szCs w:val="22"/>
        </w:rPr>
        <w:t xml:space="preserve"> </w:t>
      </w:r>
      <w:r w:rsidRPr="008436F8">
        <w:rPr>
          <w:sz w:val="22"/>
          <w:szCs w:val="22"/>
        </w:rPr>
        <w:t xml:space="preserve">Company won contract from large government entity.  Increased revenue </w:t>
      </w:r>
      <w:r w:rsidR="003E023D" w:rsidRPr="008436F8">
        <w:rPr>
          <w:sz w:val="22"/>
          <w:szCs w:val="22"/>
        </w:rPr>
        <w:t>in excess of $500,000 per year.</w:t>
      </w:r>
    </w:p>
    <w:p w14:paraId="6F53AAD1" w14:textId="77777777" w:rsidR="008436F8" w:rsidRPr="008436F8" w:rsidRDefault="0043257F" w:rsidP="001E2E4C">
      <w:pPr>
        <w:pStyle w:val="BodyText"/>
        <w:numPr>
          <w:ilvl w:val="0"/>
          <w:numId w:val="1"/>
        </w:numPr>
        <w:tabs>
          <w:tab w:val="clear" w:pos="720"/>
          <w:tab w:val="left" w:pos="270"/>
          <w:tab w:val="left" w:pos="5940"/>
          <w:tab w:val="left" w:pos="6210"/>
        </w:tabs>
        <w:spacing w:line="260" w:lineRule="exact"/>
        <w:ind w:left="270" w:hanging="270"/>
        <w:rPr>
          <w:b/>
          <w:sz w:val="22"/>
          <w:szCs w:val="22"/>
        </w:rPr>
      </w:pPr>
      <w:r w:rsidRPr="008436F8">
        <w:rPr>
          <w:sz w:val="22"/>
          <w:szCs w:val="22"/>
        </w:rPr>
        <w:t>Implemented</w:t>
      </w:r>
      <w:r w:rsidRPr="008436F8">
        <w:rPr>
          <w:b/>
          <w:sz w:val="22"/>
          <w:szCs w:val="22"/>
        </w:rPr>
        <w:t xml:space="preserve"> </w:t>
      </w:r>
      <w:r w:rsidR="000A5B94" w:rsidRPr="008436F8">
        <w:rPr>
          <w:sz w:val="22"/>
          <w:szCs w:val="22"/>
        </w:rPr>
        <w:t xml:space="preserve">FSA system that </w:t>
      </w:r>
      <w:r w:rsidR="00B74E3D" w:rsidRPr="008436F8">
        <w:rPr>
          <w:sz w:val="22"/>
          <w:szCs w:val="22"/>
        </w:rPr>
        <w:t xml:space="preserve">would pre-pay for dependent care which eliminated the need for reimbursement. The system used a debit card to pay for items and services that would normally require reimbursement upon obtaining copies of receipts. </w:t>
      </w:r>
      <w:r w:rsidR="00B74E3D" w:rsidRPr="008436F8">
        <w:rPr>
          <w:b/>
          <w:sz w:val="22"/>
          <w:szCs w:val="22"/>
        </w:rPr>
        <w:t xml:space="preserve"> </w:t>
      </w:r>
    </w:p>
    <w:p w14:paraId="77CCFD1F" w14:textId="77777777" w:rsidR="004B0BDE" w:rsidRPr="008436F8" w:rsidRDefault="00B74E3D" w:rsidP="001E2E4C">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Results:</w:t>
      </w:r>
      <w:r w:rsidRPr="008436F8">
        <w:rPr>
          <w:b/>
          <w:sz w:val="22"/>
          <w:szCs w:val="22"/>
        </w:rPr>
        <w:t xml:space="preserve"> </w:t>
      </w:r>
      <w:r w:rsidRPr="008436F8">
        <w:rPr>
          <w:sz w:val="22"/>
          <w:szCs w:val="22"/>
        </w:rPr>
        <w:t xml:space="preserve">Company started a new </w:t>
      </w:r>
      <w:r w:rsidR="008436F8" w:rsidRPr="008436F8">
        <w:rPr>
          <w:sz w:val="22"/>
          <w:szCs w:val="22"/>
        </w:rPr>
        <w:t>TPA to</w:t>
      </w:r>
      <w:r w:rsidRPr="008436F8">
        <w:rPr>
          <w:sz w:val="22"/>
          <w:szCs w:val="22"/>
        </w:rPr>
        <w:t xml:space="preserve"> manage Cafeteria 125 programs.</w:t>
      </w:r>
    </w:p>
    <w:p w14:paraId="0E178F5E" w14:textId="77777777" w:rsidR="008436F8" w:rsidRPr="00C7485A" w:rsidRDefault="008963B9" w:rsidP="00443F12">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C7485A">
        <w:rPr>
          <w:sz w:val="22"/>
          <w:szCs w:val="22"/>
        </w:rPr>
        <w:t>Reorganized</w:t>
      </w:r>
      <w:r w:rsidRPr="00C7485A">
        <w:rPr>
          <w:b/>
          <w:sz w:val="22"/>
          <w:szCs w:val="22"/>
        </w:rPr>
        <w:t xml:space="preserve"> </w:t>
      </w:r>
      <w:r w:rsidRPr="00C7485A">
        <w:rPr>
          <w:sz w:val="22"/>
          <w:szCs w:val="22"/>
        </w:rPr>
        <w:t xml:space="preserve">an IT department to meet the changing needs of a company from antiquated and manual processes to a robust integrated back office environment. </w:t>
      </w:r>
    </w:p>
    <w:p w14:paraId="38E3BB6D" w14:textId="77777777" w:rsidR="008963B9" w:rsidRPr="008436F8" w:rsidRDefault="008963B9" w:rsidP="001E2E4C">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Results:</w:t>
      </w:r>
      <w:r w:rsidRPr="008436F8">
        <w:rPr>
          <w:b/>
          <w:sz w:val="22"/>
          <w:szCs w:val="22"/>
        </w:rPr>
        <w:t xml:space="preserve"> </w:t>
      </w:r>
      <w:r w:rsidR="007931A3">
        <w:rPr>
          <w:sz w:val="22"/>
          <w:szCs w:val="22"/>
        </w:rPr>
        <w:t>Improved process</w:t>
      </w:r>
      <w:r w:rsidRPr="008436F8">
        <w:rPr>
          <w:sz w:val="22"/>
          <w:szCs w:val="22"/>
        </w:rPr>
        <w:t xml:space="preserve"> and communication that saved in excess of $60,000 and Real Time savings from accessing information from 1 week to 1 day.</w:t>
      </w:r>
    </w:p>
    <w:p w14:paraId="139A19DE" w14:textId="77777777" w:rsidR="008436F8" w:rsidRDefault="008963B9" w:rsidP="002E7057">
      <w:pPr>
        <w:pStyle w:val="BodyText"/>
        <w:numPr>
          <w:ilvl w:val="0"/>
          <w:numId w:val="1"/>
        </w:numPr>
        <w:tabs>
          <w:tab w:val="clear" w:pos="720"/>
          <w:tab w:val="left" w:pos="270"/>
          <w:tab w:val="num" w:pos="360"/>
          <w:tab w:val="left" w:pos="5940"/>
          <w:tab w:val="left" w:pos="6210"/>
        </w:tabs>
        <w:spacing w:line="260" w:lineRule="exact"/>
        <w:ind w:left="270" w:hanging="270"/>
        <w:rPr>
          <w:sz w:val="22"/>
          <w:szCs w:val="22"/>
        </w:rPr>
      </w:pPr>
      <w:r w:rsidRPr="008436F8">
        <w:rPr>
          <w:sz w:val="22"/>
          <w:szCs w:val="22"/>
        </w:rPr>
        <w:t>Negotiated</w:t>
      </w:r>
      <w:r w:rsidRPr="008436F8">
        <w:rPr>
          <w:b/>
          <w:sz w:val="22"/>
          <w:szCs w:val="22"/>
        </w:rPr>
        <w:t xml:space="preserve"> </w:t>
      </w:r>
      <w:r w:rsidRPr="008436F8">
        <w:rPr>
          <w:sz w:val="22"/>
          <w:szCs w:val="22"/>
        </w:rPr>
        <w:t xml:space="preserve">with vendor to provide all computer equipment and software needed to support a company and its employees. </w:t>
      </w:r>
    </w:p>
    <w:p w14:paraId="19DF2840" w14:textId="77777777" w:rsidR="008963B9" w:rsidRPr="003F1133" w:rsidRDefault="008963B9" w:rsidP="001E2E4C">
      <w:pPr>
        <w:pStyle w:val="BodyText"/>
        <w:numPr>
          <w:ilvl w:val="0"/>
          <w:numId w:val="1"/>
        </w:numPr>
        <w:tabs>
          <w:tab w:val="clear" w:pos="720"/>
          <w:tab w:val="left" w:pos="270"/>
          <w:tab w:val="num" w:pos="360"/>
          <w:tab w:val="left" w:pos="5940"/>
          <w:tab w:val="left" w:pos="6210"/>
        </w:tabs>
        <w:spacing w:line="260" w:lineRule="exact"/>
        <w:ind w:left="270" w:hanging="270"/>
        <w:jc w:val="left"/>
        <w:rPr>
          <w:b/>
          <w:bCs w:val="0"/>
          <w:sz w:val="22"/>
          <w:szCs w:val="22"/>
        </w:rPr>
      </w:pPr>
      <w:r w:rsidRPr="003F1133">
        <w:rPr>
          <w:sz w:val="22"/>
          <w:szCs w:val="22"/>
        </w:rPr>
        <w:t>Results</w:t>
      </w:r>
      <w:r w:rsidRPr="003F1133">
        <w:rPr>
          <w:b/>
          <w:sz w:val="22"/>
          <w:szCs w:val="22"/>
        </w:rPr>
        <w:t xml:space="preserve">: </w:t>
      </w:r>
      <w:r w:rsidRPr="003F1133">
        <w:rPr>
          <w:sz w:val="22"/>
          <w:szCs w:val="22"/>
        </w:rPr>
        <w:t>Cost of equipment for company was reduced. Equipment failures were reduced. Creation of a consistent computing environment. Reduced the cost of software purchases. Allowed company to keep up with current technologies.  Saved approximately $240,000.</w:t>
      </w:r>
    </w:p>
    <w:p w14:paraId="2117E77C" w14:textId="77777777" w:rsidR="00686504" w:rsidRPr="008436F8" w:rsidRDefault="00686504">
      <w:pPr>
        <w:pStyle w:val="BodyText"/>
        <w:tabs>
          <w:tab w:val="left" w:pos="270"/>
          <w:tab w:val="left" w:pos="4140"/>
          <w:tab w:val="left" w:pos="7020"/>
        </w:tabs>
        <w:spacing w:line="260" w:lineRule="exact"/>
        <w:ind w:left="270" w:hanging="270"/>
        <w:rPr>
          <w:sz w:val="22"/>
          <w:szCs w:val="22"/>
        </w:rPr>
      </w:pPr>
    </w:p>
    <w:p w14:paraId="2D18376C" w14:textId="77777777" w:rsidR="006A6F8B" w:rsidRPr="008436F8" w:rsidRDefault="006A6F8B">
      <w:pPr>
        <w:pStyle w:val="BodyText"/>
        <w:tabs>
          <w:tab w:val="left" w:pos="270"/>
          <w:tab w:val="left" w:pos="4140"/>
          <w:tab w:val="left" w:pos="7020"/>
        </w:tabs>
        <w:spacing w:line="260" w:lineRule="exact"/>
        <w:ind w:left="270" w:hanging="270"/>
        <w:rPr>
          <w:b/>
          <w:sz w:val="22"/>
          <w:szCs w:val="22"/>
        </w:rPr>
      </w:pPr>
      <w:r w:rsidRPr="008436F8">
        <w:rPr>
          <w:b/>
          <w:sz w:val="22"/>
          <w:szCs w:val="22"/>
        </w:rPr>
        <w:t xml:space="preserve">Technical Architect                                                                                                                  </w:t>
      </w:r>
      <w:r w:rsidR="0009539A" w:rsidRPr="008436F8">
        <w:rPr>
          <w:b/>
          <w:sz w:val="22"/>
          <w:szCs w:val="22"/>
        </w:rPr>
        <w:t xml:space="preserve">               </w:t>
      </w:r>
      <w:r w:rsidRPr="008436F8">
        <w:rPr>
          <w:b/>
          <w:sz w:val="22"/>
          <w:szCs w:val="22"/>
        </w:rPr>
        <w:t xml:space="preserve"> 2000 - 2003</w:t>
      </w:r>
    </w:p>
    <w:p w14:paraId="1512E6A1" w14:textId="77777777" w:rsidR="006A6F8B" w:rsidRPr="008436F8" w:rsidRDefault="006A6F8B" w:rsidP="008436F8">
      <w:pPr>
        <w:pStyle w:val="BodyText"/>
        <w:tabs>
          <w:tab w:val="left" w:pos="270"/>
          <w:tab w:val="left" w:pos="4140"/>
          <w:tab w:val="left" w:pos="7020"/>
        </w:tabs>
        <w:spacing w:line="260" w:lineRule="exact"/>
        <w:jc w:val="left"/>
        <w:rPr>
          <w:sz w:val="22"/>
          <w:szCs w:val="22"/>
        </w:rPr>
      </w:pPr>
      <w:r w:rsidRPr="008436F8">
        <w:rPr>
          <w:sz w:val="22"/>
          <w:szCs w:val="22"/>
        </w:rPr>
        <w:t>Born / Microsoft Consulting</w:t>
      </w:r>
    </w:p>
    <w:p w14:paraId="11267167" w14:textId="77777777" w:rsidR="009D58E1" w:rsidRPr="008436F8" w:rsidRDefault="009D58E1" w:rsidP="008436F8">
      <w:pPr>
        <w:pStyle w:val="BodyText"/>
        <w:tabs>
          <w:tab w:val="left" w:pos="270"/>
          <w:tab w:val="left" w:pos="4140"/>
          <w:tab w:val="left" w:pos="7020"/>
        </w:tabs>
        <w:spacing w:line="260" w:lineRule="exact"/>
        <w:jc w:val="left"/>
        <w:rPr>
          <w:sz w:val="22"/>
          <w:szCs w:val="22"/>
        </w:rPr>
      </w:pPr>
      <w:r w:rsidRPr="008436F8">
        <w:rPr>
          <w:sz w:val="22"/>
          <w:szCs w:val="22"/>
        </w:rPr>
        <w:t>Architecting, developing and implementing solutions to complex business needs. This role included leading teams</w:t>
      </w:r>
      <w:r w:rsidR="008436F8">
        <w:rPr>
          <w:sz w:val="22"/>
          <w:szCs w:val="22"/>
        </w:rPr>
        <w:t xml:space="preserve"> </w:t>
      </w:r>
      <w:r w:rsidRPr="008436F8">
        <w:rPr>
          <w:sz w:val="22"/>
          <w:szCs w:val="22"/>
        </w:rPr>
        <w:t>of fellow consultants in fulfillment of client engagements. Teams were between 2 and 10 consultants.</w:t>
      </w:r>
    </w:p>
    <w:p w14:paraId="0AD937C4" w14:textId="77777777" w:rsidR="008963B9" w:rsidRPr="008436F8" w:rsidRDefault="008963B9">
      <w:pPr>
        <w:pStyle w:val="BodyText"/>
        <w:tabs>
          <w:tab w:val="left" w:pos="270"/>
          <w:tab w:val="left" w:pos="4140"/>
          <w:tab w:val="left" w:pos="7020"/>
        </w:tabs>
        <w:spacing w:line="260" w:lineRule="exact"/>
        <w:ind w:left="270" w:hanging="270"/>
        <w:rPr>
          <w:b/>
          <w:sz w:val="22"/>
          <w:szCs w:val="22"/>
        </w:rPr>
      </w:pPr>
      <w:r w:rsidRPr="008436F8">
        <w:rPr>
          <w:b/>
          <w:sz w:val="22"/>
          <w:szCs w:val="22"/>
        </w:rPr>
        <w:t>Selected Accomplishments:</w:t>
      </w:r>
    </w:p>
    <w:p w14:paraId="4A3D0849" w14:textId="77777777" w:rsidR="008436F8" w:rsidRDefault="008963B9" w:rsidP="008963B9">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lastRenderedPageBreak/>
        <w:t>Headed</w:t>
      </w:r>
      <w:r w:rsidRPr="008436F8">
        <w:rPr>
          <w:b/>
          <w:sz w:val="22"/>
          <w:szCs w:val="22"/>
        </w:rPr>
        <w:t xml:space="preserve"> </w:t>
      </w:r>
      <w:r w:rsidRPr="008436F8">
        <w:rPr>
          <w:sz w:val="22"/>
          <w:szCs w:val="22"/>
        </w:rPr>
        <w:t xml:space="preserve">a team of contract and company resources during the design and development of a merchandising fulfillment client server application. </w:t>
      </w:r>
    </w:p>
    <w:p w14:paraId="2273A732" w14:textId="77777777" w:rsidR="008963B9" w:rsidRPr="008436F8" w:rsidRDefault="008963B9" w:rsidP="008963B9">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Results:</w:t>
      </w:r>
      <w:r w:rsidRPr="008436F8">
        <w:rPr>
          <w:b/>
          <w:sz w:val="22"/>
          <w:szCs w:val="22"/>
        </w:rPr>
        <w:t xml:space="preserve"> </w:t>
      </w:r>
      <w:r w:rsidRPr="008436F8">
        <w:rPr>
          <w:sz w:val="22"/>
          <w:szCs w:val="22"/>
        </w:rPr>
        <w:t xml:space="preserve">Completion of this project allowed the company to remove a dependency on a third party warehouse and warehouse applications saving over $1 </w:t>
      </w:r>
      <w:r w:rsidR="008436F8">
        <w:rPr>
          <w:sz w:val="22"/>
          <w:szCs w:val="22"/>
        </w:rPr>
        <w:t>million</w:t>
      </w:r>
      <w:r w:rsidRPr="008436F8">
        <w:rPr>
          <w:sz w:val="22"/>
          <w:szCs w:val="22"/>
        </w:rPr>
        <w:t xml:space="preserve"> per year.</w:t>
      </w:r>
    </w:p>
    <w:p w14:paraId="49E1F85D" w14:textId="77777777" w:rsidR="008436F8" w:rsidRDefault="008963B9" w:rsidP="008963B9">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Lead</w:t>
      </w:r>
      <w:r w:rsidRPr="008436F8">
        <w:rPr>
          <w:b/>
          <w:sz w:val="22"/>
          <w:szCs w:val="22"/>
        </w:rPr>
        <w:t xml:space="preserve"> </w:t>
      </w:r>
      <w:r w:rsidRPr="008436F8">
        <w:rPr>
          <w:sz w:val="22"/>
          <w:szCs w:val="22"/>
        </w:rPr>
        <w:t xml:space="preserve">a team of developers with junior to senior level skill during the development of a wireless route management prototype. </w:t>
      </w:r>
    </w:p>
    <w:p w14:paraId="7D01E165" w14:textId="77777777" w:rsidR="008963B9" w:rsidRPr="008436F8" w:rsidRDefault="008963B9" w:rsidP="008963B9">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Results:</w:t>
      </w:r>
      <w:r w:rsidRPr="008436F8">
        <w:rPr>
          <w:b/>
          <w:sz w:val="22"/>
          <w:szCs w:val="22"/>
        </w:rPr>
        <w:t xml:space="preserve"> </w:t>
      </w:r>
      <w:r w:rsidRPr="008436F8">
        <w:rPr>
          <w:sz w:val="22"/>
          <w:szCs w:val="22"/>
        </w:rPr>
        <w:t>Company was able to use prototype to sell concept to a large cash logistics company increasing revenues by $150,000.</w:t>
      </w:r>
    </w:p>
    <w:p w14:paraId="4C30E92F" w14:textId="77777777" w:rsidR="008436F8" w:rsidRDefault="00D551F8" w:rsidP="008963B9">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Directed</w:t>
      </w:r>
      <w:r w:rsidRPr="008436F8">
        <w:rPr>
          <w:b/>
          <w:sz w:val="22"/>
          <w:szCs w:val="22"/>
        </w:rPr>
        <w:t xml:space="preserve"> </w:t>
      </w:r>
      <w:r w:rsidRPr="008436F8">
        <w:rPr>
          <w:sz w:val="22"/>
          <w:szCs w:val="22"/>
        </w:rPr>
        <w:t xml:space="preserve">a team in the development of Key Business Indicators and Dashboard for Executive Management Team. </w:t>
      </w:r>
    </w:p>
    <w:p w14:paraId="0B6E95E8" w14:textId="77777777" w:rsidR="00D551F8" w:rsidRPr="003F1133" w:rsidRDefault="005A1612" w:rsidP="001E2E4C">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3F1133">
        <w:rPr>
          <w:sz w:val="22"/>
          <w:szCs w:val="22"/>
        </w:rPr>
        <w:t>Results:</w:t>
      </w:r>
      <w:r w:rsidRPr="003F1133">
        <w:rPr>
          <w:b/>
          <w:sz w:val="22"/>
          <w:szCs w:val="22"/>
        </w:rPr>
        <w:t xml:space="preserve"> </w:t>
      </w:r>
      <w:r w:rsidRPr="003F1133">
        <w:rPr>
          <w:sz w:val="22"/>
          <w:szCs w:val="22"/>
        </w:rPr>
        <w:t>Company was able to identify key inefficiencies and better project revenue.</w:t>
      </w:r>
    </w:p>
    <w:p w14:paraId="2C7992FD" w14:textId="77777777" w:rsidR="006A6F8B" w:rsidRPr="008436F8" w:rsidRDefault="006A6F8B">
      <w:pPr>
        <w:pStyle w:val="BodyText"/>
        <w:tabs>
          <w:tab w:val="left" w:pos="270"/>
          <w:tab w:val="left" w:pos="4140"/>
          <w:tab w:val="left" w:pos="7020"/>
        </w:tabs>
        <w:spacing w:line="260" w:lineRule="exact"/>
        <w:ind w:left="270" w:hanging="270"/>
        <w:rPr>
          <w:sz w:val="22"/>
          <w:szCs w:val="22"/>
        </w:rPr>
      </w:pPr>
    </w:p>
    <w:p w14:paraId="4F08C61B" w14:textId="77777777" w:rsidR="006A6F8B" w:rsidRPr="008436F8" w:rsidRDefault="006A6F8B" w:rsidP="006A6F8B">
      <w:pPr>
        <w:pStyle w:val="BodyText"/>
        <w:tabs>
          <w:tab w:val="left" w:pos="270"/>
          <w:tab w:val="left" w:pos="4140"/>
          <w:tab w:val="left" w:pos="7020"/>
        </w:tabs>
        <w:spacing w:line="260" w:lineRule="exact"/>
        <w:rPr>
          <w:b/>
          <w:sz w:val="22"/>
          <w:szCs w:val="22"/>
        </w:rPr>
      </w:pPr>
      <w:r w:rsidRPr="008436F8">
        <w:rPr>
          <w:b/>
          <w:sz w:val="22"/>
          <w:szCs w:val="22"/>
        </w:rPr>
        <w:t xml:space="preserve">Consultant                                                                                                                                 </w:t>
      </w:r>
      <w:r w:rsidR="0009539A" w:rsidRPr="008436F8">
        <w:rPr>
          <w:b/>
          <w:sz w:val="22"/>
          <w:szCs w:val="22"/>
        </w:rPr>
        <w:t xml:space="preserve">                </w:t>
      </w:r>
      <w:r w:rsidRPr="008436F8">
        <w:rPr>
          <w:b/>
          <w:sz w:val="22"/>
          <w:szCs w:val="22"/>
        </w:rPr>
        <w:t>1998 - 2000</w:t>
      </w:r>
    </w:p>
    <w:p w14:paraId="1EA4DD9E" w14:textId="77777777" w:rsidR="006A6F8B" w:rsidRPr="008436F8" w:rsidRDefault="006A6F8B" w:rsidP="006A6F8B">
      <w:pPr>
        <w:pStyle w:val="BodyText"/>
        <w:tabs>
          <w:tab w:val="left" w:pos="270"/>
          <w:tab w:val="left" w:pos="4140"/>
          <w:tab w:val="left" w:pos="7020"/>
        </w:tabs>
        <w:spacing w:line="260" w:lineRule="exact"/>
        <w:rPr>
          <w:sz w:val="22"/>
          <w:szCs w:val="22"/>
        </w:rPr>
      </w:pPr>
      <w:r w:rsidRPr="008436F8">
        <w:rPr>
          <w:sz w:val="22"/>
          <w:szCs w:val="22"/>
        </w:rPr>
        <w:t xml:space="preserve">Matrix Resources </w:t>
      </w:r>
    </w:p>
    <w:p w14:paraId="35D6A7C7" w14:textId="77777777" w:rsidR="002B7AB3" w:rsidRPr="008436F8" w:rsidRDefault="002B7AB3" w:rsidP="006A6F8B">
      <w:pPr>
        <w:pStyle w:val="BodyText"/>
        <w:tabs>
          <w:tab w:val="left" w:pos="270"/>
          <w:tab w:val="left" w:pos="4140"/>
          <w:tab w:val="left" w:pos="7020"/>
        </w:tabs>
        <w:spacing w:line="260" w:lineRule="exact"/>
        <w:rPr>
          <w:sz w:val="22"/>
          <w:szCs w:val="22"/>
        </w:rPr>
      </w:pPr>
      <w:r w:rsidRPr="008436F8">
        <w:rPr>
          <w:sz w:val="22"/>
          <w:szCs w:val="22"/>
        </w:rPr>
        <w:t xml:space="preserve">Acted as Project Manager, Web and Windows Developer, and Database Administrator for clients as skills were required. </w:t>
      </w:r>
    </w:p>
    <w:p w14:paraId="06EF4BAC" w14:textId="77777777" w:rsidR="005F18C5" w:rsidRPr="008436F8" w:rsidRDefault="005F18C5" w:rsidP="006A6F8B">
      <w:pPr>
        <w:pStyle w:val="BodyText"/>
        <w:tabs>
          <w:tab w:val="left" w:pos="270"/>
          <w:tab w:val="left" w:pos="4140"/>
          <w:tab w:val="left" w:pos="7020"/>
        </w:tabs>
        <w:spacing w:line="260" w:lineRule="exact"/>
        <w:rPr>
          <w:sz w:val="22"/>
          <w:szCs w:val="22"/>
        </w:rPr>
      </w:pPr>
    </w:p>
    <w:p w14:paraId="2536B8D0" w14:textId="77777777" w:rsidR="005F18C5" w:rsidRPr="008436F8" w:rsidRDefault="005F18C5" w:rsidP="005F18C5">
      <w:pPr>
        <w:pStyle w:val="BodyText"/>
        <w:tabs>
          <w:tab w:val="left" w:pos="270"/>
          <w:tab w:val="left" w:pos="4140"/>
          <w:tab w:val="left" w:pos="7020"/>
        </w:tabs>
        <w:spacing w:line="260" w:lineRule="exact"/>
        <w:ind w:left="270" w:hanging="270"/>
        <w:rPr>
          <w:b/>
          <w:sz w:val="22"/>
          <w:szCs w:val="22"/>
        </w:rPr>
      </w:pPr>
      <w:r w:rsidRPr="008436F8">
        <w:rPr>
          <w:b/>
          <w:sz w:val="22"/>
          <w:szCs w:val="22"/>
        </w:rPr>
        <w:t>Selected Accomplishments:</w:t>
      </w:r>
    </w:p>
    <w:p w14:paraId="3F5CC74C" w14:textId="77777777" w:rsidR="008436F8" w:rsidRDefault="005F18C5" w:rsidP="005F18C5">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Developed</w:t>
      </w:r>
      <w:r w:rsidRPr="008436F8">
        <w:rPr>
          <w:b/>
          <w:sz w:val="22"/>
          <w:szCs w:val="22"/>
        </w:rPr>
        <w:t xml:space="preserve"> </w:t>
      </w:r>
      <w:r w:rsidRPr="008436F8">
        <w:rPr>
          <w:sz w:val="22"/>
          <w:szCs w:val="22"/>
        </w:rPr>
        <w:t xml:space="preserve">a service provisioning system that integrated with existing CRM application. </w:t>
      </w:r>
    </w:p>
    <w:p w14:paraId="6556903D" w14:textId="77777777" w:rsidR="005F18C5" w:rsidRPr="008436F8" w:rsidRDefault="005F18C5" w:rsidP="005F18C5">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Results:</w:t>
      </w:r>
      <w:r w:rsidRPr="008436F8">
        <w:rPr>
          <w:b/>
          <w:sz w:val="22"/>
          <w:szCs w:val="22"/>
        </w:rPr>
        <w:t xml:space="preserve"> </w:t>
      </w:r>
      <w:r w:rsidRPr="008436F8">
        <w:rPr>
          <w:sz w:val="22"/>
          <w:szCs w:val="22"/>
        </w:rPr>
        <w:t>B2B between Telecom Company and provisioning partner to reduce the start up time for new services.</w:t>
      </w:r>
    </w:p>
    <w:p w14:paraId="44E86800" w14:textId="77777777" w:rsidR="008436F8" w:rsidRDefault="005F18C5" w:rsidP="006A6F8B">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8436F8">
        <w:rPr>
          <w:sz w:val="22"/>
          <w:szCs w:val="22"/>
        </w:rPr>
        <w:t>Developed</w:t>
      </w:r>
      <w:r w:rsidRPr="008436F8">
        <w:rPr>
          <w:b/>
          <w:sz w:val="22"/>
          <w:szCs w:val="22"/>
        </w:rPr>
        <w:t xml:space="preserve"> </w:t>
      </w:r>
      <w:r w:rsidR="00690B09" w:rsidRPr="008436F8">
        <w:rPr>
          <w:sz w:val="22"/>
          <w:szCs w:val="22"/>
        </w:rPr>
        <w:t>a</w:t>
      </w:r>
      <w:r w:rsidRPr="008436F8">
        <w:rPr>
          <w:sz w:val="22"/>
          <w:szCs w:val="22"/>
        </w:rPr>
        <w:t xml:space="preserve"> PBX auditing application to monitor and report telecom cost per department and manager</w:t>
      </w:r>
      <w:r w:rsidR="00690B09" w:rsidRPr="008436F8">
        <w:rPr>
          <w:sz w:val="22"/>
          <w:szCs w:val="22"/>
        </w:rPr>
        <w:t xml:space="preserve">. </w:t>
      </w:r>
    </w:p>
    <w:p w14:paraId="22EA9ACC" w14:textId="77777777" w:rsidR="003F1133" w:rsidRPr="00C7485A" w:rsidRDefault="008436F8" w:rsidP="00443F12">
      <w:pPr>
        <w:pStyle w:val="BodyText"/>
        <w:numPr>
          <w:ilvl w:val="0"/>
          <w:numId w:val="1"/>
        </w:numPr>
        <w:tabs>
          <w:tab w:val="clear" w:pos="720"/>
          <w:tab w:val="left" w:pos="270"/>
          <w:tab w:val="left" w:pos="5940"/>
          <w:tab w:val="left" w:pos="6210"/>
        </w:tabs>
        <w:spacing w:line="260" w:lineRule="exact"/>
        <w:ind w:left="270" w:hanging="270"/>
        <w:rPr>
          <w:sz w:val="22"/>
          <w:szCs w:val="22"/>
        </w:rPr>
      </w:pPr>
      <w:r w:rsidRPr="00C7485A">
        <w:rPr>
          <w:sz w:val="22"/>
          <w:szCs w:val="22"/>
        </w:rPr>
        <w:t>R</w:t>
      </w:r>
      <w:r w:rsidR="00690B09" w:rsidRPr="00C7485A">
        <w:rPr>
          <w:sz w:val="22"/>
          <w:szCs w:val="22"/>
        </w:rPr>
        <w:t>esults: Client now has Crystal Report repository to pull aforementioned data on demand.</w:t>
      </w:r>
    </w:p>
    <w:p w14:paraId="1D4152F0" w14:textId="77777777" w:rsidR="00F369A4" w:rsidRPr="008436F8" w:rsidRDefault="00F369A4" w:rsidP="006A6F8B">
      <w:pPr>
        <w:pStyle w:val="BodyText"/>
        <w:tabs>
          <w:tab w:val="left" w:pos="270"/>
          <w:tab w:val="left" w:pos="4140"/>
          <w:tab w:val="left" w:pos="7020"/>
        </w:tabs>
        <w:spacing w:line="260" w:lineRule="exact"/>
        <w:rPr>
          <w:sz w:val="22"/>
          <w:szCs w:val="22"/>
        </w:rPr>
      </w:pPr>
    </w:p>
    <w:p w14:paraId="6E1777F5" w14:textId="77777777" w:rsidR="00686504" w:rsidRPr="008436F8" w:rsidRDefault="00686504">
      <w:pPr>
        <w:pStyle w:val="BodyText"/>
        <w:tabs>
          <w:tab w:val="left" w:pos="720"/>
          <w:tab w:val="left" w:pos="4230"/>
          <w:tab w:val="left" w:pos="7920"/>
        </w:tabs>
        <w:spacing w:line="260" w:lineRule="exact"/>
        <w:jc w:val="left"/>
        <w:rPr>
          <w:bCs w:val="0"/>
          <w:sz w:val="22"/>
          <w:szCs w:val="22"/>
          <w:u w:val="thick"/>
          <w:vertAlign w:val="superscript"/>
        </w:rPr>
      </w:pPr>
      <w:r w:rsidRPr="008436F8">
        <w:rPr>
          <w:bCs w:val="0"/>
          <w:sz w:val="22"/>
          <w:szCs w:val="22"/>
          <w:u w:val="thick"/>
          <w:vertAlign w:val="superscript"/>
        </w:rPr>
        <w:tab/>
      </w:r>
      <w:r w:rsidRPr="008436F8">
        <w:rPr>
          <w:bCs w:val="0"/>
          <w:sz w:val="22"/>
          <w:szCs w:val="22"/>
          <w:u w:val="thick"/>
          <w:vertAlign w:val="superscript"/>
        </w:rPr>
        <w:tab/>
      </w:r>
      <w:r w:rsidRPr="008436F8">
        <w:rPr>
          <w:bCs w:val="0"/>
          <w:sz w:val="22"/>
          <w:szCs w:val="22"/>
        </w:rPr>
        <w:t xml:space="preserve"> </w:t>
      </w:r>
      <w:r w:rsidRPr="008436F8">
        <w:rPr>
          <w:b/>
          <w:sz w:val="22"/>
          <w:szCs w:val="22"/>
        </w:rPr>
        <w:t>EDUCATION</w:t>
      </w:r>
      <w:r w:rsidRPr="008436F8">
        <w:rPr>
          <w:b/>
          <w:bCs w:val="0"/>
          <w:sz w:val="22"/>
          <w:szCs w:val="22"/>
        </w:rPr>
        <w:t xml:space="preserve"> </w:t>
      </w:r>
      <w:r w:rsidRPr="008436F8">
        <w:rPr>
          <w:bCs w:val="0"/>
          <w:sz w:val="22"/>
          <w:szCs w:val="22"/>
          <w:u w:val="thick"/>
          <w:vertAlign w:val="superscript"/>
        </w:rPr>
        <w:tab/>
      </w:r>
      <w:r w:rsidRPr="008436F8">
        <w:rPr>
          <w:bCs w:val="0"/>
          <w:sz w:val="22"/>
          <w:szCs w:val="22"/>
          <w:u w:val="thick"/>
          <w:vertAlign w:val="superscript"/>
        </w:rPr>
        <w:tab/>
      </w:r>
    </w:p>
    <w:p w14:paraId="1561E9BE" w14:textId="77777777" w:rsidR="00AF4E36" w:rsidRPr="008436F8" w:rsidRDefault="00AF4E36">
      <w:pPr>
        <w:pStyle w:val="BodyText"/>
        <w:tabs>
          <w:tab w:val="left" w:pos="720"/>
          <w:tab w:val="left" w:pos="4140"/>
          <w:tab w:val="left" w:pos="7020"/>
        </w:tabs>
        <w:spacing w:line="260" w:lineRule="exact"/>
        <w:jc w:val="center"/>
        <w:rPr>
          <w:b/>
          <w:bCs w:val="0"/>
          <w:sz w:val="22"/>
          <w:szCs w:val="22"/>
        </w:rPr>
      </w:pPr>
      <w:r w:rsidRPr="008436F8">
        <w:rPr>
          <w:b/>
          <w:bCs w:val="0"/>
          <w:sz w:val="22"/>
          <w:szCs w:val="22"/>
        </w:rPr>
        <w:t>Masters of Business Administration</w:t>
      </w:r>
      <w:r w:rsidR="00B47C01" w:rsidRPr="008436F8">
        <w:rPr>
          <w:b/>
          <w:bCs w:val="0"/>
          <w:sz w:val="22"/>
          <w:szCs w:val="22"/>
        </w:rPr>
        <w:t xml:space="preserve"> - Management</w:t>
      </w:r>
    </w:p>
    <w:p w14:paraId="6850DBB0" w14:textId="77777777" w:rsidR="00AF4E36" w:rsidRPr="008436F8" w:rsidRDefault="00AF4E36">
      <w:pPr>
        <w:pStyle w:val="BodyText"/>
        <w:tabs>
          <w:tab w:val="left" w:pos="720"/>
          <w:tab w:val="left" w:pos="4140"/>
          <w:tab w:val="left" w:pos="7020"/>
        </w:tabs>
        <w:spacing w:line="260" w:lineRule="exact"/>
        <w:jc w:val="center"/>
        <w:rPr>
          <w:bCs w:val="0"/>
          <w:sz w:val="22"/>
          <w:szCs w:val="22"/>
        </w:rPr>
      </w:pPr>
      <w:r w:rsidRPr="008436F8">
        <w:rPr>
          <w:bCs w:val="0"/>
          <w:sz w:val="22"/>
          <w:szCs w:val="22"/>
        </w:rPr>
        <w:t>Amber University</w:t>
      </w:r>
    </w:p>
    <w:p w14:paraId="0108DB96" w14:textId="77777777" w:rsidR="00AF4E36" w:rsidRPr="008436F8" w:rsidRDefault="00AF4E36">
      <w:pPr>
        <w:pStyle w:val="BodyText"/>
        <w:tabs>
          <w:tab w:val="left" w:pos="720"/>
          <w:tab w:val="left" w:pos="4140"/>
          <w:tab w:val="left" w:pos="7020"/>
        </w:tabs>
        <w:spacing w:line="260" w:lineRule="exact"/>
        <w:jc w:val="center"/>
        <w:rPr>
          <w:b/>
          <w:bCs w:val="0"/>
          <w:sz w:val="22"/>
          <w:szCs w:val="22"/>
        </w:rPr>
      </w:pPr>
    </w:p>
    <w:p w14:paraId="4BDCCB81" w14:textId="77777777" w:rsidR="00AF4E36" w:rsidRPr="008436F8" w:rsidRDefault="00AF4E36">
      <w:pPr>
        <w:pStyle w:val="BodyText"/>
        <w:tabs>
          <w:tab w:val="left" w:pos="720"/>
          <w:tab w:val="left" w:pos="4140"/>
          <w:tab w:val="left" w:pos="7020"/>
        </w:tabs>
        <w:spacing w:line="260" w:lineRule="exact"/>
        <w:jc w:val="center"/>
        <w:rPr>
          <w:b/>
          <w:bCs w:val="0"/>
          <w:sz w:val="22"/>
          <w:szCs w:val="22"/>
        </w:rPr>
      </w:pPr>
      <w:r w:rsidRPr="008436F8">
        <w:rPr>
          <w:b/>
          <w:bCs w:val="0"/>
          <w:sz w:val="22"/>
          <w:szCs w:val="22"/>
        </w:rPr>
        <w:t>Bachelor of Science – Computer Science</w:t>
      </w:r>
    </w:p>
    <w:p w14:paraId="7077EEAD" w14:textId="77777777" w:rsidR="00AF4E36" w:rsidRPr="008436F8" w:rsidRDefault="00AF4E36">
      <w:pPr>
        <w:pStyle w:val="BodyText"/>
        <w:tabs>
          <w:tab w:val="left" w:pos="720"/>
          <w:tab w:val="left" w:pos="4140"/>
          <w:tab w:val="left" w:pos="7020"/>
        </w:tabs>
        <w:spacing w:line="260" w:lineRule="exact"/>
        <w:jc w:val="center"/>
        <w:rPr>
          <w:bCs w:val="0"/>
          <w:color w:val="FFFFFF"/>
          <w:sz w:val="22"/>
          <w:szCs w:val="22"/>
        </w:rPr>
      </w:pPr>
      <w:r w:rsidRPr="008436F8">
        <w:rPr>
          <w:bCs w:val="0"/>
          <w:color w:val="000000"/>
          <w:sz w:val="22"/>
          <w:szCs w:val="22"/>
        </w:rPr>
        <w:t>Jackson State University</w:t>
      </w:r>
    </w:p>
    <w:p w14:paraId="440C4DD8" w14:textId="77777777" w:rsidR="00D95EC6" w:rsidRPr="00AD6E63" w:rsidRDefault="00D95EC6" w:rsidP="00D95EC6">
      <w:pPr>
        <w:pStyle w:val="BodyText"/>
        <w:tabs>
          <w:tab w:val="left" w:pos="1260"/>
          <w:tab w:val="left" w:pos="4140"/>
          <w:tab w:val="left" w:pos="7020"/>
        </w:tabs>
        <w:spacing w:line="260" w:lineRule="exact"/>
        <w:rPr>
          <w:color w:val="FFFFFF"/>
          <w:sz w:val="16"/>
          <w:szCs w:val="16"/>
        </w:rPr>
      </w:pPr>
      <w:r w:rsidRPr="00AD6E63">
        <w:rPr>
          <w:color w:val="FFFFFF"/>
          <w:sz w:val="16"/>
          <w:szCs w:val="16"/>
        </w:rPr>
        <w:t>.Net, JSON,</w:t>
      </w:r>
      <w:r w:rsidR="00CA5B73" w:rsidRPr="00AD6E63">
        <w:rPr>
          <w:color w:val="FFFFFF"/>
          <w:sz w:val="16"/>
          <w:szCs w:val="16"/>
        </w:rPr>
        <w:t xml:space="preserve"> </w:t>
      </w:r>
      <w:r w:rsidRPr="00AD6E63">
        <w:rPr>
          <w:color w:val="FFFFFF"/>
          <w:sz w:val="16"/>
          <w:szCs w:val="16"/>
        </w:rPr>
        <w:t>Web Services, SOA,</w:t>
      </w:r>
      <w:r w:rsidR="00CA5B73" w:rsidRPr="00AD6E63">
        <w:rPr>
          <w:color w:val="FFFFFF"/>
          <w:sz w:val="16"/>
          <w:szCs w:val="16"/>
        </w:rPr>
        <w:t xml:space="preserve"> </w:t>
      </w:r>
      <w:r w:rsidRPr="00AD6E63">
        <w:rPr>
          <w:color w:val="FFFFFF"/>
          <w:sz w:val="16"/>
          <w:szCs w:val="16"/>
        </w:rPr>
        <w:t>Web Services,</w:t>
      </w:r>
      <w:r w:rsidR="00CA5B73" w:rsidRPr="00AD6E63">
        <w:rPr>
          <w:color w:val="FFFFFF"/>
          <w:sz w:val="16"/>
          <w:szCs w:val="16"/>
        </w:rPr>
        <w:t xml:space="preserve"> </w:t>
      </w:r>
      <w:r w:rsidRPr="00AD6E63">
        <w:rPr>
          <w:color w:val="FFFFFF"/>
          <w:sz w:val="16"/>
          <w:szCs w:val="16"/>
        </w:rPr>
        <w:t>Biz</w:t>
      </w:r>
    </w:p>
    <w:sectPr w:rsidR="00D95EC6" w:rsidRPr="00AD6E63" w:rsidSect="006A55F7">
      <w:footerReference w:type="default" r:id="rId10"/>
      <w:pgSz w:w="12240" w:h="15840"/>
      <w:pgMar w:top="720" w:right="1080" w:bottom="720"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0866" w14:textId="77777777" w:rsidR="00CA2457" w:rsidRDefault="00CA2457">
      <w:r>
        <w:separator/>
      </w:r>
    </w:p>
  </w:endnote>
  <w:endnote w:type="continuationSeparator" w:id="0">
    <w:p w14:paraId="3624A59A" w14:textId="77777777" w:rsidR="00CA2457" w:rsidRDefault="00CA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AFB0" w14:textId="77777777" w:rsidR="001F0AEA" w:rsidRDefault="001F0AEA">
    <w:pPr>
      <w:pStyle w:val="Footer"/>
      <w:rPr>
        <w:rStyle w:val="PageNumber"/>
      </w:rPr>
    </w:pPr>
  </w:p>
  <w:p w14:paraId="5352B4CC" w14:textId="77777777" w:rsidR="001F0AEA" w:rsidRDefault="001F0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087B" w14:textId="77777777" w:rsidR="00CA2457" w:rsidRDefault="00CA2457">
      <w:r>
        <w:separator/>
      </w:r>
    </w:p>
  </w:footnote>
  <w:footnote w:type="continuationSeparator" w:id="0">
    <w:p w14:paraId="2B473B74" w14:textId="77777777" w:rsidR="00CA2457" w:rsidRDefault="00CA2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50A4"/>
    <w:multiLevelType w:val="hybridMultilevel"/>
    <w:tmpl w:val="E804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65A96"/>
    <w:multiLevelType w:val="hybridMultilevel"/>
    <w:tmpl w:val="B442E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8A2850"/>
    <w:multiLevelType w:val="hybridMultilevel"/>
    <w:tmpl w:val="6D36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07252"/>
    <w:multiLevelType w:val="hybridMultilevel"/>
    <w:tmpl w:val="0AAA66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BE4DBF"/>
    <w:multiLevelType w:val="hybridMultilevel"/>
    <w:tmpl w:val="98B0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30918"/>
    <w:multiLevelType w:val="hybridMultilevel"/>
    <w:tmpl w:val="376CAAF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BD"/>
    <w:rsid w:val="000263D5"/>
    <w:rsid w:val="000625AC"/>
    <w:rsid w:val="0009539A"/>
    <w:rsid w:val="000A5B94"/>
    <w:rsid w:val="000D3C97"/>
    <w:rsid w:val="00100BDB"/>
    <w:rsid w:val="00153ECB"/>
    <w:rsid w:val="00154505"/>
    <w:rsid w:val="0016089E"/>
    <w:rsid w:val="00170FF1"/>
    <w:rsid w:val="001B0A8B"/>
    <w:rsid w:val="001D145B"/>
    <w:rsid w:val="001D66AB"/>
    <w:rsid w:val="001E2E4C"/>
    <w:rsid w:val="001E3C0C"/>
    <w:rsid w:val="001F0AEA"/>
    <w:rsid w:val="001F7200"/>
    <w:rsid w:val="001F7C63"/>
    <w:rsid w:val="00202E43"/>
    <w:rsid w:val="0021048F"/>
    <w:rsid w:val="00243B9B"/>
    <w:rsid w:val="002541C8"/>
    <w:rsid w:val="00265050"/>
    <w:rsid w:val="00274E8D"/>
    <w:rsid w:val="002931ED"/>
    <w:rsid w:val="002B7AB3"/>
    <w:rsid w:val="002E7057"/>
    <w:rsid w:val="00336B8A"/>
    <w:rsid w:val="00371E24"/>
    <w:rsid w:val="00385BF6"/>
    <w:rsid w:val="003A2267"/>
    <w:rsid w:val="003A2285"/>
    <w:rsid w:val="003C0D5A"/>
    <w:rsid w:val="003C7DF3"/>
    <w:rsid w:val="003E023D"/>
    <w:rsid w:val="003F1133"/>
    <w:rsid w:val="00410B79"/>
    <w:rsid w:val="004246F0"/>
    <w:rsid w:val="0043257F"/>
    <w:rsid w:val="004335D8"/>
    <w:rsid w:val="00443F12"/>
    <w:rsid w:val="0045705E"/>
    <w:rsid w:val="00471844"/>
    <w:rsid w:val="004741CC"/>
    <w:rsid w:val="004866F4"/>
    <w:rsid w:val="004B00F6"/>
    <w:rsid w:val="004B0BDE"/>
    <w:rsid w:val="004B5D70"/>
    <w:rsid w:val="004C504B"/>
    <w:rsid w:val="004F054D"/>
    <w:rsid w:val="00527688"/>
    <w:rsid w:val="00530421"/>
    <w:rsid w:val="0053400F"/>
    <w:rsid w:val="0054076B"/>
    <w:rsid w:val="00541D21"/>
    <w:rsid w:val="00585BEF"/>
    <w:rsid w:val="005A1612"/>
    <w:rsid w:val="005B1E7F"/>
    <w:rsid w:val="005B1F11"/>
    <w:rsid w:val="005B4DC6"/>
    <w:rsid w:val="005C5EDB"/>
    <w:rsid w:val="005D04D7"/>
    <w:rsid w:val="005F18C5"/>
    <w:rsid w:val="005F2EA2"/>
    <w:rsid w:val="005F648D"/>
    <w:rsid w:val="006048A4"/>
    <w:rsid w:val="00613603"/>
    <w:rsid w:val="006242BD"/>
    <w:rsid w:val="00641901"/>
    <w:rsid w:val="00652BA4"/>
    <w:rsid w:val="0065407C"/>
    <w:rsid w:val="006735D0"/>
    <w:rsid w:val="00682480"/>
    <w:rsid w:val="0068420E"/>
    <w:rsid w:val="00686504"/>
    <w:rsid w:val="00690B09"/>
    <w:rsid w:val="006A515B"/>
    <w:rsid w:val="006A55F7"/>
    <w:rsid w:val="006A6F8B"/>
    <w:rsid w:val="006B258F"/>
    <w:rsid w:val="006C528C"/>
    <w:rsid w:val="006C69BD"/>
    <w:rsid w:val="006F252E"/>
    <w:rsid w:val="007174B8"/>
    <w:rsid w:val="00737EA5"/>
    <w:rsid w:val="00743B3E"/>
    <w:rsid w:val="0076451E"/>
    <w:rsid w:val="0076573A"/>
    <w:rsid w:val="0078170C"/>
    <w:rsid w:val="007931A3"/>
    <w:rsid w:val="007A2E2F"/>
    <w:rsid w:val="007A6D9A"/>
    <w:rsid w:val="007B3E39"/>
    <w:rsid w:val="007C29FD"/>
    <w:rsid w:val="007E08FE"/>
    <w:rsid w:val="007F38B0"/>
    <w:rsid w:val="007F71DA"/>
    <w:rsid w:val="008222DC"/>
    <w:rsid w:val="00827934"/>
    <w:rsid w:val="00830A8D"/>
    <w:rsid w:val="0083427C"/>
    <w:rsid w:val="0084352D"/>
    <w:rsid w:val="008436F8"/>
    <w:rsid w:val="00843FA8"/>
    <w:rsid w:val="00857C2B"/>
    <w:rsid w:val="00874136"/>
    <w:rsid w:val="00875A09"/>
    <w:rsid w:val="008963B9"/>
    <w:rsid w:val="00907D69"/>
    <w:rsid w:val="009131FF"/>
    <w:rsid w:val="0091656E"/>
    <w:rsid w:val="00940D7B"/>
    <w:rsid w:val="009669C1"/>
    <w:rsid w:val="00976FD0"/>
    <w:rsid w:val="009A1E98"/>
    <w:rsid w:val="009A6572"/>
    <w:rsid w:val="009D58E1"/>
    <w:rsid w:val="009D6A9B"/>
    <w:rsid w:val="009E1FEF"/>
    <w:rsid w:val="009E58C0"/>
    <w:rsid w:val="009E7DC5"/>
    <w:rsid w:val="009F53CC"/>
    <w:rsid w:val="00A220ED"/>
    <w:rsid w:val="00A30A26"/>
    <w:rsid w:val="00A369CE"/>
    <w:rsid w:val="00A4247E"/>
    <w:rsid w:val="00A42516"/>
    <w:rsid w:val="00A567B6"/>
    <w:rsid w:val="00A616F5"/>
    <w:rsid w:val="00A63905"/>
    <w:rsid w:val="00A7256D"/>
    <w:rsid w:val="00A85910"/>
    <w:rsid w:val="00A87062"/>
    <w:rsid w:val="00AA6D2E"/>
    <w:rsid w:val="00AD69D6"/>
    <w:rsid w:val="00AD6E63"/>
    <w:rsid w:val="00AF4E36"/>
    <w:rsid w:val="00B005F3"/>
    <w:rsid w:val="00B47C01"/>
    <w:rsid w:val="00B63DD4"/>
    <w:rsid w:val="00B74E3D"/>
    <w:rsid w:val="00B8159A"/>
    <w:rsid w:val="00B92B16"/>
    <w:rsid w:val="00B9651D"/>
    <w:rsid w:val="00BA3E00"/>
    <w:rsid w:val="00BB18BE"/>
    <w:rsid w:val="00BE57EB"/>
    <w:rsid w:val="00C07AB3"/>
    <w:rsid w:val="00C32D15"/>
    <w:rsid w:val="00C40D1C"/>
    <w:rsid w:val="00C51C93"/>
    <w:rsid w:val="00C7485A"/>
    <w:rsid w:val="00C876F3"/>
    <w:rsid w:val="00C87E1F"/>
    <w:rsid w:val="00CA2457"/>
    <w:rsid w:val="00CA4661"/>
    <w:rsid w:val="00CA5B73"/>
    <w:rsid w:val="00CC0688"/>
    <w:rsid w:val="00CD32C3"/>
    <w:rsid w:val="00CE1EC1"/>
    <w:rsid w:val="00CF125C"/>
    <w:rsid w:val="00CF191C"/>
    <w:rsid w:val="00D0569E"/>
    <w:rsid w:val="00D40551"/>
    <w:rsid w:val="00D50F66"/>
    <w:rsid w:val="00D551F8"/>
    <w:rsid w:val="00D95EC6"/>
    <w:rsid w:val="00DA6454"/>
    <w:rsid w:val="00DB27B2"/>
    <w:rsid w:val="00DD41DB"/>
    <w:rsid w:val="00E66ABB"/>
    <w:rsid w:val="00E72011"/>
    <w:rsid w:val="00E877BD"/>
    <w:rsid w:val="00EB2FF5"/>
    <w:rsid w:val="00EE4CCF"/>
    <w:rsid w:val="00EE73E5"/>
    <w:rsid w:val="00F0017F"/>
    <w:rsid w:val="00F0572C"/>
    <w:rsid w:val="00F07C41"/>
    <w:rsid w:val="00F17639"/>
    <w:rsid w:val="00F369A4"/>
    <w:rsid w:val="00F630BD"/>
    <w:rsid w:val="00F71DB0"/>
    <w:rsid w:val="00FA708D"/>
    <w:rsid w:val="00FC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5815"/>
  <w15:chartTrackingRefBased/>
  <w15:docId w15:val="{E263D1A6-07BB-481F-8232-5C8F4B9C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right" w:pos="10080"/>
      </w:tabs>
      <w:jc w:val="both"/>
      <w:outlineLvl w:val="0"/>
    </w:pPr>
    <w:rPr>
      <w:bCs/>
      <w:sz w:val="24"/>
    </w:rPr>
  </w:style>
  <w:style w:type="paragraph" w:styleId="Heading2">
    <w:name w:val="heading 2"/>
    <w:basedOn w:val="Normal"/>
    <w:next w:val="Normal"/>
    <w:qFormat/>
    <w:pPr>
      <w:keepNext/>
      <w:jc w:val="both"/>
      <w:outlineLvl w:val="1"/>
    </w:pPr>
    <w:rPr>
      <w:b/>
      <w:sz w:val="23"/>
    </w:rPr>
  </w:style>
  <w:style w:type="paragraph" w:styleId="Heading3">
    <w:name w:val="heading 3"/>
    <w:basedOn w:val="Normal"/>
    <w:next w:val="Normal"/>
    <w:qFormat/>
    <w:pPr>
      <w:keepNext/>
      <w:tabs>
        <w:tab w:val="right" w:pos="10080"/>
      </w:tabs>
      <w:jc w:val="center"/>
      <w:outlineLvl w:val="2"/>
    </w:pPr>
    <w:rPr>
      <w:b/>
      <w:sz w:val="23"/>
    </w:rPr>
  </w:style>
  <w:style w:type="paragraph" w:styleId="Heading4">
    <w:name w:val="heading 4"/>
    <w:basedOn w:val="Normal"/>
    <w:next w:val="Normal"/>
    <w:qFormat/>
    <w:pPr>
      <w:keepNext/>
      <w:tabs>
        <w:tab w:val="right" w:pos="10080"/>
      </w:tabs>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right" w:pos="10080"/>
      </w:tabs>
      <w:jc w:val="both"/>
    </w:pPr>
    <w:rPr>
      <w:bCs/>
      <w:sz w:val="23"/>
    </w:rPr>
  </w:style>
  <w:style w:type="paragraph" w:styleId="BodyText2">
    <w:name w:val="Body Text 2"/>
    <w:basedOn w:val="Normal"/>
    <w:pPr>
      <w:spacing w:line="240" w:lineRule="exact"/>
    </w:pPr>
    <w:rPr>
      <w:sz w:val="23"/>
    </w:rPr>
  </w:style>
  <w:style w:type="paragraph" w:styleId="Title">
    <w:name w:val="Title"/>
    <w:basedOn w:val="Normal"/>
    <w:qFormat/>
    <w:pPr>
      <w:jc w:val="center"/>
    </w:pPr>
    <w:rPr>
      <w:b/>
      <w:sz w:val="28"/>
    </w:rPr>
  </w:style>
  <w:style w:type="paragraph" w:styleId="Subtitle">
    <w:name w:val="Subtitle"/>
    <w:basedOn w:val="Normal"/>
    <w:qFormat/>
    <w:pPr>
      <w:tabs>
        <w:tab w:val="right" w:pos="10080"/>
      </w:tabs>
      <w:spacing w:line="230" w:lineRule="exact"/>
      <w:jc w:val="center"/>
    </w:pPr>
    <w:rPr>
      <w:b/>
      <w:sz w:val="23"/>
    </w:rPr>
  </w:style>
  <w:style w:type="table" w:styleId="TableGrid">
    <w:name w:val="Table Grid"/>
    <w:basedOn w:val="TableNormal"/>
    <w:rsid w:val="00C51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6A9B"/>
    <w:rPr>
      <w:rFonts w:ascii="Tahoma" w:hAnsi="Tahoma" w:cs="Tahoma"/>
      <w:sz w:val="16"/>
      <w:szCs w:val="16"/>
    </w:rPr>
  </w:style>
  <w:style w:type="paragraph" w:styleId="ListParagraph">
    <w:name w:val="List Paragraph"/>
    <w:basedOn w:val="Normal"/>
    <w:uiPriority w:val="34"/>
    <w:qFormat/>
    <w:rsid w:val="004B0BDE"/>
    <w:pPr>
      <w:ind w:left="720"/>
    </w:pPr>
  </w:style>
  <w:style w:type="character" w:styleId="FollowedHyperlink">
    <w:name w:val="FollowedHyperlink"/>
    <w:rsid w:val="007931A3"/>
    <w:rPr>
      <w:color w:val="954F72"/>
      <w:u w:val="single"/>
    </w:rPr>
  </w:style>
  <w:style w:type="character" w:customStyle="1" w:styleId="BodyTextChar">
    <w:name w:val="Body Text Char"/>
    <w:link w:val="BodyText"/>
    <w:rsid w:val="00DD41DB"/>
    <w:rPr>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AD349DA4DFF42A249FAF28CE01049" ma:contentTypeVersion="2" ma:contentTypeDescription="Create a new document." ma:contentTypeScope="" ma:versionID="af474d9ee6cfa2afafb9de256cd7b440">
  <xsd:schema xmlns:xsd="http://www.w3.org/2001/XMLSchema" xmlns:xs="http://www.w3.org/2001/XMLSchema" xmlns:p="http://schemas.microsoft.com/office/2006/metadata/properties" xmlns:ns3="d1777b5d-6b58-46b0-9ccf-213fb05651e3" targetNamespace="http://schemas.microsoft.com/office/2006/metadata/properties" ma:root="true" ma:fieldsID="5fe4aa611d182911102419dd682428a1" ns3:_="">
    <xsd:import namespace="d1777b5d-6b58-46b0-9ccf-213fb05651e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77b5d-6b58-46b0-9ccf-213fb0565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5EDAB-2982-4759-B08D-E0EF6F4C1E6A}">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C08B5C48-2D90-423C-8093-740CA602CF87}">
  <ds:schemaRefs>
    <ds:schemaRef ds:uri="http://schemas.microsoft.com/sharepoint/v3/contenttype/forms"/>
  </ds:schemaRefs>
</ds:datastoreItem>
</file>

<file path=customXml/itemProps3.xml><?xml version="1.0" encoding="utf-8"?>
<ds:datastoreItem xmlns:ds="http://schemas.openxmlformats.org/officeDocument/2006/customXml" ds:itemID="{A1E2E101-0E59-4915-A3B7-053157E6F565}">
  <ds:schemaRefs>
    <ds:schemaRef ds:uri="http://schemas.microsoft.com/office/2006/metadata/contentType"/>
    <ds:schemaRef ds:uri="http://schemas.microsoft.com/office/2006/metadata/properties/metaAttributes"/>
    <ds:schemaRef ds:uri="http://www.w3.org/2000/xmlns/"/>
    <ds:schemaRef ds:uri="http://www.w3.org/2001/XMLSchema"/>
    <ds:schemaRef ds:uri="d1777b5d-6b58-46b0-9ccf-213fb05651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DENNIS M</vt:lpstr>
    </vt:vector>
  </TitlesOfParts>
  <Company>Silverado's Carpet Care</Company>
  <LinksUpToDate>false</LinksUpToDate>
  <CharactersWithSpaces>8662</CharactersWithSpaces>
  <SharedDoc>false</SharedDoc>
  <HLinks>
    <vt:vector size="6" baseType="variant">
      <vt:variant>
        <vt:i4>1704004</vt:i4>
      </vt:variant>
      <vt:variant>
        <vt:i4>0</vt:i4>
      </vt:variant>
      <vt:variant>
        <vt:i4>0</vt:i4>
      </vt:variant>
      <vt:variant>
        <vt:i4>5</vt:i4>
      </vt:variant>
      <vt:variant>
        <vt:lpwstr>http://www.linkedin.com/pub/milton-brown/49/a47/543/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DENNIS M</dc:title>
  <dc:subject/>
  <dc:creator>Sue Eslami</dc:creator>
  <cp:keywords/>
  <cp:lastModifiedBy>Milton Brown</cp:lastModifiedBy>
  <cp:revision>2</cp:revision>
  <cp:lastPrinted>2012-02-28T20:35:00Z</cp:lastPrinted>
  <dcterms:created xsi:type="dcterms:W3CDTF">2020-02-28T00:50:00Z</dcterms:created>
  <dcterms:modified xsi:type="dcterms:W3CDTF">2020-02-28T00:50:00Z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1489233852</vt:i4>
  </property>
  <property fmtid="{D5CDD505-2E9C-101B-9397-08002B2CF9AE}" pid="3" name="_EmailSubject">
    <vt:lpwstr>Brown, Milton - Resume Draft</vt:lpwstr>
  </property>
  <property fmtid="{D5CDD505-2E9C-101B-9397-08002B2CF9AE}" pid="4" name="_AuthorEmail">
    <vt:lpwstr>jmunson@bernardhaldane.com</vt:lpwstr>
  </property>
  <property fmtid="{D5CDD505-2E9C-101B-9397-08002B2CF9AE}" pid="5" name="_AuthorEmailDisplayName">
    <vt:lpwstr>Jim Munson</vt:lpwstr>
  </property>
  <property fmtid="{D5CDD505-2E9C-101B-9397-08002B2CF9AE}" pid="6" name="_ReviewingToolsShownOnce">
    <vt:lpwstr/>
  </property>
  <property fmtid="{D5CDD505-2E9C-101B-9397-08002B2CF9AE}" pid="7" name="ContentTypeId">
    <vt:lpwstr>0x0101004A1AD349DA4DFF42A249FAF28CE01049</vt:lpwstr>
  </property>
</Properties>
</file>