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A105" w14:textId="77777777" w:rsidR="00483691" w:rsidRPr="00F96669" w:rsidRDefault="00F96669" w:rsidP="00483691">
      <w:pPr>
        <w:pBdr>
          <w:bottom w:val="dashDotStroked" w:sz="24" w:space="1" w:color="auto"/>
        </w:pBdr>
        <w:jc w:val="both"/>
        <w:rPr>
          <w:rFonts w:ascii="Verdana" w:hAnsi="Verdana" w:cs="Tahoma"/>
          <w:b/>
          <w:sz w:val="36"/>
          <w:szCs w:val="36"/>
          <w:lang w:val="en-US"/>
        </w:rPr>
      </w:pPr>
      <w:r w:rsidRPr="00F96669">
        <w:rPr>
          <w:rFonts w:ascii="Verdana" w:hAnsi="Verdana" w:cs="Tahoma"/>
          <w:b/>
          <w:sz w:val="36"/>
          <w:szCs w:val="36"/>
          <w:lang w:val="en-US"/>
        </w:rPr>
        <w:t>Sanjay Ceekala</w:t>
      </w:r>
      <w:r w:rsidR="00483691" w:rsidRPr="00F96669">
        <w:rPr>
          <w:rFonts w:ascii="Verdana" w:hAnsi="Verdana" w:cs="Tahoma"/>
          <w:b/>
          <w:sz w:val="36"/>
          <w:szCs w:val="36"/>
          <w:lang w:val="en-US"/>
        </w:rPr>
        <w:t xml:space="preserve"> </w:t>
      </w:r>
    </w:p>
    <w:p w14:paraId="39A0026D" w14:textId="77777777" w:rsidR="00B17628" w:rsidRPr="00D713FA" w:rsidRDefault="008E5BE6" w:rsidP="00483691">
      <w:pPr>
        <w:pBdr>
          <w:bottom w:val="dashDotStroked" w:sz="24" w:space="1" w:color="auto"/>
        </w:pBdr>
        <w:jc w:val="both"/>
        <w:rPr>
          <w:rFonts w:ascii="Verdana" w:hAnsi="Verdana" w:cs="Tahoma"/>
          <w:sz w:val="18"/>
          <w:szCs w:val="18"/>
          <w:lang w:val="en-US"/>
        </w:rPr>
      </w:pPr>
      <w:r w:rsidRPr="00D713FA">
        <w:rPr>
          <w:rFonts w:ascii="Verdana" w:hAnsi="Verdana" w:cs="Tahoma"/>
          <w:sz w:val="18"/>
          <w:szCs w:val="18"/>
          <w:lang w:val="en-US"/>
        </w:rPr>
        <w:t>Mobile: +91-</w:t>
      </w:r>
      <w:r w:rsidR="00F96669" w:rsidRPr="00D713FA">
        <w:rPr>
          <w:rFonts w:ascii="Verdana" w:hAnsi="Verdana" w:cs="Tahoma"/>
          <w:sz w:val="18"/>
          <w:szCs w:val="18"/>
          <w:lang w:val="en-US"/>
        </w:rPr>
        <w:t>8197696308</w:t>
      </w:r>
    </w:p>
    <w:p w14:paraId="4A89DF9F" w14:textId="77777777" w:rsidR="00483691" w:rsidRPr="00D713FA" w:rsidRDefault="001448A3" w:rsidP="00483691">
      <w:pPr>
        <w:pBdr>
          <w:bottom w:val="dashDotStroked" w:sz="24" w:space="1" w:color="auto"/>
        </w:pBdr>
        <w:jc w:val="both"/>
        <w:rPr>
          <w:rFonts w:ascii="Verdana" w:hAnsi="Verdana" w:cs="Tahoma"/>
          <w:sz w:val="18"/>
          <w:szCs w:val="18"/>
          <w:lang w:val="en-US"/>
        </w:rPr>
      </w:pPr>
      <w:r w:rsidRPr="00D713FA">
        <w:rPr>
          <w:rFonts w:ascii="Verdana" w:hAnsi="Verdana" w:cs="Tahoma"/>
          <w:sz w:val="18"/>
          <w:szCs w:val="18"/>
          <w:lang w:val="en-US"/>
        </w:rPr>
        <w:t xml:space="preserve">E-Mail: </w:t>
      </w:r>
      <w:r w:rsidR="00F96669" w:rsidRPr="00D713FA">
        <w:rPr>
          <w:rFonts w:ascii="Verdana" w:hAnsi="Verdana" w:cs="Tahoma"/>
          <w:sz w:val="18"/>
          <w:szCs w:val="18"/>
          <w:lang w:val="en-US"/>
        </w:rPr>
        <w:t>sanjayceekala</w:t>
      </w:r>
      <w:r w:rsidRPr="00D713FA">
        <w:rPr>
          <w:rFonts w:ascii="Verdana" w:hAnsi="Verdana" w:cs="Tahoma"/>
          <w:sz w:val="18"/>
          <w:szCs w:val="18"/>
          <w:lang w:val="en-US"/>
        </w:rPr>
        <w:t>@</w:t>
      </w:r>
      <w:r w:rsidR="00F96669" w:rsidRPr="00D713FA">
        <w:rPr>
          <w:rFonts w:ascii="Verdana" w:hAnsi="Verdana" w:cs="Tahoma"/>
          <w:sz w:val="18"/>
          <w:szCs w:val="18"/>
          <w:lang w:val="en-US"/>
        </w:rPr>
        <w:t>gmail</w:t>
      </w:r>
      <w:r w:rsidRPr="00D713FA">
        <w:rPr>
          <w:rFonts w:ascii="Verdana" w:hAnsi="Verdana" w:cs="Tahoma"/>
          <w:sz w:val="18"/>
          <w:szCs w:val="18"/>
          <w:lang w:val="en-US"/>
        </w:rPr>
        <w:t>.com</w:t>
      </w:r>
    </w:p>
    <w:p w14:paraId="2654B04E" w14:textId="77777777" w:rsidR="00483691" w:rsidRPr="00D713FA" w:rsidRDefault="00483691" w:rsidP="00483691">
      <w:pPr>
        <w:jc w:val="center"/>
        <w:rPr>
          <w:rFonts w:ascii="Verdana" w:hAnsi="Verdana" w:cs="Tahoma"/>
          <w:lang w:val="en-US"/>
        </w:rPr>
      </w:pPr>
    </w:p>
    <w:p w14:paraId="19FC5623" w14:textId="35945EAD" w:rsidR="00483691" w:rsidRPr="00F0356E" w:rsidRDefault="008E5BE6" w:rsidP="00483691">
      <w:pPr>
        <w:jc w:val="center"/>
        <w:rPr>
          <w:rFonts w:ascii="Verdana" w:hAnsi="Verdana" w:cs="Tahoma"/>
        </w:rPr>
      </w:pPr>
      <w:r w:rsidRPr="00D713FA">
        <w:rPr>
          <w:rFonts w:ascii="Verdana" w:hAnsi="Verdana" w:cs="Tahoma"/>
          <w:lang w:val="en-US"/>
        </w:rPr>
        <w:t xml:space="preserve"> </w:t>
      </w:r>
      <w:r w:rsidR="00F96669">
        <w:rPr>
          <w:rFonts w:ascii="Verdana" w:hAnsi="Verdana" w:cs="Tahoma"/>
        </w:rPr>
        <w:t xml:space="preserve">QA </w:t>
      </w:r>
      <w:r w:rsidR="00016C6D">
        <w:rPr>
          <w:rFonts w:ascii="Verdana" w:hAnsi="Verdana" w:cs="Tahoma"/>
        </w:rPr>
        <w:t>Lead</w:t>
      </w:r>
    </w:p>
    <w:p w14:paraId="0081403B" w14:textId="77D81E59" w:rsidR="00483691" w:rsidRPr="00F0356E" w:rsidRDefault="004E3522" w:rsidP="00483691">
      <w:pPr>
        <w:jc w:val="center"/>
        <w:rPr>
          <w:rFonts w:ascii="Verdana" w:hAnsi="Verdana" w:cs="Tahoma"/>
          <w:sz w:val="17"/>
          <w:szCs w:val="17"/>
        </w:rPr>
      </w:pPr>
      <w:r w:rsidRPr="004E3522">
        <w:rPr>
          <w:rFonts w:ascii="Verdana" w:hAnsi="Verdana" w:cs="Tahoma"/>
          <w:sz w:val="17"/>
          <w:szCs w:val="17"/>
        </w:rPr>
        <w:t xml:space="preserve">Certified QA Engineer with </w:t>
      </w:r>
      <w:r w:rsidR="00E223C4">
        <w:rPr>
          <w:rFonts w:ascii="Verdana" w:hAnsi="Verdana" w:cs="Tahoma"/>
          <w:sz w:val="17"/>
          <w:szCs w:val="17"/>
        </w:rPr>
        <w:t>around</w:t>
      </w:r>
      <w:r w:rsidR="00334105">
        <w:rPr>
          <w:rFonts w:ascii="Verdana" w:hAnsi="Verdana" w:cs="Tahoma"/>
          <w:sz w:val="17"/>
          <w:szCs w:val="17"/>
        </w:rPr>
        <w:t xml:space="preserve"> </w:t>
      </w:r>
      <w:r w:rsidR="00FF7F0C">
        <w:rPr>
          <w:rFonts w:ascii="Verdana" w:hAnsi="Verdana" w:cs="Tahoma"/>
          <w:sz w:val="17"/>
          <w:szCs w:val="17"/>
        </w:rPr>
        <w:t>9</w:t>
      </w:r>
      <w:r w:rsidR="00ED4459">
        <w:rPr>
          <w:rFonts w:ascii="Verdana" w:hAnsi="Verdana" w:cs="Tahoma"/>
          <w:sz w:val="17"/>
          <w:szCs w:val="17"/>
        </w:rPr>
        <w:t>.6</w:t>
      </w:r>
      <w:r w:rsidRPr="004E3522">
        <w:rPr>
          <w:rFonts w:ascii="Verdana" w:hAnsi="Verdana" w:cs="Tahoma"/>
          <w:sz w:val="17"/>
          <w:szCs w:val="17"/>
        </w:rPr>
        <w:t xml:space="preserve"> years of experience in all phases of the Software Testing Life Cycle in manual and automation testing of Web Applications. A polymath with excellent coding skills. A dedicated and hardworking professional with experience in agile methodology</w:t>
      </w:r>
    </w:p>
    <w:p w14:paraId="7989BDCB" w14:textId="77777777" w:rsidR="00483691" w:rsidRPr="00F0356E" w:rsidRDefault="00483691" w:rsidP="00483691">
      <w:pPr>
        <w:jc w:val="both"/>
        <w:rPr>
          <w:rFonts w:ascii="Verdana" w:hAnsi="Verdana" w:cs="Tahoma"/>
          <w:sz w:val="17"/>
          <w:szCs w:val="17"/>
        </w:rPr>
      </w:pPr>
    </w:p>
    <w:p w14:paraId="344314F3" w14:textId="77777777" w:rsidR="00483691" w:rsidRPr="00F0356E" w:rsidRDefault="00483691" w:rsidP="00483691">
      <w:pPr>
        <w:jc w:val="center"/>
        <w:rPr>
          <w:rFonts w:ascii="Verdana" w:hAnsi="Verdana" w:cs="Tahoma"/>
          <w:b/>
          <w:sz w:val="17"/>
          <w:szCs w:val="17"/>
        </w:rPr>
      </w:pPr>
      <w:r w:rsidRPr="00F0356E">
        <w:rPr>
          <w:rFonts w:ascii="Verdana" w:hAnsi="Verdana" w:cs="Tahoma"/>
          <w:b/>
          <w:sz w:val="17"/>
          <w:szCs w:val="17"/>
        </w:rPr>
        <w:t xml:space="preserve">CAREER </w:t>
      </w:r>
      <w:r w:rsidR="00E9733B">
        <w:rPr>
          <w:rFonts w:ascii="Verdana" w:hAnsi="Verdana" w:cs="Tahoma"/>
          <w:b/>
          <w:sz w:val="17"/>
          <w:szCs w:val="17"/>
        </w:rPr>
        <w:t>ABSTRACT</w:t>
      </w:r>
    </w:p>
    <w:p w14:paraId="0C878B91" w14:textId="77777777" w:rsidR="00483691" w:rsidRPr="00F0356E" w:rsidRDefault="00737420" w:rsidP="00483691">
      <w:pPr>
        <w:jc w:val="center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/>
        </w:rPr>
        <w:pict w14:anchorId="31D7903C">
          <v:rect id="_x0000_i1026" style="width:480.1pt;height:5pt" o:hralign="center" o:hrstd="t" o:hrnoshade="t" o:hr="t" fillcolor="gray" stroked="f"/>
        </w:pict>
      </w:r>
    </w:p>
    <w:p w14:paraId="4701F29F" w14:textId="6158530A" w:rsidR="00D31CE1" w:rsidRDefault="0094715B" w:rsidP="00483691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51056" wp14:editId="7D6B12FA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1501140" cy="7767955"/>
                <wp:effectExtent l="0" t="0" r="22860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77679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4B88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8B5CDE"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  <w:t>SKILLS SET</w:t>
                            </w:r>
                          </w:p>
                          <w:p w14:paraId="4ACD6F61" w14:textId="77777777" w:rsidR="00936FED" w:rsidRPr="008B5CDE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4636C750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Selenium Web driver</w:t>
                            </w:r>
                          </w:p>
                          <w:p w14:paraId="3E891131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B65696E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Core Java</w:t>
                            </w:r>
                          </w:p>
                          <w:p w14:paraId="6C8A78A0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7427FE6" w14:textId="1C6B831E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Junit</w:t>
                            </w:r>
                          </w:p>
                          <w:p w14:paraId="6391C494" w14:textId="6A2F41D2" w:rsidR="00CB05B6" w:rsidRDefault="00CB05B6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31FD103F" w14:textId="19C9F6BE" w:rsidR="00CB05B6" w:rsidRDefault="00CB05B6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TestNG</w:t>
                            </w:r>
                          </w:p>
                          <w:p w14:paraId="6D315213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18269399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Automation Framework Design</w:t>
                            </w:r>
                          </w:p>
                          <w:p w14:paraId="1AF90F41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FCAECB4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SQL</w:t>
                            </w:r>
                          </w:p>
                          <w:p w14:paraId="06E7A929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0512F5D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Agile (Scrum)</w:t>
                            </w:r>
                          </w:p>
                          <w:p w14:paraId="4592AF5E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75E85EA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Scrum Master</w:t>
                            </w:r>
                          </w:p>
                          <w:p w14:paraId="70441EEC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063376E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Service Virtualization</w:t>
                            </w:r>
                          </w:p>
                          <w:p w14:paraId="79521574" w14:textId="77777777" w:rsidR="00936FED" w:rsidRDefault="00936FED" w:rsidP="00502418">
                            <w:pPr>
                              <w:spacing w:before="40" w:after="40"/>
                              <w:ind w:left="720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D0E0092" w14:textId="77777777" w:rsidR="00936FED" w:rsidRDefault="00936FED" w:rsidP="002A47F7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A47F7"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  <w:t>Tools</w:t>
                            </w:r>
                          </w:p>
                          <w:p w14:paraId="7D38CBCF" w14:textId="77777777" w:rsidR="006467A1" w:rsidRDefault="006467A1" w:rsidP="006467A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6EFBE30" w14:textId="77777777" w:rsidR="006467A1" w:rsidRDefault="006467A1" w:rsidP="006467A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Jenkins</w:t>
                            </w:r>
                          </w:p>
                          <w:p w14:paraId="365FDFD3" w14:textId="77777777" w:rsidR="00936FED" w:rsidRPr="002A47F7" w:rsidRDefault="00936FED" w:rsidP="002A47F7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171A77D3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GIT</w:t>
                            </w:r>
                          </w:p>
                          <w:p w14:paraId="6D7388C8" w14:textId="77777777" w:rsidR="00D87AF9" w:rsidRDefault="00D87AF9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0453442A" w14:textId="0FC3F197" w:rsidR="00D87AF9" w:rsidRDefault="00D87AF9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JIRA</w:t>
                            </w:r>
                          </w:p>
                          <w:p w14:paraId="6B17EF91" w14:textId="104E72FB" w:rsidR="00ED4459" w:rsidRDefault="00ED4459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2C9DD0D7" w14:textId="5B867F2C" w:rsidR="00ED4459" w:rsidRDefault="00ED4459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Perforce</w:t>
                            </w:r>
                          </w:p>
                          <w:p w14:paraId="096ABB21" w14:textId="77777777" w:rsidR="006467A1" w:rsidRDefault="006467A1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E99997C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CA DevTest</w:t>
                            </w:r>
                          </w:p>
                          <w:p w14:paraId="45A2023D" w14:textId="77777777" w:rsidR="006467A1" w:rsidRDefault="006467A1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33CAFFB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ALM</w:t>
                            </w:r>
                          </w:p>
                          <w:p w14:paraId="7A381782" w14:textId="77777777" w:rsidR="006467A1" w:rsidRDefault="006467A1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54EAC2A6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Eclipse</w:t>
                            </w:r>
                          </w:p>
                          <w:p w14:paraId="4D3A2DD9" w14:textId="77777777" w:rsidR="006467A1" w:rsidRDefault="006467A1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4BFDCBFA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Clear Case</w:t>
                            </w:r>
                          </w:p>
                          <w:p w14:paraId="6287101B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281D74A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A47F7"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  <w:t>Domain Expertise</w:t>
                            </w:r>
                          </w:p>
                          <w:p w14:paraId="7A2D18E8" w14:textId="77777777" w:rsidR="00936FED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2F217332" w14:textId="77777777" w:rsidR="00936FED" w:rsidRDefault="00936FED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Travel Domain</w:t>
                            </w:r>
                          </w:p>
                          <w:p w14:paraId="314D02D5" w14:textId="77777777" w:rsidR="006467A1" w:rsidRDefault="006467A1" w:rsidP="00894B90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72726BA9" w14:textId="77777777" w:rsidR="00936FED" w:rsidRDefault="00936FED" w:rsidP="00912571">
                            <w:pPr>
                              <w:spacing w:before="40" w:after="40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  <w:t>Investment Banking</w:t>
                            </w:r>
                          </w:p>
                          <w:p w14:paraId="2A991AC5" w14:textId="77777777" w:rsidR="00936FED" w:rsidRPr="008B5CDE" w:rsidRDefault="00936FED" w:rsidP="00483691">
                            <w:pPr>
                              <w:spacing w:before="40" w:after="40"/>
                              <w:jc w:val="center"/>
                              <w:rPr>
                                <w:rFonts w:ascii="Verdana" w:hAnsi="Verdana" w:cs="Tahoma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510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3pt;margin-top:2.8pt;width:118.2pt;height:6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" fillcolor="#eaeaea">
                <v:textbox>
                  <w:txbxContent>
                    <w:p w14:paraId="313B4B88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8B5CDE"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  <w:t>SKILLS SET</w:t>
                      </w:r>
                    </w:p>
                    <w:p w14:paraId="4ACD6F61" w14:textId="77777777" w:rsidR="00936FED" w:rsidRPr="008B5CDE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  <w:p w14:paraId="4636C750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Selenium Web driver</w:t>
                      </w:r>
                    </w:p>
                    <w:p w14:paraId="3E891131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2B65696E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Core Java</w:t>
                      </w:r>
                    </w:p>
                    <w:p w14:paraId="6C8A78A0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17427FE6" w14:textId="1C6B831E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Junit</w:t>
                      </w:r>
                    </w:p>
                    <w:p w14:paraId="6391C494" w14:textId="6A2F41D2" w:rsidR="00CB05B6" w:rsidRDefault="00CB05B6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31FD103F" w14:textId="19C9F6BE" w:rsidR="00CB05B6" w:rsidRDefault="00CB05B6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TestNG</w:t>
                      </w:r>
                    </w:p>
                    <w:p w14:paraId="6D315213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18269399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Automation Framework Design</w:t>
                      </w:r>
                    </w:p>
                    <w:p w14:paraId="1AF90F41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5FCAECB4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SQL</w:t>
                      </w:r>
                    </w:p>
                    <w:p w14:paraId="06E7A929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00512F5D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Agile (Scrum)</w:t>
                      </w:r>
                    </w:p>
                    <w:p w14:paraId="4592AF5E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275E85EA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Scrum Master</w:t>
                      </w:r>
                    </w:p>
                    <w:p w14:paraId="70441EEC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0063376E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Service Virtualization</w:t>
                      </w:r>
                    </w:p>
                    <w:p w14:paraId="79521574" w14:textId="77777777" w:rsidR="00936FED" w:rsidRDefault="00936FED" w:rsidP="00502418">
                      <w:pPr>
                        <w:spacing w:before="40" w:after="40"/>
                        <w:ind w:left="720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5D0E0092" w14:textId="77777777" w:rsidR="00936FED" w:rsidRDefault="00936FED" w:rsidP="002A47F7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2A47F7"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  <w:t>Tools</w:t>
                      </w:r>
                    </w:p>
                    <w:p w14:paraId="7D38CBCF" w14:textId="77777777" w:rsidR="006467A1" w:rsidRDefault="006467A1" w:rsidP="006467A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06EFBE30" w14:textId="77777777" w:rsidR="006467A1" w:rsidRDefault="006467A1" w:rsidP="006467A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Jenkins</w:t>
                      </w:r>
                    </w:p>
                    <w:p w14:paraId="365FDFD3" w14:textId="77777777" w:rsidR="00936FED" w:rsidRPr="002A47F7" w:rsidRDefault="00936FED" w:rsidP="002A47F7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  <w:p w14:paraId="171A77D3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GIT</w:t>
                      </w:r>
                    </w:p>
                    <w:p w14:paraId="6D7388C8" w14:textId="77777777" w:rsidR="00D87AF9" w:rsidRDefault="00D87AF9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0453442A" w14:textId="0FC3F197" w:rsidR="00D87AF9" w:rsidRDefault="00D87AF9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JIRA</w:t>
                      </w:r>
                    </w:p>
                    <w:p w14:paraId="6B17EF91" w14:textId="104E72FB" w:rsidR="00ED4459" w:rsidRDefault="00ED4459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2C9DD0D7" w14:textId="5B867F2C" w:rsidR="00ED4459" w:rsidRDefault="00ED4459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Perforce</w:t>
                      </w:r>
                    </w:p>
                    <w:p w14:paraId="096ABB21" w14:textId="77777777" w:rsidR="006467A1" w:rsidRDefault="006467A1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5E99997C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CA DevTest</w:t>
                      </w:r>
                    </w:p>
                    <w:p w14:paraId="45A2023D" w14:textId="77777777" w:rsidR="006467A1" w:rsidRDefault="006467A1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733CAFFB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ALM</w:t>
                      </w:r>
                    </w:p>
                    <w:p w14:paraId="7A381782" w14:textId="77777777" w:rsidR="006467A1" w:rsidRDefault="006467A1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54EAC2A6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Eclipse</w:t>
                      </w:r>
                    </w:p>
                    <w:p w14:paraId="4D3A2DD9" w14:textId="77777777" w:rsidR="006467A1" w:rsidRDefault="006467A1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4BFDCBFA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Clear Case</w:t>
                      </w:r>
                    </w:p>
                    <w:p w14:paraId="6287101B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7281D74A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2A47F7"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  <w:t>Domain Expertise</w:t>
                      </w:r>
                    </w:p>
                    <w:p w14:paraId="7A2D18E8" w14:textId="77777777" w:rsidR="00936FED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  <w:p w14:paraId="2F217332" w14:textId="77777777" w:rsidR="00936FED" w:rsidRDefault="00936FED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Travel Domain</w:t>
                      </w:r>
                    </w:p>
                    <w:p w14:paraId="314D02D5" w14:textId="77777777" w:rsidR="006467A1" w:rsidRDefault="006467A1" w:rsidP="00894B90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  <w:p w14:paraId="72726BA9" w14:textId="77777777" w:rsidR="00936FED" w:rsidRDefault="00936FED" w:rsidP="00912571">
                      <w:pPr>
                        <w:spacing w:before="40" w:after="40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  <w:t>Investment Banking</w:t>
                      </w:r>
                    </w:p>
                    <w:p w14:paraId="2A991AC5" w14:textId="77777777" w:rsidR="00936FED" w:rsidRPr="008B5CDE" w:rsidRDefault="00936FED" w:rsidP="00483691">
                      <w:pPr>
                        <w:spacing w:before="40" w:after="40"/>
                        <w:jc w:val="center"/>
                        <w:rPr>
                          <w:rFonts w:ascii="Verdana" w:hAnsi="Verdana" w:cs="Tahoma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3691" w:rsidRPr="00D31CE1">
        <w:rPr>
          <w:rFonts w:ascii="Verdana" w:hAnsi="Verdana" w:cs="Tahoma"/>
          <w:sz w:val="17"/>
          <w:szCs w:val="17"/>
        </w:rPr>
        <w:t>A r</w:t>
      </w:r>
      <w:r w:rsidR="008E5BE6" w:rsidRPr="00D31CE1">
        <w:rPr>
          <w:rFonts w:ascii="Verdana" w:hAnsi="Verdana" w:cs="Tahoma"/>
          <w:sz w:val="17"/>
          <w:szCs w:val="17"/>
        </w:rPr>
        <w:t xml:space="preserve">esult oriented </w:t>
      </w:r>
      <w:r w:rsidR="00E9733B">
        <w:rPr>
          <w:rFonts w:ascii="Verdana" w:hAnsi="Verdana" w:cs="Tahoma"/>
          <w:sz w:val="17"/>
          <w:szCs w:val="17"/>
        </w:rPr>
        <w:t xml:space="preserve">certified </w:t>
      </w:r>
      <w:r w:rsidR="0066304A">
        <w:rPr>
          <w:rFonts w:ascii="Verdana" w:hAnsi="Verdana" w:cs="Tahoma"/>
          <w:sz w:val="17"/>
          <w:szCs w:val="17"/>
        </w:rPr>
        <w:t>p</w:t>
      </w:r>
      <w:r w:rsidR="008823D2">
        <w:rPr>
          <w:rFonts w:ascii="Verdana" w:hAnsi="Verdana" w:cs="Tahoma"/>
          <w:sz w:val="17"/>
          <w:szCs w:val="17"/>
        </w:rPr>
        <w:t xml:space="preserve">rofessional with </w:t>
      </w:r>
      <w:r w:rsidR="00E223C4">
        <w:rPr>
          <w:rFonts w:ascii="Verdana" w:hAnsi="Verdana" w:cs="Tahoma"/>
          <w:sz w:val="17"/>
          <w:szCs w:val="17"/>
        </w:rPr>
        <w:t>around</w:t>
      </w:r>
      <w:r w:rsidR="0083365D">
        <w:rPr>
          <w:rFonts w:ascii="Verdana" w:hAnsi="Verdana" w:cs="Tahoma"/>
          <w:b/>
          <w:color w:val="000000"/>
          <w:sz w:val="17"/>
          <w:szCs w:val="17"/>
        </w:rPr>
        <w:t xml:space="preserve"> </w:t>
      </w:r>
      <w:r w:rsidR="0074588B">
        <w:rPr>
          <w:rFonts w:ascii="Verdana" w:hAnsi="Verdana" w:cs="Tahoma"/>
          <w:b/>
          <w:color w:val="000000"/>
          <w:sz w:val="17"/>
          <w:szCs w:val="17"/>
        </w:rPr>
        <w:t>9</w:t>
      </w:r>
      <w:r w:rsidR="00ED4459">
        <w:rPr>
          <w:rFonts w:ascii="Verdana" w:hAnsi="Verdana" w:cs="Tahoma"/>
          <w:b/>
          <w:color w:val="000000"/>
          <w:sz w:val="17"/>
          <w:szCs w:val="17"/>
        </w:rPr>
        <w:t>.6</w:t>
      </w:r>
      <w:r w:rsidR="0076743E">
        <w:rPr>
          <w:rFonts w:ascii="Verdana" w:hAnsi="Verdana" w:cs="Tahoma"/>
          <w:b/>
          <w:color w:val="000000"/>
          <w:sz w:val="17"/>
          <w:szCs w:val="17"/>
        </w:rPr>
        <w:t xml:space="preserve"> </w:t>
      </w:r>
      <w:r w:rsidR="00483691" w:rsidRPr="00D31CE1">
        <w:rPr>
          <w:rFonts w:ascii="Verdana" w:hAnsi="Verdana" w:cs="Tahoma"/>
          <w:b/>
          <w:color w:val="000000"/>
          <w:sz w:val="17"/>
          <w:szCs w:val="17"/>
        </w:rPr>
        <w:t>years</w:t>
      </w:r>
      <w:r w:rsidR="00483691" w:rsidRPr="00D31CE1">
        <w:rPr>
          <w:rFonts w:ascii="Verdana" w:hAnsi="Verdana" w:cs="Tahoma"/>
          <w:b/>
          <w:sz w:val="17"/>
          <w:szCs w:val="17"/>
        </w:rPr>
        <w:t xml:space="preserve"> of experience in </w:t>
      </w:r>
      <w:r w:rsidR="00E9733B">
        <w:rPr>
          <w:rFonts w:ascii="Verdana" w:hAnsi="Verdana" w:cs="Tahoma"/>
          <w:b/>
          <w:sz w:val="17"/>
          <w:szCs w:val="17"/>
        </w:rPr>
        <w:t>Selenium</w:t>
      </w:r>
      <w:r w:rsidR="0066304A">
        <w:rPr>
          <w:rFonts w:ascii="Verdana" w:hAnsi="Verdana" w:cs="Tahoma"/>
          <w:b/>
          <w:sz w:val="17"/>
          <w:szCs w:val="17"/>
        </w:rPr>
        <w:t xml:space="preserve"> web driver</w:t>
      </w:r>
      <w:r w:rsidR="00E9733B">
        <w:rPr>
          <w:rFonts w:ascii="Verdana" w:hAnsi="Verdana" w:cs="Tahoma"/>
          <w:b/>
          <w:sz w:val="17"/>
          <w:szCs w:val="17"/>
        </w:rPr>
        <w:t xml:space="preserve"> and Manual testing</w:t>
      </w:r>
    </w:p>
    <w:p w14:paraId="30C59966" w14:textId="1642C808" w:rsidR="00085F3D" w:rsidRPr="00085F3D" w:rsidRDefault="00E6166A" w:rsidP="00483691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4</w:t>
      </w:r>
      <w:r w:rsidR="00085F3D" w:rsidRPr="00085F3D">
        <w:rPr>
          <w:rFonts w:ascii="Verdana" w:hAnsi="Verdana" w:cs="Tahoma"/>
          <w:sz w:val="17"/>
          <w:szCs w:val="17"/>
        </w:rPr>
        <w:t xml:space="preserve"> years of strong leadership experience in Managing </w:t>
      </w:r>
      <w:r w:rsidR="00085F3D">
        <w:rPr>
          <w:rFonts w:ascii="Verdana" w:hAnsi="Verdana" w:cs="Tahoma"/>
          <w:sz w:val="17"/>
          <w:szCs w:val="17"/>
        </w:rPr>
        <w:t>&amp;</w:t>
      </w:r>
      <w:r w:rsidR="00085F3D" w:rsidRPr="00085F3D">
        <w:rPr>
          <w:rFonts w:ascii="Verdana" w:hAnsi="Verdana" w:cs="Tahoma"/>
          <w:sz w:val="17"/>
          <w:szCs w:val="17"/>
        </w:rPr>
        <w:t xml:space="preserve"> mentoring the team of </w:t>
      </w:r>
      <w:r>
        <w:rPr>
          <w:rFonts w:ascii="Verdana" w:hAnsi="Verdana" w:cs="Tahoma"/>
          <w:sz w:val="17"/>
          <w:szCs w:val="17"/>
        </w:rPr>
        <w:t xml:space="preserve">upto </w:t>
      </w:r>
      <w:r w:rsidR="00085F3D" w:rsidRPr="00085F3D">
        <w:rPr>
          <w:rFonts w:ascii="Verdana" w:hAnsi="Verdana" w:cs="Tahoma"/>
          <w:sz w:val="17"/>
          <w:szCs w:val="17"/>
        </w:rPr>
        <w:t>9 QA engine</w:t>
      </w:r>
      <w:r w:rsidR="00085F3D">
        <w:rPr>
          <w:rFonts w:ascii="Verdana" w:hAnsi="Verdana" w:cs="Tahoma"/>
          <w:sz w:val="17"/>
          <w:szCs w:val="17"/>
        </w:rPr>
        <w:t>e</w:t>
      </w:r>
      <w:r w:rsidR="00085F3D" w:rsidRPr="00085F3D">
        <w:rPr>
          <w:rFonts w:ascii="Verdana" w:hAnsi="Verdana" w:cs="Tahoma"/>
          <w:sz w:val="17"/>
          <w:szCs w:val="17"/>
        </w:rPr>
        <w:t>rs</w:t>
      </w:r>
    </w:p>
    <w:p w14:paraId="279ABD84" w14:textId="77777777" w:rsidR="00EB550B" w:rsidRDefault="00936FED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Played a key role in</w:t>
      </w:r>
      <w:r w:rsidR="00EB550B">
        <w:rPr>
          <w:rFonts w:ascii="Verdana" w:hAnsi="Verdana" w:cs="Tahoma"/>
          <w:sz w:val="17"/>
          <w:szCs w:val="17"/>
        </w:rPr>
        <w:t xml:space="preserve"> transforming the automation team to agile and implemented the agile within automation</w:t>
      </w:r>
    </w:p>
    <w:p w14:paraId="76653429" w14:textId="77777777" w:rsidR="006467A1" w:rsidRDefault="006467A1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Played a key role in implementing the in sprint automation </w:t>
      </w:r>
    </w:p>
    <w:p w14:paraId="3D399E22" w14:textId="0E5153D0" w:rsidR="00543731" w:rsidRDefault="00543731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Played a key role in building the automation framework to reduce the effort in performing manual validations</w:t>
      </w:r>
    </w:p>
    <w:p w14:paraId="238F067A" w14:textId="623598F3" w:rsidR="00EB550B" w:rsidRDefault="00EB550B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Implemented a lot of QA transformations which has helped in reducing the current testing cycle, thereby improving quality &amp; speed to market</w:t>
      </w:r>
    </w:p>
    <w:p w14:paraId="40F83A48" w14:textId="77777777" w:rsidR="00EB550B" w:rsidRDefault="00EB550B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Implemented the KPIs for the product which helped in better tracking of the deliverables</w:t>
      </w:r>
    </w:p>
    <w:p w14:paraId="0DE0AC55" w14:textId="77777777" w:rsidR="00EB550B" w:rsidRDefault="00EB550B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Strong background in Java. Implementing &amp; developing the data driven automation framework using Selenium Webdriver along with Jenkins integration as part of C</w:t>
      </w:r>
      <w:r w:rsidR="004841E2">
        <w:rPr>
          <w:rFonts w:ascii="Verdana" w:hAnsi="Verdana" w:cs="Tahoma"/>
          <w:sz w:val="17"/>
          <w:szCs w:val="17"/>
        </w:rPr>
        <w:t>ontinuous Integration</w:t>
      </w:r>
      <w:r w:rsidR="00E84650">
        <w:rPr>
          <w:rFonts w:ascii="Verdana" w:hAnsi="Verdana" w:cs="Tahoma"/>
          <w:sz w:val="17"/>
          <w:szCs w:val="17"/>
        </w:rPr>
        <w:t>(CI)</w:t>
      </w:r>
    </w:p>
    <w:p w14:paraId="7F3FF9FD" w14:textId="77777777" w:rsidR="00EB550B" w:rsidRDefault="00EB550B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Jenkins Integration to run automation suite </w:t>
      </w:r>
      <w:r w:rsidR="006467A1">
        <w:rPr>
          <w:rFonts w:ascii="Verdana" w:hAnsi="Verdana" w:cs="Tahoma"/>
          <w:sz w:val="17"/>
          <w:szCs w:val="17"/>
        </w:rPr>
        <w:t>as part of every release cycle</w:t>
      </w:r>
      <w:r>
        <w:rPr>
          <w:rFonts w:ascii="Verdana" w:hAnsi="Verdana" w:cs="Tahoma"/>
          <w:sz w:val="17"/>
          <w:szCs w:val="17"/>
        </w:rPr>
        <w:t xml:space="preserve"> </w:t>
      </w:r>
    </w:p>
    <w:p w14:paraId="54665931" w14:textId="77777777" w:rsidR="0066304A" w:rsidRPr="0066304A" w:rsidRDefault="0066304A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 w:rsidRPr="0066304A">
        <w:rPr>
          <w:rFonts w:ascii="Verdana" w:hAnsi="Verdana" w:cs="Tahoma"/>
          <w:sz w:val="17"/>
          <w:szCs w:val="17"/>
        </w:rPr>
        <w:t>Proficient in Test Automation using Selenium Web driver with Java</w:t>
      </w:r>
    </w:p>
    <w:p w14:paraId="7578976C" w14:textId="77777777" w:rsidR="0066304A" w:rsidRPr="0066304A" w:rsidRDefault="00EE4352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 w:rsidRPr="0066304A">
        <w:rPr>
          <w:rFonts w:ascii="Verdana" w:hAnsi="Verdana" w:cs="Tahoma"/>
          <w:sz w:val="17"/>
          <w:szCs w:val="17"/>
        </w:rPr>
        <w:t>Strong Experience</w:t>
      </w:r>
      <w:r w:rsidR="0066304A" w:rsidRPr="0066304A">
        <w:rPr>
          <w:rFonts w:ascii="Verdana" w:hAnsi="Verdana" w:cs="Tahoma"/>
          <w:sz w:val="17"/>
          <w:szCs w:val="17"/>
        </w:rPr>
        <w:t xml:space="preserve"> in developing automation test scripts in Selenium Web driver</w:t>
      </w:r>
    </w:p>
    <w:p w14:paraId="2E55F648" w14:textId="0BE44A4C" w:rsidR="0066304A" w:rsidRPr="0066304A" w:rsidRDefault="0066304A" w:rsidP="0066304A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 w:rsidRPr="0066304A">
        <w:rPr>
          <w:rFonts w:ascii="Verdana" w:hAnsi="Verdana" w:cs="Tahoma"/>
          <w:sz w:val="17"/>
          <w:szCs w:val="17"/>
        </w:rPr>
        <w:t>Experience in Automating Web Application</w:t>
      </w:r>
      <w:r w:rsidR="006E10A7">
        <w:rPr>
          <w:rFonts w:ascii="Verdana" w:hAnsi="Verdana" w:cs="Tahoma"/>
          <w:sz w:val="17"/>
          <w:szCs w:val="17"/>
        </w:rPr>
        <w:t>s</w:t>
      </w:r>
      <w:r w:rsidRPr="0066304A">
        <w:rPr>
          <w:rFonts w:ascii="Verdana" w:hAnsi="Verdana" w:cs="Tahoma"/>
          <w:sz w:val="17"/>
          <w:szCs w:val="17"/>
        </w:rPr>
        <w:t xml:space="preserve"> using </w:t>
      </w:r>
      <w:r w:rsidR="00E5705E">
        <w:rPr>
          <w:rFonts w:ascii="Verdana" w:hAnsi="Verdana" w:cs="Tahoma"/>
          <w:sz w:val="17"/>
          <w:szCs w:val="17"/>
        </w:rPr>
        <w:t>TestNG</w:t>
      </w:r>
      <w:r w:rsidR="006E10A7">
        <w:rPr>
          <w:rFonts w:ascii="Verdana" w:hAnsi="Verdana" w:cs="Tahoma"/>
          <w:sz w:val="17"/>
          <w:szCs w:val="17"/>
        </w:rPr>
        <w:t xml:space="preserve"> framework</w:t>
      </w:r>
    </w:p>
    <w:p w14:paraId="32D5FF4D" w14:textId="77777777" w:rsidR="0066304A" w:rsidRPr="006E10A7" w:rsidRDefault="006E10A7" w:rsidP="006E10A7">
      <w:pPr>
        <w:numPr>
          <w:ilvl w:val="0"/>
          <w:numId w:val="1"/>
        </w:numPr>
        <w:spacing w:before="180" w:after="180"/>
        <w:rPr>
          <w:rFonts w:ascii="Verdana" w:hAnsi="Verdana" w:cs="Tahoma"/>
          <w:sz w:val="17"/>
          <w:szCs w:val="17"/>
        </w:rPr>
      </w:pPr>
      <w:r w:rsidRPr="006E10A7">
        <w:rPr>
          <w:rFonts w:ascii="Verdana" w:hAnsi="Verdana" w:cs="Tahoma"/>
          <w:sz w:val="17"/>
          <w:szCs w:val="17"/>
        </w:rPr>
        <w:t xml:space="preserve">Well </w:t>
      </w:r>
      <w:r w:rsidR="00EE4352">
        <w:rPr>
          <w:rFonts w:ascii="Verdana" w:hAnsi="Verdana" w:cs="Tahoma"/>
          <w:sz w:val="17"/>
          <w:szCs w:val="17"/>
        </w:rPr>
        <w:t xml:space="preserve">versed with </w:t>
      </w:r>
      <w:r w:rsidR="00A92A68">
        <w:rPr>
          <w:rFonts w:ascii="Verdana" w:hAnsi="Verdana" w:cs="Tahoma"/>
          <w:sz w:val="17"/>
          <w:szCs w:val="17"/>
        </w:rPr>
        <w:t>h</w:t>
      </w:r>
      <w:r w:rsidR="00EE4352">
        <w:rPr>
          <w:rFonts w:ascii="Verdana" w:hAnsi="Verdana" w:cs="Tahoma"/>
          <w:sz w:val="17"/>
          <w:szCs w:val="17"/>
        </w:rPr>
        <w:t xml:space="preserve">andling Web Elements using </w:t>
      </w:r>
      <w:r w:rsidRPr="006E10A7">
        <w:rPr>
          <w:rFonts w:ascii="Verdana" w:hAnsi="Verdana" w:cs="Tahoma"/>
          <w:sz w:val="17"/>
          <w:szCs w:val="17"/>
        </w:rPr>
        <w:t>Selenium WebDriver.</w:t>
      </w:r>
    </w:p>
    <w:p w14:paraId="56AFE9F7" w14:textId="77777777" w:rsidR="00EE4352" w:rsidRPr="00EE4352" w:rsidRDefault="00A92A68" w:rsidP="006E10A7">
      <w:pPr>
        <w:numPr>
          <w:ilvl w:val="0"/>
          <w:numId w:val="1"/>
        </w:numPr>
        <w:spacing w:before="180" w:after="180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Proficient</w:t>
      </w:r>
      <w:r w:rsidR="00EE4352">
        <w:rPr>
          <w:rFonts w:ascii="Verdana" w:hAnsi="Verdana" w:cs="Tahoma"/>
          <w:sz w:val="17"/>
          <w:szCs w:val="17"/>
        </w:rPr>
        <w:t xml:space="preserve"> in Object identification mechanisms like CssSelector, Xpath etc.</w:t>
      </w:r>
    </w:p>
    <w:p w14:paraId="35AF7D07" w14:textId="77777777" w:rsidR="006E10A7" w:rsidRPr="0066304A" w:rsidRDefault="006E10A7" w:rsidP="006E10A7">
      <w:pPr>
        <w:numPr>
          <w:ilvl w:val="0"/>
          <w:numId w:val="1"/>
        </w:numPr>
        <w:spacing w:before="180" w:after="180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Good understanding of selenium framework implementation using Page Object Model</w:t>
      </w:r>
    </w:p>
    <w:p w14:paraId="285C3648" w14:textId="77777777" w:rsidR="0083365D" w:rsidRPr="0083365D" w:rsidRDefault="0083365D" w:rsidP="0083365D">
      <w:pPr>
        <w:numPr>
          <w:ilvl w:val="0"/>
          <w:numId w:val="1"/>
        </w:numPr>
        <w:spacing w:before="180" w:after="180"/>
        <w:rPr>
          <w:rFonts w:ascii="Verdana" w:hAnsi="Verdana" w:cs="Tahoma"/>
          <w:b/>
          <w:sz w:val="17"/>
          <w:szCs w:val="17"/>
        </w:rPr>
      </w:pPr>
      <w:r w:rsidRPr="0083365D">
        <w:rPr>
          <w:rFonts w:ascii="Verdana" w:hAnsi="Verdana" w:cs="Tahoma"/>
          <w:sz w:val="17"/>
          <w:szCs w:val="17"/>
        </w:rPr>
        <w:t xml:space="preserve">A solid understanding of Test Planning, Test Design, Test Execution and Defect </w:t>
      </w:r>
      <w:r w:rsidR="00D36C1A">
        <w:rPr>
          <w:rFonts w:ascii="Verdana" w:hAnsi="Verdana" w:cs="Tahoma"/>
          <w:sz w:val="17"/>
          <w:szCs w:val="17"/>
        </w:rPr>
        <w:t xml:space="preserve">        </w:t>
      </w:r>
      <w:r w:rsidRPr="0083365D">
        <w:rPr>
          <w:rFonts w:ascii="Verdana" w:hAnsi="Verdana" w:cs="Tahoma"/>
          <w:sz w:val="17"/>
          <w:szCs w:val="17"/>
        </w:rPr>
        <w:t>Reporting &amp; Tracking</w:t>
      </w:r>
    </w:p>
    <w:p w14:paraId="749B3F98" w14:textId="77777777" w:rsidR="00EE4352" w:rsidRPr="00EE4352" w:rsidRDefault="0066304A" w:rsidP="00936FED">
      <w:pPr>
        <w:numPr>
          <w:ilvl w:val="0"/>
          <w:numId w:val="1"/>
        </w:numPr>
        <w:spacing w:before="180" w:after="180"/>
        <w:rPr>
          <w:rFonts w:ascii="Verdana" w:hAnsi="Verdana" w:cs="Tahoma"/>
          <w:b/>
          <w:sz w:val="17"/>
          <w:szCs w:val="17"/>
        </w:rPr>
      </w:pPr>
      <w:r w:rsidRPr="00EE4352">
        <w:rPr>
          <w:rFonts w:ascii="Verdana" w:hAnsi="Verdana" w:cs="Tahoma"/>
          <w:sz w:val="17"/>
          <w:szCs w:val="17"/>
        </w:rPr>
        <w:t xml:space="preserve">Expertise in </w:t>
      </w:r>
      <w:r w:rsidR="00A92A68">
        <w:rPr>
          <w:rFonts w:ascii="Verdana" w:hAnsi="Verdana" w:cs="Tahoma"/>
          <w:sz w:val="17"/>
          <w:szCs w:val="17"/>
        </w:rPr>
        <w:t>u</w:t>
      </w:r>
      <w:r w:rsidRPr="00EE4352">
        <w:rPr>
          <w:rFonts w:ascii="Verdana" w:hAnsi="Verdana" w:cs="Tahoma"/>
          <w:sz w:val="17"/>
          <w:szCs w:val="17"/>
        </w:rPr>
        <w:t xml:space="preserve">nderstanding and </w:t>
      </w:r>
      <w:r w:rsidR="00540ED6" w:rsidRPr="00EE4352">
        <w:rPr>
          <w:rFonts w:ascii="Verdana" w:hAnsi="Verdana" w:cs="Tahoma"/>
          <w:sz w:val="17"/>
          <w:szCs w:val="17"/>
        </w:rPr>
        <w:t>analysing</w:t>
      </w:r>
      <w:r w:rsidRPr="00EE4352">
        <w:rPr>
          <w:rFonts w:ascii="Verdana" w:hAnsi="Verdana" w:cs="Tahoma"/>
          <w:sz w:val="17"/>
          <w:szCs w:val="17"/>
        </w:rPr>
        <w:t xml:space="preserve"> </w:t>
      </w:r>
      <w:r w:rsidR="00EE4352">
        <w:rPr>
          <w:rFonts w:ascii="Verdana" w:hAnsi="Verdana" w:cs="Tahoma"/>
          <w:sz w:val="17"/>
          <w:szCs w:val="17"/>
        </w:rPr>
        <w:t xml:space="preserve">the </w:t>
      </w:r>
      <w:r w:rsidR="00D97769">
        <w:rPr>
          <w:rFonts w:ascii="Verdana" w:hAnsi="Verdana" w:cs="Tahoma"/>
          <w:sz w:val="17"/>
          <w:szCs w:val="17"/>
        </w:rPr>
        <w:t>Requirements.</w:t>
      </w:r>
      <w:r w:rsidRPr="00EE4352">
        <w:rPr>
          <w:rFonts w:ascii="Verdana" w:hAnsi="Verdana" w:cs="Tahoma"/>
          <w:sz w:val="17"/>
          <w:szCs w:val="17"/>
        </w:rPr>
        <w:t xml:space="preserve"> </w:t>
      </w:r>
    </w:p>
    <w:p w14:paraId="02E3A973" w14:textId="77777777" w:rsidR="0066304A" w:rsidRPr="00EE4352" w:rsidRDefault="00A92A68" w:rsidP="00936FED">
      <w:pPr>
        <w:numPr>
          <w:ilvl w:val="0"/>
          <w:numId w:val="1"/>
        </w:numPr>
        <w:spacing w:before="180" w:after="180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Good understanding of the Agile processes with hands on Experience</w:t>
      </w:r>
    </w:p>
    <w:p w14:paraId="72E864BC" w14:textId="77777777" w:rsidR="007E297A" w:rsidRPr="00E9733B" w:rsidRDefault="007E297A" w:rsidP="007E297A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Good understanding of integration of the </w:t>
      </w:r>
      <w:r w:rsidR="00961780">
        <w:rPr>
          <w:rFonts w:ascii="Verdana" w:hAnsi="Verdana" w:cs="Tahoma"/>
          <w:sz w:val="17"/>
          <w:szCs w:val="17"/>
        </w:rPr>
        <w:t>scripts</w:t>
      </w:r>
      <w:r>
        <w:rPr>
          <w:rFonts w:ascii="Verdana" w:hAnsi="Verdana" w:cs="Tahoma"/>
          <w:sz w:val="17"/>
          <w:szCs w:val="17"/>
        </w:rPr>
        <w:t xml:space="preserve"> with the execution and reporting tools</w:t>
      </w:r>
    </w:p>
    <w:p w14:paraId="586D76D6" w14:textId="77777777" w:rsidR="00E9733B" w:rsidRPr="007E297A" w:rsidRDefault="00EE4352" w:rsidP="00483691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Strong Experience in the execution and reporting tools</w:t>
      </w:r>
    </w:p>
    <w:p w14:paraId="7A74C7EE" w14:textId="77777777" w:rsidR="00E9733B" w:rsidRPr="00CC03BA" w:rsidRDefault="006E10A7" w:rsidP="00483691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A solid understanding </w:t>
      </w:r>
      <w:r w:rsidR="00E9733B">
        <w:rPr>
          <w:rFonts w:ascii="Verdana" w:hAnsi="Verdana" w:cs="Tahoma"/>
          <w:sz w:val="17"/>
          <w:szCs w:val="17"/>
        </w:rPr>
        <w:t xml:space="preserve">in </w:t>
      </w:r>
      <w:r>
        <w:rPr>
          <w:rFonts w:ascii="Verdana" w:hAnsi="Verdana" w:cs="Tahoma"/>
          <w:sz w:val="17"/>
          <w:szCs w:val="17"/>
        </w:rPr>
        <w:t xml:space="preserve">the </w:t>
      </w:r>
      <w:r w:rsidR="00E9733B">
        <w:rPr>
          <w:rFonts w:ascii="Verdana" w:hAnsi="Verdana" w:cs="Tahoma"/>
          <w:sz w:val="17"/>
          <w:szCs w:val="17"/>
        </w:rPr>
        <w:t xml:space="preserve">Software </w:t>
      </w:r>
      <w:r w:rsidR="00A92A68">
        <w:rPr>
          <w:rFonts w:ascii="Verdana" w:hAnsi="Verdana" w:cs="Tahoma"/>
          <w:sz w:val="17"/>
          <w:szCs w:val="17"/>
        </w:rPr>
        <w:t>Life Cycle</w:t>
      </w:r>
    </w:p>
    <w:p w14:paraId="6D26EDA5" w14:textId="77777777" w:rsidR="00CC03BA" w:rsidRPr="00C22736" w:rsidRDefault="00CC03BA" w:rsidP="00483691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Thorough and hands on experience in all levels of testing including Functional, Integration,</w:t>
      </w:r>
      <w:r w:rsidR="00C22736">
        <w:rPr>
          <w:rFonts w:ascii="Verdana" w:hAnsi="Verdana" w:cs="Tahoma"/>
          <w:sz w:val="17"/>
          <w:szCs w:val="17"/>
        </w:rPr>
        <w:t xml:space="preserve"> </w:t>
      </w:r>
      <w:r>
        <w:rPr>
          <w:rFonts w:ascii="Verdana" w:hAnsi="Verdana" w:cs="Tahoma"/>
          <w:sz w:val="17"/>
          <w:szCs w:val="17"/>
        </w:rPr>
        <w:t>regression</w:t>
      </w:r>
      <w:r w:rsidR="006E10A7">
        <w:rPr>
          <w:rFonts w:ascii="Verdana" w:hAnsi="Verdana" w:cs="Tahoma"/>
          <w:sz w:val="17"/>
          <w:szCs w:val="17"/>
        </w:rPr>
        <w:t xml:space="preserve">, Sanity </w:t>
      </w:r>
      <w:r w:rsidR="00540ED6">
        <w:rPr>
          <w:rFonts w:ascii="Verdana" w:hAnsi="Verdana" w:cs="Tahoma"/>
          <w:sz w:val="17"/>
          <w:szCs w:val="17"/>
        </w:rPr>
        <w:t>etc.</w:t>
      </w:r>
    </w:p>
    <w:p w14:paraId="0977BA45" w14:textId="77777777" w:rsidR="00C6708A" w:rsidRPr="00912571" w:rsidRDefault="00A92A68" w:rsidP="00483691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Well versed with writing the S</w:t>
      </w:r>
      <w:r w:rsidR="00C6708A">
        <w:rPr>
          <w:rFonts w:ascii="Verdana" w:hAnsi="Verdana" w:cs="Tahoma"/>
          <w:sz w:val="17"/>
          <w:szCs w:val="17"/>
        </w:rPr>
        <w:t>QL</w:t>
      </w:r>
      <w:r>
        <w:rPr>
          <w:rFonts w:ascii="Verdana" w:hAnsi="Verdana" w:cs="Tahoma"/>
          <w:sz w:val="17"/>
          <w:szCs w:val="17"/>
        </w:rPr>
        <w:t xml:space="preserve"> queries</w:t>
      </w:r>
    </w:p>
    <w:p w14:paraId="5131AF20" w14:textId="77777777" w:rsidR="00C6708A" w:rsidRDefault="0083365D" w:rsidP="00936FED">
      <w:pPr>
        <w:numPr>
          <w:ilvl w:val="0"/>
          <w:numId w:val="1"/>
        </w:numPr>
        <w:spacing w:before="180" w:after="180"/>
        <w:ind w:left="357" w:hanging="357"/>
        <w:rPr>
          <w:rFonts w:ascii="Verdana" w:hAnsi="Verdana" w:cs="Tahoma"/>
          <w:sz w:val="17"/>
          <w:szCs w:val="17"/>
        </w:rPr>
      </w:pPr>
      <w:r w:rsidRPr="00912571">
        <w:rPr>
          <w:rFonts w:ascii="Verdana" w:hAnsi="Verdana" w:cs="Tahoma"/>
          <w:sz w:val="17"/>
          <w:szCs w:val="17"/>
        </w:rPr>
        <w:t>A polymath with excellent coding skills</w:t>
      </w:r>
    </w:p>
    <w:p w14:paraId="7A183218" w14:textId="77777777" w:rsidR="006467A1" w:rsidRDefault="006467A1" w:rsidP="006467A1">
      <w:pPr>
        <w:spacing w:before="180" w:after="180"/>
        <w:rPr>
          <w:rFonts w:ascii="Verdana" w:hAnsi="Verdana" w:cs="Tahoma"/>
          <w:sz w:val="17"/>
          <w:szCs w:val="17"/>
        </w:rPr>
      </w:pPr>
    </w:p>
    <w:p w14:paraId="0D46A9E6" w14:textId="77777777" w:rsidR="006467A1" w:rsidRPr="00912571" w:rsidRDefault="006467A1" w:rsidP="006467A1">
      <w:pPr>
        <w:spacing w:before="180" w:after="180"/>
        <w:rPr>
          <w:rFonts w:ascii="Verdana" w:hAnsi="Verdana" w:cs="Tahoma"/>
          <w:sz w:val="17"/>
          <w:szCs w:val="17"/>
        </w:rPr>
      </w:pPr>
    </w:p>
    <w:p w14:paraId="6AF094AC" w14:textId="77777777" w:rsidR="00483691" w:rsidRDefault="00483691" w:rsidP="00D31CE1">
      <w:pPr>
        <w:spacing w:before="180" w:after="180"/>
        <w:rPr>
          <w:rFonts w:ascii="Verdana" w:hAnsi="Verdana" w:cs="Tahoma"/>
          <w:sz w:val="17"/>
          <w:szCs w:val="17"/>
        </w:rPr>
      </w:pPr>
    </w:p>
    <w:p w14:paraId="2A848C90" w14:textId="77777777" w:rsidR="00D3543E" w:rsidRPr="00F0356E" w:rsidRDefault="00D3543E" w:rsidP="00D3543E">
      <w:pPr>
        <w:jc w:val="center"/>
        <w:rPr>
          <w:rFonts w:ascii="Verdana" w:hAnsi="Verdana" w:cs="Tahoma"/>
          <w:b/>
          <w:sz w:val="17"/>
          <w:szCs w:val="17"/>
        </w:rPr>
      </w:pPr>
      <w:r w:rsidRPr="00F0356E">
        <w:rPr>
          <w:rFonts w:ascii="Verdana" w:hAnsi="Verdana" w:cs="Tahoma"/>
          <w:b/>
          <w:sz w:val="17"/>
          <w:szCs w:val="17"/>
        </w:rPr>
        <w:t>ORGANISATIONAL SCAN</w:t>
      </w:r>
    </w:p>
    <w:p w14:paraId="3A113060" w14:textId="77777777" w:rsidR="00D3543E" w:rsidRPr="00F0356E" w:rsidRDefault="00737420" w:rsidP="00D3543E">
      <w:pPr>
        <w:jc w:val="center"/>
        <w:rPr>
          <w:rFonts w:ascii="Verdana" w:hAnsi="Verdana" w:cs="Tahoma"/>
          <w:b/>
          <w:color w:val="000000"/>
          <w:sz w:val="17"/>
          <w:szCs w:val="17"/>
        </w:rPr>
      </w:pPr>
      <w:r>
        <w:rPr>
          <w:rFonts w:ascii="Verdana" w:hAnsi="Verdana"/>
        </w:rPr>
        <w:pict w14:anchorId="65F65EDB">
          <v:rect id="_x0000_i1027" style="width:480.1pt;height:5pt" o:hralign="center" o:hrstd="t" o:hrnoshade="t" o:hr="t" fillcolor="gray" stroked="f"/>
        </w:pict>
      </w:r>
      <w:r w:rsidR="00D3543E">
        <w:rPr>
          <w:rFonts w:asciiTheme="minorHAnsi" w:hAnsiTheme="minorHAnsi" w:cstheme="minorHAnsi"/>
          <w:b/>
        </w:rPr>
        <w:t xml:space="preserve">                                   </w:t>
      </w:r>
      <w:r w:rsidR="00D3543E">
        <w:rPr>
          <w:rFonts w:asciiTheme="minorHAnsi" w:hAnsiTheme="minorHAnsi" w:cstheme="minorHAnsi"/>
          <w:b/>
        </w:rPr>
        <w:tab/>
      </w:r>
      <w:r w:rsidR="00D3543E">
        <w:rPr>
          <w:rFonts w:asciiTheme="minorHAnsi" w:hAnsiTheme="minorHAnsi" w:cstheme="minorHAnsi"/>
          <w:b/>
        </w:rPr>
        <w:tab/>
      </w:r>
      <w:r w:rsidR="00D3543E">
        <w:rPr>
          <w:rFonts w:asciiTheme="minorHAnsi" w:hAnsiTheme="minorHAnsi" w:cstheme="minorHAnsi"/>
          <w:b/>
        </w:rPr>
        <w:tab/>
        <w:t xml:space="preserve">        </w:t>
      </w:r>
    </w:p>
    <w:p w14:paraId="77DB34C7" w14:textId="0F1F8F32" w:rsidR="006E02A1" w:rsidRDefault="006E02A1" w:rsidP="00D3543E">
      <w:pPr>
        <w:shd w:val="clear" w:color="auto" w:fill="E0E0E0"/>
        <w:jc w:val="center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OpenText – Jan 2021 to Present</w:t>
      </w:r>
    </w:p>
    <w:p w14:paraId="4079B854" w14:textId="1FF0E704" w:rsidR="00D3543E" w:rsidRDefault="00D3543E" w:rsidP="00D3543E">
      <w:pPr>
        <w:shd w:val="clear" w:color="auto" w:fill="E0E0E0"/>
        <w:jc w:val="center"/>
        <w:rPr>
          <w:rFonts w:ascii="Verdana" w:hAnsi="Verdana" w:cs="Tahoma"/>
          <w:b/>
          <w:color w:val="000000"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Amadeus Software Labs – Apr 2013 to </w:t>
      </w:r>
      <w:r w:rsidR="006E02A1">
        <w:rPr>
          <w:rFonts w:ascii="Verdana" w:hAnsi="Verdana" w:cs="Tahoma"/>
          <w:b/>
          <w:sz w:val="17"/>
          <w:szCs w:val="17"/>
        </w:rPr>
        <w:t>Jan 2021</w:t>
      </w:r>
    </w:p>
    <w:p w14:paraId="7E0B609B" w14:textId="77777777" w:rsidR="00D3543E" w:rsidRDefault="00D3543E" w:rsidP="00D3543E">
      <w:pPr>
        <w:shd w:val="clear" w:color="auto" w:fill="E0E0E0"/>
        <w:jc w:val="center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Cognizant Technology Solutions – Nov 2011 to Apr 2013</w:t>
      </w:r>
    </w:p>
    <w:p w14:paraId="1586229B" w14:textId="77777777" w:rsidR="004E6E97" w:rsidRDefault="004E6E97" w:rsidP="004E6E97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55EA575E" w14:textId="77777777" w:rsidR="004E6E97" w:rsidRPr="00F0356E" w:rsidRDefault="004E6E97" w:rsidP="004E6E97">
      <w:pPr>
        <w:jc w:val="center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Projects Summary</w:t>
      </w:r>
    </w:p>
    <w:p w14:paraId="1A26A0CB" w14:textId="77777777" w:rsidR="004E6E97" w:rsidRPr="00F0356E" w:rsidRDefault="00737420" w:rsidP="004E6E97">
      <w:pPr>
        <w:jc w:val="center"/>
        <w:rPr>
          <w:rFonts w:ascii="Verdana" w:hAnsi="Verdana" w:cs="Tahoma"/>
          <w:sz w:val="17"/>
          <w:szCs w:val="17"/>
        </w:rPr>
      </w:pPr>
      <w:r>
        <w:rPr>
          <w:rFonts w:ascii="Verdana" w:hAnsi="Verdana"/>
        </w:rPr>
        <w:pict w14:anchorId="37A1EAB9">
          <v:rect id="_x0000_i1028" style="width:480.1pt;height:5pt" o:hralign="center" o:hrstd="t" o:hrnoshade="t" o:hr="t" fillcolor="gray" stroked="f"/>
        </w:pict>
      </w:r>
    </w:p>
    <w:p w14:paraId="4AA9B1A2" w14:textId="5A55CEF0" w:rsidR="0042602A" w:rsidRDefault="0042602A" w:rsidP="0042602A">
      <w:p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  <w:u w:val="single"/>
        </w:rPr>
        <w:t>CNOC – Cloud Network Operations Centre</w:t>
      </w:r>
      <w:r w:rsidRPr="004E6E97">
        <w:rPr>
          <w:rFonts w:ascii="Verdana" w:hAnsi="Verdana" w:cs="Tahoma"/>
          <w:sz w:val="17"/>
          <w:szCs w:val="17"/>
        </w:rPr>
        <w:t>:</w:t>
      </w:r>
      <w:r w:rsidRPr="004E6E97">
        <w:t xml:space="preserve"> </w:t>
      </w:r>
      <w:r>
        <w:rPr>
          <w:rFonts w:ascii="Verdana" w:hAnsi="Verdana" w:cs="Tahoma"/>
          <w:sz w:val="17"/>
          <w:szCs w:val="17"/>
        </w:rPr>
        <w:t xml:space="preserve">CNOC is a dashboard for the </w:t>
      </w:r>
      <w:r w:rsidR="000D052A" w:rsidRPr="000D052A">
        <w:rPr>
          <w:rFonts w:ascii="Verdana" w:hAnsi="Verdana" w:cs="Tahoma"/>
          <w:b/>
          <w:bCs/>
          <w:sz w:val="17"/>
          <w:szCs w:val="17"/>
        </w:rPr>
        <w:t>OpenText</w:t>
      </w:r>
      <w:r w:rsidR="000D052A">
        <w:rPr>
          <w:rFonts w:ascii="Verdana" w:hAnsi="Verdana" w:cs="Tahoma"/>
          <w:sz w:val="17"/>
          <w:szCs w:val="17"/>
        </w:rPr>
        <w:t xml:space="preserve"> </w:t>
      </w:r>
      <w:r>
        <w:rPr>
          <w:rFonts w:ascii="Verdana" w:hAnsi="Verdana" w:cs="Tahoma"/>
          <w:sz w:val="17"/>
          <w:szCs w:val="17"/>
        </w:rPr>
        <w:t xml:space="preserve">management to track the resource utilization of all the cloud customers </w:t>
      </w:r>
      <w:r w:rsidR="000D052A">
        <w:rPr>
          <w:rFonts w:ascii="Verdana" w:hAnsi="Verdana" w:cs="Tahoma"/>
          <w:sz w:val="17"/>
          <w:szCs w:val="17"/>
        </w:rPr>
        <w:t>the company</w:t>
      </w:r>
      <w:r>
        <w:rPr>
          <w:rFonts w:ascii="Verdana" w:hAnsi="Verdana" w:cs="Tahoma"/>
          <w:sz w:val="17"/>
          <w:szCs w:val="17"/>
        </w:rPr>
        <w:t xml:space="preserve"> has. It also provides a one stop destination for all the service delivery managers to extract the data for their monthly customer reporting</w:t>
      </w:r>
    </w:p>
    <w:p w14:paraId="6B10697E" w14:textId="77777777" w:rsidR="0042602A" w:rsidRPr="008A1E3A" w:rsidRDefault="0042602A" w:rsidP="0042602A">
      <w:pPr>
        <w:spacing w:before="40" w:after="40"/>
        <w:ind w:firstLine="360"/>
        <w:jc w:val="both"/>
        <w:rPr>
          <w:rFonts w:ascii="Verdana" w:hAnsi="Verdana" w:cs="Tahoma"/>
          <w:b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</w:rPr>
        <w:t>Roles and Responsibilities:</w:t>
      </w:r>
      <w:r>
        <w:rPr>
          <w:rFonts w:ascii="Verdana" w:hAnsi="Verdana" w:cs="Tahoma"/>
          <w:b/>
          <w:sz w:val="17"/>
          <w:szCs w:val="17"/>
        </w:rPr>
        <w:t xml:space="preserve"> </w:t>
      </w:r>
    </w:p>
    <w:p w14:paraId="6FABF836" w14:textId="4DF962B4" w:rsidR="0042602A" w:rsidRDefault="0042602A" w:rsidP="0042602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Responsible for </w:t>
      </w:r>
      <w:r>
        <w:rPr>
          <w:rFonts w:ascii="Verdana" w:hAnsi="Verdana" w:cs="Tahoma"/>
          <w:sz w:val="17"/>
          <w:szCs w:val="17"/>
        </w:rPr>
        <w:t>the design and implementation of the automation framework</w:t>
      </w:r>
      <w:r>
        <w:rPr>
          <w:rFonts w:ascii="Verdana" w:hAnsi="Verdana" w:cs="Tahoma"/>
          <w:sz w:val="17"/>
          <w:szCs w:val="17"/>
        </w:rPr>
        <w:t xml:space="preserve">  </w:t>
      </w:r>
    </w:p>
    <w:p w14:paraId="335E301F" w14:textId="3A05E920" w:rsidR="0042602A" w:rsidRDefault="0042602A" w:rsidP="0042602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Responsible for stream lining the QA processes and the artifacts needed during various phases of the development from the QA side</w:t>
      </w:r>
    </w:p>
    <w:p w14:paraId="704DF0BA" w14:textId="77777777" w:rsidR="0042602A" w:rsidRDefault="0042602A" w:rsidP="004E6E97">
      <w:pPr>
        <w:spacing w:before="40" w:after="40"/>
        <w:jc w:val="both"/>
        <w:rPr>
          <w:rFonts w:ascii="Verdana" w:hAnsi="Verdana" w:cs="Tahoma"/>
          <w:b/>
          <w:sz w:val="17"/>
          <w:szCs w:val="17"/>
          <w:u w:val="single"/>
        </w:rPr>
      </w:pPr>
    </w:p>
    <w:p w14:paraId="6333E4B3" w14:textId="38C605E7" w:rsidR="0042602A" w:rsidRDefault="0042602A" w:rsidP="0042602A">
      <w:p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  <w:u w:val="single"/>
        </w:rPr>
        <w:t>ARD - Altea Reservation Desktop</w:t>
      </w:r>
      <w:r w:rsidRPr="004E6E97">
        <w:rPr>
          <w:rFonts w:ascii="Verdana" w:hAnsi="Verdana" w:cs="Tahoma"/>
          <w:sz w:val="17"/>
          <w:szCs w:val="17"/>
        </w:rPr>
        <w:t>:</w:t>
      </w:r>
      <w:r w:rsidRPr="004E6E97">
        <w:t xml:space="preserve"> </w:t>
      </w:r>
      <w:r w:rsidRPr="004E6E97">
        <w:rPr>
          <w:rFonts w:ascii="Verdana" w:hAnsi="Verdana" w:cs="Tahoma"/>
          <w:sz w:val="17"/>
          <w:szCs w:val="17"/>
        </w:rPr>
        <w:t xml:space="preserve">ARD is a flight reservation application </w:t>
      </w:r>
      <w:r w:rsidR="00F6518A">
        <w:rPr>
          <w:rFonts w:ascii="Verdana" w:hAnsi="Verdana" w:cs="Tahoma"/>
          <w:sz w:val="17"/>
          <w:szCs w:val="17"/>
        </w:rPr>
        <w:t xml:space="preserve">offered by </w:t>
      </w:r>
      <w:r w:rsidR="00F6518A" w:rsidRPr="000D052A">
        <w:rPr>
          <w:rFonts w:ascii="Verdana" w:hAnsi="Verdana" w:cs="Tahoma"/>
          <w:b/>
          <w:bCs/>
          <w:sz w:val="17"/>
          <w:szCs w:val="17"/>
        </w:rPr>
        <w:t>Amadeus</w:t>
      </w:r>
      <w:r w:rsidR="00F6518A">
        <w:rPr>
          <w:rFonts w:ascii="Verdana" w:hAnsi="Verdana" w:cs="Tahoma"/>
          <w:sz w:val="17"/>
          <w:szCs w:val="17"/>
        </w:rPr>
        <w:t xml:space="preserve"> as part of their product suite to the airlines for</w:t>
      </w:r>
      <w:r w:rsidRPr="004E6E97">
        <w:rPr>
          <w:rFonts w:ascii="Verdana" w:hAnsi="Verdana" w:cs="Tahoma"/>
          <w:sz w:val="17"/>
          <w:szCs w:val="17"/>
        </w:rPr>
        <w:t xml:space="preserve"> the</w:t>
      </w:r>
      <w:r w:rsidR="00F6518A">
        <w:rPr>
          <w:rFonts w:ascii="Verdana" w:hAnsi="Verdana" w:cs="Tahoma"/>
          <w:sz w:val="17"/>
          <w:szCs w:val="17"/>
        </w:rPr>
        <w:t>ir</w:t>
      </w:r>
      <w:r w:rsidRPr="004E6E97">
        <w:rPr>
          <w:rFonts w:ascii="Verdana" w:hAnsi="Verdana" w:cs="Tahoma"/>
          <w:sz w:val="17"/>
          <w:szCs w:val="17"/>
        </w:rPr>
        <w:t xml:space="preserve"> travel agents and </w:t>
      </w:r>
      <w:r w:rsidR="00E1676D">
        <w:rPr>
          <w:rFonts w:ascii="Verdana" w:hAnsi="Verdana" w:cs="Tahoma"/>
          <w:sz w:val="17"/>
          <w:szCs w:val="17"/>
        </w:rPr>
        <w:t xml:space="preserve">the </w:t>
      </w:r>
      <w:r w:rsidRPr="004E6E97">
        <w:rPr>
          <w:rFonts w:ascii="Verdana" w:hAnsi="Verdana" w:cs="Tahoma"/>
          <w:sz w:val="17"/>
          <w:szCs w:val="17"/>
        </w:rPr>
        <w:t>call centre agents. Being a User Interface for the Amadeus Central System reservation part a user can perform all the reservation flows from booking a flight to issuing an e-ticket including reissuing and refunding an e-ticket as well. Additionally a user can look into the details in every reservation phase like checking the fare details, fare conditions, fare override etc.</w:t>
      </w:r>
    </w:p>
    <w:p w14:paraId="58D99924" w14:textId="77777777" w:rsidR="0042602A" w:rsidRPr="008A1E3A" w:rsidRDefault="0042602A" w:rsidP="0042602A">
      <w:pPr>
        <w:spacing w:before="40" w:after="40"/>
        <w:ind w:firstLine="360"/>
        <w:jc w:val="both"/>
        <w:rPr>
          <w:rFonts w:ascii="Verdana" w:hAnsi="Verdana" w:cs="Tahoma"/>
          <w:b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</w:rPr>
        <w:t>Roles and Responsibilities:</w:t>
      </w:r>
      <w:r>
        <w:rPr>
          <w:rFonts w:ascii="Verdana" w:hAnsi="Verdana" w:cs="Tahoma"/>
          <w:b/>
          <w:sz w:val="17"/>
          <w:szCs w:val="17"/>
        </w:rPr>
        <w:t xml:space="preserve"> </w:t>
      </w:r>
    </w:p>
    <w:p w14:paraId="2ED4EC6C" w14:textId="77777777" w:rsidR="0042602A" w:rsidRDefault="0042602A" w:rsidP="0042602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Responsible for implementing </w:t>
      </w:r>
      <w:r w:rsidRPr="0015351E">
        <w:rPr>
          <w:rFonts w:ascii="Verdana" w:hAnsi="Verdana" w:cs="Tahoma"/>
          <w:b/>
          <w:sz w:val="17"/>
          <w:szCs w:val="17"/>
        </w:rPr>
        <w:t>agile</w:t>
      </w:r>
      <w:r>
        <w:rPr>
          <w:rFonts w:ascii="Verdana" w:hAnsi="Verdana" w:cs="Tahoma"/>
          <w:sz w:val="17"/>
          <w:szCs w:val="17"/>
        </w:rPr>
        <w:t xml:space="preserve"> within the automation team  </w:t>
      </w:r>
    </w:p>
    <w:p w14:paraId="397EA5C1" w14:textId="77777777" w:rsidR="0042602A" w:rsidRDefault="0042602A" w:rsidP="0042602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As part of this new setup I was responsible for defining the </w:t>
      </w:r>
      <w:r w:rsidRPr="0015351E">
        <w:rPr>
          <w:rFonts w:ascii="Verdana" w:hAnsi="Verdana" w:cs="Tahoma"/>
          <w:b/>
          <w:sz w:val="17"/>
          <w:szCs w:val="17"/>
        </w:rPr>
        <w:t>QA SLA’s</w:t>
      </w:r>
      <w:r>
        <w:rPr>
          <w:rFonts w:ascii="Verdana" w:hAnsi="Verdana" w:cs="Tahoma"/>
          <w:sz w:val="17"/>
          <w:szCs w:val="17"/>
        </w:rPr>
        <w:t xml:space="preserve">, standardize various QA activities, </w:t>
      </w:r>
      <w:r w:rsidRPr="0015351E">
        <w:rPr>
          <w:rFonts w:ascii="Verdana" w:hAnsi="Verdana" w:cs="Tahoma"/>
          <w:b/>
          <w:sz w:val="17"/>
          <w:szCs w:val="17"/>
        </w:rPr>
        <w:t>regression suite design</w:t>
      </w:r>
      <w:r>
        <w:rPr>
          <w:rFonts w:ascii="Verdana" w:hAnsi="Verdana" w:cs="Tahoma"/>
          <w:sz w:val="17"/>
          <w:szCs w:val="17"/>
        </w:rPr>
        <w:t xml:space="preserve">, </w:t>
      </w:r>
      <w:r w:rsidRPr="0015351E">
        <w:rPr>
          <w:rFonts w:ascii="Verdana" w:hAnsi="Verdana" w:cs="Tahoma"/>
          <w:b/>
          <w:sz w:val="17"/>
          <w:szCs w:val="17"/>
        </w:rPr>
        <w:t>Automation strategy</w:t>
      </w:r>
      <w:r>
        <w:rPr>
          <w:rFonts w:ascii="Verdana" w:hAnsi="Verdana" w:cs="Tahoma"/>
          <w:sz w:val="17"/>
          <w:szCs w:val="17"/>
        </w:rPr>
        <w:t xml:space="preserve"> etc</w:t>
      </w:r>
    </w:p>
    <w:p w14:paraId="62507B00" w14:textId="77777777" w:rsidR="00016C6D" w:rsidRDefault="0015351E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Responsible for End to end quality of the product from development phase until production</w:t>
      </w:r>
    </w:p>
    <w:p w14:paraId="448B97E6" w14:textId="77777777" w:rsidR="0015351E" w:rsidRDefault="0015351E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CI Integration of automation suite with </w:t>
      </w:r>
      <w:r w:rsidRPr="0015351E">
        <w:rPr>
          <w:rFonts w:ascii="Verdana" w:hAnsi="Verdana" w:cs="Tahoma"/>
          <w:b/>
          <w:sz w:val="17"/>
          <w:szCs w:val="17"/>
        </w:rPr>
        <w:t>Jenkins</w:t>
      </w:r>
      <w:r>
        <w:rPr>
          <w:rFonts w:ascii="Verdana" w:hAnsi="Verdana" w:cs="Tahoma"/>
          <w:sz w:val="17"/>
          <w:szCs w:val="17"/>
        </w:rPr>
        <w:t xml:space="preserve"> ensuring the stability of the new builds</w:t>
      </w:r>
    </w:p>
    <w:p w14:paraId="3A4F37C9" w14:textId="77777777" w:rsidR="0015351E" w:rsidRDefault="0015351E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Involved in designing &amp; developing UI automation framework using </w:t>
      </w:r>
      <w:r w:rsidRPr="0015351E">
        <w:rPr>
          <w:rFonts w:ascii="Verdana" w:hAnsi="Verdana" w:cs="Tahoma"/>
          <w:b/>
          <w:sz w:val="17"/>
          <w:szCs w:val="17"/>
        </w:rPr>
        <w:t xml:space="preserve">Selenium </w:t>
      </w:r>
      <w:r>
        <w:rPr>
          <w:rFonts w:ascii="Verdana" w:hAnsi="Verdana" w:cs="Tahoma"/>
          <w:b/>
          <w:sz w:val="17"/>
          <w:szCs w:val="17"/>
        </w:rPr>
        <w:t>W</w:t>
      </w:r>
      <w:r w:rsidRPr="0015351E">
        <w:rPr>
          <w:rFonts w:ascii="Verdana" w:hAnsi="Verdana" w:cs="Tahoma"/>
          <w:b/>
          <w:sz w:val="17"/>
          <w:szCs w:val="17"/>
        </w:rPr>
        <w:t>ebdriver</w:t>
      </w:r>
    </w:p>
    <w:p w14:paraId="0C1BDCB6" w14:textId="77777777" w:rsidR="0015351E" w:rsidRDefault="0015351E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Implementation of </w:t>
      </w:r>
      <w:r w:rsidRPr="0015351E">
        <w:rPr>
          <w:rFonts w:ascii="Verdana" w:hAnsi="Verdana" w:cs="Tahoma"/>
          <w:b/>
          <w:sz w:val="17"/>
          <w:szCs w:val="17"/>
        </w:rPr>
        <w:t>Shift Left</w:t>
      </w:r>
      <w:r>
        <w:rPr>
          <w:rFonts w:ascii="Verdana" w:hAnsi="Verdana" w:cs="Tahoma"/>
          <w:sz w:val="17"/>
          <w:szCs w:val="17"/>
        </w:rPr>
        <w:t xml:space="preserve"> approach for QA testing which helped in completing the sprint commitments </w:t>
      </w:r>
      <w:r w:rsidR="000C7C6D">
        <w:rPr>
          <w:rFonts w:ascii="Verdana" w:hAnsi="Verdana" w:cs="Tahoma"/>
          <w:sz w:val="17"/>
          <w:szCs w:val="17"/>
        </w:rPr>
        <w:t>on time</w:t>
      </w:r>
      <w:r>
        <w:rPr>
          <w:rFonts w:ascii="Verdana" w:hAnsi="Verdana" w:cs="Tahoma"/>
          <w:sz w:val="17"/>
          <w:szCs w:val="17"/>
        </w:rPr>
        <w:t xml:space="preserve"> and reduced defect leakage</w:t>
      </w:r>
    </w:p>
    <w:p w14:paraId="23EED88F" w14:textId="77777777" w:rsidR="0015351E" w:rsidRDefault="0015351E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Driving </w:t>
      </w:r>
      <w:r w:rsidRPr="0015351E">
        <w:rPr>
          <w:rFonts w:ascii="Verdana" w:hAnsi="Verdana" w:cs="Tahoma"/>
          <w:b/>
          <w:sz w:val="17"/>
          <w:szCs w:val="17"/>
        </w:rPr>
        <w:t>innovation</w:t>
      </w:r>
      <w:r>
        <w:rPr>
          <w:rFonts w:ascii="Verdana" w:hAnsi="Verdana" w:cs="Tahoma"/>
          <w:b/>
          <w:sz w:val="17"/>
          <w:szCs w:val="17"/>
        </w:rPr>
        <w:t xml:space="preserve"> </w:t>
      </w:r>
      <w:r>
        <w:rPr>
          <w:rFonts w:ascii="Verdana" w:hAnsi="Verdana" w:cs="Tahoma"/>
          <w:sz w:val="17"/>
          <w:szCs w:val="17"/>
        </w:rPr>
        <w:t xml:space="preserve">within the team, designing and </w:t>
      </w:r>
      <w:r w:rsidR="000C7C6D">
        <w:rPr>
          <w:rFonts w:ascii="Verdana" w:hAnsi="Verdana" w:cs="Tahoma"/>
          <w:sz w:val="17"/>
          <w:szCs w:val="17"/>
        </w:rPr>
        <w:t>implementation</w:t>
      </w:r>
      <w:r>
        <w:rPr>
          <w:rFonts w:ascii="Verdana" w:hAnsi="Verdana" w:cs="Tahoma"/>
          <w:sz w:val="17"/>
          <w:szCs w:val="17"/>
        </w:rPr>
        <w:t xml:space="preserve"> of inhouse tools that reduced manual effort &amp; increased QA efficiency</w:t>
      </w:r>
    </w:p>
    <w:p w14:paraId="1CF6A065" w14:textId="77777777" w:rsidR="000C7C6D" w:rsidRPr="000C7C6D" w:rsidRDefault="000C7C6D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b/>
          <w:sz w:val="17"/>
          <w:szCs w:val="17"/>
        </w:rPr>
      </w:pPr>
      <w:r w:rsidRPr="000C7C6D">
        <w:rPr>
          <w:rFonts w:ascii="Verdana" w:hAnsi="Verdana" w:cs="Tahoma"/>
          <w:b/>
          <w:sz w:val="17"/>
          <w:szCs w:val="17"/>
        </w:rPr>
        <w:t>Regression Test Suite Optimization</w:t>
      </w:r>
      <w:r>
        <w:rPr>
          <w:rFonts w:ascii="Verdana" w:hAnsi="Verdana" w:cs="Tahoma"/>
          <w:b/>
          <w:sz w:val="17"/>
          <w:szCs w:val="17"/>
        </w:rPr>
        <w:t xml:space="preserve"> </w:t>
      </w:r>
      <w:r>
        <w:rPr>
          <w:rFonts w:ascii="Verdana" w:hAnsi="Verdana" w:cs="Tahoma"/>
          <w:sz w:val="17"/>
          <w:szCs w:val="17"/>
        </w:rPr>
        <w:t>for a legacy product, reduced the testing cycle time from 5 weeks to 2 weeks</w:t>
      </w:r>
    </w:p>
    <w:p w14:paraId="3C74103E" w14:textId="77777777" w:rsidR="000C7C6D" w:rsidRPr="00644B4B" w:rsidRDefault="00644B4B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b/>
          <w:sz w:val="17"/>
          <w:szCs w:val="17"/>
        </w:rPr>
      </w:pPr>
      <w:r w:rsidRPr="00644B4B">
        <w:rPr>
          <w:rFonts w:ascii="Verdana" w:hAnsi="Verdana" w:cs="Tahoma"/>
          <w:b/>
          <w:sz w:val="17"/>
          <w:szCs w:val="17"/>
        </w:rPr>
        <w:t>Modulariz</w:t>
      </w:r>
      <w:r>
        <w:rPr>
          <w:rFonts w:ascii="Verdana" w:hAnsi="Verdana" w:cs="Tahoma"/>
          <w:b/>
          <w:sz w:val="17"/>
          <w:szCs w:val="17"/>
        </w:rPr>
        <w:t>ation</w:t>
      </w:r>
      <w:r>
        <w:rPr>
          <w:rFonts w:ascii="Verdana" w:hAnsi="Verdana" w:cs="Tahoma"/>
          <w:sz w:val="17"/>
          <w:szCs w:val="17"/>
        </w:rPr>
        <w:t xml:space="preserve"> of the complete regression suite to implement the impact based testing</w:t>
      </w:r>
    </w:p>
    <w:p w14:paraId="4B9FF44A" w14:textId="77777777" w:rsidR="00644B4B" w:rsidRPr="00644B4B" w:rsidRDefault="00644B4B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Played a vital role implementing a lot of QA Transformations which has helped QA efficiency &amp; improve faster release cycles(Eg : In Sprint Automation, feature stabilization within scrum, Early involvement of QA in design sessions etc)</w:t>
      </w:r>
    </w:p>
    <w:p w14:paraId="526B8596" w14:textId="77777777" w:rsidR="00644B4B" w:rsidRPr="000C7C6D" w:rsidRDefault="00644B4B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Helped building a </w:t>
      </w:r>
      <w:r w:rsidRPr="00644B4B">
        <w:rPr>
          <w:rFonts w:ascii="Verdana" w:hAnsi="Verdana" w:cs="Tahoma"/>
          <w:b/>
          <w:sz w:val="17"/>
          <w:szCs w:val="17"/>
        </w:rPr>
        <w:t>QA Roadmap</w:t>
      </w:r>
      <w:r>
        <w:rPr>
          <w:rFonts w:ascii="Verdana" w:hAnsi="Verdana" w:cs="Tahoma"/>
          <w:sz w:val="17"/>
          <w:szCs w:val="17"/>
        </w:rPr>
        <w:t xml:space="preserve"> for the current product also measuring various quality objectives month on month using different </w:t>
      </w:r>
      <w:r w:rsidRPr="00644B4B">
        <w:rPr>
          <w:rFonts w:ascii="Verdana" w:hAnsi="Verdana" w:cs="Tahoma"/>
          <w:b/>
          <w:sz w:val="17"/>
          <w:szCs w:val="17"/>
        </w:rPr>
        <w:t>KPIs</w:t>
      </w:r>
      <w:r>
        <w:rPr>
          <w:rFonts w:ascii="Verdana" w:hAnsi="Verdana" w:cs="Tahoma"/>
          <w:sz w:val="17"/>
          <w:szCs w:val="17"/>
        </w:rPr>
        <w:t>(Defect Leakage, Test Case Coverage, Automation Script performance, Automation backlog progress, Automation in Campaigns)</w:t>
      </w:r>
    </w:p>
    <w:p w14:paraId="01F0A902" w14:textId="77777777" w:rsidR="008A1E3A" w:rsidRDefault="008A1E3A" w:rsidP="004E6E97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08905938" w14:textId="38DBF6C4" w:rsidR="00DE5EC9" w:rsidRDefault="00DE5EC9" w:rsidP="004E6E97">
      <w:p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  <w:u w:val="single"/>
        </w:rPr>
        <w:t>E-Retail</w:t>
      </w:r>
      <w:r w:rsidRPr="008A1E3A">
        <w:rPr>
          <w:rFonts w:ascii="Verdana" w:hAnsi="Verdana" w:cs="Tahoma"/>
          <w:sz w:val="17"/>
          <w:szCs w:val="17"/>
          <w:u w:val="single"/>
        </w:rPr>
        <w:t>:</w:t>
      </w:r>
      <w:r>
        <w:rPr>
          <w:rFonts w:ascii="Verdana" w:hAnsi="Verdana" w:cs="Tahoma"/>
          <w:sz w:val="17"/>
          <w:szCs w:val="17"/>
        </w:rPr>
        <w:t xml:space="preserve"> </w:t>
      </w:r>
      <w:r w:rsidRPr="00DE5EC9">
        <w:rPr>
          <w:rFonts w:ascii="Verdana" w:hAnsi="Verdana" w:cs="Tahoma"/>
          <w:sz w:val="17"/>
          <w:szCs w:val="17"/>
        </w:rPr>
        <w:t xml:space="preserve">E-Retail is a flight reservation application </w:t>
      </w:r>
      <w:r w:rsidR="000D052A">
        <w:rPr>
          <w:rFonts w:ascii="Verdana" w:hAnsi="Verdana" w:cs="Tahoma"/>
          <w:sz w:val="17"/>
          <w:szCs w:val="17"/>
        </w:rPr>
        <w:t xml:space="preserve">offered by </w:t>
      </w:r>
      <w:r w:rsidR="000D052A" w:rsidRPr="000D052A">
        <w:rPr>
          <w:rFonts w:ascii="Verdana" w:hAnsi="Verdana" w:cs="Tahoma"/>
          <w:b/>
          <w:bCs/>
          <w:sz w:val="17"/>
          <w:szCs w:val="17"/>
        </w:rPr>
        <w:t>Amadeus</w:t>
      </w:r>
      <w:r w:rsidR="000D052A">
        <w:rPr>
          <w:rFonts w:ascii="Verdana" w:hAnsi="Verdana" w:cs="Tahoma"/>
          <w:sz w:val="17"/>
          <w:szCs w:val="17"/>
        </w:rPr>
        <w:t xml:space="preserve"> to the airlines for their</w:t>
      </w:r>
      <w:r w:rsidRPr="00DE5EC9">
        <w:rPr>
          <w:rFonts w:ascii="Verdana" w:hAnsi="Verdana" w:cs="Tahoma"/>
          <w:sz w:val="17"/>
          <w:szCs w:val="17"/>
        </w:rPr>
        <w:t xml:space="preserve"> retail customers. This application is used by the traveller itself so the basic functionalities of reservation will be available for the user. A user can book a flight, do a payment and then issue his e-ticket along with reissuing and refunding</w:t>
      </w:r>
    </w:p>
    <w:p w14:paraId="24BB6242" w14:textId="77777777" w:rsidR="008A1E3A" w:rsidRPr="008A1E3A" w:rsidRDefault="008A1E3A" w:rsidP="008A1E3A">
      <w:pPr>
        <w:spacing w:before="40" w:after="40"/>
        <w:ind w:firstLine="360"/>
        <w:jc w:val="both"/>
        <w:rPr>
          <w:rFonts w:ascii="Verdana" w:hAnsi="Verdana" w:cs="Tahoma"/>
          <w:b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</w:rPr>
        <w:t>Roles and Responsibilities:</w:t>
      </w:r>
    </w:p>
    <w:p w14:paraId="43B54F31" w14:textId="77777777" w:rsidR="008A1E3A" w:rsidRDefault="00644B4B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sz w:val="17"/>
          <w:szCs w:val="17"/>
        </w:rPr>
        <w:t>Developing and maintaining the selenium test scripts</w:t>
      </w:r>
    </w:p>
    <w:p w14:paraId="1DABD17F" w14:textId="77777777" w:rsidR="00644B4B" w:rsidRDefault="00644B4B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sz w:val="17"/>
          <w:szCs w:val="17"/>
        </w:rPr>
        <w:t>Running and analysing the automation campaigns</w:t>
      </w:r>
    </w:p>
    <w:p w14:paraId="6390CA41" w14:textId="77777777" w:rsidR="00644B4B" w:rsidRPr="00644B4B" w:rsidRDefault="00644B4B" w:rsidP="00A51215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644B4B">
        <w:rPr>
          <w:rFonts w:ascii="Verdana" w:hAnsi="Verdana" w:cs="Tahoma"/>
          <w:sz w:val="17"/>
          <w:szCs w:val="17"/>
        </w:rPr>
        <w:t>Preparation of campaign reports</w:t>
      </w:r>
    </w:p>
    <w:p w14:paraId="44AC06A4" w14:textId="77777777" w:rsidR="00644B4B" w:rsidRPr="008A1E3A" w:rsidRDefault="00644B4B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745B22">
        <w:rPr>
          <w:rFonts w:ascii="Verdana" w:hAnsi="Verdana" w:cs="Tahoma"/>
          <w:sz w:val="17"/>
          <w:szCs w:val="17"/>
        </w:rPr>
        <w:t>Maintaining the site configuration and preparing the configuration document</w:t>
      </w:r>
    </w:p>
    <w:p w14:paraId="1687920E" w14:textId="77777777" w:rsidR="008A1E3A" w:rsidRDefault="008A1E3A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sz w:val="17"/>
          <w:szCs w:val="17"/>
        </w:rPr>
        <w:t>Configuring and Maintaining the Jenkins jobs for the daily executions</w:t>
      </w:r>
    </w:p>
    <w:p w14:paraId="69FAD9B5" w14:textId="77777777" w:rsidR="008A1E3A" w:rsidRDefault="008A1E3A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sz w:val="17"/>
          <w:szCs w:val="17"/>
        </w:rPr>
        <w:t>Creating the Virtual Services/ghosts for the tests that fail due to dependency on the test data and 3rd party systems</w:t>
      </w:r>
    </w:p>
    <w:p w14:paraId="577EDE8D" w14:textId="77777777" w:rsidR="008A1E3A" w:rsidRPr="008A1E3A" w:rsidRDefault="008A1E3A" w:rsidP="008A1E3A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392CB358" w14:textId="77777777" w:rsidR="00DE5EC9" w:rsidRDefault="00DE5EC9" w:rsidP="004E6E97">
      <w:p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  <w:u w:val="single"/>
        </w:rPr>
        <w:t>Fidessa</w:t>
      </w:r>
      <w:r w:rsidRPr="008A1E3A">
        <w:rPr>
          <w:rFonts w:ascii="Verdana" w:hAnsi="Verdana" w:cs="Tahoma"/>
          <w:sz w:val="17"/>
          <w:szCs w:val="17"/>
          <w:u w:val="single"/>
        </w:rPr>
        <w:t>:</w:t>
      </w:r>
      <w:r>
        <w:rPr>
          <w:rFonts w:ascii="Verdana" w:hAnsi="Verdana" w:cs="Tahoma"/>
          <w:sz w:val="17"/>
          <w:szCs w:val="17"/>
        </w:rPr>
        <w:t xml:space="preserve"> </w:t>
      </w:r>
      <w:r w:rsidRPr="00DE5EC9">
        <w:rPr>
          <w:rFonts w:ascii="Verdana" w:hAnsi="Verdana" w:cs="Tahoma"/>
          <w:sz w:val="17"/>
          <w:szCs w:val="17"/>
        </w:rPr>
        <w:t>Fidessa is an online trading application using by many investment banks for trading. User can perform all the operations related</w:t>
      </w:r>
      <w:r>
        <w:rPr>
          <w:rFonts w:ascii="Verdana" w:hAnsi="Verdana" w:cs="Tahoma"/>
          <w:sz w:val="17"/>
          <w:szCs w:val="17"/>
        </w:rPr>
        <w:t xml:space="preserve"> to trading from maintaining their</w:t>
      </w:r>
      <w:r w:rsidRPr="00DE5EC9">
        <w:rPr>
          <w:rFonts w:ascii="Verdana" w:hAnsi="Verdana" w:cs="Tahoma"/>
          <w:sz w:val="17"/>
          <w:szCs w:val="17"/>
        </w:rPr>
        <w:t xml:space="preserve"> demat account to buying and selling of shares</w:t>
      </w:r>
    </w:p>
    <w:p w14:paraId="02E914EF" w14:textId="77777777" w:rsidR="008A1E3A" w:rsidRPr="008A1E3A" w:rsidRDefault="008A1E3A" w:rsidP="008A1E3A">
      <w:pPr>
        <w:spacing w:before="40" w:after="40"/>
        <w:ind w:firstLine="360"/>
        <w:jc w:val="both"/>
        <w:rPr>
          <w:rFonts w:ascii="Verdana" w:hAnsi="Verdana" w:cs="Tahoma"/>
          <w:b/>
          <w:sz w:val="17"/>
          <w:szCs w:val="17"/>
        </w:rPr>
      </w:pPr>
      <w:r w:rsidRPr="008A1E3A">
        <w:rPr>
          <w:rFonts w:ascii="Verdana" w:hAnsi="Verdana" w:cs="Tahoma"/>
          <w:b/>
          <w:sz w:val="17"/>
          <w:szCs w:val="17"/>
        </w:rPr>
        <w:t>Roles and Responsibilities:</w:t>
      </w:r>
    </w:p>
    <w:p w14:paraId="42D4BFC2" w14:textId="77777777" w:rsidR="008A1E3A" w:rsidRPr="008A1E3A" w:rsidRDefault="008A1E3A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sz w:val="17"/>
          <w:szCs w:val="17"/>
        </w:rPr>
        <w:t>Test Case Authoring for new CRs</w:t>
      </w:r>
    </w:p>
    <w:p w14:paraId="76CD5263" w14:textId="53028121" w:rsidR="008A1E3A" w:rsidRDefault="008A1E3A" w:rsidP="008A1E3A">
      <w:pPr>
        <w:pStyle w:val="ListParagraph"/>
        <w:numPr>
          <w:ilvl w:val="0"/>
          <w:numId w:val="16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8A1E3A">
        <w:rPr>
          <w:rFonts w:ascii="Verdana" w:hAnsi="Verdana" w:cs="Tahoma"/>
          <w:sz w:val="17"/>
          <w:szCs w:val="17"/>
        </w:rPr>
        <w:t>Validating the application under different phases of testing</w:t>
      </w:r>
    </w:p>
    <w:p w14:paraId="2220C2E8" w14:textId="0088FAB4" w:rsidR="00192834" w:rsidRDefault="00192834" w:rsidP="00192834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2206841D" w14:textId="6F071344" w:rsidR="00192834" w:rsidRDefault="00192834" w:rsidP="00192834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7D7B0F06" w14:textId="77777777" w:rsidR="00192834" w:rsidRPr="00192834" w:rsidRDefault="00192834" w:rsidP="00192834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3DDE99CC" w14:textId="77777777" w:rsidR="00DE5EC9" w:rsidRPr="004E6E97" w:rsidRDefault="00DE5EC9" w:rsidP="004E6E97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1FBF0E70" w14:textId="77777777" w:rsidR="004E6E97" w:rsidRPr="00F0356E" w:rsidRDefault="004E6E97" w:rsidP="004E6E97">
      <w:pPr>
        <w:jc w:val="center"/>
        <w:rPr>
          <w:rFonts w:ascii="Verdana" w:hAnsi="Verdana" w:cs="Tahoma"/>
          <w:b/>
          <w:sz w:val="17"/>
          <w:szCs w:val="17"/>
        </w:rPr>
      </w:pPr>
      <w:r w:rsidRPr="00F0356E">
        <w:rPr>
          <w:rFonts w:ascii="Verdana" w:hAnsi="Verdana" w:cs="Tahoma"/>
          <w:b/>
          <w:sz w:val="17"/>
          <w:szCs w:val="17"/>
        </w:rPr>
        <w:lastRenderedPageBreak/>
        <w:t>CERTIFICATIONS</w:t>
      </w:r>
    </w:p>
    <w:p w14:paraId="7F99A4AB" w14:textId="77777777" w:rsidR="004E6E97" w:rsidRPr="00F0356E" w:rsidRDefault="00737420" w:rsidP="004E6E97">
      <w:pPr>
        <w:jc w:val="center"/>
        <w:rPr>
          <w:rFonts w:ascii="Verdana" w:hAnsi="Verdana" w:cs="Tahoma"/>
          <w:sz w:val="17"/>
          <w:szCs w:val="17"/>
        </w:rPr>
      </w:pPr>
      <w:r>
        <w:rPr>
          <w:rFonts w:ascii="Verdana" w:hAnsi="Verdana"/>
        </w:rPr>
        <w:pict w14:anchorId="59B69C03">
          <v:rect id="_x0000_i1029" style="width:480.1pt;height:5pt" o:hralign="center" o:hrstd="t" o:hrnoshade="t" o:hr="t" fillcolor="gray" stroked="f"/>
        </w:pict>
      </w:r>
    </w:p>
    <w:p w14:paraId="444F26FC" w14:textId="77777777" w:rsidR="004E6E97" w:rsidRDefault="004E6E97" w:rsidP="004E6E97">
      <w:pPr>
        <w:pStyle w:val="ListParagraph"/>
        <w:numPr>
          <w:ilvl w:val="0"/>
          <w:numId w:val="13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ISTQB Foundation level</w:t>
      </w:r>
    </w:p>
    <w:p w14:paraId="2B977CEC" w14:textId="77777777" w:rsidR="004E6E97" w:rsidRDefault="004E6E97" w:rsidP="004E6E97">
      <w:pPr>
        <w:pStyle w:val="ListParagraph"/>
        <w:numPr>
          <w:ilvl w:val="0"/>
          <w:numId w:val="13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Certified Selenium Professional by Vskills</w:t>
      </w:r>
    </w:p>
    <w:p w14:paraId="6DA0285F" w14:textId="77777777" w:rsidR="004E6E97" w:rsidRDefault="004E6E97" w:rsidP="004E6E97">
      <w:pPr>
        <w:pStyle w:val="ListParagraph"/>
        <w:numPr>
          <w:ilvl w:val="0"/>
          <w:numId w:val="13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912571">
        <w:rPr>
          <w:rFonts w:ascii="Verdana" w:hAnsi="Verdana" w:cs="Tahoma"/>
          <w:sz w:val="17"/>
          <w:szCs w:val="17"/>
        </w:rPr>
        <w:t>Level – 1 NCMP(NSE Certified Market Professional)</w:t>
      </w:r>
    </w:p>
    <w:p w14:paraId="3439BF05" w14:textId="77777777" w:rsidR="004E6E97" w:rsidRPr="00912571" w:rsidRDefault="004E6E97" w:rsidP="004E6E97">
      <w:pPr>
        <w:pStyle w:val="ListParagraph"/>
        <w:numPr>
          <w:ilvl w:val="0"/>
          <w:numId w:val="13"/>
        </w:numPr>
        <w:rPr>
          <w:rFonts w:ascii="Verdana" w:hAnsi="Verdana" w:cs="Tahoma"/>
          <w:sz w:val="17"/>
          <w:szCs w:val="17"/>
        </w:rPr>
      </w:pPr>
      <w:r w:rsidRPr="00912571">
        <w:rPr>
          <w:rFonts w:ascii="Verdana" w:hAnsi="Verdana" w:cs="Tahoma"/>
          <w:sz w:val="17"/>
          <w:szCs w:val="17"/>
        </w:rPr>
        <w:t>NCFM(NSE's Certification in Financial Markets) - Financial Markets: A Beginners' Module</w:t>
      </w:r>
    </w:p>
    <w:p w14:paraId="2661FC0F" w14:textId="77777777" w:rsidR="004E6E97" w:rsidRPr="00912571" w:rsidRDefault="004E6E97" w:rsidP="004E6E97">
      <w:pPr>
        <w:pStyle w:val="ListParagraph"/>
        <w:numPr>
          <w:ilvl w:val="0"/>
          <w:numId w:val="13"/>
        </w:numPr>
        <w:rPr>
          <w:rFonts w:ascii="Verdana" w:hAnsi="Verdana" w:cs="Tahoma"/>
          <w:sz w:val="17"/>
          <w:szCs w:val="17"/>
        </w:rPr>
      </w:pPr>
      <w:r w:rsidRPr="00912571">
        <w:rPr>
          <w:rFonts w:ascii="Verdana" w:hAnsi="Verdana" w:cs="Tahoma"/>
          <w:sz w:val="17"/>
          <w:szCs w:val="17"/>
        </w:rPr>
        <w:t>NCFM - Mutual Funds : A Beginners' Module</w:t>
      </w:r>
    </w:p>
    <w:p w14:paraId="180F8BBE" w14:textId="77777777" w:rsidR="004E6E97" w:rsidRPr="00912571" w:rsidRDefault="004E6E97" w:rsidP="004E6E97">
      <w:pPr>
        <w:pStyle w:val="ListParagraph"/>
        <w:numPr>
          <w:ilvl w:val="0"/>
          <w:numId w:val="13"/>
        </w:numPr>
        <w:rPr>
          <w:rFonts w:ascii="Verdana" w:hAnsi="Verdana" w:cs="Tahoma"/>
          <w:sz w:val="17"/>
          <w:szCs w:val="17"/>
        </w:rPr>
      </w:pPr>
      <w:r w:rsidRPr="00912571">
        <w:rPr>
          <w:rFonts w:ascii="Verdana" w:hAnsi="Verdana" w:cs="Tahoma"/>
          <w:sz w:val="17"/>
          <w:szCs w:val="17"/>
        </w:rPr>
        <w:t>NCFM - Investment Analysis and Portfolio Management Module</w:t>
      </w:r>
    </w:p>
    <w:p w14:paraId="2770A5A8" w14:textId="77777777" w:rsidR="004E6E97" w:rsidRDefault="004E6E97" w:rsidP="004E6E97">
      <w:pPr>
        <w:pStyle w:val="ListParagraph"/>
        <w:numPr>
          <w:ilvl w:val="0"/>
          <w:numId w:val="13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912571">
        <w:rPr>
          <w:rFonts w:ascii="Verdana" w:hAnsi="Verdana" w:cs="Tahoma"/>
          <w:sz w:val="17"/>
          <w:szCs w:val="17"/>
        </w:rPr>
        <w:t>NCFM - Fundamental Analysis Module</w:t>
      </w:r>
    </w:p>
    <w:p w14:paraId="278FE943" w14:textId="77777777" w:rsidR="004E6E97" w:rsidRDefault="004E6E97" w:rsidP="004E6E97">
      <w:pPr>
        <w:pStyle w:val="ListParagraph"/>
        <w:numPr>
          <w:ilvl w:val="0"/>
          <w:numId w:val="13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Amadeus Central System</w:t>
      </w:r>
    </w:p>
    <w:p w14:paraId="56F470E7" w14:textId="77777777" w:rsidR="004E6E97" w:rsidRPr="004E6E97" w:rsidRDefault="004E6E97" w:rsidP="004E6E97">
      <w:pPr>
        <w:spacing w:before="40" w:after="40"/>
        <w:jc w:val="both"/>
        <w:rPr>
          <w:rFonts w:ascii="Verdana" w:hAnsi="Verdana" w:cs="Tahoma"/>
          <w:sz w:val="17"/>
          <w:szCs w:val="17"/>
        </w:rPr>
      </w:pPr>
    </w:p>
    <w:p w14:paraId="7A9C2548" w14:textId="77777777" w:rsidR="00912571" w:rsidRPr="00F0356E" w:rsidRDefault="00912571" w:rsidP="00912571">
      <w:pPr>
        <w:jc w:val="center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Awards and Recognition</w:t>
      </w:r>
    </w:p>
    <w:p w14:paraId="534F336A" w14:textId="77777777" w:rsidR="00912571" w:rsidRPr="00F0356E" w:rsidRDefault="00737420" w:rsidP="00912571">
      <w:pPr>
        <w:jc w:val="center"/>
        <w:rPr>
          <w:rFonts w:ascii="Verdana" w:hAnsi="Verdana" w:cs="Tahoma"/>
          <w:sz w:val="17"/>
          <w:szCs w:val="17"/>
        </w:rPr>
      </w:pPr>
      <w:r>
        <w:rPr>
          <w:rFonts w:ascii="Verdana" w:hAnsi="Verdana"/>
        </w:rPr>
        <w:pict w14:anchorId="4D8C1301">
          <v:rect id="_x0000_i1030" style="width:480.1pt;height:5pt" o:hralign="center" o:hrstd="t" o:hrnoshade="t" o:hr="t" fillcolor="gray" stroked="f"/>
        </w:pict>
      </w:r>
    </w:p>
    <w:p w14:paraId="207457E1" w14:textId="77777777" w:rsidR="00912571" w:rsidRPr="00912571" w:rsidRDefault="00912571" w:rsidP="00912571">
      <w:pPr>
        <w:pStyle w:val="ListParagraph"/>
        <w:numPr>
          <w:ilvl w:val="0"/>
          <w:numId w:val="13"/>
        </w:numPr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>High Flyer</w:t>
      </w:r>
    </w:p>
    <w:p w14:paraId="2A5C1B92" w14:textId="77777777" w:rsidR="00483691" w:rsidRPr="00542354" w:rsidRDefault="00912571" w:rsidP="00936FED">
      <w:pPr>
        <w:pStyle w:val="ListParagraph"/>
        <w:numPr>
          <w:ilvl w:val="0"/>
          <w:numId w:val="13"/>
        </w:numPr>
        <w:spacing w:before="40" w:after="40"/>
        <w:jc w:val="both"/>
        <w:rPr>
          <w:rFonts w:ascii="Verdana" w:hAnsi="Verdana" w:cs="Tahoma"/>
          <w:sz w:val="17"/>
          <w:szCs w:val="17"/>
        </w:rPr>
      </w:pPr>
      <w:r w:rsidRPr="00542354">
        <w:rPr>
          <w:rFonts w:ascii="Verdana" w:hAnsi="Verdana" w:cs="Tahoma"/>
          <w:sz w:val="17"/>
          <w:szCs w:val="17"/>
        </w:rPr>
        <w:t>Spot Award</w:t>
      </w:r>
    </w:p>
    <w:p w14:paraId="2A9A78CC" w14:textId="77777777" w:rsidR="001448A3" w:rsidRPr="00750741" w:rsidRDefault="001448A3" w:rsidP="00C22736">
      <w:pPr>
        <w:ind w:left="360"/>
        <w:rPr>
          <w:rFonts w:asciiTheme="minorHAnsi" w:hAnsiTheme="minorHAnsi" w:cstheme="minorHAnsi"/>
          <w:color w:val="000000"/>
        </w:rPr>
      </w:pPr>
    </w:p>
    <w:p w14:paraId="0318EBE7" w14:textId="77777777" w:rsidR="00483691" w:rsidRPr="00F0356E" w:rsidRDefault="00483691" w:rsidP="00483691">
      <w:pPr>
        <w:jc w:val="center"/>
        <w:rPr>
          <w:rFonts w:ascii="Verdana" w:hAnsi="Verdana" w:cs="Tahoma"/>
          <w:b/>
          <w:color w:val="000000"/>
          <w:sz w:val="17"/>
          <w:szCs w:val="17"/>
        </w:rPr>
      </w:pPr>
      <w:r w:rsidRPr="00F0356E">
        <w:rPr>
          <w:rFonts w:ascii="Verdana" w:hAnsi="Verdana" w:cs="Tahoma"/>
          <w:b/>
          <w:color w:val="000000"/>
          <w:sz w:val="17"/>
          <w:szCs w:val="17"/>
        </w:rPr>
        <w:t>ACADEMIA</w:t>
      </w:r>
    </w:p>
    <w:p w14:paraId="6E1E9C76" w14:textId="77777777" w:rsidR="00483691" w:rsidRPr="00F0356E" w:rsidRDefault="00737420" w:rsidP="00483691">
      <w:pPr>
        <w:jc w:val="center"/>
        <w:rPr>
          <w:rFonts w:ascii="Verdana" w:hAnsi="Verdana" w:cs="Tahom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pict w14:anchorId="11C1E721">
          <v:rect id="_x0000_i1031" style="width:480.1pt;height:5pt" o:hralign="center" o:hrstd="t" o:hrnoshade="t" o:hr="t" fillcolor="gray" stroked="f"/>
        </w:pict>
      </w:r>
    </w:p>
    <w:p w14:paraId="276546C5" w14:textId="77777777" w:rsidR="00483691" w:rsidRPr="008222E1" w:rsidRDefault="00EA7646" w:rsidP="00483691">
      <w:pPr>
        <w:numPr>
          <w:ilvl w:val="0"/>
          <w:numId w:val="1"/>
        </w:numPr>
        <w:spacing w:before="80" w:after="80"/>
        <w:ind w:left="357" w:hanging="357"/>
        <w:rPr>
          <w:rFonts w:ascii="Verdana" w:hAnsi="Verdana" w:cs="Tahoma"/>
          <w:sz w:val="17"/>
          <w:szCs w:val="17"/>
        </w:rPr>
      </w:pPr>
      <w:r w:rsidRPr="008222E1">
        <w:rPr>
          <w:rFonts w:ascii="Verdana" w:hAnsi="Verdana" w:cs="Tahoma"/>
          <w:sz w:val="17"/>
          <w:szCs w:val="17"/>
        </w:rPr>
        <w:t>B</w:t>
      </w:r>
      <w:r w:rsidR="0044513B" w:rsidRPr="008222E1">
        <w:rPr>
          <w:rFonts w:ascii="Verdana" w:hAnsi="Verdana" w:cs="Tahoma"/>
          <w:sz w:val="17"/>
          <w:szCs w:val="17"/>
        </w:rPr>
        <w:t xml:space="preserve">.Tech (Electronics &amp; Communication </w:t>
      </w:r>
      <w:r w:rsidR="00BE6610" w:rsidRPr="008222E1">
        <w:rPr>
          <w:rFonts w:ascii="Verdana" w:hAnsi="Verdana" w:cs="Tahoma"/>
          <w:sz w:val="17"/>
          <w:szCs w:val="17"/>
        </w:rPr>
        <w:t>Engineering</w:t>
      </w:r>
      <w:r w:rsidR="0044513B" w:rsidRPr="008222E1">
        <w:rPr>
          <w:rFonts w:ascii="Verdana" w:hAnsi="Verdana" w:cs="Tahoma"/>
          <w:sz w:val="17"/>
          <w:szCs w:val="17"/>
        </w:rPr>
        <w:t>)</w:t>
      </w:r>
      <w:r w:rsidR="00483691" w:rsidRPr="008222E1">
        <w:rPr>
          <w:rFonts w:ascii="Verdana" w:hAnsi="Verdana" w:cs="Tahoma"/>
          <w:sz w:val="17"/>
          <w:szCs w:val="17"/>
        </w:rPr>
        <w:t xml:space="preserve"> from </w:t>
      </w:r>
      <w:r w:rsidR="0044513B" w:rsidRPr="008222E1">
        <w:rPr>
          <w:rFonts w:ascii="Verdana" w:hAnsi="Verdana" w:cs="Tahoma"/>
          <w:sz w:val="17"/>
          <w:szCs w:val="17"/>
        </w:rPr>
        <w:t>JNTU- Anantapur 2007-2011</w:t>
      </w:r>
      <w:r w:rsidR="002B5F7B" w:rsidRPr="008222E1">
        <w:rPr>
          <w:rFonts w:ascii="Verdana" w:hAnsi="Verdana" w:cs="Tahoma"/>
          <w:sz w:val="17"/>
          <w:szCs w:val="17"/>
        </w:rPr>
        <w:t xml:space="preserve"> with </w:t>
      </w:r>
      <w:r w:rsidR="002B5F7B" w:rsidRPr="00165B2F">
        <w:rPr>
          <w:rFonts w:ascii="Verdana" w:hAnsi="Verdana" w:cs="Tahoma"/>
          <w:b/>
          <w:sz w:val="17"/>
          <w:szCs w:val="17"/>
        </w:rPr>
        <w:t>73%</w:t>
      </w:r>
    </w:p>
    <w:p w14:paraId="7358AD55" w14:textId="77777777" w:rsidR="00483691" w:rsidRPr="008222E1" w:rsidRDefault="00483691" w:rsidP="00483691">
      <w:pPr>
        <w:numPr>
          <w:ilvl w:val="0"/>
          <w:numId w:val="1"/>
        </w:numPr>
        <w:spacing w:before="80" w:after="80"/>
        <w:ind w:left="357" w:hanging="357"/>
        <w:rPr>
          <w:rFonts w:ascii="Verdana" w:hAnsi="Verdana" w:cs="Tahoma"/>
          <w:sz w:val="17"/>
          <w:szCs w:val="17"/>
        </w:rPr>
      </w:pPr>
      <w:r w:rsidRPr="008222E1">
        <w:rPr>
          <w:rFonts w:ascii="Verdana" w:hAnsi="Verdana" w:cs="Tahoma"/>
          <w:sz w:val="17"/>
          <w:szCs w:val="17"/>
        </w:rPr>
        <w:t xml:space="preserve">XII from </w:t>
      </w:r>
      <w:r w:rsidR="00A207E5" w:rsidRPr="008222E1">
        <w:rPr>
          <w:rFonts w:ascii="Verdana" w:hAnsi="Verdana" w:cs="Tahoma"/>
          <w:sz w:val="17"/>
          <w:szCs w:val="17"/>
        </w:rPr>
        <w:t>Board o</w:t>
      </w:r>
      <w:r w:rsidR="0044513B" w:rsidRPr="008222E1">
        <w:rPr>
          <w:rFonts w:ascii="Verdana" w:hAnsi="Verdana" w:cs="Tahoma"/>
          <w:sz w:val="17"/>
          <w:szCs w:val="17"/>
        </w:rPr>
        <w:t>f Intermediate Education in 2007</w:t>
      </w:r>
      <w:r w:rsidR="002B5F7B" w:rsidRPr="008222E1">
        <w:rPr>
          <w:rFonts w:ascii="Verdana" w:hAnsi="Verdana" w:cs="Tahoma"/>
          <w:sz w:val="17"/>
          <w:szCs w:val="17"/>
        </w:rPr>
        <w:t xml:space="preserve"> with </w:t>
      </w:r>
      <w:r w:rsidR="002B5F7B" w:rsidRPr="00165B2F">
        <w:rPr>
          <w:rFonts w:ascii="Verdana" w:hAnsi="Verdana" w:cs="Tahoma"/>
          <w:b/>
          <w:sz w:val="17"/>
          <w:szCs w:val="17"/>
        </w:rPr>
        <w:t>92.7%</w:t>
      </w:r>
    </w:p>
    <w:p w14:paraId="2BFE97CE" w14:textId="77777777" w:rsidR="00483691" w:rsidRPr="008222E1" w:rsidRDefault="00483691" w:rsidP="00483691">
      <w:pPr>
        <w:numPr>
          <w:ilvl w:val="0"/>
          <w:numId w:val="1"/>
        </w:numPr>
        <w:spacing w:before="80" w:after="80"/>
        <w:ind w:left="357" w:hanging="357"/>
        <w:rPr>
          <w:rFonts w:ascii="Verdana" w:hAnsi="Verdana" w:cs="Tahoma"/>
          <w:sz w:val="17"/>
          <w:szCs w:val="17"/>
        </w:rPr>
      </w:pPr>
      <w:r w:rsidRPr="008222E1">
        <w:rPr>
          <w:rFonts w:ascii="Verdana" w:hAnsi="Verdana" w:cs="Tahoma"/>
          <w:sz w:val="17"/>
          <w:szCs w:val="17"/>
        </w:rPr>
        <w:t xml:space="preserve">X from </w:t>
      </w:r>
      <w:r w:rsidR="00A207E5" w:rsidRPr="008222E1">
        <w:rPr>
          <w:rFonts w:ascii="Verdana" w:hAnsi="Verdana" w:cs="Tahoma"/>
          <w:sz w:val="17"/>
          <w:szCs w:val="17"/>
        </w:rPr>
        <w:t>Board of secondary Education</w:t>
      </w:r>
      <w:r w:rsidR="0044513B" w:rsidRPr="008222E1">
        <w:rPr>
          <w:rFonts w:ascii="Verdana" w:hAnsi="Verdana" w:cs="Tahoma"/>
          <w:sz w:val="17"/>
          <w:szCs w:val="17"/>
        </w:rPr>
        <w:t xml:space="preserve"> in 2005</w:t>
      </w:r>
      <w:r w:rsidR="002B5F7B" w:rsidRPr="008222E1">
        <w:rPr>
          <w:rFonts w:ascii="Verdana" w:hAnsi="Verdana" w:cs="Tahoma"/>
          <w:sz w:val="17"/>
          <w:szCs w:val="17"/>
        </w:rPr>
        <w:t xml:space="preserve"> with </w:t>
      </w:r>
      <w:r w:rsidR="002B5F7B" w:rsidRPr="00165B2F">
        <w:rPr>
          <w:rFonts w:ascii="Verdana" w:hAnsi="Verdana" w:cs="Tahoma"/>
          <w:b/>
          <w:sz w:val="17"/>
          <w:szCs w:val="17"/>
        </w:rPr>
        <w:t>86.2%</w:t>
      </w:r>
    </w:p>
    <w:p w14:paraId="61129279" w14:textId="77777777" w:rsidR="00483691" w:rsidRPr="00F0356E" w:rsidRDefault="00483691" w:rsidP="00483691">
      <w:pPr>
        <w:jc w:val="center"/>
        <w:rPr>
          <w:rFonts w:ascii="Verdana" w:hAnsi="Verdana" w:cs="Tahoma"/>
          <w:b/>
          <w:color w:val="000000"/>
          <w:sz w:val="17"/>
          <w:szCs w:val="17"/>
        </w:rPr>
      </w:pPr>
    </w:p>
    <w:p w14:paraId="208A2797" w14:textId="77777777" w:rsidR="00483691" w:rsidRPr="00F0356E" w:rsidRDefault="00483691" w:rsidP="00483691">
      <w:pPr>
        <w:jc w:val="center"/>
        <w:rPr>
          <w:rFonts w:ascii="Verdana" w:hAnsi="Verdana" w:cs="Tahoma"/>
          <w:b/>
          <w:color w:val="000000"/>
          <w:sz w:val="17"/>
          <w:szCs w:val="17"/>
        </w:rPr>
      </w:pPr>
      <w:r w:rsidRPr="00F0356E">
        <w:rPr>
          <w:rFonts w:ascii="Verdana" w:hAnsi="Verdana" w:cs="Tahoma"/>
          <w:b/>
          <w:color w:val="000000"/>
          <w:sz w:val="17"/>
          <w:szCs w:val="17"/>
        </w:rPr>
        <w:t>PERSONAL PROFILE</w:t>
      </w:r>
    </w:p>
    <w:p w14:paraId="6F1D9A74" w14:textId="77777777" w:rsidR="00483691" w:rsidRPr="00F0356E" w:rsidRDefault="00737420" w:rsidP="00483691">
      <w:pPr>
        <w:jc w:val="center"/>
        <w:rPr>
          <w:rFonts w:ascii="Verdana" w:hAnsi="Verdana" w:cs="Tahoma"/>
          <w:b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pict w14:anchorId="56CCA7B1">
          <v:rect id="_x0000_i1032" style="width:480.1pt;height:5pt" o:hralign="center" o:hrstd="t" o:hrnoshade="t" o:hr="t" fillcolor="gray" stroked="f"/>
        </w:pict>
      </w:r>
    </w:p>
    <w:p w14:paraId="5DBB42BC" w14:textId="77777777" w:rsidR="002B5F7B" w:rsidRPr="008222E1" w:rsidRDefault="00273B7E" w:rsidP="00483691">
      <w:pPr>
        <w:spacing w:before="80" w:after="80"/>
        <w:ind w:left="2880" w:hanging="288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Residential </w:t>
      </w:r>
      <w:r w:rsidR="003B553C" w:rsidRPr="008222E1">
        <w:rPr>
          <w:rFonts w:ascii="Verdana" w:hAnsi="Verdana" w:cs="Tahoma"/>
          <w:sz w:val="17"/>
          <w:szCs w:val="17"/>
        </w:rPr>
        <w:t>Address</w:t>
      </w:r>
      <w:r w:rsidR="003B553C" w:rsidRPr="008222E1">
        <w:rPr>
          <w:rFonts w:ascii="Verdana" w:hAnsi="Verdana" w:cs="Tahoma"/>
          <w:sz w:val="17"/>
          <w:szCs w:val="17"/>
        </w:rPr>
        <w:tab/>
        <w:t xml:space="preserve"> </w:t>
      </w:r>
      <w:r w:rsidR="002B5F7B" w:rsidRPr="008222E1">
        <w:rPr>
          <w:rFonts w:ascii="Verdana" w:hAnsi="Verdana" w:cs="Tahoma"/>
          <w:sz w:val="17"/>
          <w:szCs w:val="17"/>
        </w:rPr>
        <w:t>B003, Midtown Rhythm, Ramagondanahalli bore well</w:t>
      </w:r>
      <w:r w:rsidR="00B36DAD">
        <w:rPr>
          <w:rFonts w:ascii="Verdana" w:hAnsi="Verdana" w:cs="Tahoma"/>
          <w:sz w:val="17"/>
          <w:szCs w:val="17"/>
        </w:rPr>
        <w:t xml:space="preserve"> road, Near Forum Value Mall</w:t>
      </w:r>
    </w:p>
    <w:p w14:paraId="73FC0408" w14:textId="77777777" w:rsidR="00483691" w:rsidRPr="008222E1" w:rsidRDefault="00B36DAD" w:rsidP="00B36DAD">
      <w:pPr>
        <w:spacing w:before="80" w:after="80"/>
        <w:ind w:left="2880"/>
        <w:jc w:val="both"/>
        <w:rPr>
          <w:rFonts w:ascii="Verdana" w:hAnsi="Verdana" w:cs="Tahoma"/>
          <w:sz w:val="17"/>
          <w:szCs w:val="17"/>
        </w:rPr>
      </w:pPr>
      <w:r>
        <w:rPr>
          <w:rFonts w:ascii="Verdana" w:hAnsi="Verdana" w:cs="Tahoma"/>
          <w:sz w:val="17"/>
          <w:szCs w:val="17"/>
        </w:rPr>
        <w:t xml:space="preserve"> </w:t>
      </w:r>
      <w:r w:rsidR="002B5F7B" w:rsidRPr="008222E1">
        <w:rPr>
          <w:rFonts w:ascii="Verdana" w:hAnsi="Verdana" w:cs="Tahoma"/>
          <w:sz w:val="17"/>
          <w:szCs w:val="17"/>
        </w:rPr>
        <w:t>Bangalore - 560066</w:t>
      </w:r>
    </w:p>
    <w:p w14:paraId="263389AA" w14:textId="77777777" w:rsidR="00483691" w:rsidRDefault="00483691" w:rsidP="00483691">
      <w:pPr>
        <w:spacing w:before="80" w:after="80"/>
        <w:jc w:val="both"/>
        <w:rPr>
          <w:rFonts w:ascii="Verdana" w:hAnsi="Verdana" w:cs="Tahoma"/>
          <w:sz w:val="17"/>
          <w:szCs w:val="17"/>
        </w:rPr>
      </w:pPr>
      <w:r w:rsidRPr="008222E1">
        <w:rPr>
          <w:rFonts w:ascii="Verdana" w:hAnsi="Verdana" w:cs="Tahoma"/>
          <w:sz w:val="17"/>
          <w:szCs w:val="17"/>
        </w:rPr>
        <w:t>Languages Known</w:t>
      </w:r>
      <w:r w:rsidRPr="008222E1">
        <w:rPr>
          <w:rFonts w:ascii="Verdana" w:hAnsi="Verdana" w:cs="Tahoma"/>
          <w:sz w:val="17"/>
          <w:szCs w:val="17"/>
        </w:rPr>
        <w:tab/>
      </w:r>
      <w:r w:rsidRPr="008222E1">
        <w:rPr>
          <w:rFonts w:ascii="Verdana" w:hAnsi="Verdana" w:cs="Tahoma"/>
          <w:sz w:val="17"/>
          <w:szCs w:val="17"/>
        </w:rPr>
        <w:tab/>
      </w:r>
      <w:r w:rsidR="00B36DAD">
        <w:rPr>
          <w:rFonts w:ascii="Verdana" w:hAnsi="Verdana" w:cs="Tahoma"/>
          <w:sz w:val="17"/>
          <w:szCs w:val="17"/>
        </w:rPr>
        <w:t xml:space="preserve"> </w:t>
      </w:r>
      <w:r w:rsidRPr="008222E1">
        <w:rPr>
          <w:rFonts w:ascii="Verdana" w:hAnsi="Verdana" w:cs="Tahoma"/>
          <w:sz w:val="17"/>
          <w:szCs w:val="17"/>
        </w:rPr>
        <w:t xml:space="preserve">English, Hindi, Telugu  </w:t>
      </w:r>
    </w:p>
    <w:p w14:paraId="223501D2" w14:textId="77777777" w:rsidR="0083077E" w:rsidRPr="008222E1" w:rsidRDefault="0083077E" w:rsidP="00483691">
      <w:pPr>
        <w:spacing w:before="80" w:after="80"/>
        <w:jc w:val="both"/>
        <w:rPr>
          <w:rFonts w:ascii="Verdana" w:hAnsi="Verdana" w:cs="Tahoma"/>
          <w:sz w:val="17"/>
          <w:szCs w:val="17"/>
        </w:rPr>
      </w:pPr>
    </w:p>
    <w:p w14:paraId="66939E91" w14:textId="77777777" w:rsidR="0083077E" w:rsidRPr="00F0356E" w:rsidRDefault="0083077E" w:rsidP="0083077E">
      <w:pPr>
        <w:jc w:val="center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>Declaration</w:t>
      </w:r>
    </w:p>
    <w:p w14:paraId="4837133E" w14:textId="77777777" w:rsidR="0083077E" w:rsidRPr="00F0356E" w:rsidRDefault="00737420" w:rsidP="0083077E">
      <w:pPr>
        <w:jc w:val="center"/>
        <w:rPr>
          <w:rFonts w:ascii="Verdana" w:hAnsi="Verdana" w:cs="Tahoma"/>
          <w:sz w:val="17"/>
          <w:szCs w:val="17"/>
        </w:rPr>
      </w:pPr>
      <w:r>
        <w:rPr>
          <w:rFonts w:ascii="Verdana" w:hAnsi="Verdana"/>
        </w:rPr>
        <w:pict w14:anchorId="044A0ED1">
          <v:rect id="_x0000_i1033" style="width:480.1pt;height:5pt" o:hralign="center" o:hrstd="t" o:hrnoshade="t" o:hr="t" fillcolor="gray" stroked="f"/>
        </w:pict>
      </w:r>
    </w:p>
    <w:p w14:paraId="03EA00F4" w14:textId="77777777" w:rsidR="0083077E" w:rsidRPr="0083077E" w:rsidRDefault="0083077E" w:rsidP="00830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sz w:val="17"/>
          <w:szCs w:val="17"/>
        </w:rPr>
      </w:pPr>
      <w:r w:rsidRPr="00EB10F4">
        <w:rPr>
          <w:b/>
          <w:sz w:val="22"/>
          <w:szCs w:val="22"/>
        </w:rPr>
        <w:t xml:space="preserve">                             </w:t>
      </w:r>
      <w:r w:rsidRPr="0083077E">
        <w:rPr>
          <w:rFonts w:ascii="Verdana" w:hAnsi="Verdana" w:cs="Tahoma"/>
          <w:sz w:val="17"/>
          <w:szCs w:val="17"/>
        </w:rPr>
        <w:t>I affirm that the information given is true to the best of my knowledge and I accede to the rule that my candidature can be cancelled at any level of recruitment if found false.</w:t>
      </w:r>
    </w:p>
    <w:p w14:paraId="4333326F" w14:textId="77777777" w:rsidR="0083077E" w:rsidRPr="0083077E" w:rsidRDefault="0083077E" w:rsidP="0083077E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ahoma"/>
          <w:sz w:val="17"/>
          <w:szCs w:val="17"/>
        </w:rPr>
      </w:pPr>
      <w:r w:rsidRPr="0083077E">
        <w:rPr>
          <w:rFonts w:ascii="Verdana" w:hAnsi="Verdana" w:cs="Tahoma"/>
          <w:sz w:val="17"/>
          <w:szCs w:val="17"/>
        </w:rPr>
        <w:tab/>
      </w:r>
    </w:p>
    <w:p w14:paraId="1E22A318" w14:textId="77777777" w:rsidR="006B4B6D" w:rsidRPr="0083077E" w:rsidRDefault="0083077E" w:rsidP="008307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ahoma"/>
          <w:b/>
          <w:sz w:val="17"/>
          <w:szCs w:val="17"/>
        </w:rPr>
      </w:pPr>
      <w:r w:rsidRPr="0083077E">
        <w:rPr>
          <w:rFonts w:ascii="Verdana" w:hAnsi="Verdana" w:cs="Tahoma"/>
          <w:b/>
          <w:sz w:val="17"/>
          <w:szCs w:val="17"/>
        </w:rPr>
        <w:t>Place: Bangalore</w:t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>
        <w:rPr>
          <w:rFonts w:ascii="Verdana" w:hAnsi="Verdana" w:cs="Tahoma"/>
          <w:b/>
          <w:sz w:val="17"/>
          <w:szCs w:val="17"/>
        </w:rPr>
        <w:tab/>
      </w:r>
      <w:r w:rsidRPr="0083077E">
        <w:rPr>
          <w:rFonts w:ascii="Verdana" w:hAnsi="Verdana" w:cs="Tahoma"/>
          <w:b/>
          <w:sz w:val="17"/>
          <w:szCs w:val="17"/>
        </w:rPr>
        <w:t>C Sanjay</w:t>
      </w:r>
    </w:p>
    <w:sectPr w:rsidR="006B4B6D" w:rsidRPr="0083077E" w:rsidSect="00506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74E5" w14:textId="77777777" w:rsidR="00737420" w:rsidRDefault="00737420" w:rsidP="00434FA0">
      <w:r>
        <w:separator/>
      </w:r>
    </w:p>
  </w:endnote>
  <w:endnote w:type="continuationSeparator" w:id="0">
    <w:p w14:paraId="352ABDAC" w14:textId="77777777" w:rsidR="00737420" w:rsidRDefault="00737420" w:rsidP="0043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33EA" w14:textId="77777777" w:rsidR="00FF7F0C" w:rsidRDefault="00FF7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2B85" w14:textId="77777777" w:rsidR="00FF7F0C" w:rsidRDefault="00FF7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2B4" w14:textId="77777777" w:rsidR="00FF7F0C" w:rsidRDefault="00FF7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5175" w14:textId="77777777" w:rsidR="00737420" w:rsidRDefault="00737420" w:rsidP="00434FA0">
      <w:r>
        <w:separator/>
      </w:r>
    </w:p>
  </w:footnote>
  <w:footnote w:type="continuationSeparator" w:id="0">
    <w:p w14:paraId="4B276C9F" w14:textId="77777777" w:rsidR="00737420" w:rsidRDefault="00737420" w:rsidP="0043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8FAE" w14:textId="77777777" w:rsidR="00FF7F0C" w:rsidRDefault="00FF7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5906" w14:textId="77777777" w:rsidR="00936FED" w:rsidRDefault="00936FE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468406" wp14:editId="3043B9C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dc7c4af9a6285589e2d02bfa" descr="{&quot;HashCode&quot;:-98046076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88A01" w14:textId="77777777" w:rsidR="00936FED" w:rsidRPr="00434FA0" w:rsidRDefault="00936FED" w:rsidP="00434FA0">
                          <w:pPr>
                            <w:jc w:val="right"/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434FA0">
                            <w:rPr>
                              <w:rFonts w:ascii="Calibri" w:hAnsi="Calibri" w:cs="Calibri"/>
                              <w:color w:val="FF8C00"/>
                            </w:rPr>
                            <w:t>CONFIDENTIAL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68406" id="_x0000_t202" coordsize="21600,21600" o:spt="202" path="m,l,21600r21600,l21600,xe">
              <v:stroke joinstyle="miter"/>
              <v:path gradientshapeok="t" o:connecttype="rect"/>
            </v:shapetype>
            <v:shape id="MSIPCMdc7c4af9a6285589e2d02bfa" o:spid="_x0000_s1027" type="#_x0000_t202" alt="{&quot;HashCode&quot;:-980460767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" o:allowincell="f" filled="f" stroked="f" strokeweight=".5pt">
              <v:textbox inset=",0,20pt,0">
                <w:txbxContent>
                  <w:p w14:paraId="10488A01" w14:textId="77777777" w:rsidR="00936FED" w:rsidRPr="00434FA0" w:rsidRDefault="00936FED" w:rsidP="00434FA0">
                    <w:pPr>
                      <w:jc w:val="right"/>
                      <w:rPr>
                        <w:rFonts w:ascii="Calibri" w:hAnsi="Calibri" w:cs="Calibri"/>
                        <w:color w:val="FF8C00"/>
                      </w:rPr>
                    </w:pPr>
                    <w:r w:rsidRPr="00434FA0">
                      <w:rPr>
                        <w:rFonts w:ascii="Calibri" w:hAnsi="Calibri" w:cs="Calibri"/>
                        <w:color w:val="FF8C00"/>
                      </w:rPr>
                      <w:t>CONFIDENTIAL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9045" w14:textId="77777777" w:rsidR="00FF7F0C" w:rsidRDefault="00FF7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25pt;height:11.25pt" o:bullet="t">
        <v:imagedata r:id="rId1" o:title="clip_image001"/>
      </v:shape>
    </w:pict>
  </w:numPicBullet>
  <w:abstractNum w:abstractNumId="0" w15:restartNumberingAfterBreak="0">
    <w:nsid w:val="02FB7CE5"/>
    <w:multiLevelType w:val="hybridMultilevel"/>
    <w:tmpl w:val="AFE6BB4A"/>
    <w:lvl w:ilvl="0" w:tplc="A49C85F6">
      <w:start w:val="5"/>
      <w:numFmt w:val="bullet"/>
      <w:lvlText w:val="•"/>
      <w:lvlJc w:val="left"/>
      <w:pPr>
        <w:ind w:left="108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B2750"/>
    <w:multiLevelType w:val="hybridMultilevel"/>
    <w:tmpl w:val="224AD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4512"/>
    <w:multiLevelType w:val="hybridMultilevel"/>
    <w:tmpl w:val="123AA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4441"/>
    <w:multiLevelType w:val="hybridMultilevel"/>
    <w:tmpl w:val="4AE8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25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1B27B8"/>
    <w:multiLevelType w:val="hybridMultilevel"/>
    <w:tmpl w:val="F4C6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79F1"/>
    <w:multiLevelType w:val="hybridMultilevel"/>
    <w:tmpl w:val="C4D6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B6EBC"/>
    <w:multiLevelType w:val="hybridMultilevel"/>
    <w:tmpl w:val="070A60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92993"/>
    <w:multiLevelType w:val="hybridMultilevel"/>
    <w:tmpl w:val="3880D484"/>
    <w:lvl w:ilvl="0" w:tplc="050E2D7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56F3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1300190"/>
    <w:multiLevelType w:val="hybridMultilevel"/>
    <w:tmpl w:val="3D58B3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0B68C8"/>
    <w:multiLevelType w:val="hybridMultilevel"/>
    <w:tmpl w:val="FF703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C27C9"/>
    <w:multiLevelType w:val="hybridMultilevel"/>
    <w:tmpl w:val="F8DCB5B2"/>
    <w:lvl w:ilvl="0" w:tplc="050E2D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4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C06AD9"/>
    <w:multiLevelType w:val="hybridMultilevel"/>
    <w:tmpl w:val="09B4A9F4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B7CCD"/>
    <w:multiLevelType w:val="hybridMultilevel"/>
    <w:tmpl w:val="D6F28A7C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660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0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691"/>
    <w:rsid w:val="00000379"/>
    <w:rsid w:val="00004B64"/>
    <w:rsid w:val="00014F16"/>
    <w:rsid w:val="00016C6D"/>
    <w:rsid w:val="00081D07"/>
    <w:rsid w:val="00085F3D"/>
    <w:rsid w:val="00094AD9"/>
    <w:rsid w:val="00097615"/>
    <w:rsid w:val="000A6E37"/>
    <w:rsid w:val="000A6EEC"/>
    <w:rsid w:val="000C7C6D"/>
    <w:rsid w:val="000D052A"/>
    <w:rsid w:val="000D0CD6"/>
    <w:rsid w:val="001448A3"/>
    <w:rsid w:val="0015351E"/>
    <w:rsid w:val="00154AAB"/>
    <w:rsid w:val="00165B2F"/>
    <w:rsid w:val="00173586"/>
    <w:rsid w:val="00192834"/>
    <w:rsid w:val="001C6990"/>
    <w:rsid w:val="001D5F64"/>
    <w:rsid w:val="00207D55"/>
    <w:rsid w:val="00273B7E"/>
    <w:rsid w:val="00290C25"/>
    <w:rsid w:val="002A47F7"/>
    <w:rsid w:val="002B5F7B"/>
    <w:rsid w:val="003067C2"/>
    <w:rsid w:val="00334105"/>
    <w:rsid w:val="003512AE"/>
    <w:rsid w:val="00354B2A"/>
    <w:rsid w:val="0035771F"/>
    <w:rsid w:val="003A15BC"/>
    <w:rsid w:val="003B553C"/>
    <w:rsid w:val="003D4A79"/>
    <w:rsid w:val="004035A7"/>
    <w:rsid w:val="00416915"/>
    <w:rsid w:val="0042602A"/>
    <w:rsid w:val="00434FA0"/>
    <w:rsid w:val="0044513B"/>
    <w:rsid w:val="0044654C"/>
    <w:rsid w:val="00453BAB"/>
    <w:rsid w:val="00461778"/>
    <w:rsid w:val="00483691"/>
    <w:rsid w:val="004841E2"/>
    <w:rsid w:val="004C50E2"/>
    <w:rsid w:val="004E3522"/>
    <w:rsid w:val="004E6E97"/>
    <w:rsid w:val="00502418"/>
    <w:rsid w:val="005063AD"/>
    <w:rsid w:val="00536F4B"/>
    <w:rsid w:val="00540ED6"/>
    <w:rsid w:val="00542354"/>
    <w:rsid w:val="00543731"/>
    <w:rsid w:val="00562D80"/>
    <w:rsid w:val="00571FA2"/>
    <w:rsid w:val="005849FF"/>
    <w:rsid w:val="005A583E"/>
    <w:rsid w:val="005B417F"/>
    <w:rsid w:val="005C7CE7"/>
    <w:rsid w:val="005F5D94"/>
    <w:rsid w:val="00644724"/>
    <w:rsid w:val="00644B4B"/>
    <w:rsid w:val="006467A1"/>
    <w:rsid w:val="0066304A"/>
    <w:rsid w:val="00664ABD"/>
    <w:rsid w:val="0069396C"/>
    <w:rsid w:val="006B4B6D"/>
    <w:rsid w:val="006C067C"/>
    <w:rsid w:val="006C7F9A"/>
    <w:rsid w:val="006D163E"/>
    <w:rsid w:val="006E02A1"/>
    <w:rsid w:val="006E10A7"/>
    <w:rsid w:val="00703D4B"/>
    <w:rsid w:val="00712864"/>
    <w:rsid w:val="00737420"/>
    <w:rsid w:val="00742DBE"/>
    <w:rsid w:val="0074588B"/>
    <w:rsid w:val="00745B22"/>
    <w:rsid w:val="00750741"/>
    <w:rsid w:val="00750E52"/>
    <w:rsid w:val="00756301"/>
    <w:rsid w:val="0076743E"/>
    <w:rsid w:val="00773FD8"/>
    <w:rsid w:val="00781124"/>
    <w:rsid w:val="007C445F"/>
    <w:rsid w:val="007D04D3"/>
    <w:rsid w:val="007D696C"/>
    <w:rsid w:val="007E297A"/>
    <w:rsid w:val="007E6986"/>
    <w:rsid w:val="00814365"/>
    <w:rsid w:val="008222E1"/>
    <w:rsid w:val="0082315B"/>
    <w:rsid w:val="0083077E"/>
    <w:rsid w:val="0083365D"/>
    <w:rsid w:val="008823D2"/>
    <w:rsid w:val="00894B90"/>
    <w:rsid w:val="00895A8D"/>
    <w:rsid w:val="008A1E3A"/>
    <w:rsid w:val="008D6017"/>
    <w:rsid w:val="008E523E"/>
    <w:rsid w:val="008E5BE6"/>
    <w:rsid w:val="008F7AE8"/>
    <w:rsid w:val="00912571"/>
    <w:rsid w:val="00936FED"/>
    <w:rsid w:val="00941B0D"/>
    <w:rsid w:val="0094715B"/>
    <w:rsid w:val="00951453"/>
    <w:rsid w:val="009604F1"/>
    <w:rsid w:val="00961780"/>
    <w:rsid w:val="009763C2"/>
    <w:rsid w:val="009A2A89"/>
    <w:rsid w:val="009D474C"/>
    <w:rsid w:val="00A207E5"/>
    <w:rsid w:val="00A2352A"/>
    <w:rsid w:val="00A92A68"/>
    <w:rsid w:val="00AD225C"/>
    <w:rsid w:val="00B022FF"/>
    <w:rsid w:val="00B170C2"/>
    <w:rsid w:val="00B17628"/>
    <w:rsid w:val="00B36DAD"/>
    <w:rsid w:val="00B40BAE"/>
    <w:rsid w:val="00B703FF"/>
    <w:rsid w:val="00B8184C"/>
    <w:rsid w:val="00B8597A"/>
    <w:rsid w:val="00BA47B9"/>
    <w:rsid w:val="00BA51CA"/>
    <w:rsid w:val="00BC340D"/>
    <w:rsid w:val="00BC4C2F"/>
    <w:rsid w:val="00BD2A6F"/>
    <w:rsid w:val="00BE6610"/>
    <w:rsid w:val="00BF6A7E"/>
    <w:rsid w:val="00C04724"/>
    <w:rsid w:val="00C118E4"/>
    <w:rsid w:val="00C22736"/>
    <w:rsid w:val="00C331E5"/>
    <w:rsid w:val="00C4414E"/>
    <w:rsid w:val="00C46862"/>
    <w:rsid w:val="00C50D72"/>
    <w:rsid w:val="00C633AE"/>
    <w:rsid w:val="00C6708A"/>
    <w:rsid w:val="00C71124"/>
    <w:rsid w:val="00C71246"/>
    <w:rsid w:val="00C9261F"/>
    <w:rsid w:val="00CB05B6"/>
    <w:rsid w:val="00CB52FB"/>
    <w:rsid w:val="00CC03BA"/>
    <w:rsid w:val="00CC6041"/>
    <w:rsid w:val="00CD0FB3"/>
    <w:rsid w:val="00D31CE1"/>
    <w:rsid w:val="00D3543E"/>
    <w:rsid w:val="00D36C1A"/>
    <w:rsid w:val="00D43D21"/>
    <w:rsid w:val="00D545CD"/>
    <w:rsid w:val="00D6486F"/>
    <w:rsid w:val="00D713FA"/>
    <w:rsid w:val="00D8374C"/>
    <w:rsid w:val="00D87AF9"/>
    <w:rsid w:val="00D97769"/>
    <w:rsid w:val="00DE5EC9"/>
    <w:rsid w:val="00DF7B09"/>
    <w:rsid w:val="00E0736C"/>
    <w:rsid w:val="00E1676D"/>
    <w:rsid w:val="00E223C4"/>
    <w:rsid w:val="00E2682E"/>
    <w:rsid w:val="00E31D34"/>
    <w:rsid w:val="00E33FE1"/>
    <w:rsid w:val="00E453F9"/>
    <w:rsid w:val="00E5705E"/>
    <w:rsid w:val="00E6166A"/>
    <w:rsid w:val="00E76CD9"/>
    <w:rsid w:val="00E84650"/>
    <w:rsid w:val="00E9733B"/>
    <w:rsid w:val="00EA7646"/>
    <w:rsid w:val="00EB550B"/>
    <w:rsid w:val="00ED4459"/>
    <w:rsid w:val="00EE4352"/>
    <w:rsid w:val="00F26796"/>
    <w:rsid w:val="00F5291F"/>
    <w:rsid w:val="00F6518A"/>
    <w:rsid w:val="00F77194"/>
    <w:rsid w:val="00F96669"/>
    <w:rsid w:val="00FD403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A7D91"/>
  <w15:docId w15:val="{721673EF-29E9-4F10-9C34-F3C76507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94"/>
    <w:pPr>
      <w:ind w:left="720"/>
      <w:contextualSpacing/>
    </w:pPr>
  </w:style>
  <w:style w:type="paragraph" w:customStyle="1" w:styleId="BulletedList">
    <w:name w:val="Bulleted List"/>
    <w:next w:val="Normal"/>
    <w:rsid w:val="00E76CD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character" w:customStyle="1" w:styleId="apple-converted-space">
    <w:name w:val="apple-converted-space"/>
    <w:basedOn w:val="DefaultParagraphFont"/>
    <w:rsid w:val="005C7CE7"/>
  </w:style>
  <w:style w:type="paragraph" w:styleId="Header">
    <w:name w:val="header"/>
    <w:basedOn w:val="Normal"/>
    <w:link w:val="HeaderChar"/>
    <w:uiPriority w:val="99"/>
    <w:unhideWhenUsed/>
    <w:rsid w:val="00434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FA0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434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FA0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90FA-A4AB-4953-9634-309B229F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CEEKALA</dc:creator>
  <cp:lastModifiedBy>C Sanjay</cp:lastModifiedBy>
  <cp:revision>129</cp:revision>
  <dcterms:created xsi:type="dcterms:W3CDTF">2015-04-09T12:52:00Z</dcterms:created>
  <dcterms:modified xsi:type="dcterms:W3CDTF">2021-06-17T04:39:00Z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e98952e1-508d-4a65-9c32-b555d1bd2126</vt:lpwstr>
  </property>
  <property fmtid="{D5CDD505-2E9C-101B-9397-08002B2CF9AE}" pid="3" name="OriginatingUser">
    <vt:lpwstr>sceekala</vt:lpwstr>
  </property>
  <property fmtid="{D5CDD505-2E9C-101B-9397-08002B2CF9AE}" pid="4" name="CLASSIFICATION">
    <vt:lpwstr>RESTRICTED</vt:lpwstr>
  </property>
  <property fmtid="{D5CDD505-2E9C-101B-9397-08002B2CF9AE}" pid="5" name="MSIP_Label_d2db9220-a04a-4f06-aab9-80cbe5287fb3_Enabled">
    <vt:lpwstr>True</vt:lpwstr>
  </property>
  <property fmtid="{D5CDD505-2E9C-101B-9397-08002B2CF9AE}" pid="6" name="MSIP_Label_d2db9220-a04a-4f06-aab9-80cbe5287fb3_SiteId">
    <vt:lpwstr>b3f4f7c2-72ce-4192-aba4-d6c7719b5766</vt:lpwstr>
  </property>
  <property fmtid="{D5CDD505-2E9C-101B-9397-08002B2CF9AE}" pid="7" name="MSIP_Label_d2db9220-a04a-4f06-aab9-80cbe5287fb3_Owner">
    <vt:lpwstr>sanjay.ceekala@amadeus.com</vt:lpwstr>
  </property>
  <property fmtid="{D5CDD505-2E9C-101B-9397-08002B2CF9AE}" pid="8" name="MSIP_Label_d2db9220-a04a-4f06-aab9-80cbe5287fb3_SetDate">
    <vt:lpwstr>2019-01-04T17:20:19.1745984Z</vt:lpwstr>
  </property>
  <property fmtid="{D5CDD505-2E9C-101B-9397-08002B2CF9AE}" pid="9" name="MSIP_Label_d2db9220-a04a-4f06-aab9-80cbe5287fb3_Name">
    <vt:lpwstr>Restricted</vt:lpwstr>
  </property>
  <property fmtid="{D5CDD505-2E9C-101B-9397-08002B2CF9AE}" pid="10" name="MSIP_Label_d2db9220-a04a-4f06-aab9-80cbe5287fb3_Application">
    <vt:lpwstr>Microsoft Azure Information Protection</vt:lpwstr>
  </property>
  <property fmtid="{D5CDD505-2E9C-101B-9397-08002B2CF9AE}" pid="11" name="MSIP_Label_d2db9220-a04a-4f06-aab9-80cbe5287fb3_Extended_MSFT_Method">
    <vt:lpwstr>Automatic</vt:lpwstr>
  </property>
  <property fmtid="{D5CDD505-2E9C-101B-9397-08002B2CF9AE}" pid="12" name="Sensitivity">
    <vt:lpwstr>Restricted</vt:lpwstr>
  </property>
</Properties>
</file>