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360" w:lineRule="auto"/>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DevOps Engineer with 3.4years</w:t>
      </w:r>
    </w:p>
    <w:p w:rsidR="00000000" w:rsidDel="00000000" w:rsidP="00000000" w:rsidRDefault="00000000" w:rsidRPr="00000000" w14:paraId="00000003">
      <w:pPr>
        <w:spacing w:after="0" w:line="240" w:lineRule="auto"/>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Chethan m d</w:t>
      </w:r>
    </w:p>
    <w:p w:rsidR="00000000" w:rsidDel="00000000" w:rsidP="00000000" w:rsidRDefault="00000000" w:rsidRPr="00000000" w14:paraId="00000004">
      <w:pPr>
        <w:spacing w:after="0" w:line="360" w:lineRule="auto"/>
        <w:rPr>
          <w:rFonts w:ascii="Arial" w:cs="Arial" w:eastAsia="Arial" w:hAnsi="Arial"/>
        </w:rPr>
      </w:pPr>
      <w:r w:rsidDel="00000000" w:rsidR="00000000" w:rsidRPr="00000000">
        <w:rPr>
          <w:rFonts w:ascii="Arial" w:cs="Arial" w:eastAsia="Arial" w:hAnsi="Arial"/>
          <w:rtl w:val="0"/>
        </w:rPr>
        <w:t xml:space="preserve">Phone  : </w:t>
      </w:r>
      <w:r w:rsidDel="00000000" w:rsidR="00000000" w:rsidRPr="00000000">
        <w:rPr>
          <w:rFonts w:ascii="Arial" w:cs="Arial" w:eastAsia="Arial" w:hAnsi="Arial"/>
          <w:color w:val="222222"/>
          <w:highlight w:val="white"/>
          <w:rtl w:val="0"/>
        </w:rPr>
        <w:t xml:space="preserve">8147676050</w:t>
      </w: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rPr>
      </w:pPr>
      <w:r w:rsidDel="00000000" w:rsidR="00000000" w:rsidRPr="00000000">
        <w:rPr>
          <w:rFonts w:ascii="Arial" w:cs="Arial" w:eastAsia="Arial" w:hAnsi="Arial"/>
          <w:rtl w:val="0"/>
        </w:rPr>
        <w:t xml:space="preserve">E-mail:</w:t>
      </w:r>
      <w:hyperlink r:id="rId6">
        <w:r w:rsidDel="00000000" w:rsidR="00000000" w:rsidRPr="00000000">
          <w:rPr>
            <w:rFonts w:ascii="Arial" w:cs="Arial" w:eastAsia="Arial" w:hAnsi="Arial"/>
            <w:color w:val="0000ff"/>
            <w:u w:val="single"/>
            <w:rtl w:val="0"/>
          </w:rPr>
          <w:t xml:space="preserve"> cmd9441@gmail.com</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Innovative DevOps Engineer with a strong Linux background and </w:t>
      </w:r>
      <w:r w:rsidDel="00000000" w:rsidR="00000000" w:rsidRPr="00000000">
        <w:rPr>
          <w:rFonts w:ascii="Arial" w:cs="Arial" w:eastAsia="Arial" w:hAnsi="Arial"/>
          <w:sz w:val="20"/>
          <w:szCs w:val="20"/>
          <w:rtl w:val="0"/>
        </w:rPr>
        <w:t xml:space="preserve">3.4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years of experience on designing, implementing, and managing  deployment automation of cloud resources.</w:t>
      </w:r>
    </w:p>
    <w:tbl>
      <w:tblPr>
        <w:tblStyle w:val="Table1"/>
        <w:tblW w:w="9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
        <w:gridCol w:w="141"/>
        <w:gridCol w:w="284"/>
        <w:gridCol w:w="7603"/>
        <w:tblGridChange w:id="0">
          <w:tblGrid>
            <w:gridCol w:w="988"/>
            <w:gridCol w:w="141"/>
            <w:gridCol w:w="284"/>
            <w:gridCol w:w="7603"/>
          </w:tblGrid>
        </w:tblGridChange>
      </w:tblGrid>
      <w:tr>
        <w:trPr>
          <w:trHeight w:val="683" w:hRule="atLeast"/>
        </w:trPr>
        <w:tc>
          <w:tcPr>
            <w:gridSpan w:val="4"/>
            <w:tcBorders>
              <w:bottom w:color="366091" w:space="0" w:sz="12" w:val="single"/>
            </w:tcBorders>
            <w:vAlign w:val="bottom"/>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Experience</w:t>
            </w:r>
          </w:p>
        </w:tc>
      </w:tr>
      <w:tr>
        <w:tc>
          <w:tcPr>
            <w:gridSpan w:val="3"/>
            <w:tcBorders>
              <w:top w:color="366091" w:space="0" w:sz="12" w:val="single"/>
            </w:tcBorders>
            <w:vAlign w:val="bottom"/>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366091" w:space="0" w:sz="12" w:val="single"/>
            </w:tcBorders>
            <w:vAlign w:val="bottom"/>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DevOps Engineer at Akamai Technologies from December 201</w:t>
            </w: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till date</w:t>
            </w:r>
          </w:p>
        </w:tc>
      </w:tr>
      <w:tr>
        <w:trPr>
          <w:trHeight w:val="663" w:hRule="atLeast"/>
        </w:trPr>
        <w:tc>
          <w:tcPr>
            <w:gridSpan w:val="4"/>
            <w:vAlign w:val="bottom"/>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Technical Skills</w:t>
            </w:r>
          </w:p>
        </w:tc>
      </w:tr>
      <w:tr>
        <w:tc>
          <w:tcPr>
            <w:gridSpan w:val="3"/>
            <w:tcBorders>
              <w:top w:color="366091" w:space="0" w:sz="12" w:val="single"/>
            </w:tcBorders>
            <w:vAlign w:val="bottom"/>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366091" w:space="0" w:sz="12" w:val="single"/>
            </w:tcBorders>
            <w:vAlign w:val="bottom"/>
          </w:tcPr>
          <w:p w:rsidR="00000000" w:rsidDel="00000000" w:rsidP="00000000" w:rsidRDefault="00000000" w:rsidRPr="00000000" w14:paraId="00000016">
            <w:pPr>
              <w:tabs>
                <w:tab w:val="left" w:pos="294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Version Control tools    </w:t>
              <w:tab/>
              <w:tab/>
              <w:t xml:space="preserve">             : GIT, GitHub</w:t>
            </w:r>
          </w:p>
          <w:p w:rsidR="00000000" w:rsidDel="00000000" w:rsidP="00000000" w:rsidRDefault="00000000" w:rsidRPr="00000000" w14:paraId="00000017">
            <w:pPr>
              <w:tabs>
                <w:tab w:val="left" w:pos="294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Build tools                       </w:t>
              <w:tab/>
              <w:tab/>
              <w:t xml:space="preserve">: Maven</w:t>
            </w:r>
          </w:p>
          <w:p w:rsidR="00000000" w:rsidDel="00000000" w:rsidP="00000000" w:rsidRDefault="00000000" w:rsidRPr="00000000" w14:paraId="00000018">
            <w:pPr>
              <w:tabs>
                <w:tab w:val="left" w:pos="2940"/>
              </w:tabs>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CI/CD tools                     </w:t>
              <w:tab/>
              <w:tab/>
              <w:t xml:space="preserve">: Jenkins, Jenkins pipeline </w:t>
            </w:r>
          </w:p>
          <w:p w:rsidR="00000000" w:rsidDel="00000000" w:rsidP="00000000" w:rsidRDefault="00000000" w:rsidRPr="00000000" w14:paraId="0000001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Operating Systems        </w:t>
              <w:tab/>
              <w:tab/>
              <w:t xml:space="preserve">             : Windows, Linux</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Cloud Environment       </w:t>
              <w:tab/>
              <w:tab/>
              <w:t xml:space="preserve">             : AWS </w:t>
            </w:r>
          </w:p>
          <w:p w:rsidR="00000000" w:rsidDel="00000000" w:rsidP="00000000" w:rsidRDefault="00000000" w:rsidRPr="00000000" w14:paraId="0000001B">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Containerization            </w:t>
              <w:tab/>
              <w:tab/>
              <w:t xml:space="preserve">             : Docker</w:t>
            </w:r>
          </w:p>
          <w:p w:rsidR="00000000" w:rsidDel="00000000" w:rsidP="00000000" w:rsidRDefault="00000000" w:rsidRPr="00000000" w14:paraId="0000001C">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Container Orchestration</w:t>
              <w:tab/>
              <w:tab/>
              <w:t xml:space="preserve">             : Kubernetes</w:t>
            </w:r>
          </w:p>
          <w:p w:rsidR="00000000" w:rsidDel="00000000" w:rsidP="00000000" w:rsidRDefault="00000000" w:rsidRPr="00000000" w14:paraId="0000001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Language                                                 : Groovy, Bash</w:t>
            </w:r>
          </w:p>
          <w:p w:rsidR="00000000" w:rsidDel="00000000" w:rsidP="00000000" w:rsidRDefault="00000000" w:rsidRPr="00000000" w14:paraId="0000001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Server configuration management tool    : Ansible</w:t>
            </w:r>
          </w:p>
          <w:p w:rsidR="00000000" w:rsidDel="00000000" w:rsidP="00000000" w:rsidRDefault="00000000" w:rsidRPr="00000000" w14:paraId="0000001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tools                    </w:t>
              <w:tab/>
              <w:tab/>
              <w:t xml:space="preserve">             : SonarQube, Artifactory</w:t>
            </w:r>
          </w:p>
        </w:tc>
      </w:tr>
      <w:tr>
        <w:trPr>
          <w:trHeight w:val="636" w:hRule="atLeast"/>
        </w:trPr>
        <w:tc>
          <w:tcPr>
            <w:gridSpan w:val="4"/>
            <w:vAlign w:val="bottom"/>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Soft Skills</w:t>
            </w:r>
          </w:p>
        </w:tc>
      </w:tr>
      <w:tr>
        <w:tc>
          <w:tcPr>
            <w:gridSpan w:val="2"/>
            <w:tcBorders>
              <w:top w:color="366091" w:space="0" w:sz="12" w:val="single"/>
            </w:tcBorders>
            <w:vAlign w:val="bottom"/>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366091" w:space="0" w:sz="12" w:val="single"/>
            </w:tcBorders>
            <w:vAlign w:val="bottom"/>
          </w:tcPr>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Attain proficiency in written and verbal communication skills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work in a fast paced, constantly expanding environment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troubleshoot and resolve internal and customer problems in a timely manner</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Good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communication, interaction and customer service skills with end customers and staff members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Love to work with customers and other teams to troubleshoot customer environments to increase user satisfaction</w:t>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0"/>
                <w:szCs w:val="20"/>
              </w:rPr>
            </w:pPr>
            <w:r w:rsidDel="00000000" w:rsidR="00000000" w:rsidRPr="00000000">
              <w:rPr>
                <w:rtl w:val="0"/>
              </w:rPr>
            </w:r>
          </w:p>
        </w:tc>
      </w:tr>
      <w:tr>
        <w:trPr>
          <w:trHeight w:val="705" w:hRule="atLeast"/>
        </w:trPr>
        <w:tc>
          <w:tcPr>
            <w:gridSpan w:val="4"/>
            <w:tcBorders>
              <w:bottom w:color="366091" w:space="0" w:sz="12" w:val="single"/>
            </w:tcBorders>
            <w:vAlign w:val="bottom"/>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Project Details</w:t>
            </w:r>
          </w:p>
        </w:tc>
      </w:tr>
      <w:tr>
        <w:tc>
          <w:tcPr>
            <w:gridSpan w:val="3"/>
            <w:tcBorders>
              <w:top w:color="366091" w:space="0" w:sz="12" w:val="single"/>
            </w:tcBorders>
            <w:vAlign w:val="bottom"/>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366091" w:space="0" w:sz="12" w:val="single"/>
            </w:tcBorders>
            <w:vAlign w:val="bottom"/>
          </w:tcPr>
          <w:p w:rsidR="00000000" w:rsidDel="00000000" w:rsidP="00000000" w:rsidRDefault="00000000" w:rsidRPr="00000000" w14:paraId="00000038">
            <w:pPr>
              <w:spacing w:line="360" w:lineRule="auto"/>
              <w:rPr>
                <w:rFonts w:ascii="Arial" w:cs="Arial" w:eastAsia="Arial" w:hAnsi="Arial"/>
                <w:sz w:val="20"/>
                <w:szCs w:val="20"/>
              </w:rPr>
            </w:pPr>
            <w:r w:rsidDel="00000000" w:rsidR="00000000" w:rsidRPr="00000000">
              <w:rPr>
                <w:rFonts w:ascii="Arial" w:cs="Arial" w:eastAsia="Arial" w:hAnsi="Arial"/>
                <w:color w:val="b2a1c7"/>
                <w:sz w:val="20"/>
                <w:szCs w:val="20"/>
                <w:rtl w:val="0"/>
              </w:rPr>
              <w:t xml:space="preserve">Team Size:</w:t>
            </w:r>
            <w:r w:rsidDel="00000000" w:rsidR="00000000" w:rsidRPr="00000000">
              <w:rPr>
                <w:rFonts w:ascii="Arial" w:cs="Arial" w:eastAsia="Arial" w:hAnsi="Arial"/>
                <w:sz w:val="20"/>
                <w:szCs w:val="20"/>
                <w:rtl w:val="0"/>
              </w:rPr>
              <w:tab/>
              <w:t xml:space="preserve">5</w:t>
            </w:r>
          </w:p>
          <w:p w:rsidR="00000000" w:rsidDel="00000000" w:rsidP="00000000" w:rsidRDefault="00000000" w:rsidRPr="00000000" w14:paraId="00000039">
            <w:pPr>
              <w:spacing w:line="360" w:lineRule="auto"/>
              <w:rPr>
                <w:rFonts w:ascii="Arial" w:cs="Arial" w:eastAsia="Arial" w:hAnsi="Arial"/>
                <w:sz w:val="20"/>
                <w:szCs w:val="20"/>
              </w:rPr>
            </w:pPr>
            <w:r w:rsidDel="00000000" w:rsidR="00000000" w:rsidRPr="00000000">
              <w:rPr>
                <w:rFonts w:ascii="Arial" w:cs="Arial" w:eastAsia="Arial" w:hAnsi="Arial"/>
                <w:color w:val="b2a1c7"/>
                <w:sz w:val="20"/>
                <w:szCs w:val="20"/>
                <w:rtl w:val="0"/>
              </w:rPr>
              <w:t xml:space="preserve">Role Played: </w:t>
            </w:r>
            <w:r w:rsidDel="00000000" w:rsidR="00000000" w:rsidRPr="00000000">
              <w:rPr>
                <w:rFonts w:ascii="Arial" w:cs="Arial" w:eastAsia="Arial" w:hAnsi="Arial"/>
                <w:sz w:val="20"/>
                <w:szCs w:val="20"/>
                <w:rtl w:val="0"/>
              </w:rPr>
              <w:tab/>
              <w:t xml:space="preserve">DevOps engineer</w:t>
            </w:r>
          </w:p>
          <w:p w:rsidR="00000000" w:rsidDel="00000000" w:rsidP="00000000" w:rsidRDefault="00000000" w:rsidRPr="00000000" w14:paraId="0000003A">
            <w:pPr>
              <w:spacing w:line="360" w:lineRule="auto"/>
              <w:rPr>
                <w:rFonts w:ascii="Arial" w:cs="Arial" w:eastAsia="Arial" w:hAnsi="Arial"/>
                <w:sz w:val="20"/>
                <w:szCs w:val="20"/>
              </w:rPr>
            </w:pPr>
            <w:r w:rsidDel="00000000" w:rsidR="00000000" w:rsidRPr="00000000">
              <w:rPr>
                <w:rFonts w:ascii="Arial" w:cs="Arial" w:eastAsia="Arial" w:hAnsi="Arial"/>
                <w:color w:val="b2a1c7"/>
                <w:sz w:val="20"/>
                <w:szCs w:val="20"/>
                <w:rtl w:val="0"/>
              </w:rPr>
              <w:t xml:space="preserve">Skills used:</w:t>
            </w:r>
            <w:r w:rsidDel="00000000" w:rsidR="00000000" w:rsidRPr="00000000">
              <w:rPr>
                <w:rFonts w:ascii="Arial" w:cs="Arial" w:eastAsia="Arial" w:hAnsi="Arial"/>
                <w:sz w:val="20"/>
                <w:szCs w:val="20"/>
                <w:rtl w:val="0"/>
              </w:rPr>
              <w:tab/>
              <w:t xml:space="preserve">Linux,  Shell Script, Jenkins, Git, GitHub, Maven, AWS, Ansible, CI/CD, SonarQube, Docker, Artifactory</w:t>
            </w:r>
          </w:p>
          <w:p w:rsidR="00000000" w:rsidDel="00000000" w:rsidP="00000000" w:rsidRDefault="00000000" w:rsidRPr="00000000" w14:paraId="0000003B">
            <w:pPr>
              <w:spacing w:line="360" w:lineRule="auto"/>
              <w:rPr>
                <w:rFonts w:ascii="Arial" w:cs="Arial" w:eastAsia="Arial" w:hAnsi="Arial"/>
                <w:sz w:val="20"/>
                <w:szCs w:val="20"/>
                <w:u w:val="none"/>
              </w:rPr>
            </w:pPr>
            <w:r w:rsidDel="00000000" w:rsidR="00000000" w:rsidRPr="00000000">
              <w:rPr>
                <w:rFonts w:ascii="Arial" w:cs="Arial" w:eastAsia="Arial" w:hAnsi="Arial"/>
                <w:color w:val="b2a1c7"/>
                <w:sz w:val="20"/>
                <w:szCs w:val="20"/>
                <w:rtl w:val="0"/>
              </w:rPr>
              <w:t xml:space="preserve">Duration:</w:t>
            </w:r>
            <w:r w:rsidDel="00000000" w:rsidR="00000000" w:rsidRPr="00000000">
              <w:rPr>
                <w:rFonts w:ascii="Arial" w:cs="Arial" w:eastAsia="Arial" w:hAnsi="Arial"/>
                <w:sz w:val="20"/>
                <w:szCs w:val="20"/>
                <w:rtl w:val="0"/>
              </w:rPr>
              <w:t xml:space="preserve">            December 2017 to till date</w:t>
            </w: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sz w:val="20"/>
                <w:szCs w:val="20"/>
              </w:rPr>
            </w:pPr>
            <w:r w:rsidDel="00000000" w:rsidR="00000000" w:rsidRPr="00000000">
              <w:rPr>
                <w:rFonts w:ascii="Arial" w:cs="Arial" w:eastAsia="Arial" w:hAnsi="Arial"/>
                <w:color w:val="b2a1c7"/>
                <w:sz w:val="20"/>
                <w:szCs w:val="20"/>
                <w:rtl w:val="0"/>
              </w:rPr>
              <w:t xml:space="preserve">Description:       </w:t>
            </w:r>
            <w:r w:rsidDel="00000000" w:rsidR="00000000" w:rsidRPr="00000000">
              <w:rPr>
                <w:rFonts w:ascii="Arial" w:cs="Arial" w:eastAsia="Arial" w:hAnsi="Arial"/>
                <w:sz w:val="20"/>
                <w:szCs w:val="20"/>
                <w:rtl w:val="0"/>
              </w:rPr>
              <w:t xml:space="preserve">Provide software for content delivery, operates a network of servers around the world and rents out capacity on these servers to customers who want their websites to work faster by distributing content from locations close to the user. When a user navigates to the URL of an Akamai customer, their browser is redirected to one of Akamai's copies of the website.</w:t>
            </w:r>
          </w:p>
        </w:tc>
      </w:tr>
      <w:tr>
        <w:trPr>
          <w:trHeight w:val="730" w:hRule="atLeast"/>
        </w:trPr>
        <w:tc>
          <w:tcPr>
            <w:gridSpan w:val="4"/>
            <w:tcBorders>
              <w:bottom w:color="366091" w:space="0" w:sz="12" w:val="single"/>
            </w:tcBorders>
            <w:vAlign w:val="bottom"/>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Roles and Responsibilities</w:t>
            </w:r>
          </w:p>
        </w:tc>
      </w:tr>
      <w:tr>
        <w:tc>
          <w:tcPr>
            <w:tcBorders>
              <w:top w:color="366091" w:space="0" w:sz="12" w:val="single"/>
            </w:tcBorders>
            <w:vAlign w:val="bottom"/>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366091" w:space="0" w:sz="12" w:val="single"/>
            </w:tcBorders>
            <w:vAlign w:val="bottom"/>
          </w:tcPr>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Introducing pipeline and automation best practices, putting together an introduction to Docker and Kubernetes on AWS.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Docker images to support Development and Testing Teams and their pipelines with distributed </w:t>
            </w:r>
            <w:r w:rsidDel="00000000" w:rsidR="00000000" w:rsidRPr="00000000">
              <w:rPr>
                <w:rFonts w:ascii="Arial" w:cs="Arial" w:eastAsia="Arial" w:hAnsi="Arial"/>
                <w:sz w:val="20"/>
                <w:szCs w:val="20"/>
                <w:rtl w:val="0"/>
              </w:rPr>
              <w:t xml:space="preserve">Jenkins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Assisted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creating environment for Docker migration.</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and developed automated deployment and scaling process based on Docker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Kubernetes for all services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Automated and Orchestrated workloads across multiple public cloud providers.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knowledge of implementing Microservices architecture with CI CD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Built and deployed Docker containers to break up monolithic app into microservices, improving developer workflow, increasing scalability, and optimizing speed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Reduced costs by eliminating unnecessary servers and consolidating databases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providing Continuous Delivery environment helping software teams to deliver high-quality software faster.</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 after improving software testing and quality assurance tooling and processes involved in Continuous Delivery environment.</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Proficient in both Windows and Linux</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understanding of Git</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E">
            <w:pPr>
              <w:numPr>
                <w:ilvl w:val="0"/>
                <w:numId w:val="3"/>
              </w:numPr>
              <w:tabs>
                <w:tab w:val="left" w:pos="720"/>
              </w:tabs>
              <w:spacing w:line="360" w:lineRule="auto"/>
              <w:ind w:left="720" w:hanging="360"/>
              <w:jc w:val="both"/>
              <w:rPr>
                <w:sz w:val="20"/>
                <w:szCs w:val="20"/>
              </w:rPr>
            </w:pPr>
            <w:r w:rsidDel="00000000" w:rsidR="00000000" w:rsidRPr="00000000">
              <w:rPr>
                <w:rFonts w:ascii="Arial" w:cs="Arial" w:eastAsia="Arial" w:hAnsi="Arial"/>
                <w:sz w:val="20"/>
                <w:szCs w:val="20"/>
                <w:rtl w:val="0"/>
              </w:rPr>
              <w:t xml:space="preserve">Follow the best practices by creating the labels, branches and merging the branches if required.</w:t>
            </w:r>
            <w:r w:rsidDel="00000000" w:rsidR="00000000" w:rsidRPr="00000000">
              <w:rPr>
                <w:rtl w:val="0"/>
              </w:rPr>
            </w:r>
          </w:p>
          <w:p w:rsidR="00000000" w:rsidDel="00000000" w:rsidP="00000000" w:rsidRDefault="00000000" w:rsidRPr="00000000" w14:paraId="0000004F">
            <w:pPr>
              <w:numPr>
                <w:ilvl w:val="0"/>
                <w:numId w:val="3"/>
              </w:numPr>
              <w:tabs>
                <w:tab w:val="left" w:pos="720"/>
              </w:tabs>
              <w:spacing w:line="360" w:lineRule="auto"/>
              <w:ind w:left="720" w:hanging="360"/>
              <w:jc w:val="both"/>
              <w:rPr>
                <w:sz w:val="20"/>
                <w:szCs w:val="20"/>
              </w:rPr>
            </w:pPr>
            <w:r w:rsidDel="00000000" w:rsidR="00000000" w:rsidRPr="00000000">
              <w:rPr>
                <w:rFonts w:ascii="Arial" w:cs="Arial" w:eastAsia="Arial" w:hAnsi="Arial"/>
                <w:sz w:val="20"/>
                <w:szCs w:val="20"/>
                <w:rtl w:val="0"/>
              </w:rPr>
              <w:t xml:space="preserve">If any merging conflict occurs means we need to resolve it with the help of development team.</w:t>
            </w:r>
            <w:r w:rsidDel="00000000" w:rsidR="00000000" w:rsidRPr="00000000">
              <w:rPr>
                <w:rtl w:val="0"/>
              </w:rPr>
            </w:r>
          </w:p>
          <w:p w:rsidR="00000000" w:rsidDel="00000000" w:rsidP="00000000" w:rsidRDefault="00000000" w:rsidRPr="00000000" w14:paraId="00000050">
            <w:pPr>
              <w:numPr>
                <w:ilvl w:val="0"/>
                <w:numId w:val="3"/>
              </w:numPr>
              <w:tabs>
                <w:tab w:val="left" w:pos="720"/>
              </w:tabs>
              <w:spacing w:line="360" w:lineRule="auto"/>
              <w:ind w:left="720" w:hanging="360"/>
              <w:jc w:val="both"/>
              <w:rPr>
                <w:sz w:val="20"/>
                <w:szCs w:val="20"/>
              </w:rPr>
            </w:pPr>
            <w:r w:rsidDel="00000000" w:rsidR="00000000" w:rsidRPr="00000000">
              <w:rPr>
                <w:rFonts w:ascii="Arial" w:cs="Arial" w:eastAsia="Arial" w:hAnsi="Arial"/>
                <w:sz w:val="20"/>
                <w:szCs w:val="20"/>
                <w:rtl w:val="0"/>
              </w:rPr>
              <w:t xml:space="preserve">Responsible for releases, doing builds and managing build system.</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give importance in seeking quality and cost savings by automating any process we execute more than once.</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effectively in a team with minimal supervision</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xperience in all the CI tools Jenkins, Sonarqube, Maven</w:t>
            </w:r>
            <w:r w:rsidDel="00000000" w:rsidR="00000000" w:rsidRPr="00000000">
              <w:rPr>
                <w:rtl w:val="0"/>
              </w:rPr>
            </w:r>
          </w:p>
        </w:tc>
      </w:tr>
      <w:tr>
        <w:trPr>
          <w:trHeight w:val="712" w:hRule="atLeast"/>
        </w:trPr>
        <w:tc>
          <w:tcPr>
            <w:gridSpan w:val="4"/>
            <w:vAlign w:val="bottom"/>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Education</w:t>
            </w:r>
          </w:p>
        </w:tc>
      </w:tr>
      <w:tr>
        <w:tc>
          <w:tcPr>
            <w:gridSpan w:val="2"/>
            <w:tcBorders>
              <w:top w:color="366091" w:space="0" w:sz="12" w:val="single"/>
            </w:tcBorders>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366091" w:space="0" w:sz="12" w:val="single"/>
            </w:tcBorders>
            <w:vAlign w:val="bottom"/>
          </w:tcPr>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Master of  Computer Application from VTU post-graduation studies,Mysore</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sz w:val="20"/>
                <w:szCs w:val="20"/>
                <w:rtl w:val="0"/>
              </w:rPr>
              <w:t xml:space="preserve">achelor 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Computer Application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w:t>
            </w:r>
            <w:r w:rsidDel="00000000" w:rsidR="00000000" w:rsidRPr="00000000">
              <w:rPr>
                <w:rFonts w:ascii="Arial" w:cs="Arial" w:eastAsia="Arial" w:hAnsi="Arial"/>
                <w:sz w:val="20"/>
                <w:szCs w:val="20"/>
                <w:rtl w:val="0"/>
              </w:rPr>
              <w:t xml:space="preserve">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niversity of Mysor</w:t>
            </w:r>
            <w:r w:rsidDel="00000000" w:rsidR="00000000" w:rsidRPr="00000000">
              <w:rPr>
                <w:rFonts w:ascii="Arial" w:cs="Arial" w:eastAsia="Arial" w:hAnsi="Arial"/>
                <w:sz w:val="20"/>
                <w:szCs w:val="20"/>
                <w:rtl w:val="0"/>
              </w:rPr>
              <w:t xml:space="preserve">e, mysore</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12th from PES PU College, M</w:t>
            </w:r>
            <w:r w:rsidDel="00000000" w:rsidR="00000000" w:rsidRPr="00000000">
              <w:rPr>
                <w:rFonts w:ascii="Arial" w:cs="Arial" w:eastAsia="Arial" w:hAnsi="Arial"/>
                <w:sz w:val="20"/>
                <w:szCs w:val="20"/>
                <w:rtl w:val="0"/>
              </w:rPr>
              <w:t xml:space="preserve">andya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Karnataka</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10th from </w:t>
            </w:r>
            <w:r w:rsidDel="00000000" w:rsidR="00000000" w:rsidRPr="00000000">
              <w:rPr>
                <w:rFonts w:ascii="Arial" w:cs="Arial" w:eastAsia="Arial" w:hAnsi="Arial"/>
                <w:sz w:val="20"/>
                <w:szCs w:val="20"/>
                <w:rtl w:val="0"/>
              </w:rPr>
              <w:t xml:space="preserve">Rotary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w:t>
            </w:r>
            <w:r w:rsidDel="00000000" w:rsidR="00000000" w:rsidRPr="00000000">
              <w:rPr>
                <w:rFonts w:ascii="Arial" w:cs="Arial" w:eastAsia="Arial" w:hAnsi="Arial"/>
                <w:sz w:val="20"/>
                <w:szCs w:val="20"/>
                <w:rtl w:val="0"/>
              </w:rPr>
              <w:t xml:space="preserve">Mandya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Karnataka</w:t>
            </w:r>
            <w:r w:rsidDel="00000000" w:rsidR="00000000" w:rsidRPr="00000000">
              <w:rPr>
                <w:rtl w:val="0"/>
              </w:rPr>
            </w:r>
          </w:p>
        </w:tc>
      </w:tr>
      <w:tr>
        <w:trPr>
          <w:trHeight w:val="707" w:hRule="atLeast"/>
        </w:trPr>
        <w:tc>
          <w:tcPr>
            <w:gridSpan w:val="4"/>
            <w:tcBorders>
              <w:bottom w:color="366091" w:space="0" w:sz="12" w:val="single"/>
            </w:tcBorders>
            <w:vAlign w:val="bottom"/>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orsiva" w:cs="Corsiva" w:eastAsia="Corsiva" w:hAnsi="Corsiva"/>
                <w:b w:val="0"/>
                <w:i w:val="0"/>
                <w:smallCaps w:val="0"/>
                <w:strike w:val="0"/>
                <w:color w:val="002060"/>
                <w:sz w:val="28"/>
                <w:szCs w:val="28"/>
                <w:u w:val="none"/>
                <w:shd w:fill="auto" w:val="clear"/>
                <w:vertAlign w:val="baseline"/>
              </w:rPr>
            </w:pPr>
            <w:r w:rsidDel="00000000" w:rsidR="00000000" w:rsidRPr="00000000">
              <w:rPr>
                <w:rFonts w:ascii="Corsiva" w:cs="Corsiva" w:eastAsia="Corsiva" w:hAnsi="Corsiva"/>
                <w:b w:val="0"/>
                <w:i w:val="0"/>
                <w:smallCaps w:val="0"/>
                <w:strike w:val="0"/>
                <w:color w:val="002060"/>
                <w:sz w:val="28"/>
                <w:szCs w:val="28"/>
                <w:u w:val="none"/>
                <w:shd w:fill="auto" w:val="clear"/>
                <w:vertAlign w:val="baseline"/>
                <w:rtl w:val="0"/>
              </w:rPr>
              <w:t xml:space="preserve">Personal Details</w:t>
            </w:r>
          </w:p>
        </w:tc>
      </w:tr>
      <w:tr>
        <w:tc>
          <w:tcPr>
            <w:gridSpan w:val="3"/>
            <w:tcBorders>
              <w:top w:color="366091" w:space="0" w:sz="12" w:val="single"/>
            </w:tcBorders>
            <w:vAlign w:val="bottom"/>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366091" w:space="0" w:sz="12" w:val="single"/>
            </w:tcBorders>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DOB: </w:t>
            </w:r>
            <w:r w:rsidDel="00000000" w:rsidR="00000000" w:rsidRPr="00000000">
              <w:rPr>
                <w:rFonts w:ascii="Arial" w:cs="Arial" w:eastAsia="Arial" w:hAnsi="Arial"/>
                <w:sz w:val="20"/>
                <w:szCs w:val="20"/>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-1992</w:t>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rsiv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vyamp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