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>Chennamsetty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>Manindra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>sai</w:t>
      </w:r>
      <w:r>
        <w:rPr>
          <w:rFonts w:ascii="Times New Roman" w:cs="Times New Roman" w:eastAsia="Times New Roman" w:hAnsi="Times New Roman"/>
          <w:sz w:val="32"/>
        </w:rPr>
        <w:t xml:space="preserve"> ram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Email id:chennamsettymanindra123@gmail.com                           mobile:9052638496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CAREER OBJECTIVE: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       To work in an organization where I am able to contribute to the organization’s growth and profitably with my skills and in turn get an opportunity to gain exposure and expertise that would help me build a strong and successful career.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ACADEMIC QUALIFICATIONS: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3"/>
        <w:gridCol w:w="2760"/>
        <w:gridCol w:w="1631"/>
        <w:gridCol w:w="1081"/>
        <w:gridCol w:w="1757"/>
      </w:tblGrid>
      <w:tr>
        <w:trPr>
          <w:trHeight w:val="1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QUALIFICATION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SCHOOL/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COLLEGE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BOARD/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UNIVERSITY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YEARS OF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STUDY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PERCENTAGE</w:t>
            </w:r>
          </w:p>
        </w:tc>
      </w:tr>
      <w:tr>
        <w:tblPrEx/>
        <w:trPr>
          <w:trHeight w:val="1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BTECH</w:t>
            </w:r>
          </w:p>
          <w:p>
            <w:pPr>
              <w:pStyle w:val="style0"/>
              <w:spacing w:after="0" w:lineRule="auto" w:line="240"/>
              <w:rPr/>
            </w:pPr>
            <w:r>
              <w:t>(CSE)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Swarnandhra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college of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Engineering and Technology, </w:t>
            </w:r>
            <w:r>
              <w:rPr>
                <w:rFonts w:ascii="Times New Roman" w:cs="Times New Roman" w:eastAsia="Times New Roman" w:hAnsi="Times New Roman"/>
                <w:sz w:val="24"/>
              </w:rPr>
              <w:t>Seetharampuram</w:t>
            </w:r>
            <w:r>
              <w:rPr>
                <w:rFonts w:ascii="Times New Roman" w:cs="Times New Roman" w:eastAsia="Times New Roman" w:hAnsi="Times New Roman"/>
                <w:sz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J.N.T.U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KAKINADA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2015-2019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36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70 %</w:t>
            </w:r>
          </w:p>
        </w:tc>
      </w:tr>
      <w:tr>
        <w:tblPrEx/>
        <w:trPr>
          <w:trHeight w:val="1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INTERMEDIATE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(MPC)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 xml:space="preserve">Narayana Jr College, </w:t>
            </w:r>
            <w:r>
              <w:rPr>
                <w:rFonts w:ascii="Times New Roman" w:cs="Times New Roman" w:eastAsia="Times New Roman" w:hAnsi="Times New Roman"/>
                <w:sz w:val="24"/>
              </w:rPr>
              <w:t>Bhimavaram</w:t>
            </w:r>
            <w:r>
              <w:rPr>
                <w:rFonts w:ascii="Times New Roman" w:cs="Times New Roman" w:eastAsia="Times New Roman" w:hAnsi="Times New Roman"/>
                <w:sz w:val="24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Intermediate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2013-2015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74%</w:t>
            </w:r>
          </w:p>
        </w:tc>
      </w:tr>
      <w:tr>
        <w:tblPrEx/>
        <w:trPr>
          <w:trHeight w:val="1" w:hRule="atLeast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S.S.C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</w:rPr>
            </w:pPr>
            <w:r>
              <w:rPr>
                <w:rFonts w:ascii="Times New Roman" w:cs="Times New Roman" w:eastAsia="Times New Roman" w:hAnsi="Times New Roman"/>
                <w:sz w:val="24"/>
              </w:rPr>
              <w:t>St.ann’s</w:t>
            </w:r>
            <w:r>
              <w:rPr>
                <w:rFonts w:ascii="Times New Roman" w:cs="Times New Roman" w:eastAsia="Times New Roman" w:hAnsi="Times New Roman"/>
                <w:sz w:val="24"/>
              </w:rPr>
              <w:t xml:space="preserve"> English medium </w:t>
            </w:r>
            <w:r>
              <w:rPr>
                <w:rFonts w:ascii="Times New Roman" w:cs="Times New Roman" w:eastAsia="Times New Roman" w:hAnsi="Times New Roman"/>
                <w:sz w:val="24"/>
              </w:rPr>
              <w:t>school,bhimavaram</w:t>
            </w:r>
            <w:r>
              <w:rPr>
                <w:rFonts w:ascii="Times New Roman" w:cs="Times New Roman" w:eastAsia="Times New Roman" w:hAnsi="Times New Roman"/>
                <w:sz w:val="24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S.S.C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4"/>
              </w:rPr>
              <w:t>2012-2013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/>
                <w:sz w:val="28"/>
              </w:rPr>
              <w:t>8.8%</w:t>
            </w:r>
          </w:p>
        </w:tc>
      </w:tr>
    </w:tbl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TECHNICAL SKILLS: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4"/>
        </w:rPr>
        <w:t xml:space="preserve">Programming languages : </w:t>
      </w:r>
      <w:r>
        <w:rPr>
          <w:rFonts w:ascii="Times New Roman" w:cs="Times New Roman" w:eastAsia="Times New Roman" w:hAnsi="Times New Roman"/>
          <w:sz w:val="24"/>
        </w:rPr>
        <w:t>Apex(</w:t>
      </w:r>
      <w:r>
        <w:rPr>
          <w:rFonts w:ascii="Times New Roman" w:cs="Times New Roman" w:eastAsia="Times New Roman" w:hAnsi="Times New Roman"/>
          <w:sz w:val="24"/>
        </w:rPr>
        <w:t>SalesForce</w:t>
      </w:r>
      <w:r>
        <w:rPr>
          <w:rFonts w:ascii="Times New Roman" w:cs="Times New Roman" w:eastAsia="Times New Roman" w:hAnsi="Times New Roman"/>
          <w:sz w:val="24"/>
        </w:rPr>
        <w:t xml:space="preserve">), </w:t>
      </w:r>
      <w:r>
        <w:rPr>
          <w:rFonts w:ascii="Times New Roman" w:cs="Times New Roman" w:eastAsia="Times New Roman" w:hAnsi="Times New Roman"/>
          <w:sz w:val="24"/>
          <w:lang w:val="en-GB"/>
        </w:rPr>
        <w:t>core java</w:t>
      </w:r>
      <w:r>
        <w:rPr>
          <w:rFonts w:ascii="Times New Roman" w:cs="Times New Roman" w:eastAsia="Times New Roman" w:hAnsi="Times New Roman"/>
          <w:sz w:val="24"/>
          <w:lang w:val="en-GB"/>
        </w:rPr>
        <w:t>,html and css</w:t>
      </w:r>
      <w:r>
        <w:rPr>
          <w:rFonts w:ascii="Times New Roman" w:cs="Times New Roman" w:eastAsia="Times New Roman" w:hAnsi="Times New Roman"/>
          <w:sz w:val="24"/>
          <w:lang w:val="en-GB"/>
        </w:rPr>
        <w:t>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PROJECT: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Title: Finding Related Forum Posts through Content Similarity over Intention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-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</w:rPr>
        <w:t>based Segmentation.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Description: The goal of the project is finding related forum posts to a post at hand. In contrast to traditional approaches for finding related documents that perform content comparisons across the content of the posts as a whole, we consider each post as a set of segments, each written with a different goal in mind. We advocate that the relatedness between two posts should be based on the similarity of their respective segments that are intended for the same.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INTERNSHIP EXPERIENCE :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4"/>
        </w:rPr>
        <w:t>Worked as intern on Sales</w:t>
      </w:r>
      <w:r>
        <w:rPr>
          <w:rFonts w:ascii="Times New Roman" w:cs="Times New Roman" w:eastAsia="Times New Roman" w:hAnsi="Times New Roman"/>
          <w:sz w:val="24"/>
        </w:rPr>
        <w:t>f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4"/>
        </w:rPr>
        <w:t xml:space="preserve">orce for six months. </w:t>
      </w:r>
      <w:r>
        <w:rPr>
          <w:rFonts w:ascii="Times New Roman" w:cs="Times New Roman" w:eastAsia="Times New Roman" w:hAnsi="Times New Roman"/>
          <w:sz w:val="24"/>
        </w:rPr>
        <w:t xml:space="preserve">Gained knowledge </w:t>
      </w:r>
      <w:r>
        <w:rPr>
          <w:rFonts w:ascii="Times New Roman" w:cs="Times New Roman" w:eastAsia="Times New Roman" w:hAnsi="Times New Roman"/>
          <w:sz w:val="24"/>
        </w:rPr>
        <w:t>using Aura components, Triggers, Test classes, Asynchronous apex, SOQL.</w:t>
      </w:r>
    </w:p>
    <w:p>
      <w:pPr>
        <w:pStyle w:val="style0"/>
        <w:numPr>
          <w:ilvl w:val="0"/>
          <w:numId w:val="1"/>
        </w:numPr>
        <w:spacing w:after="200" w:lineRule="auto" w:line="276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Gained practical experience in Salesforce admin concepts Workflows, Process builder, Approval process, Data loader, Validation rules, Securi</w:t>
      </w:r>
      <w:r>
        <w:rPr>
          <w:rFonts w:ascii="Times New Roman" w:cs="Times New Roman" w:eastAsia="Times New Roman" w:hAnsi="Times New Roman"/>
          <w:sz w:val="24"/>
          <w:szCs w:val="24"/>
        </w:rPr>
        <w:t>ty, Profiles, Permission sets, OWD record level security, roles, Sharing settings, Manual sharing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>,Reports and dashboards</w:t>
      </w:r>
      <w:r>
        <w:rPr>
          <w:rFonts w:ascii="Times New Roman" w:cs="Times New Roman" w:eastAsia="Times New Roman" w:hAnsi="Times New Roman"/>
          <w:sz w:val="24"/>
          <w:szCs w:val="24"/>
          <w:lang w:val="en-GB"/>
        </w:rPr>
        <w:t>.</w:t>
      </w:r>
    </w:p>
    <w:p>
      <w:pPr>
        <w:pStyle w:val="style0"/>
        <w:spacing w:after="200" w:lineRule="auto" w:line="276"/>
        <w:jc w:val="both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8"/>
        </w:rPr>
        <w:t xml:space="preserve">  WORKSHOPS</w:t>
      </w:r>
      <w:r>
        <w:rPr>
          <w:rFonts w:ascii="Times New Roman" w:cs="Times New Roman" w:eastAsia="Times New Roman" w:hAnsi="Times New Roman"/>
          <w:sz w:val="24"/>
        </w:rPr>
        <w:t>:</w:t>
      </w:r>
    </w:p>
    <w:p>
      <w:pPr>
        <w:pStyle w:val="style0"/>
        <w:numPr>
          <w:ilvl w:val="0"/>
          <w:numId w:val="3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Participated in C workshop conducted by APSSDC.</w:t>
      </w:r>
    </w:p>
    <w:p>
      <w:pPr>
        <w:pStyle w:val="style0"/>
        <w:numPr>
          <w:ilvl w:val="0"/>
          <w:numId w:val="3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Attended to CORE JAVA workshop.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STRENGTHS:</w:t>
      </w:r>
    </w:p>
    <w:p>
      <w:pPr>
        <w:pStyle w:val="style0"/>
        <w:numPr>
          <w:ilvl w:val="0"/>
          <w:numId w:val="4"/>
        </w:numPr>
        <w:spacing w:after="200" w:lineRule="auto" w:line="276"/>
        <w:ind w:left="1072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Good organizing and planning skills that leads to better decision making.</w:t>
      </w:r>
    </w:p>
    <w:p>
      <w:pPr>
        <w:pStyle w:val="style0"/>
        <w:numPr>
          <w:ilvl w:val="0"/>
          <w:numId w:val="4"/>
        </w:numPr>
        <w:spacing w:after="200" w:lineRule="auto" w:line="276"/>
        <w:ind w:left="1072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Team work and face the situations with positive attitude.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PERSONAL INFORMATION:</w:t>
      </w:r>
    </w:p>
    <w:p>
      <w:pPr>
        <w:pStyle w:val="style0"/>
        <w:numPr>
          <w:ilvl w:val="0"/>
          <w:numId w:val="5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Fathers name : </w:t>
      </w:r>
      <w:r>
        <w:rPr>
          <w:rFonts w:ascii="Times New Roman" w:cs="Times New Roman" w:eastAsia="Times New Roman" w:hAnsi="Times New Roman"/>
          <w:sz w:val="24"/>
        </w:rPr>
        <w:t>Ch.Nageswararao</w:t>
      </w:r>
    </w:p>
    <w:p>
      <w:pPr>
        <w:pStyle w:val="style0"/>
        <w:numPr>
          <w:ilvl w:val="0"/>
          <w:numId w:val="5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Date of Birth </w:t>
      </w:r>
      <w:r>
        <w:rPr>
          <w:rFonts w:ascii="Times New Roman" w:cs="Times New Roman" w:eastAsia="Times New Roman" w:hAnsi="Times New Roman"/>
          <w:b/>
          <w:sz w:val="24"/>
        </w:rPr>
        <w:t>:</w:t>
      </w:r>
      <w:r>
        <w:rPr>
          <w:rFonts w:ascii="Times New Roman" w:cs="Times New Roman" w:eastAsia="Times New Roman" w:hAnsi="Times New Roman"/>
          <w:sz w:val="24"/>
        </w:rPr>
        <w:t xml:space="preserve"> 20-12-1997</w:t>
      </w:r>
    </w:p>
    <w:p>
      <w:pPr>
        <w:pStyle w:val="style0"/>
        <w:numPr>
          <w:ilvl w:val="0"/>
          <w:numId w:val="5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Nationality  </w:t>
      </w:r>
      <w:r>
        <w:rPr>
          <w:rFonts w:ascii="Times New Roman" w:cs="Times New Roman" w:eastAsia="Times New Roman" w:hAnsi="Times New Roman"/>
          <w:b/>
          <w:sz w:val="24"/>
        </w:rPr>
        <w:t>:</w:t>
      </w:r>
      <w:r>
        <w:rPr>
          <w:rFonts w:ascii="Times New Roman" w:cs="Times New Roman" w:eastAsia="Times New Roman" w:hAnsi="Times New Roman"/>
          <w:sz w:val="24"/>
        </w:rPr>
        <w:t xml:space="preserve"> Indian</w:t>
      </w:r>
    </w:p>
    <w:p>
      <w:pPr>
        <w:pStyle w:val="style0"/>
        <w:numPr>
          <w:ilvl w:val="0"/>
          <w:numId w:val="5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Gender </w:t>
      </w:r>
      <w:r>
        <w:rPr>
          <w:rFonts w:ascii="Times New Roman" w:cs="Times New Roman" w:eastAsia="Times New Roman" w:hAnsi="Times New Roman"/>
          <w:b/>
          <w:sz w:val="24"/>
        </w:rPr>
        <w:t xml:space="preserve">: </w:t>
      </w:r>
      <w:r>
        <w:rPr>
          <w:rFonts w:ascii="Times New Roman" w:cs="Times New Roman" w:eastAsia="Times New Roman" w:hAnsi="Times New Roman"/>
          <w:sz w:val="24"/>
        </w:rPr>
        <w:t>male</w:t>
      </w:r>
    </w:p>
    <w:p>
      <w:pPr>
        <w:pStyle w:val="style0"/>
        <w:numPr>
          <w:ilvl w:val="0"/>
          <w:numId w:val="5"/>
        </w:numPr>
        <w:spacing w:after="200" w:lineRule="auto" w:line="276"/>
        <w:ind w:left="720" w:hanging="360"/>
        <w:rPr>
          <w:rFonts w:ascii="Times New Roman" w:cs="Times New Roman" w:eastAsia="Times New Roman" w:hAnsi="Times New Roman"/>
          <w:b/>
          <w:sz w:val="24"/>
        </w:rPr>
      </w:pPr>
      <w:r>
        <w:rPr>
          <w:rFonts w:ascii="Times New Roman" w:cs="Times New Roman" w:eastAsia="Times New Roman" w:hAnsi="Times New Roman"/>
          <w:sz w:val="24"/>
        </w:rPr>
        <w:t xml:space="preserve">Hobbies </w:t>
      </w:r>
      <w:r>
        <w:rPr>
          <w:rFonts w:ascii="Times New Roman" w:cs="Times New Roman" w:eastAsia="Times New Roman" w:hAnsi="Times New Roman"/>
          <w:b/>
          <w:sz w:val="24"/>
        </w:rPr>
        <w:t xml:space="preserve">: </w:t>
      </w:r>
      <w:r>
        <w:rPr>
          <w:rFonts w:ascii="Times New Roman" w:cs="Times New Roman" w:eastAsia="Times New Roman" w:hAnsi="Times New Roman"/>
          <w:sz w:val="24"/>
        </w:rPr>
        <w:t>music and board games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LANGUAGES KNOWN:</w:t>
      </w:r>
    </w:p>
    <w:p>
      <w:pPr>
        <w:pStyle w:val="style0"/>
        <w:numPr>
          <w:ilvl w:val="0"/>
          <w:numId w:val="6"/>
        </w:numPr>
        <w:spacing w:after="200" w:lineRule="auto" w:line="276"/>
        <w:ind w:left="765" w:hanging="360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Telugu and English.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DECLARATION: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4"/>
        </w:rPr>
        <w:t>I hereby declare that the above stated information is true to the best of my knowledge.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PLACE</w:t>
      </w:r>
      <w:r>
        <w:rPr>
          <w:rFonts w:ascii="Times New Roman" w:cs="Times New Roman" w:eastAsia="Times New Roman" w:hAnsi="Times New Roman"/>
          <w:b/>
          <w:sz w:val="28"/>
        </w:rPr>
        <w:t xml:space="preserve">: </w:t>
      </w:r>
      <w:r>
        <w:rPr>
          <w:rFonts w:ascii="Times New Roman" w:cs="Times New Roman" w:eastAsia="Times New Roman" w:hAnsi="Times New Roman"/>
          <w:sz w:val="24"/>
        </w:rPr>
        <w:t xml:space="preserve">   </w:t>
      </w:r>
      <w:r>
        <w:rPr>
          <w:rFonts w:ascii="Times New Roman" w:cs="Times New Roman" w:eastAsia="Times New Roman" w:hAnsi="Times New Roman"/>
          <w:sz w:val="24"/>
        </w:rPr>
        <w:t xml:space="preserve">   </w:t>
      </w:r>
      <w:r>
        <w:rPr>
          <w:rFonts w:ascii="Times New Roman" w:cs="Times New Roman" w:eastAsia="Times New Roman" w:hAnsi="Times New Roman"/>
          <w:sz w:val="24"/>
        </w:rPr>
        <w:t xml:space="preserve">                                                     </w:t>
      </w:r>
      <w:r>
        <w:rPr>
          <w:rFonts w:ascii="Times New Roman" w:cs="Times New Roman" w:eastAsia="Times New Roman" w:hAnsi="Times New Roman"/>
          <w:sz w:val="24"/>
          <w:lang w:val="en-GB"/>
        </w:rPr>
        <w:t xml:space="preserve">                    </w:t>
      </w:r>
      <w:r>
        <w:rPr>
          <w:rFonts w:ascii="Times New Roman" w:cs="Times New Roman" w:eastAsia="Times New Roman" w:hAnsi="Times New Roman"/>
          <w:sz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lang w:val="en-GB"/>
        </w:rPr>
        <w:t xml:space="preserve">         </w:t>
      </w:r>
      <w:r>
        <w:rPr>
          <w:rFonts w:ascii="Times New Roman" w:cs="Times New Roman" w:eastAsia="Times New Roman" w:hAnsi="Times New Roman"/>
          <w:sz w:val="24"/>
          <w:lang w:val="en-GB"/>
        </w:rPr>
        <w:t xml:space="preserve">  </w:t>
      </w:r>
      <w:r>
        <w:rPr>
          <w:rFonts w:ascii="Times New Roman" w:cs="Times New Roman" w:eastAsia="Times New Roman" w:hAnsi="Times New Roman"/>
          <w:sz w:val="24"/>
        </w:rPr>
        <w:t xml:space="preserve"> (</w:t>
      </w:r>
      <w:r>
        <w:rPr>
          <w:rFonts w:ascii="Times New Roman" w:cs="Times New Roman" w:eastAsia="Times New Roman" w:hAnsi="Times New Roman"/>
          <w:sz w:val="28"/>
        </w:rPr>
        <w:t>CH.MANINDRA)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4"/>
        </w:rPr>
      </w:pPr>
      <w:r>
        <w:rPr>
          <w:rFonts w:ascii="Times New Roman" w:cs="Times New Roman" w:eastAsia="Times New Roman" w:hAnsi="Times New Roman"/>
          <w:sz w:val="28"/>
        </w:rPr>
        <w:t>DATE</w:t>
      </w:r>
      <w:r>
        <w:rPr>
          <w:rFonts w:ascii="Times New Roman" w:cs="Times New Roman" w:eastAsia="Times New Roman" w:hAnsi="Times New Roman"/>
          <w:sz w:val="28"/>
          <w:lang w:val="en-GB"/>
        </w:rPr>
        <w:t>: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8B7CAD82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multilevel"/>
    <w:tmpl w:val="F756568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7A4C52F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">
    <w:nsid w:val="00000003"/>
    <w:multiLevelType w:val="multilevel"/>
    <w:tmpl w:val="93B2BE2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77869C4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multilevel"/>
    <w:tmpl w:val="72B06E5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330</Words>
  <Pages>2</Pages>
  <Characters>1999</Characters>
  <Application>WPS Office</Application>
  <DocSecurity>0</DocSecurity>
  <Paragraphs>67</Paragraphs>
  <ScaleCrop>false</ScaleCrop>
  <LinksUpToDate>false</LinksUpToDate>
  <CharactersWithSpaces>2399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2020-02-01T09:12:00Z</dcterms:created>
  <dc:creator>WPS Office</dc:creator>
  <lastModifiedBy>SM-A505F</lastModifiedBy>
  <dcterms:modified xsi:type="dcterms:W3CDTF">2020-12-13T06:31:37Z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