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E0" w:firstRow="1" w:lastRow="1" w:firstColumn="1" w:lastColumn="0" w:noHBand="0" w:noVBand="1"/>
      </w:tblPr>
      <w:tblGrid>
        <w:gridCol w:w="6801"/>
        <w:gridCol w:w="3665"/>
      </w:tblGrid>
      <w:tr w:rsidR="0012053C" w:rsidRPr="00934B00" w14:paraId="646987CF" w14:textId="77777777" w:rsidTr="00D16C3D">
        <w:trPr>
          <w:trHeight w:val="913"/>
        </w:trPr>
        <w:tc>
          <w:tcPr>
            <w:tcW w:w="6801" w:type="dxa"/>
            <w:hideMark/>
          </w:tcPr>
          <w:tbl>
            <w:tblPr>
              <w:tblStyle w:val="MediumList1-Accent11"/>
              <w:tblW w:w="6439" w:type="dxa"/>
              <w:tblLook w:val="0680" w:firstRow="0" w:lastRow="0" w:firstColumn="1" w:lastColumn="0" w:noHBand="1" w:noVBand="1"/>
            </w:tblPr>
            <w:tblGrid>
              <w:gridCol w:w="6439"/>
            </w:tblGrid>
            <w:tr w:rsidR="0012053C" w:rsidRPr="00934B00" w14:paraId="6162DC96" w14:textId="77777777" w:rsidTr="00D077C2">
              <w:trPr>
                <w:trHeight w:val="867"/>
              </w:trPr>
              <w:tc>
                <w:tcPr>
                  <w:cnfStyle w:val="001000000000" w:firstRow="0" w:lastRow="0" w:firstColumn="1" w:lastColumn="0" w:oddVBand="0" w:evenVBand="0" w:oddHBand="0" w:evenHBand="0" w:firstRowFirstColumn="0" w:firstRowLastColumn="0" w:lastRowFirstColumn="0" w:lastRowLastColumn="0"/>
                  <w:tcW w:w="6439" w:type="dxa"/>
                  <w:hideMark/>
                </w:tcPr>
                <w:p w14:paraId="26608F36" w14:textId="77777777" w:rsidR="0012053C" w:rsidRPr="00934B00" w:rsidRDefault="00A36694" w:rsidP="00D077C2">
                  <w:pPr>
                    <w:spacing w:before="80"/>
                    <w:rPr>
                      <w:rFonts w:asciiTheme="minorHAnsi" w:hAnsiTheme="minorHAnsi" w:cs="Arial"/>
                      <w:b w:val="0"/>
                      <w:bCs w:val="0"/>
                      <w:sz w:val="42"/>
                      <w:szCs w:val="42"/>
                    </w:rPr>
                  </w:pPr>
                  <w:r w:rsidRPr="00A36694">
                    <w:rPr>
                      <w:rFonts w:asciiTheme="minorHAnsi" w:hAnsiTheme="minorHAnsi" w:cs="Arial"/>
                      <w:b w:val="0"/>
                      <w:bCs w:val="0"/>
                      <w:sz w:val="42"/>
                      <w:szCs w:val="42"/>
                    </w:rPr>
                    <w:t>Shashank Singh</w:t>
                  </w:r>
                </w:p>
              </w:tc>
            </w:tr>
            <w:tr w:rsidR="0012053C" w:rsidRPr="00934B00" w14:paraId="508DDF37" w14:textId="77777777" w:rsidTr="003C15DC">
              <w:trPr>
                <w:trHeight w:val="99"/>
              </w:trPr>
              <w:tc>
                <w:tcPr>
                  <w:cnfStyle w:val="001000000000" w:firstRow="0" w:lastRow="0" w:firstColumn="1" w:lastColumn="0" w:oddVBand="0" w:evenVBand="0" w:oddHBand="0" w:evenHBand="0" w:firstRowFirstColumn="0" w:firstRowLastColumn="0" w:lastRowFirstColumn="0" w:lastRowLastColumn="0"/>
                  <w:tcW w:w="6439" w:type="dxa"/>
                  <w:hideMark/>
                </w:tcPr>
                <w:p w14:paraId="28B55BC2" w14:textId="0CDAE99D" w:rsidR="0012053C" w:rsidRPr="003F0403" w:rsidRDefault="00BD7A3E" w:rsidP="00D077C2">
                  <w:pPr>
                    <w:rPr>
                      <w:rFonts w:asciiTheme="minorHAnsi" w:hAnsiTheme="minorHAnsi" w:cs="Arial"/>
                      <w:b w:val="0"/>
                      <w:bCs w:val="0"/>
                    </w:rPr>
                  </w:pPr>
                  <w:r w:rsidRPr="003F0403">
                    <w:rPr>
                      <w:rFonts w:asciiTheme="minorHAnsi" w:hAnsiTheme="minorHAnsi" w:cs="Arial"/>
                    </w:rPr>
                    <w:t>Citizenship:</w:t>
                  </w:r>
                  <w:r w:rsidR="004415F8" w:rsidRPr="003F0403">
                    <w:rPr>
                      <w:rFonts w:asciiTheme="minorHAnsi" w:hAnsiTheme="minorHAnsi" w:cs="Arial"/>
                    </w:rPr>
                    <w:t xml:space="preserve"> Indian </w:t>
                  </w:r>
                  <w:r w:rsidR="0012053C" w:rsidRPr="003F0403">
                    <w:rPr>
                      <w:rFonts w:asciiTheme="minorHAnsi" w:hAnsiTheme="minorHAnsi" w:cs="Arial"/>
                    </w:rPr>
                    <w:t xml:space="preserve">              Date of </w:t>
                  </w:r>
                  <w:r w:rsidR="00F3312E" w:rsidRPr="003F0403">
                    <w:rPr>
                      <w:rFonts w:asciiTheme="minorHAnsi" w:hAnsiTheme="minorHAnsi" w:cs="Arial"/>
                    </w:rPr>
                    <w:t>birth:</w:t>
                  </w:r>
                  <w:r w:rsidR="0012053C" w:rsidRPr="003F0403">
                    <w:rPr>
                      <w:rFonts w:asciiTheme="minorHAnsi" w:hAnsiTheme="minorHAnsi" w:cs="Arial"/>
                    </w:rPr>
                    <w:t xml:space="preserve"> </w:t>
                  </w:r>
                  <w:r w:rsidR="00C540E5" w:rsidRPr="003F0403">
                    <w:rPr>
                      <w:rFonts w:asciiTheme="minorHAnsi" w:hAnsiTheme="minorHAnsi" w:cs="Arial"/>
                      <w:b w:val="0"/>
                      <w:bCs w:val="0"/>
                    </w:rPr>
                    <w:t>25</w:t>
                  </w:r>
                  <w:r w:rsidR="0012053C" w:rsidRPr="003F0403">
                    <w:rPr>
                      <w:rFonts w:asciiTheme="minorHAnsi" w:hAnsiTheme="minorHAnsi" w:cs="Arial"/>
                      <w:b w:val="0"/>
                      <w:bCs w:val="0"/>
                    </w:rPr>
                    <w:t>th</w:t>
                  </w:r>
                  <w:r w:rsidR="00C540E5" w:rsidRPr="003F0403">
                    <w:rPr>
                      <w:rFonts w:asciiTheme="minorHAnsi" w:hAnsiTheme="minorHAnsi" w:cs="Arial"/>
                      <w:b w:val="0"/>
                      <w:bCs w:val="0"/>
                    </w:rPr>
                    <w:t xml:space="preserve"> September, 1991</w:t>
                  </w:r>
                </w:p>
              </w:tc>
            </w:tr>
          </w:tbl>
          <w:p w14:paraId="6DB93498" w14:textId="77777777" w:rsidR="00ED137B" w:rsidRPr="00934B00" w:rsidRDefault="00ED137B" w:rsidP="00D077C2">
            <w:pPr>
              <w:spacing w:after="0" w:line="240" w:lineRule="auto"/>
              <w:rPr>
                <w:rFonts w:asciiTheme="minorHAnsi" w:hAnsiTheme="minorHAnsi" w:cs="Arial"/>
                <w:color w:val="000000" w:themeColor="text1"/>
              </w:rPr>
            </w:pPr>
          </w:p>
        </w:tc>
        <w:tc>
          <w:tcPr>
            <w:tcW w:w="3665" w:type="dxa"/>
            <w:hideMark/>
          </w:tcPr>
          <w:tbl>
            <w:tblPr>
              <w:tblStyle w:val="MediumShading1-Accent11"/>
              <w:tblW w:w="3250" w:type="dxa"/>
              <w:tblLook w:val="04C0" w:firstRow="0" w:lastRow="1" w:firstColumn="1" w:lastColumn="0" w:noHBand="0" w:noVBand="1"/>
            </w:tblPr>
            <w:tblGrid>
              <w:gridCol w:w="3250"/>
            </w:tblGrid>
            <w:tr w:rsidR="0012053C" w:rsidRPr="00934B00" w14:paraId="7043F04B" w14:textId="77777777" w:rsidTr="00600627">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250" w:type="dxa"/>
                  <w:shd w:val="clear" w:color="auto" w:fill="95B3D7" w:themeFill="accent1" w:themeFillTint="99"/>
                  <w:hideMark/>
                </w:tcPr>
                <w:p w14:paraId="75238F78" w14:textId="77777777" w:rsidR="0012053C" w:rsidRPr="006C7ABD" w:rsidRDefault="0012053C" w:rsidP="00D077C2">
                  <w:pPr>
                    <w:rPr>
                      <w:rFonts w:asciiTheme="minorHAnsi" w:hAnsiTheme="minorHAnsi" w:cs="Arial"/>
                      <w:b w:val="0"/>
                      <w:bCs w:val="0"/>
                      <w:color w:val="000000" w:themeColor="text1"/>
                      <w:sz w:val="22"/>
                      <w:szCs w:val="22"/>
                    </w:rPr>
                  </w:pPr>
                  <w:r w:rsidRPr="006C7ABD">
                    <w:rPr>
                      <w:rFonts w:asciiTheme="minorHAnsi" w:hAnsiTheme="minorHAnsi" w:cs="Arial"/>
                      <w:color w:val="000000" w:themeColor="text1"/>
                      <w:sz w:val="22"/>
                      <w:szCs w:val="22"/>
                    </w:rPr>
                    <w:t>Contact</w:t>
                  </w:r>
                </w:p>
              </w:tc>
            </w:tr>
            <w:tr w:rsidR="0012053C" w:rsidRPr="00934B00" w14:paraId="7284C496" w14:textId="77777777" w:rsidTr="00600627">
              <w:trPr>
                <w:cnfStyle w:val="010000000000" w:firstRow="0" w:lastRow="1" w:firstColumn="0" w:lastColumn="0" w:oddVBand="0" w:evenVBand="0" w:oddHBand="0" w:evenHBand="0"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3250" w:type="dxa"/>
                  <w:hideMark/>
                </w:tcPr>
                <w:p w14:paraId="79665744" w14:textId="70A93A7B" w:rsidR="0012053C" w:rsidRPr="006C7ABD" w:rsidRDefault="00F7076B" w:rsidP="00D077C2">
                  <w:pPr>
                    <w:jc w:val="left"/>
                    <w:rPr>
                      <w:rFonts w:asciiTheme="minorHAnsi" w:hAnsiTheme="minorHAnsi" w:cs="Arial"/>
                      <w:b w:val="0"/>
                      <w:bCs w:val="0"/>
                      <w:color w:val="000000" w:themeColor="text1"/>
                      <w:sz w:val="18"/>
                      <w:szCs w:val="18"/>
                      <w:lang w:val="pt-PT"/>
                    </w:rPr>
                  </w:pPr>
                  <w:r>
                    <w:rPr>
                      <w:rFonts w:asciiTheme="minorHAnsi" w:hAnsiTheme="minorHAnsi" w:cs="Arial"/>
                      <w:color w:val="000000" w:themeColor="text1"/>
                      <w:sz w:val="18"/>
                      <w:szCs w:val="18"/>
                      <w:lang w:val="pt-PT"/>
                    </w:rPr>
                    <w:t>Contact no:</w:t>
                  </w:r>
                  <w:r w:rsidR="0012053C" w:rsidRPr="006C7ABD">
                    <w:rPr>
                      <w:rFonts w:asciiTheme="minorHAnsi" w:hAnsiTheme="minorHAnsi" w:cs="Arial"/>
                      <w:color w:val="000000" w:themeColor="text1"/>
                      <w:sz w:val="18"/>
                      <w:szCs w:val="18"/>
                      <w:lang w:val="pt-PT"/>
                    </w:rPr>
                    <w:t xml:space="preserve"> :</w:t>
                  </w:r>
                  <w:r w:rsidR="00CC2B13" w:rsidRPr="003F0403">
                    <w:rPr>
                      <w:rFonts w:asciiTheme="minorHAnsi" w:hAnsiTheme="minorHAnsi" w:cs="Arial"/>
                      <w:b w:val="0"/>
                      <w:bCs w:val="0"/>
                      <w:color w:val="000000" w:themeColor="text1"/>
                      <w:sz w:val="18"/>
                      <w:szCs w:val="18"/>
                      <w:lang w:val="pt-PT"/>
                    </w:rPr>
                    <w:t>8800820823</w:t>
                  </w:r>
                  <w:r w:rsidR="00CC2B13">
                    <w:rPr>
                      <w:rFonts w:asciiTheme="minorHAnsi" w:hAnsiTheme="minorHAnsi" w:cs="Arial"/>
                      <w:color w:val="000000" w:themeColor="text1"/>
                      <w:sz w:val="18"/>
                      <w:szCs w:val="18"/>
                      <w:lang w:val="pt-PT"/>
                    </w:rPr>
                    <w:t>,</w:t>
                  </w:r>
                  <w:r w:rsidR="007A7B83">
                    <w:rPr>
                      <w:rFonts w:asciiTheme="minorHAnsi" w:hAnsiTheme="minorHAnsi" w:cs="Arial"/>
                      <w:color w:val="000000" w:themeColor="text1"/>
                      <w:sz w:val="18"/>
                      <w:szCs w:val="18"/>
                      <w:lang w:val="pt-PT"/>
                    </w:rPr>
                    <w:t xml:space="preserve"> </w:t>
                  </w:r>
                  <w:r w:rsidR="00A36694" w:rsidRPr="006C7ABD">
                    <w:rPr>
                      <w:rFonts w:asciiTheme="minorHAnsi" w:hAnsiTheme="minorHAnsi" w:cs="Arial"/>
                      <w:b w:val="0"/>
                      <w:bCs w:val="0"/>
                      <w:color w:val="000000" w:themeColor="text1"/>
                      <w:sz w:val="18"/>
                      <w:szCs w:val="18"/>
                      <w:lang w:val="pt-PT"/>
                    </w:rPr>
                    <w:t>8010230540</w:t>
                  </w:r>
                </w:p>
                <w:p w14:paraId="662ECCCD" w14:textId="20F5B636" w:rsidR="00A36694" w:rsidRPr="006C7ABD" w:rsidRDefault="003C15DC" w:rsidP="00D077C2">
                  <w:pPr>
                    <w:jc w:val="left"/>
                    <w:rPr>
                      <w:rFonts w:asciiTheme="minorHAnsi" w:hAnsiTheme="minorHAnsi" w:cs="Arial"/>
                      <w:color w:val="000000" w:themeColor="text1"/>
                      <w:sz w:val="18"/>
                      <w:szCs w:val="18"/>
                      <w:lang w:val="pt-PT"/>
                    </w:rPr>
                  </w:pPr>
                  <w:r>
                    <w:rPr>
                      <w:rFonts w:asciiTheme="minorHAnsi" w:hAnsiTheme="minorHAnsi" w:cs="Arial"/>
                      <w:color w:val="000000" w:themeColor="text1"/>
                      <w:sz w:val="18"/>
                      <w:szCs w:val="18"/>
                      <w:lang w:val="pt-PT"/>
                    </w:rPr>
                    <w:t>E</w:t>
                  </w:r>
                  <w:r w:rsidR="0012053C" w:rsidRPr="006C7ABD">
                    <w:rPr>
                      <w:rFonts w:asciiTheme="minorHAnsi" w:hAnsiTheme="minorHAnsi" w:cs="Arial"/>
                      <w:color w:val="000000" w:themeColor="text1"/>
                      <w:sz w:val="18"/>
                      <w:szCs w:val="18"/>
                      <w:lang w:val="pt-PT"/>
                    </w:rPr>
                    <w:t>-mail :</w:t>
                  </w:r>
                  <w:r w:rsidR="0012053C" w:rsidRPr="006C7ABD">
                    <w:rPr>
                      <w:rFonts w:asciiTheme="minorHAnsi" w:hAnsiTheme="minorHAnsi" w:cs="Arial"/>
                      <w:b w:val="0"/>
                      <w:bCs w:val="0"/>
                      <w:color w:val="000000" w:themeColor="text1"/>
                      <w:sz w:val="18"/>
                      <w:szCs w:val="18"/>
                      <w:lang w:val="pt-PT"/>
                    </w:rPr>
                    <w:t xml:space="preserve"> </w:t>
                  </w:r>
                  <w:r w:rsidR="00295DC6" w:rsidRPr="003F0403">
                    <w:rPr>
                      <w:rFonts w:asciiTheme="minorHAnsi" w:hAnsiTheme="minorHAnsi" w:cs="Arial"/>
                      <w:b w:val="0"/>
                      <w:bCs w:val="0"/>
                      <w:color w:val="000000" w:themeColor="text1"/>
                      <w:sz w:val="18"/>
                      <w:szCs w:val="18"/>
                      <w:lang w:val="pt-PT"/>
                    </w:rPr>
                    <w:t>S</w:t>
                  </w:r>
                  <w:r w:rsidR="00A36694" w:rsidRPr="003F0403">
                    <w:rPr>
                      <w:rFonts w:asciiTheme="minorHAnsi" w:hAnsiTheme="minorHAnsi" w:cs="Arial"/>
                      <w:b w:val="0"/>
                      <w:bCs w:val="0"/>
                      <w:color w:val="000000" w:themeColor="text1"/>
                      <w:sz w:val="18"/>
                      <w:szCs w:val="18"/>
                      <w:lang w:val="pt-PT"/>
                    </w:rPr>
                    <w:t>hashanksingh2509@gmail.com</w:t>
                  </w:r>
                </w:p>
                <w:p w14:paraId="2C73D37A" w14:textId="48D26707" w:rsidR="0012053C" w:rsidRPr="00934B00" w:rsidRDefault="0012053C" w:rsidP="00C540E5">
                  <w:pPr>
                    <w:jc w:val="left"/>
                    <w:rPr>
                      <w:rFonts w:asciiTheme="minorHAnsi" w:hAnsiTheme="minorHAnsi" w:cs="Arial"/>
                      <w:b w:val="0"/>
                      <w:bCs w:val="0"/>
                      <w:color w:val="000000" w:themeColor="text1"/>
                      <w:lang w:val="pt-PT"/>
                    </w:rPr>
                  </w:pPr>
                  <w:r w:rsidRPr="007A7B83">
                    <w:rPr>
                      <w:rFonts w:asciiTheme="minorHAnsi" w:hAnsiTheme="minorHAnsi" w:cs="Arial"/>
                      <w:color w:val="000000" w:themeColor="text1"/>
                      <w:sz w:val="18"/>
                      <w:szCs w:val="18"/>
                      <w:lang w:val="pt-PT"/>
                    </w:rPr>
                    <w:t>Add</w:t>
                  </w:r>
                  <w:r w:rsidR="00C540E5" w:rsidRPr="007A7B83">
                    <w:rPr>
                      <w:rFonts w:asciiTheme="minorHAnsi" w:hAnsiTheme="minorHAnsi" w:cs="Arial"/>
                      <w:color w:val="000000" w:themeColor="text1"/>
                      <w:sz w:val="18"/>
                      <w:szCs w:val="18"/>
                      <w:lang w:val="pt-PT"/>
                    </w:rPr>
                    <w:t>ress</w:t>
                  </w:r>
                  <w:r w:rsidRPr="007A7B83">
                    <w:rPr>
                      <w:rFonts w:asciiTheme="minorHAnsi" w:hAnsiTheme="minorHAnsi" w:cs="Arial"/>
                      <w:color w:val="000000" w:themeColor="text1"/>
                      <w:sz w:val="18"/>
                      <w:szCs w:val="18"/>
                      <w:lang w:val="pt-PT"/>
                    </w:rPr>
                    <w:t xml:space="preserve">: </w:t>
                  </w:r>
                  <w:r w:rsidR="00F7076B" w:rsidRPr="003F0403">
                    <w:rPr>
                      <w:rFonts w:asciiTheme="minorHAnsi" w:hAnsiTheme="minorHAnsi" w:cs="Arial"/>
                      <w:b w:val="0"/>
                      <w:bCs w:val="0"/>
                      <w:color w:val="000000" w:themeColor="text1"/>
                      <w:sz w:val="18"/>
                      <w:szCs w:val="18"/>
                      <w:lang w:val="pt-PT"/>
                    </w:rPr>
                    <w:t>M-47</w:t>
                  </w:r>
                  <w:r w:rsidR="003C15DC" w:rsidRPr="003F0403">
                    <w:rPr>
                      <w:rFonts w:asciiTheme="minorHAnsi" w:hAnsiTheme="minorHAnsi" w:cs="Arial"/>
                      <w:b w:val="0"/>
                      <w:bCs w:val="0"/>
                      <w:color w:val="000000" w:themeColor="text1"/>
                      <w:sz w:val="18"/>
                      <w:szCs w:val="18"/>
                      <w:lang w:val="pt-PT"/>
                    </w:rPr>
                    <w:t>B</w:t>
                  </w:r>
                  <w:r w:rsidR="00C540E5" w:rsidRPr="003F0403">
                    <w:rPr>
                      <w:rFonts w:asciiTheme="minorHAnsi" w:hAnsiTheme="minorHAnsi" w:cs="Arial"/>
                      <w:b w:val="0"/>
                      <w:bCs w:val="0"/>
                      <w:color w:val="000000" w:themeColor="text1"/>
                      <w:sz w:val="18"/>
                      <w:szCs w:val="18"/>
                      <w:lang w:val="pt-PT"/>
                    </w:rPr>
                    <w:t>,New Mahavir Nagar,Janakpuri East,New Delhi,110058</w:t>
                  </w:r>
                </w:p>
              </w:tc>
            </w:tr>
          </w:tbl>
          <w:p w14:paraId="6A76A374" w14:textId="77777777" w:rsidR="0012053C" w:rsidRPr="00934B00" w:rsidRDefault="0012053C" w:rsidP="00D077C2">
            <w:pPr>
              <w:spacing w:after="0" w:line="240" w:lineRule="auto"/>
              <w:rPr>
                <w:rFonts w:asciiTheme="minorHAnsi" w:hAnsiTheme="minorHAnsi" w:cs="Arial"/>
                <w:color w:val="000000" w:themeColor="text1"/>
                <w:lang w:val="pt-PT"/>
              </w:rPr>
            </w:pPr>
          </w:p>
        </w:tc>
      </w:tr>
      <w:tr w:rsidR="0012053C" w:rsidRPr="00934B00" w14:paraId="302BB32E" w14:textId="77777777" w:rsidTr="00D16C3D">
        <w:trPr>
          <w:trHeight w:val="1443"/>
        </w:trPr>
        <w:tc>
          <w:tcPr>
            <w:tcW w:w="10466" w:type="dxa"/>
            <w:gridSpan w:val="2"/>
          </w:tcPr>
          <w:tbl>
            <w:tblPr>
              <w:tblStyle w:val="MediumShading1-Accent11"/>
              <w:tblpPr w:leftFromText="180" w:rightFromText="180" w:vertAnchor="text" w:horzAnchor="margin" w:tblpY="-49"/>
              <w:tblW w:w="10071" w:type="dxa"/>
              <w:tblLook w:val="04C0" w:firstRow="0" w:lastRow="1" w:firstColumn="1" w:lastColumn="0" w:noHBand="0" w:noVBand="1"/>
            </w:tblPr>
            <w:tblGrid>
              <w:gridCol w:w="10073"/>
            </w:tblGrid>
            <w:tr w:rsidR="0012053C" w:rsidRPr="00934B00" w14:paraId="773F208D" w14:textId="77777777" w:rsidTr="001A0FCB">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0071" w:type="dxa"/>
                  <w:shd w:val="clear" w:color="auto" w:fill="95B3D7" w:themeFill="accent1" w:themeFillTint="99"/>
                  <w:hideMark/>
                </w:tcPr>
                <w:p w14:paraId="3F8BF4E7" w14:textId="77777777" w:rsidR="0012053C" w:rsidRPr="00934B00" w:rsidRDefault="0012053C" w:rsidP="00D077C2">
                  <w:pPr>
                    <w:rPr>
                      <w:rFonts w:asciiTheme="minorHAnsi" w:hAnsiTheme="minorHAnsi" w:cs="Arial"/>
                      <w:b w:val="0"/>
                      <w:bCs w:val="0"/>
                      <w:color w:val="000000" w:themeColor="text1"/>
                    </w:rPr>
                  </w:pPr>
                  <w:r w:rsidRPr="00934B00">
                    <w:rPr>
                      <w:rFonts w:asciiTheme="minorHAnsi" w:hAnsiTheme="minorHAnsi" w:cs="Arial"/>
                      <w:color w:val="000000" w:themeColor="text1"/>
                    </w:rPr>
                    <w:t>Objective</w:t>
                  </w:r>
                </w:p>
              </w:tc>
            </w:tr>
            <w:tr w:rsidR="0012053C" w:rsidRPr="00934B00" w14:paraId="5DFBDCF3" w14:textId="77777777" w:rsidTr="00096231">
              <w:trPr>
                <w:cnfStyle w:val="010000000000" w:firstRow="0" w:lastRow="1" w:firstColumn="0" w:lastColumn="0" w:oddVBand="0" w:evenVBand="0" w:oddHBand="0" w:evenHBand="0" w:firstRowFirstColumn="0" w:firstRowLastColumn="0" w:lastRowFirstColumn="0" w:lastRowLastColumn="0"/>
                <w:trHeight w:val="968"/>
              </w:trPr>
              <w:tc>
                <w:tcPr>
                  <w:cnfStyle w:val="001000000000" w:firstRow="0" w:lastRow="0" w:firstColumn="1" w:lastColumn="0" w:oddVBand="0" w:evenVBand="0" w:oddHBand="0" w:evenHBand="0" w:firstRowFirstColumn="0" w:firstRowLastColumn="0" w:lastRowFirstColumn="0" w:lastRowLastColumn="0"/>
                  <w:tcW w:w="10071" w:type="dxa"/>
                  <w:hideMark/>
                </w:tcPr>
                <w:tbl>
                  <w:tblPr>
                    <w:tblW w:w="9852" w:type="dxa"/>
                    <w:tblInd w:w="5" w:type="dxa"/>
                    <w:tblLook w:val="04A0" w:firstRow="1" w:lastRow="0" w:firstColumn="1" w:lastColumn="0" w:noHBand="0" w:noVBand="1"/>
                  </w:tblPr>
                  <w:tblGrid>
                    <w:gridCol w:w="265"/>
                    <w:gridCol w:w="9587"/>
                  </w:tblGrid>
                  <w:tr w:rsidR="0012053C" w:rsidRPr="004415F8" w14:paraId="4418231C" w14:textId="77777777" w:rsidTr="00975263">
                    <w:trPr>
                      <w:trHeight w:val="249"/>
                    </w:trPr>
                    <w:tc>
                      <w:tcPr>
                        <w:tcW w:w="265" w:type="dxa"/>
                        <w:hideMark/>
                      </w:tcPr>
                      <w:p w14:paraId="4BD0AADF" w14:textId="77777777" w:rsidR="0012053C" w:rsidRPr="00934B00" w:rsidRDefault="0012053C" w:rsidP="00D077C2">
                        <w:pPr>
                          <w:spacing w:before="80" w:after="0" w:line="240" w:lineRule="auto"/>
                          <w:jc w:val="center"/>
                          <w:rPr>
                            <w:rFonts w:asciiTheme="minorHAnsi" w:hAnsiTheme="minorHAnsi" w:cs="Arial"/>
                            <w:b/>
                            <w:color w:val="000000" w:themeColor="text1"/>
                          </w:rPr>
                        </w:pPr>
                      </w:p>
                    </w:tc>
                    <w:tc>
                      <w:tcPr>
                        <w:tcW w:w="9587" w:type="dxa"/>
                      </w:tcPr>
                      <w:p w14:paraId="1F380B59" w14:textId="42717065" w:rsidR="003E2026" w:rsidRPr="003F0403" w:rsidRDefault="00975263" w:rsidP="004415F8">
                        <w:pPr>
                          <w:tabs>
                            <w:tab w:val="left" w:pos="3270"/>
                          </w:tabs>
                          <w:spacing w:line="240" w:lineRule="auto"/>
                          <w:rPr>
                            <w:rFonts w:asciiTheme="minorHAnsi" w:hAnsiTheme="minorHAnsi" w:cs="Arial"/>
                            <w:i/>
                          </w:rPr>
                        </w:pPr>
                        <w:r w:rsidRPr="003F0403">
                          <w:rPr>
                            <w:rFonts w:asciiTheme="minorHAnsi" w:hAnsiTheme="minorHAnsi" w:cs="Arial"/>
                            <w:color w:val="000000" w:themeColor="text1"/>
                          </w:rPr>
                          <w:t xml:space="preserve">To work in </w:t>
                        </w:r>
                        <w:r w:rsidR="004415F8" w:rsidRPr="003F0403">
                          <w:rPr>
                            <w:rFonts w:asciiTheme="minorHAnsi" w:hAnsiTheme="minorHAnsi" w:cs="Arial"/>
                            <w:color w:val="000000" w:themeColor="text1"/>
                          </w:rPr>
                          <w:t>an organization</w:t>
                        </w:r>
                        <w:r w:rsidRPr="003F0403">
                          <w:rPr>
                            <w:rFonts w:asciiTheme="minorHAnsi" w:hAnsiTheme="minorHAnsi" w:cs="Arial"/>
                            <w:color w:val="000000" w:themeColor="text1"/>
                          </w:rPr>
                          <w:t xml:space="preserve"> </w:t>
                        </w:r>
                        <w:r w:rsidR="004415F8" w:rsidRPr="003F0403">
                          <w:rPr>
                            <w:rFonts w:asciiTheme="minorHAnsi" w:hAnsiTheme="minorHAnsi" w:cs="Arial"/>
                            <w:color w:val="000000" w:themeColor="text1"/>
                          </w:rPr>
                          <w:t>which</w:t>
                        </w:r>
                        <w:r w:rsidRPr="003F0403">
                          <w:rPr>
                            <w:rFonts w:asciiTheme="minorHAnsi" w:hAnsiTheme="minorHAnsi" w:cs="Arial"/>
                            <w:color w:val="000000" w:themeColor="text1"/>
                          </w:rPr>
                          <w:t xml:space="preserve"> </w:t>
                        </w:r>
                        <w:r w:rsidR="004415F8" w:rsidRPr="003F0403">
                          <w:rPr>
                            <w:rFonts w:asciiTheme="minorHAnsi" w:hAnsiTheme="minorHAnsi" w:cs="Arial"/>
                            <w:color w:val="000000" w:themeColor="text1"/>
                          </w:rPr>
                          <w:t xml:space="preserve">would provide </w:t>
                        </w:r>
                        <w:r w:rsidRPr="003F0403">
                          <w:rPr>
                            <w:rFonts w:asciiTheme="minorHAnsi" w:hAnsiTheme="minorHAnsi" w:cs="Arial"/>
                            <w:color w:val="000000" w:themeColor="text1"/>
                          </w:rPr>
                          <w:t>me the opportunity for</w:t>
                        </w:r>
                        <w:r w:rsidR="006C0FBB" w:rsidRPr="003F0403">
                          <w:rPr>
                            <w:rFonts w:asciiTheme="minorHAnsi" w:hAnsiTheme="minorHAnsi" w:cs="Arial"/>
                            <w:color w:val="000000" w:themeColor="text1"/>
                          </w:rPr>
                          <w:t xml:space="preserve"> my</w:t>
                        </w:r>
                        <w:r w:rsidRPr="003F0403">
                          <w:rPr>
                            <w:rFonts w:asciiTheme="minorHAnsi" w:hAnsiTheme="minorHAnsi" w:cs="Arial"/>
                            <w:color w:val="000000" w:themeColor="text1"/>
                          </w:rPr>
                          <w:t xml:space="preserve"> career advancement and professional growth</w:t>
                        </w:r>
                        <w:r w:rsidR="003E2026" w:rsidRPr="003F0403">
                          <w:rPr>
                            <w:rFonts w:asciiTheme="minorHAnsi" w:hAnsiTheme="minorHAnsi" w:cs="Arial"/>
                            <w:color w:val="000000" w:themeColor="text1"/>
                          </w:rPr>
                          <w:t xml:space="preserve"> and to benefit the organization with my skills while working in highly motivated &amp;</w:t>
                        </w:r>
                        <w:r w:rsidR="004415F8" w:rsidRPr="003F0403">
                          <w:rPr>
                            <w:rFonts w:asciiTheme="minorHAnsi" w:hAnsiTheme="minorHAnsi" w:cs="Arial"/>
                            <w:color w:val="000000" w:themeColor="text1"/>
                          </w:rPr>
                          <w:t xml:space="preserve"> skill</w:t>
                        </w:r>
                        <w:r w:rsidR="003E2026" w:rsidRPr="003F0403">
                          <w:rPr>
                            <w:rFonts w:asciiTheme="minorHAnsi" w:hAnsiTheme="minorHAnsi" w:cs="Arial"/>
                            <w:color w:val="000000" w:themeColor="text1"/>
                          </w:rPr>
                          <w:t xml:space="preserve"> driven environment gaining valuable experience for my career</w:t>
                        </w:r>
                        <w:r w:rsidR="004415F8" w:rsidRPr="003F0403">
                          <w:rPr>
                            <w:rFonts w:asciiTheme="minorHAnsi" w:hAnsiTheme="minorHAnsi" w:cs="Arial"/>
                            <w:color w:val="000000" w:themeColor="text1"/>
                          </w:rPr>
                          <w:t>.</w:t>
                        </w:r>
                      </w:p>
                    </w:tc>
                  </w:tr>
                  <w:tr w:rsidR="0012053C" w:rsidRPr="004415F8" w14:paraId="6DC616D0" w14:textId="77777777" w:rsidTr="00D077C2">
                    <w:trPr>
                      <w:trHeight w:val="54"/>
                    </w:trPr>
                    <w:tc>
                      <w:tcPr>
                        <w:tcW w:w="265" w:type="dxa"/>
                        <w:hideMark/>
                      </w:tcPr>
                      <w:p w14:paraId="6D07B17A" w14:textId="77777777" w:rsidR="0012053C" w:rsidRPr="00934B00" w:rsidRDefault="0012053C" w:rsidP="00D077C2">
                        <w:pPr>
                          <w:spacing w:before="80" w:after="0" w:line="240" w:lineRule="auto"/>
                          <w:jc w:val="right"/>
                          <w:rPr>
                            <w:rFonts w:asciiTheme="minorHAnsi" w:hAnsiTheme="minorHAnsi" w:cs="Arial"/>
                            <w:b/>
                            <w:color w:val="000000" w:themeColor="text1"/>
                          </w:rPr>
                        </w:pPr>
                      </w:p>
                    </w:tc>
                    <w:tc>
                      <w:tcPr>
                        <w:tcW w:w="9587" w:type="dxa"/>
                        <w:hideMark/>
                      </w:tcPr>
                      <w:p w14:paraId="5B307A06" w14:textId="77777777" w:rsidR="0012053C" w:rsidRPr="004415F8" w:rsidRDefault="0012053C" w:rsidP="00D077C2">
                        <w:pPr>
                          <w:spacing w:before="80" w:after="40" w:line="240" w:lineRule="auto"/>
                          <w:rPr>
                            <w:rFonts w:asciiTheme="minorHAnsi" w:hAnsiTheme="minorHAnsi" w:cs="Arial"/>
                            <w:color w:val="000000" w:themeColor="text1"/>
                            <w:sz w:val="22"/>
                            <w:szCs w:val="22"/>
                          </w:rPr>
                        </w:pPr>
                      </w:p>
                    </w:tc>
                  </w:tr>
                </w:tbl>
                <w:p w14:paraId="63661336" w14:textId="77777777" w:rsidR="0012053C" w:rsidRPr="00934B00" w:rsidRDefault="0012053C" w:rsidP="00D077C2">
                  <w:pPr>
                    <w:rPr>
                      <w:rFonts w:asciiTheme="minorHAnsi" w:hAnsiTheme="minorHAnsi" w:cs="Arial"/>
                      <w:b w:val="0"/>
                      <w:bCs w:val="0"/>
                      <w:color w:val="000000" w:themeColor="text1"/>
                    </w:rPr>
                  </w:pPr>
                </w:p>
              </w:tc>
            </w:tr>
          </w:tbl>
          <w:p w14:paraId="22584A6B" w14:textId="77777777" w:rsidR="0012053C" w:rsidRPr="00934B00" w:rsidRDefault="0012053C" w:rsidP="00D077C2">
            <w:pPr>
              <w:spacing w:after="0" w:line="240" w:lineRule="auto"/>
              <w:rPr>
                <w:rFonts w:asciiTheme="minorHAnsi" w:hAnsiTheme="minorHAnsi" w:cs="Arial"/>
                <w:color w:val="000000" w:themeColor="text1"/>
                <w:lang w:val="en-GB"/>
              </w:rPr>
            </w:pPr>
          </w:p>
        </w:tc>
      </w:tr>
      <w:tr w:rsidR="0012053C" w:rsidRPr="00934B00" w14:paraId="7DD9935B" w14:textId="77777777" w:rsidTr="00D16C3D">
        <w:trPr>
          <w:trHeight w:val="226"/>
        </w:trPr>
        <w:tc>
          <w:tcPr>
            <w:tcW w:w="10466" w:type="dxa"/>
            <w:gridSpan w:val="2"/>
          </w:tcPr>
          <w:p w14:paraId="1785AA0E" w14:textId="77777777" w:rsidR="0012053C" w:rsidRPr="00934B00" w:rsidRDefault="0012053C" w:rsidP="00D077C2">
            <w:pPr>
              <w:spacing w:after="0" w:line="240" w:lineRule="auto"/>
              <w:rPr>
                <w:rFonts w:asciiTheme="minorHAnsi" w:hAnsiTheme="minorHAnsi" w:cs="Arial"/>
                <w:color w:val="000000" w:themeColor="text1"/>
              </w:rPr>
            </w:pPr>
          </w:p>
        </w:tc>
      </w:tr>
      <w:tr w:rsidR="0012053C" w:rsidRPr="00934B00" w14:paraId="7D12AF03" w14:textId="77777777" w:rsidTr="00D16C3D">
        <w:trPr>
          <w:trHeight w:val="2654"/>
        </w:trPr>
        <w:tc>
          <w:tcPr>
            <w:tcW w:w="10466" w:type="dxa"/>
            <w:gridSpan w:val="2"/>
          </w:tcPr>
          <w:tbl>
            <w:tblPr>
              <w:tblStyle w:val="MediumShading1-Accent11"/>
              <w:tblW w:w="10069" w:type="dxa"/>
              <w:tblLook w:val="04C0" w:firstRow="0" w:lastRow="1" w:firstColumn="1" w:lastColumn="0" w:noHBand="0" w:noVBand="1"/>
            </w:tblPr>
            <w:tblGrid>
              <w:gridCol w:w="10069"/>
            </w:tblGrid>
            <w:tr w:rsidR="0012053C" w:rsidRPr="00934B00" w14:paraId="02F04518" w14:textId="77777777" w:rsidTr="00B5711B">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0069" w:type="dxa"/>
                  <w:shd w:val="clear" w:color="auto" w:fill="95B3D7" w:themeFill="accent1" w:themeFillTint="99"/>
                  <w:hideMark/>
                </w:tcPr>
                <w:p w14:paraId="1EF6F3B6" w14:textId="77777777" w:rsidR="0012053C" w:rsidRPr="00934B00" w:rsidRDefault="0012053C" w:rsidP="00D077C2">
                  <w:pPr>
                    <w:rPr>
                      <w:rFonts w:asciiTheme="minorHAnsi" w:hAnsiTheme="minorHAnsi" w:cs="Arial"/>
                      <w:b w:val="0"/>
                      <w:bCs w:val="0"/>
                      <w:color w:val="000000" w:themeColor="text1"/>
                    </w:rPr>
                  </w:pPr>
                  <w:r w:rsidRPr="00934B00">
                    <w:rPr>
                      <w:rFonts w:asciiTheme="minorHAnsi" w:hAnsiTheme="minorHAnsi" w:cs="Arial"/>
                      <w:color w:val="000000" w:themeColor="text1"/>
                    </w:rPr>
                    <w:t>Key Skills</w:t>
                  </w:r>
                </w:p>
              </w:tc>
            </w:tr>
            <w:tr w:rsidR="0012053C" w:rsidRPr="004415F8" w14:paraId="750EF7C3" w14:textId="77777777" w:rsidTr="00B5711B">
              <w:trPr>
                <w:cnfStyle w:val="010000000000" w:firstRow="0" w:lastRow="1" w:firstColumn="0" w:lastColumn="0" w:oddVBand="0" w:evenVBand="0" w:oddHBand="0" w:evenHBand="0" w:firstRowFirstColumn="0" w:firstRowLastColumn="0" w:lastRowFirstColumn="0" w:lastRowLastColumn="0"/>
                <w:trHeight w:val="2563"/>
              </w:trPr>
              <w:tc>
                <w:tcPr>
                  <w:cnfStyle w:val="001000000000" w:firstRow="0" w:lastRow="0" w:firstColumn="1" w:lastColumn="0" w:oddVBand="0" w:evenVBand="0" w:oddHBand="0" w:evenHBand="0" w:firstRowFirstColumn="0" w:firstRowLastColumn="0" w:lastRowFirstColumn="0" w:lastRowLastColumn="0"/>
                  <w:tcW w:w="10069" w:type="dxa"/>
                  <w:hideMark/>
                </w:tcPr>
                <w:p w14:paraId="609B253A" w14:textId="3A92A2F4" w:rsidR="001A0FCB" w:rsidRPr="000F1B5B" w:rsidRDefault="00C32723" w:rsidP="00907E34">
                  <w:pPr>
                    <w:numPr>
                      <w:ilvl w:val="0"/>
                      <w:numId w:val="1"/>
                    </w:numPr>
                    <w:spacing w:before="0"/>
                    <w:jc w:val="left"/>
                    <w:rPr>
                      <w:rFonts w:asciiTheme="minorHAnsi" w:hAnsiTheme="minorHAnsi" w:cs="Arial"/>
                      <w:color w:val="000000" w:themeColor="text1"/>
                    </w:rPr>
                  </w:pPr>
                  <w:r w:rsidRPr="000F1B5B">
                    <w:rPr>
                      <w:rFonts w:asciiTheme="minorHAnsi" w:hAnsiTheme="minorHAnsi" w:cs="Arial"/>
                      <w:color w:val="000000" w:themeColor="text1"/>
                    </w:rPr>
                    <w:t xml:space="preserve">CRM-Salesforce.com: </w:t>
                  </w:r>
                  <w:r w:rsidRPr="00057A6F">
                    <w:rPr>
                      <w:rFonts w:asciiTheme="minorHAnsi" w:hAnsiTheme="minorHAnsi" w:cs="Arial"/>
                      <w:b w:val="0"/>
                      <w:bCs w:val="0"/>
                      <w:color w:val="000000" w:themeColor="text1"/>
                    </w:rPr>
                    <w:t>Creating reports of Salesforce</w:t>
                  </w:r>
                  <w:r w:rsidR="00D76305" w:rsidRPr="00057A6F">
                    <w:rPr>
                      <w:rFonts w:asciiTheme="minorHAnsi" w:hAnsiTheme="minorHAnsi" w:cs="Arial"/>
                      <w:b w:val="0"/>
                      <w:bCs w:val="0"/>
                      <w:color w:val="000000" w:themeColor="text1"/>
                    </w:rPr>
                    <w:t xml:space="preserve"> &amp; performing data records reconciliation in </w:t>
                  </w:r>
                  <w:r w:rsidR="004518C9" w:rsidRPr="00057A6F">
                    <w:rPr>
                      <w:rFonts w:asciiTheme="minorHAnsi" w:hAnsiTheme="minorHAnsi" w:cs="Arial"/>
                      <w:b w:val="0"/>
                      <w:bCs w:val="0"/>
                      <w:color w:val="000000" w:themeColor="text1"/>
                    </w:rPr>
                    <w:t xml:space="preserve">         </w:t>
                  </w:r>
                  <w:r w:rsidR="00A65B60" w:rsidRPr="00057A6F">
                    <w:rPr>
                      <w:rFonts w:asciiTheme="minorHAnsi" w:hAnsiTheme="minorHAnsi" w:cs="Arial"/>
                      <w:b w:val="0"/>
                      <w:bCs w:val="0"/>
                      <w:color w:val="000000" w:themeColor="text1"/>
                    </w:rPr>
                    <w:t xml:space="preserve">    </w:t>
                  </w:r>
                  <w:r w:rsidR="000375DC" w:rsidRPr="00057A6F">
                    <w:rPr>
                      <w:rFonts w:asciiTheme="minorHAnsi" w:hAnsiTheme="minorHAnsi" w:cs="Arial"/>
                      <w:b w:val="0"/>
                      <w:bCs w:val="0"/>
                      <w:color w:val="000000" w:themeColor="text1"/>
                    </w:rPr>
                    <w:t>Salesforce,</w:t>
                  </w:r>
                  <w:r w:rsidRPr="00057A6F">
                    <w:rPr>
                      <w:rFonts w:asciiTheme="minorHAnsi" w:hAnsiTheme="minorHAnsi" w:cs="Arial"/>
                      <w:b w:val="0"/>
                      <w:bCs w:val="0"/>
                      <w:color w:val="000000" w:themeColor="text1"/>
                    </w:rPr>
                    <w:t xml:space="preserve"> </w:t>
                  </w:r>
                  <w:r w:rsidR="00C150FD" w:rsidRPr="00057A6F">
                    <w:rPr>
                      <w:rFonts w:asciiTheme="minorHAnsi" w:hAnsiTheme="minorHAnsi" w:cs="Arial"/>
                      <w:b w:val="0"/>
                      <w:bCs w:val="0"/>
                      <w:color w:val="000000" w:themeColor="text1"/>
                    </w:rPr>
                    <w:t>collect</w:t>
                  </w:r>
                  <w:r w:rsidR="00327CA5" w:rsidRPr="00057A6F">
                    <w:rPr>
                      <w:rFonts w:asciiTheme="minorHAnsi" w:hAnsiTheme="minorHAnsi" w:cs="Arial"/>
                      <w:b w:val="0"/>
                      <w:bCs w:val="0"/>
                      <w:color w:val="000000" w:themeColor="text1"/>
                    </w:rPr>
                    <w:t xml:space="preserve"> requirements from the business and prepare Salesforce Dashboards and Reports </w:t>
                  </w:r>
                  <w:r w:rsidR="00F3312E" w:rsidRPr="00057A6F">
                    <w:rPr>
                      <w:rFonts w:asciiTheme="minorHAnsi" w:hAnsiTheme="minorHAnsi" w:cs="Arial"/>
                      <w:b w:val="0"/>
                      <w:bCs w:val="0"/>
                      <w:color w:val="000000" w:themeColor="text1"/>
                    </w:rPr>
                    <w:t>to</w:t>
                  </w:r>
                  <w:r w:rsidR="00327CA5" w:rsidRPr="00057A6F">
                    <w:rPr>
                      <w:rFonts w:asciiTheme="minorHAnsi" w:hAnsiTheme="minorHAnsi" w:cs="Arial"/>
                      <w:b w:val="0"/>
                      <w:bCs w:val="0"/>
                      <w:color w:val="000000" w:themeColor="text1"/>
                    </w:rPr>
                    <w:t xml:space="preserve"> enable the users to follow up sales pipeline and sales processes implementation</w:t>
                  </w:r>
                  <w:r w:rsidR="00D76305" w:rsidRPr="00057A6F">
                    <w:rPr>
                      <w:rFonts w:asciiTheme="minorHAnsi" w:hAnsiTheme="minorHAnsi" w:cs="Arial"/>
                      <w:b w:val="0"/>
                      <w:bCs w:val="0"/>
                      <w:color w:val="000000" w:themeColor="text1"/>
                    </w:rPr>
                    <w:t xml:space="preserve">, </w:t>
                  </w:r>
                  <w:r w:rsidRPr="00057A6F">
                    <w:rPr>
                      <w:rFonts w:asciiTheme="minorHAnsi" w:hAnsiTheme="minorHAnsi" w:cs="Arial"/>
                      <w:b w:val="0"/>
                      <w:bCs w:val="0"/>
                      <w:color w:val="000000" w:themeColor="text1"/>
                    </w:rPr>
                    <w:t xml:space="preserve">Covering Queue and creating </w:t>
                  </w:r>
                  <w:r w:rsidR="00940214" w:rsidRPr="00057A6F">
                    <w:rPr>
                      <w:rFonts w:asciiTheme="minorHAnsi" w:hAnsiTheme="minorHAnsi" w:cs="Arial"/>
                      <w:b w:val="0"/>
                      <w:bCs w:val="0"/>
                      <w:color w:val="000000" w:themeColor="text1"/>
                    </w:rPr>
                    <w:t xml:space="preserve">leads, </w:t>
                  </w:r>
                  <w:r w:rsidRPr="00057A6F">
                    <w:rPr>
                      <w:rFonts w:asciiTheme="minorHAnsi" w:hAnsiTheme="minorHAnsi" w:cs="Arial"/>
                      <w:b w:val="0"/>
                      <w:bCs w:val="0"/>
                      <w:color w:val="000000" w:themeColor="text1"/>
                    </w:rPr>
                    <w:t>contacts</w:t>
                  </w:r>
                  <w:r w:rsidR="008E2DF5" w:rsidRPr="00057A6F">
                    <w:rPr>
                      <w:rFonts w:asciiTheme="minorHAnsi" w:hAnsiTheme="minorHAnsi" w:cs="Arial"/>
                      <w:b w:val="0"/>
                      <w:bCs w:val="0"/>
                      <w:color w:val="000000" w:themeColor="text1"/>
                    </w:rPr>
                    <w:t>,</w:t>
                  </w:r>
                  <w:r w:rsidR="00940214" w:rsidRPr="00057A6F">
                    <w:rPr>
                      <w:rFonts w:asciiTheme="minorHAnsi" w:hAnsiTheme="minorHAnsi" w:cs="Arial"/>
                      <w:b w:val="0"/>
                      <w:bCs w:val="0"/>
                      <w:color w:val="000000" w:themeColor="text1"/>
                    </w:rPr>
                    <w:t xml:space="preserve"> opportunities &amp; accounts</w:t>
                  </w:r>
                  <w:r w:rsidRPr="00057A6F">
                    <w:rPr>
                      <w:rFonts w:asciiTheme="minorHAnsi" w:hAnsiTheme="minorHAnsi" w:cs="Arial"/>
                      <w:b w:val="0"/>
                      <w:bCs w:val="0"/>
                      <w:color w:val="000000" w:themeColor="text1"/>
                    </w:rPr>
                    <w:t xml:space="preserve"> on </w:t>
                  </w:r>
                  <w:r w:rsidR="00D76305" w:rsidRPr="00057A6F">
                    <w:rPr>
                      <w:rFonts w:asciiTheme="minorHAnsi" w:hAnsiTheme="minorHAnsi" w:cs="Arial"/>
                      <w:b w:val="0"/>
                      <w:bCs w:val="0"/>
                      <w:color w:val="000000" w:themeColor="text1"/>
                    </w:rPr>
                    <w:t xml:space="preserve">the Salesforce </w:t>
                  </w:r>
                  <w:r w:rsidRPr="00057A6F">
                    <w:rPr>
                      <w:rFonts w:asciiTheme="minorHAnsi" w:hAnsiTheme="minorHAnsi" w:cs="Arial"/>
                      <w:b w:val="0"/>
                      <w:bCs w:val="0"/>
                      <w:color w:val="000000" w:themeColor="text1"/>
                    </w:rPr>
                    <w:t>domain.</w:t>
                  </w:r>
                </w:p>
                <w:p w14:paraId="3AF00C8B" w14:textId="77777777" w:rsidR="0012053C" w:rsidRPr="000F1B5B" w:rsidRDefault="0012053C" w:rsidP="00907E34">
                  <w:pPr>
                    <w:numPr>
                      <w:ilvl w:val="0"/>
                      <w:numId w:val="1"/>
                    </w:numPr>
                    <w:spacing w:before="0"/>
                    <w:jc w:val="left"/>
                    <w:rPr>
                      <w:rFonts w:asciiTheme="minorHAnsi" w:hAnsiTheme="minorHAnsi" w:cs="Arial"/>
                      <w:color w:val="000000" w:themeColor="text1"/>
                    </w:rPr>
                  </w:pPr>
                  <w:r w:rsidRPr="000F1B5B">
                    <w:rPr>
                      <w:rFonts w:asciiTheme="minorHAnsi" w:hAnsiTheme="minorHAnsi" w:cs="Arial"/>
                      <w:color w:val="000000" w:themeColor="text1"/>
                    </w:rPr>
                    <w:t xml:space="preserve">Communication: </w:t>
                  </w:r>
                  <w:r w:rsidRPr="00057A6F">
                    <w:rPr>
                      <w:rFonts w:asciiTheme="minorHAnsi" w:hAnsiTheme="minorHAnsi" w:cs="Arial"/>
                      <w:b w:val="0"/>
                      <w:bCs w:val="0"/>
                      <w:color w:val="000000" w:themeColor="text1"/>
                    </w:rPr>
                    <w:t>Ability to communicate effectively; equally well on the telephone as face to face and by writing.</w:t>
                  </w:r>
                </w:p>
                <w:p w14:paraId="261E0E9C" w14:textId="6E9864B1" w:rsidR="0012053C" w:rsidRPr="00057A6F" w:rsidRDefault="0012053C" w:rsidP="00907E34">
                  <w:pPr>
                    <w:numPr>
                      <w:ilvl w:val="0"/>
                      <w:numId w:val="1"/>
                    </w:numPr>
                    <w:spacing w:before="0"/>
                    <w:jc w:val="left"/>
                    <w:rPr>
                      <w:rFonts w:asciiTheme="minorHAnsi" w:hAnsiTheme="minorHAnsi" w:cs="Arial"/>
                      <w:b w:val="0"/>
                      <w:bCs w:val="0"/>
                      <w:color w:val="000000" w:themeColor="text1"/>
                    </w:rPr>
                  </w:pPr>
                  <w:r w:rsidRPr="000F1B5B">
                    <w:rPr>
                      <w:rFonts w:asciiTheme="minorHAnsi" w:hAnsiTheme="minorHAnsi" w:cs="Arial"/>
                      <w:color w:val="000000" w:themeColor="text1"/>
                    </w:rPr>
                    <w:t xml:space="preserve">Interpersonal skills: </w:t>
                  </w:r>
                  <w:r w:rsidRPr="00057A6F">
                    <w:rPr>
                      <w:rFonts w:asciiTheme="minorHAnsi" w:hAnsiTheme="minorHAnsi" w:cs="Arial"/>
                      <w:b w:val="0"/>
                      <w:bCs w:val="0"/>
                      <w:color w:val="000000" w:themeColor="text1"/>
                    </w:rPr>
                    <w:t xml:space="preserve">Socialize with people with respect and enthusiasm regardless of background </w:t>
                  </w:r>
                  <w:r w:rsidR="00436F30" w:rsidRPr="00057A6F">
                    <w:rPr>
                      <w:rFonts w:asciiTheme="minorHAnsi" w:hAnsiTheme="minorHAnsi" w:cs="Arial"/>
                      <w:b w:val="0"/>
                      <w:bCs w:val="0"/>
                      <w:color w:val="000000" w:themeColor="text1"/>
                    </w:rPr>
                    <w:t>etc.</w:t>
                  </w:r>
                </w:p>
                <w:p w14:paraId="6A232F8A" w14:textId="4E002095" w:rsidR="0012053C" w:rsidRPr="000F1B5B" w:rsidRDefault="0012053C" w:rsidP="00907E34">
                  <w:pPr>
                    <w:numPr>
                      <w:ilvl w:val="0"/>
                      <w:numId w:val="1"/>
                    </w:numPr>
                    <w:spacing w:before="0"/>
                    <w:jc w:val="left"/>
                    <w:rPr>
                      <w:rFonts w:asciiTheme="minorHAnsi" w:hAnsiTheme="minorHAnsi" w:cs="Arial"/>
                      <w:color w:val="000000" w:themeColor="text1"/>
                    </w:rPr>
                  </w:pPr>
                  <w:r w:rsidRPr="000F1B5B">
                    <w:rPr>
                      <w:rFonts w:asciiTheme="minorHAnsi" w:hAnsiTheme="minorHAnsi" w:cs="Arial"/>
                      <w:color w:val="000000" w:themeColor="text1"/>
                    </w:rPr>
                    <w:t xml:space="preserve">Computing skill: </w:t>
                  </w:r>
                  <w:r w:rsidR="005F29C9" w:rsidRPr="00057A6F">
                    <w:rPr>
                      <w:rFonts w:asciiTheme="minorHAnsi" w:hAnsiTheme="minorHAnsi" w:cs="Arial"/>
                      <w:b w:val="0"/>
                      <w:bCs w:val="0"/>
                      <w:color w:val="000000" w:themeColor="text1"/>
                    </w:rPr>
                    <w:t>Working Knowledge</w:t>
                  </w:r>
                  <w:r w:rsidR="00D077C2" w:rsidRPr="00057A6F">
                    <w:rPr>
                      <w:rFonts w:asciiTheme="minorHAnsi" w:hAnsiTheme="minorHAnsi" w:cs="Arial"/>
                      <w:b w:val="0"/>
                      <w:bCs w:val="0"/>
                      <w:color w:val="000000" w:themeColor="text1"/>
                    </w:rPr>
                    <w:t xml:space="preserve"> of MS Excel, MS PowerPoint and MS Word.</w:t>
                  </w:r>
                </w:p>
                <w:p w14:paraId="62E3BC2A" w14:textId="77777777" w:rsidR="0012053C" w:rsidRPr="000F1B5B" w:rsidRDefault="0012053C" w:rsidP="00907E34">
                  <w:pPr>
                    <w:numPr>
                      <w:ilvl w:val="0"/>
                      <w:numId w:val="1"/>
                    </w:numPr>
                    <w:spacing w:before="0"/>
                    <w:jc w:val="left"/>
                    <w:rPr>
                      <w:rFonts w:asciiTheme="minorHAnsi" w:hAnsiTheme="minorHAnsi" w:cs="Arial"/>
                      <w:color w:val="000000" w:themeColor="text1"/>
                    </w:rPr>
                  </w:pPr>
                  <w:r w:rsidRPr="000F1B5B">
                    <w:rPr>
                      <w:rFonts w:asciiTheme="minorHAnsi" w:hAnsiTheme="minorHAnsi" w:cs="Arial"/>
                      <w:color w:val="000000" w:themeColor="text1"/>
                    </w:rPr>
                    <w:t xml:space="preserve">Language: </w:t>
                  </w:r>
                  <w:r w:rsidRPr="00057A6F">
                    <w:rPr>
                      <w:rFonts w:asciiTheme="minorHAnsi" w:hAnsiTheme="minorHAnsi" w:cs="Arial"/>
                      <w:b w:val="0"/>
                      <w:bCs w:val="0"/>
                      <w:color w:val="000000" w:themeColor="text1"/>
                    </w:rPr>
                    <w:t xml:space="preserve">Bi-Lingual, </w:t>
                  </w:r>
                  <w:r w:rsidR="000241CC" w:rsidRPr="00057A6F">
                    <w:rPr>
                      <w:rFonts w:asciiTheme="minorHAnsi" w:hAnsiTheme="minorHAnsi" w:cs="Arial"/>
                      <w:b w:val="0"/>
                      <w:bCs w:val="0"/>
                      <w:color w:val="000000" w:themeColor="text1"/>
                    </w:rPr>
                    <w:t>speaks</w:t>
                  </w:r>
                  <w:r w:rsidRPr="00057A6F">
                    <w:rPr>
                      <w:rFonts w:asciiTheme="minorHAnsi" w:hAnsiTheme="minorHAnsi" w:cs="Arial"/>
                      <w:b w:val="0"/>
                      <w:bCs w:val="0"/>
                      <w:color w:val="000000" w:themeColor="text1"/>
                    </w:rPr>
                    <w:t>, read and write English and Hindi.</w:t>
                  </w:r>
                </w:p>
                <w:p w14:paraId="55B67AD6" w14:textId="77777777" w:rsidR="0012053C" w:rsidRPr="00057A6F" w:rsidRDefault="0012053C" w:rsidP="00907E34">
                  <w:pPr>
                    <w:numPr>
                      <w:ilvl w:val="0"/>
                      <w:numId w:val="1"/>
                    </w:numPr>
                    <w:spacing w:before="0"/>
                    <w:jc w:val="left"/>
                    <w:rPr>
                      <w:rFonts w:asciiTheme="minorHAnsi" w:hAnsiTheme="minorHAnsi" w:cs="Arial"/>
                      <w:b w:val="0"/>
                      <w:bCs w:val="0"/>
                      <w:color w:val="000000" w:themeColor="text1"/>
                    </w:rPr>
                  </w:pPr>
                  <w:r w:rsidRPr="000F1B5B">
                    <w:rPr>
                      <w:rFonts w:asciiTheme="minorHAnsi" w:hAnsiTheme="minorHAnsi" w:cs="Arial"/>
                      <w:color w:val="000000" w:themeColor="text1"/>
                    </w:rPr>
                    <w:t xml:space="preserve">Organizational skills: </w:t>
                  </w:r>
                  <w:r w:rsidRPr="00057A6F">
                    <w:rPr>
                      <w:rFonts w:asciiTheme="minorHAnsi" w:hAnsiTheme="minorHAnsi" w:cs="Arial"/>
                      <w:b w:val="0"/>
                      <w:bCs w:val="0"/>
                      <w:color w:val="000000" w:themeColor="text1"/>
                    </w:rPr>
                    <w:t>Planning my time, filing docume</w:t>
                  </w:r>
                  <w:r w:rsidR="00392DD6" w:rsidRPr="00057A6F">
                    <w:rPr>
                      <w:rFonts w:asciiTheme="minorHAnsi" w:hAnsiTheme="minorHAnsi" w:cs="Arial"/>
                      <w:b w:val="0"/>
                      <w:bCs w:val="0"/>
                      <w:color w:val="000000" w:themeColor="text1"/>
                    </w:rPr>
                    <w:t>nts, Typing up important notes</w:t>
                  </w:r>
                  <w:r w:rsidRPr="00057A6F">
                    <w:rPr>
                      <w:rFonts w:asciiTheme="minorHAnsi" w:hAnsiTheme="minorHAnsi" w:cs="Arial"/>
                      <w:b w:val="0"/>
                      <w:bCs w:val="0"/>
                      <w:color w:val="000000" w:themeColor="text1"/>
                    </w:rPr>
                    <w:t>.</w:t>
                  </w:r>
                </w:p>
                <w:p w14:paraId="31FB944A" w14:textId="77777777" w:rsidR="004D4B17" w:rsidRPr="000F1B5B" w:rsidRDefault="004D4B17" w:rsidP="00907E34">
                  <w:pPr>
                    <w:numPr>
                      <w:ilvl w:val="0"/>
                      <w:numId w:val="1"/>
                    </w:numPr>
                    <w:spacing w:before="0"/>
                    <w:jc w:val="left"/>
                    <w:rPr>
                      <w:rFonts w:asciiTheme="minorHAnsi" w:hAnsiTheme="minorHAnsi" w:cs="Arial"/>
                      <w:color w:val="000000" w:themeColor="text1"/>
                    </w:rPr>
                  </w:pPr>
                  <w:r w:rsidRPr="000F1B5B">
                    <w:rPr>
                      <w:rFonts w:asciiTheme="minorHAnsi" w:hAnsiTheme="minorHAnsi" w:cs="Arial"/>
                      <w:color w:val="000000" w:themeColor="text1"/>
                    </w:rPr>
                    <w:t>Databases:</w:t>
                  </w:r>
                  <w:r w:rsidR="00D077C2" w:rsidRPr="000F1B5B">
                    <w:rPr>
                      <w:rFonts w:asciiTheme="minorHAnsi" w:hAnsiTheme="minorHAnsi" w:cs="Arial"/>
                      <w:color w:val="000000" w:themeColor="text1"/>
                    </w:rPr>
                    <w:t xml:space="preserve"> </w:t>
                  </w:r>
                  <w:r w:rsidR="00D077C2" w:rsidRPr="00057A6F">
                    <w:rPr>
                      <w:rFonts w:asciiTheme="minorHAnsi" w:hAnsiTheme="minorHAnsi" w:cs="Arial"/>
                      <w:b w:val="0"/>
                      <w:bCs w:val="0"/>
                      <w:color w:val="000000" w:themeColor="text1"/>
                    </w:rPr>
                    <w:t xml:space="preserve">Knowledge </w:t>
                  </w:r>
                  <w:r w:rsidR="004F4E28" w:rsidRPr="00057A6F">
                    <w:rPr>
                      <w:rFonts w:asciiTheme="minorHAnsi" w:hAnsiTheme="minorHAnsi" w:cs="Arial"/>
                      <w:b w:val="0"/>
                      <w:bCs w:val="0"/>
                      <w:color w:val="000000" w:themeColor="text1"/>
                    </w:rPr>
                    <w:t>of databases such as Bloomberg</w:t>
                  </w:r>
                  <w:r w:rsidR="00D077C2" w:rsidRPr="00057A6F">
                    <w:rPr>
                      <w:rFonts w:asciiTheme="minorHAnsi" w:hAnsiTheme="minorHAnsi" w:cs="Arial"/>
                      <w:b w:val="0"/>
                      <w:bCs w:val="0"/>
                      <w:color w:val="000000" w:themeColor="text1"/>
                    </w:rPr>
                    <w:t>.</w:t>
                  </w:r>
                </w:p>
                <w:p w14:paraId="1B74B373" w14:textId="77777777" w:rsidR="004D4B17" w:rsidRPr="00057A6F" w:rsidRDefault="00517097" w:rsidP="00907E34">
                  <w:pPr>
                    <w:numPr>
                      <w:ilvl w:val="0"/>
                      <w:numId w:val="1"/>
                    </w:numPr>
                    <w:spacing w:before="0"/>
                    <w:rPr>
                      <w:rFonts w:asciiTheme="minorHAnsi" w:hAnsiTheme="minorHAnsi" w:cs="Arial"/>
                      <w:b w:val="0"/>
                      <w:bCs w:val="0"/>
                      <w:color w:val="000000" w:themeColor="text1"/>
                    </w:rPr>
                  </w:pPr>
                  <w:r w:rsidRPr="00057A6F">
                    <w:rPr>
                      <w:rFonts w:asciiTheme="minorHAnsi" w:hAnsiTheme="minorHAnsi" w:cs="Arial"/>
                      <w:b w:val="0"/>
                      <w:bCs w:val="0"/>
                      <w:color w:val="000000" w:themeColor="text1"/>
                    </w:rPr>
                    <w:t>Adept at working in high pressure environments with strict deadlines and multiple deliverables and providing effective services.</w:t>
                  </w:r>
                </w:p>
                <w:p w14:paraId="67151113" w14:textId="77777777" w:rsidR="00934B00" w:rsidRPr="00057A6F" w:rsidRDefault="00934B00" w:rsidP="00907E34">
                  <w:pPr>
                    <w:numPr>
                      <w:ilvl w:val="0"/>
                      <w:numId w:val="1"/>
                    </w:numPr>
                    <w:spacing w:before="0"/>
                    <w:rPr>
                      <w:rFonts w:asciiTheme="minorHAnsi" w:hAnsiTheme="minorHAnsi" w:cs="Arial"/>
                      <w:b w:val="0"/>
                      <w:bCs w:val="0"/>
                      <w:color w:val="000000" w:themeColor="text1"/>
                    </w:rPr>
                  </w:pPr>
                  <w:r w:rsidRPr="00907E34">
                    <w:rPr>
                      <w:rFonts w:asciiTheme="minorHAnsi" w:hAnsiTheme="minorHAnsi" w:cs="Arial"/>
                      <w:color w:val="000000" w:themeColor="text1"/>
                    </w:rPr>
                    <w:t xml:space="preserve">Workamajig Tool: </w:t>
                  </w:r>
                  <w:r w:rsidRPr="00057A6F">
                    <w:rPr>
                      <w:rFonts w:asciiTheme="minorHAnsi" w:hAnsiTheme="minorHAnsi" w:cs="Arial"/>
                      <w:b w:val="0"/>
                      <w:bCs w:val="0"/>
                      <w:color w:val="000000" w:themeColor="text1"/>
                    </w:rPr>
                    <w:t>Work on projects related to Web / No</w:t>
                  </w:r>
                  <w:r w:rsidR="00D0284E" w:rsidRPr="00057A6F">
                    <w:rPr>
                      <w:rFonts w:asciiTheme="minorHAnsi" w:hAnsiTheme="minorHAnsi" w:cs="Arial"/>
                      <w:b w:val="0"/>
                      <w:bCs w:val="0"/>
                      <w:color w:val="000000" w:themeColor="text1"/>
                    </w:rPr>
                    <w:t>n- Web Leads for Salesforce</w:t>
                  </w:r>
                  <w:r w:rsidRPr="00057A6F">
                    <w:rPr>
                      <w:rFonts w:asciiTheme="minorHAnsi" w:hAnsiTheme="minorHAnsi" w:cs="Arial"/>
                      <w:b w:val="0"/>
                      <w:bCs w:val="0"/>
                      <w:color w:val="000000" w:themeColor="text1"/>
                    </w:rPr>
                    <w:t>.</w:t>
                  </w:r>
                </w:p>
                <w:p w14:paraId="2E3CFEFD" w14:textId="77777777" w:rsidR="00D968BD" w:rsidRPr="00907E34" w:rsidRDefault="00D968BD" w:rsidP="00907E34">
                  <w:pPr>
                    <w:spacing w:before="0"/>
                    <w:ind w:left="720"/>
                    <w:rPr>
                      <w:rFonts w:asciiTheme="minorHAnsi" w:hAnsiTheme="minorHAnsi" w:cs="Arial"/>
                      <w:color w:val="000000" w:themeColor="text1"/>
                    </w:rPr>
                  </w:pPr>
                </w:p>
              </w:tc>
            </w:tr>
          </w:tbl>
          <w:p w14:paraId="5A43FB75" w14:textId="77777777" w:rsidR="0012053C" w:rsidRPr="00934B00" w:rsidRDefault="0012053C" w:rsidP="00D077C2">
            <w:pPr>
              <w:spacing w:after="0" w:line="240" w:lineRule="auto"/>
              <w:rPr>
                <w:rFonts w:asciiTheme="minorHAnsi" w:hAnsiTheme="minorHAnsi" w:cs="Arial"/>
                <w:color w:val="000000" w:themeColor="text1"/>
              </w:rPr>
            </w:pPr>
          </w:p>
        </w:tc>
      </w:tr>
      <w:tr w:rsidR="0012053C" w:rsidRPr="00934B00" w14:paraId="3A2ED8F7" w14:textId="77777777" w:rsidTr="00D16C3D">
        <w:trPr>
          <w:trHeight w:val="3114"/>
        </w:trPr>
        <w:tc>
          <w:tcPr>
            <w:tcW w:w="10466" w:type="dxa"/>
            <w:gridSpan w:val="2"/>
          </w:tcPr>
          <w:p w14:paraId="30281359" w14:textId="77777777" w:rsidR="00F71803" w:rsidRPr="00934B00" w:rsidRDefault="00F71803" w:rsidP="00D077C2">
            <w:pPr>
              <w:spacing w:after="0" w:line="240" w:lineRule="auto"/>
              <w:rPr>
                <w:rFonts w:asciiTheme="minorHAnsi" w:hAnsiTheme="minorHAnsi" w:cs="Arial"/>
                <w:color w:val="000000" w:themeColor="text1"/>
                <w:sz w:val="16"/>
                <w:szCs w:val="16"/>
              </w:rPr>
            </w:pPr>
          </w:p>
          <w:tbl>
            <w:tblPr>
              <w:tblStyle w:val="MediumShading1-Accent11"/>
              <w:tblW w:w="10055" w:type="dxa"/>
              <w:tblLook w:val="04C0" w:firstRow="0" w:lastRow="1" w:firstColumn="1" w:lastColumn="0" w:noHBand="0" w:noVBand="1"/>
            </w:tblPr>
            <w:tblGrid>
              <w:gridCol w:w="10055"/>
            </w:tblGrid>
            <w:tr w:rsidR="0012053C" w:rsidRPr="004415F8" w14:paraId="4EB0A25B" w14:textId="77777777" w:rsidTr="00B5711B">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10055" w:type="dxa"/>
                  <w:shd w:val="clear" w:color="auto" w:fill="95B3D7" w:themeFill="accent1" w:themeFillTint="99"/>
                  <w:hideMark/>
                </w:tcPr>
                <w:p w14:paraId="7C4A6FD1" w14:textId="77777777" w:rsidR="0012053C" w:rsidRPr="004415F8" w:rsidRDefault="0012053C" w:rsidP="00D077C2">
                  <w:pPr>
                    <w:rPr>
                      <w:rFonts w:asciiTheme="minorHAnsi" w:hAnsiTheme="minorHAnsi" w:cs="Arial"/>
                      <w:b w:val="0"/>
                      <w:bCs w:val="0"/>
                      <w:color w:val="000000" w:themeColor="text1"/>
                      <w:sz w:val="22"/>
                      <w:szCs w:val="22"/>
                    </w:rPr>
                  </w:pPr>
                  <w:r w:rsidRPr="004415F8">
                    <w:rPr>
                      <w:rFonts w:asciiTheme="minorHAnsi" w:hAnsiTheme="minorHAnsi" w:cs="Arial"/>
                      <w:color w:val="000000" w:themeColor="text1"/>
                      <w:sz w:val="22"/>
                      <w:szCs w:val="22"/>
                    </w:rPr>
                    <w:t>Education</w:t>
                  </w:r>
                </w:p>
              </w:tc>
            </w:tr>
            <w:tr w:rsidR="0012053C" w:rsidRPr="004415F8" w14:paraId="13A8490C" w14:textId="77777777" w:rsidTr="00295DC6">
              <w:trPr>
                <w:cnfStyle w:val="010000000000" w:firstRow="0" w:lastRow="1" w:firstColumn="0" w:lastColumn="0" w:oddVBand="0" w:evenVBand="0" w:oddHBand="0" w:evenHBand="0" w:firstRowFirstColumn="0" w:firstRowLastColumn="0" w:lastRowFirstColumn="0" w:lastRowLastColumn="0"/>
                <w:trHeight w:val="2133"/>
              </w:trPr>
              <w:tc>
                <w:tcPr>
                  <w:cnfStyle w:val="001000000000" w:firstRow="0" w:lastRow="0" w:firstColumn="1" w:lastColumn="0" w:oddVBand="0" w:evenVBand="0" w:oddHBand="0" w:evenHBand="0" w:firstRowFirstColumn="0" w:firstRowLastColumn="0" w:lastRowFirstColumn="0" w:lastRowLastColumn="0"/>
                  <w:tcW w:w="10055" w:type="dxa"/>
                  <w:hideMark/>
                </w:tcPr>
                <w:tbl>
                  <w:tblPr>
                    <w:tblW w:w="7454" w:type="dxa"/>
                    <w:tblInd w:w="6" w:type="dxa"/>
                    <w:tblLook w:val="04A0" w:firstRow="1" w:lastRow="0" w:firstColumn="1" w:lastColumn="0" w:noHBand="0" w:noVBand="1"/>
                  </w:tblPr>
                  <w:tblGrid>
                    <w:gridCol w:w="1463"/>
                    <w:gridCol w:w="5991"/>
                  </w:tblGrid>
                  <w:tr w:rsidR="0012053C" w:rsidRPr="004415F8" w14:paraId="4EF4E577" w14:textId="77777777" w:rsidTr="005801A9">
                    <w:trPr>
                      <w:trHeight w:val="555"/>
                    </w:trPr>
                    <w:tc>
                      <w:tcPr>
                        <w:tcW w:w="1463" w:type="dxa"/>
                        <w:hideMark/>
                      </w:tcPr>
                      <w:p w14:paraId="69515998" w14:textId="77777777" w:rsidR="0012053C" w:rsidRPr="003F0403" w:rsidRDefault="00621680" w:rsidP="00A36694">
                        <w:pPr>
                          <w:spacing w:before="80" w:after="0" w:line="240" w:lineRule="auto"/>
                          <w:jc w:val="left"/>
                          <w:rPr>
                            <w:rFonts w:asciiTheme="minorHAnsi" w:hAnsiTheme="minorHAnsi" w:cs="Arial"/>
                            <w:b/>
                            <w:color w:val="000000" w:themeColor="text1"/>
                          </w:rPr>
                        </w:pPr>
                        <w:r w:rsidRPr="003F0403">
                          <w:rPr>
                            <w:rFonts w:asciiTheme="minorHAnsi" w:hAnsiTheme="minorHAnsi" w:cs="Arial"/>
                            <w:b/>
                            <w:color w:val="000000" w:themeColor="text1"/>
                          </w:rPr>
                          <w:t xml:space="preserve">         </w:t>
                        </w:r>
                        <w:r w:rsidR="0012053C" w:rsidRPr="003F0403">
                          <w:rPr>
                            <w:rFonts w:asciiTheme="minorHAnsi" w:hAnsiTheme="minorHAnsi" w:cs="Arial"/>
                            <w:b/>
                            <w:color w:val="000000" w:themeColor="text1"/>
                          </w:rPr>
                          <w:t>201</w:t>
                        </w:r>
                        <w:r w:rsidR="00A36694" w:rsidRPr="003F0403">
                          <w:rPr>
                            <w:rFonts w:asciiTheme="minorHAnsi" w:hAnsiTheme="minorHAnsi" w:cs="Arial"/>
                            <w:b/>
                            <w:color w:val="000000" w:themeColor="text1"/>
                          </w:rPr>
                          <w:t>4</w:t>
                        </w:r>
                      </w:p>
                    </w:tc>
                    <w:tc>
                      <w:tcPr>
                        <w:tcW w:w="5991" w:type="dxa"/>
                        <w:hideMark/>
                      </w:tcPr>
                      <w:p w14:paraId="08ED6D8A" w14:textId="79D3E2C1" w:rsidR="00C42D95" w:rsidRPr="003F0403" w:rsidRDefault="005F29C9" w:rsidP="003E5DDD">
                        <w:pPr>
                          <w:spacing w:before="80" w:after="0" w:line="240" w:lineRule="auto"/>
                          <w:rPr>
                            <w:rFonts w:asciiTheme="minorHAnsi" w:hAnsiTheme="minorHAnsi" w:cs="Arial"/>
                            <w:color w:val="000000" w:themeColor="text1"/>
                          </w:rPr>
                        </w:pPr>
                        <w:r w:rsidRPr="003F0403">
                          <w:rPr>
                            <w:rFonts w:asciiTheme="minorHAnsi" w:hAnsiTheme="minorHAnsi" w:cs="Arial"/>
                            <w:b/>
                            <w:color w:val="000000" w:themeColor="text1"/>
                          </w:rPr>
                          <w:t xml:space="preserve">PGCFR </w:t>
                        </w:r>
                        <w:r w:rsidRPr="003F0403">
                          <w:rPr>
                            <w:rFonts w:asciiTheme="minorHAnsi" w:hAnsiTheme="minorHAnsi" w:cs="Arial"/>
                            <w:color w:val="000000" w:themeColor="text1"/>
                          </w:rPr>
                          <w:t>(</w:t>
                        </w:r>
                        <w:r w:rsidR="00C42D95" w:rsidRPr="003F0403">
                          <w:rPr>
                            <w:rFonts w:asciiTheme="minorHAnsi" w:hAnsiTheme="minorHAnsi" w:cs="Arial"/>
                            <w:color w:val="000000" w:themeColor="text1"/>
                          </w:rPr>
                          <w:t xml:space="preserve">Postgraduate Certificate in Financial Research) </w:t>
                        </w:r>
                      </w:p>
                      <w:p w14:paraId="695A7985" w14:textId="36003351" w:rsidR="0012053C" w:rsidRPr="003F0403" w:rsidRDefault="00A36694" w:rsidP="003E5DDD">
                        <w:pPr>
                          <w:spacing w:before="80" w:after="0" w:line="240" w:lineRule="auto"/>
                          <w:rPr>
                            <w:rFonts w:asciiTheme="minorHAnsi" w:hAnsiTheme="minorHAnsi" w:cs="Arial"/>
                            <w:b/>
                            <w:color w:val="000000" w:themeColor="text1"/>
                          </w:rPr>
                        </w:pPr>
                        <w:r w:rsidRPr="003F0403">
                          <w:rPr>
                            <w:rFonts w:asciiTheme="minorHAnsi" w:hAnsiTheme="minorHAnsi" w:cs="Arial"/>
                            <w:b/>
                            <w:color w:val="000000" w:themeColor="text1"/>
                          </w:rPr>
                          <w:t>(</w:t>
                        </w:r>
                        <w:r w:rsidR="00C42D95" w:rsidRPr="003F0403">
                          <w:rPr>
                            <w:rFonts w:asciiTheme="minorHAnsi" w:hAnsiTheme="minorHAnsi" w:cs="Arial"/>
                            <w:b/>
                            <w:color w:val="000000" w:themeColor="text1"/>
                          </w:rPr>
                          <w:t>Edu Pristine</w:t>
                        </w:r>
                        <w:r w:rsidRPr="003F0403">
                          <w:rPr>
                            <w:rFonts w:asciiTheme="minorHAnsi" w:hAnsiTheme="minorHAnsi" w:cs="Arial"/>
                            <w:b/>
                            <w:color w:val="000000" w:themeColor="text1"/>
                          </w:rPr>
                          <w:t xml:space="preserve">) – </w:t>
                        </w:r>
                        <w:r w:rsidRPr="003F0403">
                          <w:rPr>
                            <w:rFonts w:asciiTheme="minorHAnsi" w:hAnsiTheme="minorHAnsi" w:cs="Arial"/>
                            <w:color w:val="000000" w:themeColor="text1"/>
                          </w:rPr>
                          <w:t>Mangalayatan University, India</w:t>
                        </w:r>
                      </w:p>
                    </w:tc>
                  </w:tr>
                  <w:tr w:rsidR="0012053C" w:rsidRPr="004415F8" w14:paraId="186393C3" w14:textId="77777777" w:rsidTr="003F0403">
                    <w:trPr>
                      <w:trHeight w:val="64"/>
                    </w:trPr>
                    <w:tc>
                      <w:tcPr>
                        <w:tcW w:w="1463" w:type="dxa"/>
                        <w:hideMark/>
                      </w:tcPr>
                      <w:p w14:paraId="2413F3A1" w14:textId="77777777" w:rsidR="0012053C" w:rsidRPr="003F0403" w:rsidRDefault="00A36694" w:rsidP="009A3902">
                        <w:pPr>
                          <w:spacing w:after="0" w:line="240" w:lineRule="auto"/>
                          <w:rPr>
                            <w:rFonts w:asciiTheme="minorHAnsi" w:hAnsiTheme="minorHAnsi" w:cs="Arial"/>
                            <w:b/>
                            <w:color w:val="000000" w:themeColor="text1"/>
                          </w:rPr>
                        </w:pPr>
                        <w:r w:rsidRPr="003F0403">
                          <w:rPr>
                            <w:rFonts w:asciiTheme="minorHAnsi" w:hAnsiTheme="minorHAnsi" w:cs="Arial"/>
                            <w:b/>
                            <w:color w:val="000000" w:themeColor="text1"/>
                          </w:rPr>
                          <w:t xml:space="preserve">         2012</w:t>
                        </w:r>
                      </w:p>
                      <w:p w14:paraId="4E9C5ADA" w14:textId="77777777" w:rsidR="00D047F1" w:rsidRPr="003F0403" w:rsidRDefault="00AD2501" w:rsidP="00193B82">
                        <w:pPr>
                          <w:spacing w:after="0" w:line="240" w:lineRule="auto"/>
                          <w:rPr>
                            <w:rFonts w:asciiTheme="minorHAnsi" w:hAnsiTheme="minorHAnsi" w:cs="Arial"/>
                            <w:b/>
                            <w:color w:val="000000" w:themeColor="text1"/>
                          </w:rPr>
                        </w:pPr>
                        <w:r w:rsidRPr="003F0403">
                          <w:rPr>
                            <w:rFonts w:asciiTheme="minorHAnsi" w:hAnsiTheme="minorHAnsi" w:cs="Arial"/>
                            <w:b/>
                            <w:color w:val="000000" w:themeColor="text1"/>
                          </w:rPr>
                          <w:t xml:space="preserve">         </w:t>
                        </w:r>
                        <w:r w:rsidR="00A36694" w:rsidRPr="003F0403">
                          <w:rPr>
                            <w:rFonts w:asciiTheme="minorHAnsi" w:hAnsiTheme="minorHAnsi" w:cs="Arial"/>
                            <w:b/>
                            <w:color w:val="000000" w:themeColor="text1"/>
                          </w:rPr>
                          <w:t>2009</w:t>
                        </w:r>
                        <w:r w:rsidRPr="003F0403">
                          <w:rPr>
                            <w:rFonts w:asciiTheme="minorHAnsi" w:hAnsiTheme="minorHAnsi" w:cs="Arial"/>
                            <w:b/>
                            <w:color w:val="000000" w:themeColor="text1"/>
                          </w:rPr>
                          <w:t xml:space="preserve">   </w:t>
                        </w:r>
                        <w:r w:rsidR="00436F30" w:rsidRPr="003F0403">
                          <w:rPr>
                            <w:rFonts w:asciiTheme="minorHAnsi" w:hAnsiTheme="minorHAnsi" w:cs="Arial"/>
                            <w:b/>
                            <w:color w:val="000000" w:themeColor="text1"/>
                          </w:rPr>
                          <w:t xml:space="preserve"> </w:t>
                        </w:r>
                      </w:p>
                      <w:p w14:paraId="10F10EB4" w14:textId="4B6EA0F8" w:rsidR="0012053C" w:rsidRPr="003F0403" w:rsidRDefault="00D047F1" w:rsidP="00193B82">
                        <w:pPr>
                          <w:spacing w:after="0" w:line="240" w:lineRule="auto"/>
                          <w:rPr>
                            <w:rFonts w:asciiTheme="minorHAnsi" w:hAnsiTheme="minorHAnsi" w:cs="Arial"/>
                            <w:b/>
                            <w:color w:val="000000" w:themeColor="text1"/>
                          </w:rPr>
                        </w:pPr>
                        <w:r w:rsidRPr="003F0403">
                          <w:rPr>
                            <w:rFonts w:asciiTheme="minorHAnsi" w:hAnsiTheme="minorHAnsi" w:cs="Arial"/>
                            <w:b/>
                            <w:color w:val="000000" w:themeColor="text1"/>
                          </w:rPr>
                          <w:t xml:space="preserve">         </w:t>
                        </w:r>
                        <w:r w:rsidR="009A3902" w:rsidRPr="003F0403">
                          <w:rPr>
                            <w:rFonts w:asciiTheme="minorHAnsi" w:hAnsiTheme="minorHAnsi" w:cs="Arial"/>
                            <w:b/>
                            <w:color w:val="000000" w:themeColor="text1"/>
                          </w:rPr>
                          <w:t xml:space="preserve">2006                    </w:t>
                        </w:r>
                      </w:p>
                    </w:tc>
                    <w:tc>
                      <w:tcPr>
                        <w:tcW w:w="5991" w:type="dxa"/>
                        <w:hideMark/>
                      </w:tcPr>
                      <w:p w14:paraId="15547252" w14:textId="7FC73622" w:rsidR="003E5DDD" w:rsidRPr="003F0403" w:rsidRDefault="005A5F23" w:rsidP="009A3902">
                        <w:pPr>
                          <w:spacing w:after="0" w:line="240" w:lineRule="auto"/>
                          <w:rPr>
                            <w:rFonts w:asciiTheme="minorHAnsi" w:hAnsiTheme="minorHAnsi" w:cs="Arial"/>
                            <w:b/>
                            <w:color w:val="000000" w:themeColor="text1"/>
                          </w:rPr>
                        </w:pPr>
                        <w:r w:rsidRPr="003F0403">
                          <w:rPr>
                            <w:rFonts w:asciiTheme="minorHAnsi" w:hAnsiTheme="minorHAnsi" w:cs="Arial"/>
                            <w:b/>
                            <w:color w:val="000000" w:themeColor="text1"/>
                          </w:rPr>
                          <w:t>BBA</w:t>
                        </w:r>
                        <w:r w:rsidR="00BE08E6">
                          <w:rPr>
                            <w:rFonts w:asciiTheme="minorHAnsi" w:hAnsiTheme="minorHAnsi" w:cs="Arial"/>
                            <w:b/>
                            <w:color w:val="000000" w:themeColor="text1"/>
                          </w:rPr>
                          <w:t xml:space="preserve"> (</w:t>
                        </w:r>
                        <w:r w:rsidR="00BE08E6" w:rsidRPr="00BE08E6">
                          <w:rPr>
                            <w:rFonts w:asciiTheme="minorHAnsi" w:hAnsiTheme="minorHAnsi" w:cs="Arial"/>
                            <w:color w:val="000000" w:themeColor="text1"/>
                          </w:rPr>
                          <w:t>Bachelor of Business Administration</w:t>
                        </w:r>
                        <w:r w:rsidR="00BE08E6">
                          <w:rPr>
                            <w:rFonts w:asciiTheme="minorHAnsi" w:hAnsiTheme="minorHAnsi" w:cs="Arial"/>
                            <w:b/>
                            <w:color w:val="000000" w:themeColor="text1"/>
                          </w:rPr>
                          <w:t>)</w:t>
                        </w:r>
                        <w:r w:rsidRPr="003F0403">
                          <w:rPr>
                            <w:rFonts w:asciiTheme="minorHAnsi" w:hAnsiTheme="minorHAnsi" w:cs="Arial"/>
                            <w:b/>
                            <w:color w:val="000000" w:themeColor="text1"/>
                          </w:rPr>
                          <w:t xml:space="preserve"> -</w:t>
                        </w:r>
                        <w:r w:rsidR="00AD2501" w:rsidRPr="003F0403">
                          <w:rPr>
                            <w:rFonts w:asciiTheme="minorHAnsi" w:hAnsiTheme="minorHAnsi" w:cs="Arial"/>
                            <w:b/>
                            <w:color w:val="000000" w:themeColor="text1"/>
                          </w:rPr>
                          <w:t xml:space="preserve"> </w:t>
                        </w:r>
                        <w:r w:rsidR="00A36694" w:rsidRPr="003F0403">
                          <w:rPr>
                            <w:rFonts w:asciiTheme="minorHAnsi" w:hAnsiTheme="minorHAnsi" w:cs="Arial"/>
                            <w:color w:val="000000" w:themeColor="text1"/>
                          </w:rPr>
                          <w:t>JIMS</w:t>
                        </w:r>
                        <w:r w:rsidR="0012053C" w:rsidRPr="003F0403">
                          <w:rPr>
                            <w:rFonts w:asciiTheme="minorHAnsi" w:hAnsiTheme="minorHAnsi" w:cs="Arial"/>
                            <w:color w:val="000000" w:themeColor="text1"/>
                          </w:rPr>
                          <w:t xml:space="preserve">, </w:t>
                        </w:r>
                        <w:r w:rsidR="00A36694" w:rsidRPr="003F0403">
                          <w:rPr>
                            <w:rFonts w:asciiTheme="minorHAnsi" w:hAnsiTheme="minorHAnsi" w:cs="Arial"/>
                            <w:color w:val="000000" w:themeColor="text1"/>
                          </w:rPr>
                          <w:t>GGSIPU</w:t>
                        </w:r>
                        <w:r w:rsidR="0012053C" w:rsidRPr="003F0403">
                          <w:rPr>
                            <w:rFonts w:asciiTheme="minorHAnsi" w:hAnsiTheme="minorHAnsi" w:cs="Arial"/>
                            <w:color w:val="000000" w:themeColor="text1"/>
                          </w:rPr>
                          <w:t>, India</w:t>
                        </w:r>
                      </w:p>
                      <w:p w14:paraId="1913B6BC" w14:textId="7602AF5A" w:rsidR="00D047F1" w:rsidRPr="003F0403" w:rsidRDefault="00A36694" w:rsidP="00D047F1">
                        <w:pPr>
                          <w:spacing w:after="0" w:line="240" w:lineRule="auto"/>
                          <w:rPr>
                            <w:rFonts w:asciiTheme="minorHAnsi" w:hAnsiTheme="minorHAnsi" w:cs="Arial"/>
                            <w:b/>
                            <w:color w:val="000000" w:themeColor="text1"/>
                          </w:rPr>
                        </w:pPr>
                        <w:r w:rsidRPr="003F0403">
                          <w:rPr>
                            <w:rFonts w:asciiTheme="minorHAnsi" w:hAnsiTheme="minorHAnsi" w:cs="Arial"/>
                            <w:b/>
                            <w:color w:val="000000" w:themeColor="text1"/>
                          </w:rPr>
                          <w:t xml:space="preserve">NIOS – </w:t>
                        </w:r>
                        <w:r w:rsidR="008C445A" w:rsidRPr="003F0403">
                          <w:rPr>
                            <w:rFonts w:asciiTheme="minorHAnsi" w:hAnsiTheme="minorHAnsi" w:cs="Arial"/>
                            <w:b/>
                            <w:color w:val="000000" w:themeColor="text1"/>
                          </w:rPr>
                          <w:t>(12</w:t>
                        </w:r>
                        <w:r w:rsidR="008C445A" w:rsidRPr="003F0403">
                          <w:rPr>
                            <w:rFonts w:asciiTheme="minorHAnsi" w:hAnsiTheme="minorHAnsi" w:cs="Arial"/>
                            <w:b/>
                            <w:color w:val="000000" w:themeColor="text1"/>
                            <w:vertAlign w:val="superscript"/>
                          </w:rPr>
                          <w:t>th</w:t>
                        </w:r>
                        <w:r w:rsidR="008C445A" w:rsidRPr="003F0403">
                          <w:rPr>
                            <w:rFonts w:asciiTheme="minorHAnsi" w:hAnsiTheme="minorHAnsi" w:cs="Arial"/>
                            <w:b/>
                            <w:color w:val="000000" w:themeColor="text1"/>
                          </w:rPr>
                          <w:t>)</w:t>
                        </w:r>
                        <w:r w:rsidR="00D047F1" w:rsidRPr="003F0403">
                          <w:rPr>
                            <w:rFonts w:asciiTheme="minorHAnsi" w:hAnsiTheme="minorHAnsi" w:cs="Arial"/>
                            <w:b/>
                            <w:color w:val="000000" w:themeColor="text1"/>
                          </w:rPr>
                          <w:t xml:space="preserve"> </w:t>
                        </w:r>
                        <w:r w:rsidR="00D047F1" w:rsidRPr="003F0403">
                          <w:rPr>
                            <w:rFonts w:asciiTheme="minorHAnsi" w:hAnsiTheme="minorHAnsi" w:cs="Arial"/>
                            <w:color w:val="000000" w:themeColor="text1"/>
                          </w:rPr>
                          <w:t>NIOS, India</w:t>
                        </w:r>
                      </w:p>
                      <w:p w14:paraId="668506D2" w14:textId="7C06AF75" w:rsidR="003E5DDD" w:rsidRPr="003F0403" w:rsidRDefault="00D047F1" w:rsidP="00295DC6">
                        <w:pPr>
                          <w:spacing w:after="0" w:line="240" w:lineRule="auto"/>
                          <w:rPr>
                            <w:rFonts w:asciiTheme="minorHAnsi" w:hAnsiTheme="minorHAnsi" w:cs="Arial"/>
                            <w:color w:val="000000" w:themeColor="text1"/>
                          </w:rPr>
                        </w:pPr>
                        <w:r w:rsidRPr="003F0403">
                          <w:rPr>
                            <w:rFonts w:asciiTheme="minorHAnsi" w:hAnsiTheme="minorHAnsi" w:cs="Arial"/>
                            <w:color w:val="000000" w:themeColor="text1"/>
                          </w:rPr>
                          <w:t>N.E Railway Senior Sec. School CBSE, India (10</w:t>
                        </w:r>
                        <w:proofErr w:type="gramStart"/>
                        <w:r w:rsidR="00526484" w:rsidRPr="003F0403">
                          <w:rPr>
                            <w:rFonts w:asciiTheme="minorHAnsi" w:hAnsiTheme="minorHAnsi" w:cs="Arial"/>
                            <w:color w:val="000000" w:themeColor="text1"/>
                          </w:rPr>
                          <w:t>th)</w:t>
                        </w:r>
                        <w:r w:rsidR="00F446B5" w:rsidRPr="003F0403">
                          <w:rPr>
                            <w:rFonts w:asciiTheme="minorHAnsi" w:hAnsiTheme="minorHAnsi" w:cs="Arial"/>
                            <w:color w:val="000000" w:themeColor="text1"/>
                          </w:rPr>
                          <w:t xml:space="preserve">  </w:t>
                        </w:r>
                        <w:r w:rsidR="009A3902" w:rsidRPr="003F0403">
                          <w:rPr>
                            <w:rFonts w:asciiTheme="minorHAnsi" w:hAnsiTheme="minorHAnsi" w:cs="Arial"/>
                            <w:b/>
                            <w:color w:val="000000" w:themeColor="text1"/>
                          </w:rPr>
                          <w:t xml:space="preserve"> </w:t>
                        </w:r>
                        <w:proofErr w:type="gramEnd"/>
                        <w:r w:rsidR="009A3902" w:rsidRPr="003F0403">
                          <w:rPr>
                            <w:rFonts w:asciiTheme="minorHAnsi" w:hAnsiTheme="minorHAnsi" w:cs="Arial"/>
                            <w:b/>
                            <w:color w:val="000000" w:themeColor="text1"/>
                          </w:rPr>
                          <w:t xml:space="preserve">                                                                                                                         </w:t>
                        </w:r>
                      </w:p>
                    </w:tc>
                  </w:tr>
                  <w:tr w:rsidR="0012053C" w:rsidRPr="004415F8" w14:paraId="1385995F" w14:textId="77777777" w:rsidTr="005801A9">
                    <w:trPr>
                      <w:trHeight w:val="59"/>
                    </w:trPr>
                    <w:tc>
                      <w:tcPr>
                        <w:tcW w:w="1463" w:type="dxa"/>
                      </w:tcPr>
                      <w:p w14:paraId="3F2861C7" w14:textId="3A7F7A8B" w:rsidR="0012053C" w:rsidRPr="004415F8" w:rsidRDefault="0012053C" w:rsidP="00A36694">
                        <w:pPr>
                          <w:spacing w:before="80" w:after="0" w:line="240" w:lineRule="auto"/>
                          <w:rPr>
                            <w:rFonts w:asciiTheme="minorHAnsi" w:hAnsiTheme="minorHAnsi" w:cs="Arial"/>
                            <w:b/>
                            <w:color w:val="000000" w:themeColor="text1"/>
                            <w:sz w:val="22"/>
                            <w:szCs w:val="22"/>
                          </w:rPr>
                        </w:pPr>
                      </w:p>
                    </w:tc>
                    <w:tc>
                      <w:tcPr>
                        <w:tcW w:w="5991" w:type="dxa"/>
                      </w:tcPr>
                      <w:p w14:paraId="0B3BE324" w14:textId="0306E4AD" w:rsidR="00934B00" w:rsidRPr="000375DC" w:rsidRDefault="00934B00" w:rsidP="00D077C2">
                        <w:pPr>
                          <w:spacing w:after="40" w:line="240" w:lineRule="auto"/>
                          <w:rPr>
                            <w:rFonts w:asciiTheme="minorHAnsi" w:hAnsiTheme="minorHAnsi" w:cs="Arial"/>
                            <w:b/>
                            <w:color w:val="000000" w:themeColor="text1"/>
                            <w:sz w:val="22"/>
                            <w:szCs w:val="22"/>
                          </w:rPr>
                        </w:pPr>
                      </w:p>
                    </w:tc>
                  </w:tr>
                </w:tbl>
                <w:p w14:paraId="07599B52" w14:textId="77777777" w:rsidR="0012053C" w:rsidRPr="004415F8" w:rsidRDefault="0012053C" w:rsidP="00D077C2">
                  <w:pPr>
                    <w:rPr>
                      <w:rFonts w:asciiTheme="minorHAnsi" w:hAnsiTheme="minorHAnsi" w:cs="Arial"/>
                      <w:b w:val="0"/>
                      <w:bCs w:val="0"/>
                      <w:color w:val="000000" w:themeColor="text1"/>
                      <w:sz w:val="22"/>
                      <w:szCs w:val="22"/>
                    </w:rPr>
                  </w:pPr>
                </w:p>
              </w:tc>
            </w:tr>
          </w:tbl>
          <w:p w14:paraId="3A0703F0" w14:textId="63B540F5" w:rsidR="003C15DC" w:rsidRPr="00934B00" w:rsidRDefault="003C15DC" w:rsidP="00D077C2">
            <w:pPr>
              <w:spacing w:after="0" w:line="240" w:lineRule="auto"/>
              <w:rPr>
                <w:rFonts w:asciiTheme="minorHAnsi" w:hAnsiTheme="minorHAnsi" w:cs="Arial"/>
                <w:color w:val="000000" w:themeColor="text1"/>
              </w:rPr>
            </w:pPr>
          </w:p>
        </w:tc>
      </w:tr>
      <w:tr w:rsidR="003C15DC" w:rsidRPr="00934B00" w14:paraId="169F51AB" w14:textId="77777777" w:rsidTr="003C15DC">
        <w:trPr>
          <w:trHeight w:val="3114"/>
        </w:trPr>
        <w:tc>
          <w:tcPr>
            <w:tcW w:w="10466" w:type="dxa"/>
            <w:gridSpan w:val="2"/>
          </w:tcPr>
          <w:tbl>
            <w:tblPr>
              <w:tblStyle w:val="LightList-Accent11"/>
              <w:tblW w:w="10230" w:type="dxa"/>
              <w:tblLook w:val="00C0" w:firstRow="0" w:lastRow="1" w:firstColumn="1" w:lastColumn="0" w:noHBand="0" w:noVBand="0"/>
            </w:tblPr>
            <w:tblGrid>
              <w:gridCol w:w="10230"/>
            </w:tblGrid>
            <w:tr w:rsidR="003C15DC" w:rsidRPr="006C7ABD" w14:paraId="6B41CCB6" w14:textId="77777777" w:rsidTr="00CC05DD">
              <w:trPr>
                <w:cnfStyle w:val="000000100000" w:firstRow="0" w:lastRow="0" w:firstColumn="0" w:lastColumn="0" w:oddVBand="0" w:evenVBand="0" w:oddHBand="1"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10230" w:type="dxa"/>
                  <w:shd w:val="clear" w:color="auto" w:fill="95B3D7" w:themeFill="accent1" w:themeFillTint="99"/>
                  <w:hideMark/>
                </w:tcPr>
                <w:p w14:paraId="623375F9" w14:textId="77777777" w:rsidR="003C15DC" w:rsidRPr="006C7ABD" w:rsidRDefault="003C15DC" w:rsidP="00CC05DD">
                  <w:pPr>
                    <w:rPr>
                      <w:rFonts w:asciiTheme="minorHAnsi" w:hAnsiTheme="minorHAnsi" w:cs="Arial"/>
                      <w:bCs w:val="0"/>
                      <w:color w:val="000000" w:themeColor="text1"/>
                      <w:sz w:val="22"/>
                      <w:szCs w:val="22"/>
                    </w:rPr>
                  </w:pPr>
                  <w:r w:rsidRPr="006C7ABD">
                    <w:rPr>
                      <w:rFonts w:asciiTheme="minorHAnsi" w:hAnsiTheme="minorHAnsi" w:cs="Arial"/>
                      <w:color w:val="000000" w:themeColor="text1"/>
                      <w:sz w:val="22"/>
                      <w:szCs w:val="22"/>
                    </w:rPr>
                    <w:t>Work Experience</w:t>
                  </w:r>
                </w:p>
              </w:tc>
            </w:tr>
            <w:tr w:rsidR="003C15DC" w:rsidRPr="006C7ABD" w14:paraId="24999CBC" w14:textId="77777777" w:rsidTr="00CC05DD">
              <w:trPr>
                <w:cnfStyle w:val="010000000000" w:firstRow="0" w:lastRow="1" w:firstColumn="0" w:lastColumn="0" w:oddVBand="0" w:evenVBand="0" w:oddHBand="0"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10230" w:type="dxa"/>
                  <w:hideMark/>
                </w:tcPr>
                <w:p w14:paraId="56575A9A" w14:textId="77777777" w:rsidR="003C15DC" w:rsidRPr="003F0403" w:rsidRDefault="003C15DC" w:rsidP="00CC05DD">
                  <w:pPr>
                    <w:spacing w:before="80"/>
                    <w:rPr>
                      <w:rFonts w:asciiTheme="minorHAnsi" w:hAnsiTheme="minorHAnsi" w:cs="Arial"/>
                      <w:color w:val="000000" w:themeColor="text1"/>
                    </w:rPr>
                  </w:pPr>
                  <w:r w:rsidRPr="003F0403">
                    <w:rPr>
                      <w:rFonts w:asciiTheme="minorHAnsi" w:hAnsiTheme="minorHAnsi" w:cs="Arial"/>
                      <w:color w:val="000000" w:themeColor="text1"/>
                    </w:rPr>
                    <w:t>IHSMARKIT INDIA Services Pvt. Ltd.</w:t>
                  </w:r>
                </w:p>
                <w:p w14:paraId="703BA2C7" w14:textId="77777777" w:rsidR="003C15DC" w:rsidRPr="003F0403" w:rsidRDefault="003C15DC" w:rsidP="00CC05DD">
                  <w:pPr>
                    <w:spacing w:before="80"/>
                    <w:rPr>
                      <w:rFonts w:asciiTheme="minorHAnsi" w:hAnsiTheme="minorHAnsi" w:cs="Arial"/>
                      <w:color w:val="000000" w:themeColor="text1"/>
                    </w:rPr>
                  </w:pPr>
                  <w:r w:rsidRPr="003F0403">
                    <w:rPr>
                      <w:rFonts w:asciiTheme="minorHAnsi" w:hAnsiTheme="minorHAnsi" w:cs="Arial"/>
                      <w:color w:val="000000" w:themeColor="text1"/>
                    </w:rPr>
                    <w:t>27October2014 – 1</w:t>
                  </w:r>
                  <w:r w:rsidRPr="003F0403">
                    <w:rPr>
                      <w:rFonts w:asciiTheme="minorHAnsi" w:hAnsiTheme="minorHAnsi" w:cs="Arial"/>
                      <w:color w:val="000000" w:themeColor="text1"/>
                      <w:vertAlign w:val="superscript"/>
                    </w:rPr>
                    <w:t>st</w:t>
                  </w:r>
                  <w:r w:rsidRPr="003F0403">
                    <w:rPr>
                      <w:rFonts w:asciiTheme="minorHAnsi" w:hAnsiTheme="minorHAnsi" w:cs="Arial"/>
                      <w:color w:val="000000" w:themeColor="text1"/>
                    </w:rPr>
                    <w:t xml:space="preserve"> September2017</w:t>
                  </w:r>
                </w:p>
                <w:p w14:paraId="3AE0AE85" w14:textId="77777777" w:rsidR="003C15DC" w:rsidRPr="003F0403" w:rsidRDefault="003C15DC" w:rsidP="00CC05DD">
                  <w:pPr>
                    <w:spacing w:before="80"/>
                    <w:rPr>
                      <w:rFonts w:asciiTheme="minorHAnsi" w:hAnsiTheme="minorHAnsi" w:cs="Arial"/>
                      <w:i/>
                      <w:iCs/>
                      <w:color w:val="000000"/>
                      <w:u w:val="single"/>
                    </w:rPr>
                  </w:pPr>
                  <w:r w:rsidRPr="003F0403">
                    <w:rPr>
                      <w:rFonts w:asciiTheme="minorHAnsi" w:hAnsiTheme="minorHAnsi" w:cs="Arial"/>
                      <w:i/>
                      <w:iCs/>
                      <w:color w:val="000000"/>
                      <w:u w:val="single"/>
                    </w:rPr>
                    <w:t>Associate - CRT &amp; Sales Ops - Salesforce Helpdesk India</w:t>
                  </w:r>
                </w:p>
                <w:p w14:paraId="5893F277" w14:textId="77777777" w:rsidR="003C15DC" w:rsidRPr="003F0403" w:rsidRDefault="003C15DC" w:rsidP="00CC05DD">
                  <w:pPr>
                    <w:numPr>
                      <w:ilvl w:val="0"/>
                      <w:numId w:val="4"/>
                    </w:numPr>
                    <w:spacing w:before="0"/>
                    <w:jc w:val="left"/>
                    <w:rPr>
                      <w:rFonts w:asciiTheme="minorHAnsi" w:hAnsiTheme="minorHAnsi" w:cs="Arial"/>
                      <w:b w:val="0"/>
                      <w:color w:val="000000" w:themeColor="text1"/>
                    </w:rPr>
                  </w:pPr>
                  <w:r w:rsidRPr="003F0403">
                    <w:rPr>
                      <w:rFonts w:asciiTheme="minorHAnsi" w:hAnsiTheme="minorHAnsi" w:cs="Arial"/>
                      <w:b w:val="0"/>
                      <w:color w:val="000000" w:themeColor="text1"/>
                    </w:rPr>
                    <w:t>Coverage of client relations Noida desk to solve client’s queries on the Salesforce platform within given time-frame &amp; preparing the salesforce reports for the product teams.</w:t>
                  </w:r>
                </w:p>
                <w:p w14:paraId="599A1B56" w14:textId="77777777" w:rsidR="003C15DC" w:rsidRPr="003F0403" w:rsidRDefault="003C15DC" w:rsidP="00CC05DD">
                  <w:pPr>
                    <w:numPr>
                      <w:ilvl w:val="0"/>
                      <w:numId w:val="4"/>
                    </w:numPr>
                    <w:spacing w:before="0"/>
                    <w:jc w:val="left"/>
                    <w:rPr>
                      <w:rFonts w:asciiTheme="minorHAnsi" w:hAnsiTheme="minorHAnsi" w:cs="Arial"/>
                      <w:b w:val="0"/>
                      <w:color w:val="000000" w:themeColor="text1"/>
                    </w:rPr>
                  </w:pPr>
                  <w:r w:rsidRPr="003F0403">
                    <w:rPr>
                      <w:rFonts w:asciiTheme="minorHAnsi" w:hAnsiTheme="minorHAnsi" w:cs="Arial"/>
                      <w:b w:val="0"/>
                      <w:color w:val="000000" w:themeColor="text1"/>
                    </w:rPr>
                    <w:t>Sales revenue recognition (SRR) &amp; regulatory reporting to the different Markit product teams.</w:t>
                  </w:r>
                </w:p>
                <w:p w14:paraId="081792C1" w14:textId="77777777" w:rsidR="003C15DC" w:rsidRPr="003F0403" w:rsidRDefault="003C15DC" w:rsidP="00CC05DD">
                  <w:pPr>
                    <w:numPr>
                      <w:ilvl w:val="0"/>
                      <w:numId w:val="4"/>
                    </w:numPr>
                    <w:spacing w:before="0"/>
                    <w:jc w:val="left"/>
                    <w:rPr>
                      <w:rFonts w:asciiTheme="minorHAnsi" w:hAnsiTheme="minorHAnsi" w:cs="Arial"/>
                      <w:b w:val="0"/>
                      <w:color w:val="000000" w:themeColor="text1"/>
                    </w:rPr>
                  </w:pPr>
                  <w:r w:rsidRPr="003F0403">
                    <w:rPr>
                      <w:rFonts w:asciiTheme="minorHAnsi" w:hAnsiTheme="minorHAnsi" w:cs="Arial"/>
                      <w:b w:val="0"/>
                      <w:color w:val="000000" w:themeColor="text1"/>
                    </w:rPr>
                    <w:t>Validate annual pricing changes and update that into the Salesforce Contracts.</w:t>
                  </w:r>
                </w:p>
                <w:p w14:paraId="0B65A7CB" w14:textId="77777777" w:rsidR="003C15DC" w:rsidRPr="003F0403" w:rsidRDefault="003C15DC" w:rsidP="00CC05DD">
                  <w:pPr>
                    <w:pStyle w:val="ListParagraph"/>
                    <w:numPr>
                      <w:ilvl w:val="0"/>
                      <w:numId w:val="4"/>
                    </w:numPr>
                    <w:rPr>
                      <w:rFonts w:asciiTheme="minorHAnsi" w:hAnsiTheme="minorHAnsi" w:cs="Arial"/>
                      <w:b w:val="0"/>
                      <w:color w:val="000000" w:themeColor="text1"/>
                    </w:rPr>
                  </w:pPr>
                  <w:r w:rsidRPr="003F0403">
                    <w:rPr>
                      <w:rFonts w:asciiTheme="minorHAnsi" w:hAnsiTheme="minorHAnsi" w:cs="Arial"/>
                      <w:b w:val="0"/>
                      <w:color w:val="000000" w:themeColor="text1"/>
                    </w:rPr>
                    <w:t>Maintaining the process flow of the documentation Systems and data management Salesforce CRM</w:t>
                  </w:r>
                </w:p>
                <w:p w14:paraId="55E2DAA1" w14:textId="77777777" w:rsidR="003C15DC" w:rsidRPr="003F0403" w:rsidRDefault="003C15DC" w:rsidP="00CC05DD">
                  <w:pPr>
                    <w:numPr>
                      <w:ilvl w:val="0"/>
                      <w:numId w:val="4"/>
                    </w:numPr>
                    <w:spacing w:before="0" w:line="276" w:lineRule="auto"/>
                    <w:jc w:val="left"/>
                    <w:rPr>
                      <w:rFonts w:asciiTheme="minorHAnsi" w:hAnsiTheme="minorHAnsi" w:cs="Arial"/>
                      <w:color w:val="000000" w:themeColor="text1"/>
                    </w:rPr>
                  </w:pPr>
                  <w:r w:rsidRPr="003F0403">
                    <w:rPr>
                      <w:rFonts w:asciiTheme="minorHAnsi" w:hAnsiTheme="minorHAnsi" w:cs="Arial"/>
                      <w:b w:val="0"/>
                      <w:color w:val="000000" w:themeColor="text1"/>
                    </w:rPr>
                    <w:t>Set up internal users for Quality assurance and Development</w:t>
                  </w:r>
                  <w:r w:rsidRPr="003F0403">
                    <w:rPr>
                      <w:rFonts w:asciiTheme="minorHAnsi" w:hAnsiTheme="minorHAnsi" w:cs="Arial"/>
                      <w:color w:val="000000" w:themeColor="text1"/>
                    </w:rPr>
                    <w:t xml:space="preserve"> </w:t>
                  </w:r>
                  <w:r w:rsidRPr="003F0403">
                    <w:rPr>
                      <w:rFonts w:asciiTheme="minorHAnsi" w:hAnsiTheme="minorHAnsi" w:cs="Arial"/>
                      <w:b w:val="0"/>
                      <w:color w:val="000000" w:themeColor="text1"/>
                    </w:rPr>
                    <w:t>on the salesforce.</w:t>
                  </w:r>
                </w:p>
                <w:p w14:paraId="7AEA420E" w14:textId="77777777" w:rsidR="003C15DC" w:rsidRPr="003F0403" w:rsidRDefault="003C15DC" w:rsidP="00CC05DD">
                  <w:pPr>
                    <w:numPr>
                      <w:ilvl w:val="0"/>
                      <w:numId w:val="4"/>
                    </w:numPr>
                    <w:spacing w:before="0"/>
                    <w:jc w:val="left"/>
                    <w:rPr>
                      <w:rFonts w:asciiTheme="minorHAnsi" w:hAnsiTheme="minorHAnsi" w:cs="Arial"/>
                      <w:b w:val="0"/>
                      <w:color w:val="000000" w:themeColor="text1"/>
                    </w:rPr>
                  </w:pPr>
                  <w:r w:rsidRPr="003F0403">
                    <w:rPr>
                      <w:rFonts w:asciiTheme="minorHAnsi" w:hAnsiTheme="minorHAnsi" w:cs="Arial"/>
                      <w:b w:val="0"/>
                      <w:color w:val="000000" w:themeColor="text1"/>
                    </w:rPr>
                    <w:t>Managing CRM-Salesforce.com queue.</w:t>
                  </w:r>
                </w:p>
                <w:p w14:paraId="07F4FEB0" w14:textId="77777777" w:rsidR="003C15DC" w:rsidRPr="003F0403" w:rsidRDefault="003C15DC" w:rsidP="00CC05DD">
                  <w:pPr>
                    <w:numPr>
                      <w:ilvl w:val="0"/>
                      <w:numId w:val="4"/>
                    </w:numPr>
                    <w:spacing w:before="0"/>
                    <w:jc w:val="left"/>
                    <w:rPr>
                      <w:rFonts w:asciiTheme="minorHAnsi" w:hAnsiTheme="minorHAnsi" w:cs="Arial"/>
                      <w:b w:val="0"/>
                      <w:color w:val="000000" w:themeColor="text1"/>
                    </w:rPr>
                  </w:pPr>
                  <w:r w:rsidRPr="003F0403">
                    <w:rPr>
                      <w:rFonts w:asciiTheme="minorHAnsi" w:hAnsiTheme="minorHAnsi" w:cs="Arial"/>
                      <w:b w:val="0"/>
                      <w:color w:val="000000" w:themeColor="text1"/>
                    </w:rPr>
                    <w:t>Updating the Accounts /Account merge via Data.com tool on Salesforce.</w:t>
                  </w:r>
                </w:p>
                <w:p w14:paraId="6510940B" w14:textId="77777777" w:rsidR="003C15DC" w:rsidRPr="00841694" w:rsidRDefault="003C15DC" w:rsidP="00CC05DD">
                  <w:pPr>
                    <w:numPr>
                      <w:ilvl w:val="0"/>
                      <w:numId w:val="4"/>
                    </w:numPr>
                    <w:spacing w:before="0"/>
                    <w:jc w:val="left"/>
                    <w:rPr>
                      <w:rFonts w:asciiTheme="minorHAnsi" w:hAnsiTheme="minorHAnsi" w:cs="Arial"/>
                      <w:b w:val="0"/>
                      <w:color w:val="000000" w:themeColor="text1"/>
                    </w:rPr>
                  </w:pPr>
                  <w:r w:rsidRPr="00841694">
                    <w:rPr>
                      <w:rFonts w:asciiTheme="minorHAnsi" w:hAnsiTheme="minorHAnsi" w:cs="Arial"/>
                      <w:b w:val="0"/>
                      <w:color w:val="000000" w:themeColor="text1"/>
                    </w:rPr>
                    <w:t>Manage the access requests and rights of Salesforce for the product team request. Act as main interface between the business and the Internal Markit different product support team, opening and following up support requests and change requests.</w:t>
                  </w:r>
                </w:p>
                <w:p w14:paraId="480C4449" w14:textId="77777777" w:rsidR="003C15DC" w:rsidRPr="003F0403" w:rsidRDefault="003C15DC" w:rsidP="00CC05DD">
                  <w:pPr>
                    <w:numPr>
                      <w:ilvl w:val="0"/>
                      <w:numId w:val="4"/>
                    </w:numPr>
                    <w:spacing w:before="0"/>
                    <w:jc w:val="left"/>
                    <w:rPr>
                      <w:rFonts w:asciiTheme="minorHAnsi" w:hAnsiTheme="minorHAnsi" w:cs="Arial"/>
                      <w:b w:val="0"/>
                      <w:color w:val="000000" w:themeColor="text1"/>
                    </w:rPr>
                  </w:pPr>
                  <w:r w:rsidRPr="003F0403">
                    <w:rPr>
                      <w:rFonts w:asciiTheme="minorHAnsi" w:hAnsiTheme="minorHAnsi" w:cs="Arial"/>
                      <w:b w:val="0"/>
                      <w:color w:val="000000" w:themeColor="text1"/>
                    </w:rPr>
                    <w:lastRenderedPageBreak/>
                    <w:t>Creation and Conversion of Leads to Contact/Opportunity in Salesforce.</w:t>
                  </w:r>
                </w:p>
                <w:p w14:paraId="19A479A4" w14:textId="77777777" w:rsidR="003C15DC" w:rsidRPr="003F0403" w:rsidRDefault="003C15DC" w:rsidP="00CC05DD">
                  <w:pPr>
                    <w:numPr>
                      <w:ilvl w:val="0"/>
                      <w:numId w:val="4"/>
                    </w:numPr>
                    <w:spacing w:before="0"/>
                    <w:jc w:val="left"/>
                    <w:rPr>
                      <w:rFonts w:asciiTheme="minorHAnsi" w:hAnsiTheme="minorHAnsi" w:cs="Arial"/>
                      <w:b w:val="0"/>
                      <w:color w:val="000000" w:themeColor="text1"/>
                    </w:rPr>
                  </w:pPr>
                  <w:r w:rsidRPr="003F0403">
                    <w:rPr>
                      <w:rFonts w:asciiTheme="minorHAnsi" w:hAnsiTheme="minorHAnsi" w:cs="Arial"/>
                      <w:b w:val="0"/>
                      <w:color w:val="000000" w:themeColor="text1"/>
                    </w:rPr>
                    <w:t>Activating/deactivating contact records in Salesforce and Markit Database.</w:t>
                  </w:r>
                </w:p>
                <w:p w14:paraId="55DB493E" w14:textId="77777777" w:rsidR="003C15DC" w:rsidRPr="003F0403" w:rsidRDefault="003C15DC" w:rsidP="00CC05DD">
                  <w:pPr>
                    <w:numPr>
                      <w:ilvl w:val="0"/>
                      <w:numId w:val="4"/>
                    </w:numPr>
                    <w:spacing w:before="0"/>
                    <w:jc w:val="left"/>
                    <w:rPr>
                      <w:rFonts w:asciiTheme="minorHAnsi" w:hAnsiTheme="minorHAnsi" w:cs="Arial"/>
                      <w:b w:val="0"/>
                      <w:color w:val="000000" w:themeColor="text1"/>
                    </w:rPr>
                  </w:pPr>
                  <w:r w:rsidRPr="003F0403">
                    <w:rPr>
                      <w:rFonts w:asciiTheme="minorHAnsi" w:hAnsiTheme="minorHAnsi" w:cs="Arial"/>
                      <w:b w:val="0"/>
                      <w:color w:val="000000" w:themeColor="text1"/>
                    </w:rPr>
                    <w:t>Set up the users in BBG terminal for MSF to access data.</w:t>
                  </w:r>
                </w:p>
                <w:p w14:paraId="58959FFF" w14:textId="77777777" w:rsidR="003C15DC" w:rsidRPr="003F0403" w:rsidRDefault="003C15DC" w:rsidP="00CC05DD">
                  <w:pPr>
                    <w:numPr>
                      <w:ilvl w:val="0"/>
                      <w:numId w:val="4"/>
                    </w:numPr>
                    <w:spacing w:before="0"/>
                    <w:jc w:val="left"/>
                    <w:rPr>
                      <w:rFonts w:asciiTheme="minorHAnsi" w:hAnsiTheme="minorHAnsi" w:cs="Arial"/>
                      <w:b w:val="0"/>
                      <w:color w:val="000000" w:themeColor="text1"/>
                    </w:rPr>
                  </w:pPr>
                  <w:r w:rsidRPr="003F0403">
                    <w:rPr>
                      <w:rFonts w:asciiTheme="minorHAnsi" w:hAnsiTheme="minorHAnsi" w:cs="Arial"/>
                      <w:b w:val="0"/>
                      <w:color w:val="000000" w:themeColor="text1"/>
                    </w:rPr>
                    <w:t>Sending outage notifications using Pardot.</w:t>
                  </w:r>
                </w:p>
                <w:p w14:paraId="7F27D69F" w14:textId="77777777" w:rsidR="003C15DC" w:rsidRPr="003F0403" w:rsidRDefault="003C15DC" w:rsidP="00CC05DD">
                  <w:pPr>
                    <w:numPr>
                      <w:ilvl w:val="0"/>
                      <w:numId w:val="4"/>
                    </w:numPr>
                    <w:spacing w:before="0"/>
                    <w:jc w:val="left"/>
                    <w:rPr>
                      <w:rFonts w:asciiTheme="minorHAnsi" w:hAnsiTheme="minorHAnsi" w:cs="Arial"/>
                      <w:b w:val="0"/>
                      <w:color w:val="000000" w:themeColor="text1"/>
                    </w:rPr>
                  </w:pPr>
                  <w:r w:rsidRPr="003F0403">
                    <w:rPr>
                      <w:rFonts w:asciiTheme="minorHAnsi" w:hAnsiTheme="minorHAnsi" w:cs="Arial"/>
                      <w:b w:val="0"/>
                      <w:color w:val="000000" w:themeColor="text1"/>
                    </w:rPr>
                    <w:t>Searching and identification of CUSIPS on BBG.</w:t>
                  </w:r>
                </w:p>
                <w:p w14:paraId="36617B90" w14:textId="77777777" w:rsidR="003C15DC" w:rsidRPr="003F0403" w:rsidRDefault="003C15DC" w:rsidP="00CC05DD">
                  <w:pPr>
                    <w:numPr>
                      <w:ilvl w:val="0"/>
                      <w:numId w:val="4"/>
                    </w:numPr>
                    <w:spacing w:before="0"/>
                    <w:jc w:val="left"/>
                    <w:rPr>
                      <w:rFonts w:asciiTheme="minorHAnsi" w:hAnsiTheme="minorHAnsi" w:cs="Arial"/>
                      <w:b w:val="0"/>
                      <w:color w:val="000000" w:themeColor="text1"/>
                    </w:rPr>
                  </w:pPr>
                  <w:r w:rsidRPr="003F0403">
                    <w:rPr>
                      <w:rFonts w:asciiTheme="minorHAnsi" w:hAnsiTheme="minorHAnsi" w:cs="Arial"/>
                      <w:b w:val="0"/>
                      <w:color w:val="000000" w:themeColor="text1"/>
                    </w:rPr>
                    <w:t>Deliver end solution while maintaining quick turn-around times and high-quality standards.</w:t>
                  </w:r>
                </w:p>
                <w:p w14:paraId="54CE0912" w14:textId="77777777" w:rsidR="003C15DC" w:rsidRPr="003F0403" w:rsidRDefault="003C15DC" w:rsidP="00CC05DD">
                  <w:pPr>
                    <w:numPr>
                      <w:ilvl w:val="0"/>
                      <w:numId w:val="4"/>
                    </w:numPr>
                    <w:spacing w:before="0"/>
                    <w:jc w:val="left"/>
                    <w:rPr>
                      <w:rFonts w:asciiTheme="minorHAnsi" w:hAnsiTheme="minorHAnsi" w:cs="Arial"/>
                      <w:color w:val="000000" w:themeColor="text1"/>
                      <w:u w:val="single"/>
                    </w:rPr>
                  </w:pPr>
                  <w:r w:rsidRPr="003F0403">
                    <w:rPr>
                      <w:rFonts w:asciiTheme="minorHAnsi" w:hAnsiTheme="minorHAnsi" w:cs="Arial"/>
                      <w:color w:val="000000" w:themeColor="text1"/>
                      <w:u w:val="single"/>
                    </w:rPr>
                    <w:t>Supported Products:</w:t>
                  </w:r>
                </w:p>
                <w:p w14:paraId="7F3ED57F" w14:textId="77777777" w:rsidR="003C15DC" w:rsidRPr="003F0403" w:rsidRDefault="003C15DC" w:rsidP="00CC05DD">
                  <w:pPr>
                    <w:pStyle w:val="ListParagraph"/>
                    <w:numPr>
                      <w:ilvl w:val="2"/>
                      <w:numId w:val="24"/>
                    </w:numPr>
                    <w:spacing w:before="0"/>
                    <w:jc w:val="left"/>
                    <w:rPr>
                      <w:rFonts w:asciiTheme="minorHAnsi" w:hAnsiTheme="minorHAnsi" w:cs="Arial"/>
                      <w:color w:val="000000" w:themeColor="text1"/>
                      <w:u w:val="single"/>
                    </w:rPr>
                  </w:pPr>
                  <w:r w:rsidRPr="003F0403">
                    <w:rPr>
                      <w:rFonts w:asciiTheme="minorHAnsi" w:hAnsiTheme="minorHAnsi" w:cs="Arial"/>
                      <w:color w:val="000000" w:themeColor="text1"/>
                    </w:rPr>
                    <w:t xml:space="preserve">Information: </w:t>
                  </w:r>
                  <w:r w:rsidRPr="003F0403">
                    <w:rPr>
                      <w:rFonts w:asciiTheme="minorHAnsi" w:hAnsiTheme="minorHAnsi" w:cs="Arial"/>
                      <w:b w:val="0"/>
                      <w:color w:val="000000" w:themeColor="text1"/>
                    </w:rPr>
                    <w:t>CDS,</w:t>
                  </w:r>
                  <w:r w:rsidRPr="003F0403">
                    <w:rPr>
                      <w:rFonts w:asciiTheme="minorHAnsi" w:hAnsiTheme="minorHAnsi" w:cs="Arial"/>
                      <w:color w:val="000000" w:themeColor="text1"/>
                    </w:rPr>
                    <w:t xml:space="preserve"> </w:t>
                  </w:r>
                  <w:r w:rsidRPr="003F0403">
                    <w:rPr>
                      <w:rFonts w:asciiTheme="minorHAnsi" w:hAnsiTheme="minorHAnsi" w:cs="Arial"/>
                      <w:b w:val="0"/>
                      <w:color w:val="000000" w:themeColor="text1"/>
                    </w:rPr>
                    <w:t>Bonds, Loans, Securities Finance (MSF), Registry, Valuation Manager, Portfolio Valuations, European ABS</w:t>
                  </w:r>
                </w:p>
                <w:p w14:paraId="289160CD" w14:textId="77777777" w:rsidR="003C15DC" w:rsidRPr="003F0403" w:rsidRDefault="003C15DC" w:rsidP="00CC05DD">
                  <w:pPr>
                    <w:pStyle w:val="ListParagraph"/>
                    <w:numPr>
                      <w:ilvl w:val="2"/>
                      <w:numId w:val="24"/>
                    </w:numPr>
                    <w:spacing w:before="0"/>
                    <w:jc w:val="left"/>
                    <w:rPr>
                      <w:rFonts w:asciiTheme="minorHAnsi" w:hAnsiTheme="minorHAnsi" w:cs="Arial"/>
                      <w:color w:val="000000" w:themeColor="text1"/>
                      <w:u w:val="single"/>
                    </w:rPr>
                  </w:pPr>
                  <w:r w:rsidRPr="003F0403">
                    <w:rPr>
                      <w:rFonts w:asciiTheme="minorHAnsi" w:hAnsiTheme="minorHAnsi" w:cs="Arial"/>
                      <w:color w:val="000000" w:themeColor="text1"/>
                    </w:rPr>
                    <w:t xml:space="preserve">Processing: </w:t>
                  </w:r>
                  <w:r w:rsidRPr="003F0403">
                    <w:rPr>
                      <w:rFonts w:asciiTheme="minorHAnsi" w:hAnsiTheme="minorHAnsi" w:cs="Arial"/>
                      <w:b w:val="0"/>
                      <w:color w:val="000000" w:themeColor="text1"/>
                    </w:rPr>
                    <w:t>Markit SERV</w:t>
                  </w:r>
                </w:p>
                <w:p w14:paraId="6C3B4F18" w14:textId="77777777" w:rsidR="003C15DC" w:rsidRPr="003F0403" w:rsidRDefault="003C15DC" w:rsidP="00CC05DD">
                  <w:pPr>
                    <w:pStyle w:val="ListParagraph"/>
                    <w:numPr>
                      <w:ilvl w:val="2"/>
                      <w:numId w:val="24"/>
                    </w:numPr>
                    <w:spacing w:before="0"/>
                    <w:jc w:val="left"/>
                    <w:rPr>
                      <w:rFonts w:asciiTheme="minorHAnsi" w:hAnsiTheme="minorHAnsi" w:cs="Arial"/>
                      <w:color w:val="000000" w:themeColor="text1"/>
                    </w:rPr>
                  </w:pPr>
                  <w:r w:rsidRPr="003F0403">
                    <w:rPr>
                      <w:rFonts w:asciiTheme="minorHAnsi" w:hAnsiTheme="minorHAnsi" w:cs="Arial"/>
                      <w:color w:val="000000" w:themeColor="text1"/>
                    </w:rPr>
                    <w:t xml:space="preserve">Solutions: </w:t>
                  </w:r>
                  <w:r w:rsidRPr="003F0403">
                    <w:rPr>
                      <w:rFonts w:asciiTheme="minorHAnsi" w:hAnsiTheme="minorHAnsi" w:cs="Arial"/>
                      <w:b w:val="0"/>
                      <w:color w:val="000000" w:themeColor="text1"/>
                    </w:rPr>
                    <w:t>KYC, Corporate Actions</w:t>
                  </w:r>
                </w:p>
                <w:p w14:paraId="3A563585" w14:textId="77777777" w:rsidR="003C15DC" w:rsidRPr="003F0403" w:rsidRDefault="003C15DC" w:rsidP="00CC05DD">
                  <w:pPr>
                    <w:spacing w:before="80"/>
                    <w:rPr>
                      <w:rFonts w:asciiTheme="minorHAnsi" w:hAnsiTheme="minorHAnsi" w:cs="Arial"/>
                      <w:color w:val="000000" w:themeColor="text1"/>
                    </w:rPr>
                  </w:pPr>
                  <w:r w:rsidRPr="003F0403">
                    <w:rPr>
                      <w:rFonts w:asciiTheme="minorHAnsi" w:hAnsiTheme="minorHAnsi" w:cs="Arial"/>
                      <w:color w:val="000000" w:themeColor="text1"/>
                    </w:rPr>
                    <w:t xml:space="preserve">RMS Noida - 7thSeptember2017 to 4thFeb2019 “Sales Operations Analyst”                                                                                 </w:t>
                  </w:r>
                </w:p>
                <w:p w14:paraId="0838C77A" w14:textId="05494DD8" w:rsidR="00935F92" w:rsidRPr="003F0403" w:rsidRDefault="003C15DC" w:rsidP="00CC05DD">
                  <w:pPr>
                    <w:spacing w:before="80"/>
                    <w:rPr>
                      <w:rFonts w:asciiTheme="minorHAnsi" w:hAnsiTheme="minorHAnsi" w:cs="Arial"/>
                      <w:b w:val="0"/>
                      <w:bCs w:val="0"/>
                      <w:color w:val="000000" w:themeColor="text1"/>
                    </w:rPr>
                  </w:pPr>
                  <w:r w:rsidRPr="003F0403">
                    <w:rPr>
                      <w:rFonts w:asciiTheme="minorHAnsi" w:hAnsiTheme="minorHAnsi" w:cs="Arial"/>
                      <w:color w:val="000000" w:themeColor="text1"/>
                    </w:rPr>
                    <w:t>Role Description</w:t>
                  </w:r>
                </w:p>
                <w:p w14:paraId="3EBD29A2" w14:textId="3F699307" w:rsidR="00E83E6E" w:rsidRPr="00E83E6E" w:rsidRDefault="00E83E6E" w:rsidP="00E83E6E">
                  <w:pPr>
                    <w:numPr>
                      <w:ilvl w:val="0"/>
                      <w:numId w:val="4"/>
                    </w:numPr>
                    <w:spacing w:before="0"/>
                    <w:jc w:val="left"/>
                    <w:rPr>
                      <w:rFonts w:asciiTheme="minorHAnsi" w:hAnsiTheme="minorHAnsi" w:cs="Arial"/>
                      <w:b w:val="0"/>
                      <w:color w:val="000000" w:themeColor="text1"/>
                    </w:rPr>
                  </w:pPr>
                  <w:r w:rsidRPr="00E83E6E">
                    <w:rPr>
                      <w:rFonts w:asciiTheme="minorHAnsi" w:hAnsiTheme="minorHAnsi" w:cs="Arial"/>
                      <w:b w:val="0"/>
                      <w:color w:val="000000" w:themeColor="text1"/>
                    </w:rPr>
                    <w:t>Process closed contracts /opportunities (New client, Renewal, Multi-year, Mid-term</w:t>
                  </w:r>
                  <w:r>
                    <w:rPr>
                      <w:rFonts w:asciiTheme="minorHAnsi" w:hAnsiTheme="minorHAnsi" w:cs="Arial"/>
                      <w:b w:val="0"/>
                      <w:color w:val="000000" w:themeColor="text1"/>
                    </w:rPr>
                    <w:t xml:space="preserve"> addition) within</w:t>
                  </w:r>
                </w:p>
                <w:p w14:paraId="77C107F0" w14:textId="49DF3FE8" w:rsidR="00E83E6E" w:rsidRPr="00E83E6E" w:rsidRDefault="00E83E6E" w:rsidP="00E83E6E">
                  <w:pPr>
                    <w:spacing w:before="0"/>
                    <w:ind w:left="630"/>
                    <w:jc w:val="left"/>
                    <w:rPr>
                      <w:rFonts w:asciiTheme="minorHAnsi" w:hAnsiTheme="minorHAnsi" w:cs="Arial"/>
                      <w:b w:val="0"/>
                      <w:color w:val="000000" w:themeColor="text1"/>
                    </w:rPr>
                  </w:pPr>
                  <w:r w:rsidRPr="00E83E6E">
                    <w:rPr>
                      <w:rFonts w:asciiTheme="minorHAnsi" w:hAnsiTheme="minorHAnsi" w:cs="Arial"/>
                      <w:b w:val="0"/>
                      <w:color w:val="000000" w:themeColor="text1"/>
                    </w:rPr>
                    <w:t>Salesforce through booked-verification process.</w:t>
                  </w:r>
                </w:p>
                <w:p w14:paraId="4EF8B30A" w14:textId="7BC961FC" w:rsidR="003C15DC" w:rsidRPr="003F0403" w:rsidRDefault="003C15DC" w:rsidP="00E83E6E">
                  <w:pPr>
                    <w:numPr>
                      <w:ilvl w:val="0"/>
                      <w:numId w:val="4"/>
                    </w:numPr>
                    <w:spacing w:before="0"/>
                    <w:jc w:val="left"/>
                    <w:rPr>
                      <w:rFonts w:asciiTheme="minorHAnsi" w:hAnsiTheme="minorHAnsi" w:cs="Arial"/>
                      <w:b w:val="0"/>
                      <w:color w:val="000000" w:themeColor="text1"/>
                    </w:rPr>
                  </w:pPr>
                  <w:r w:rsidRPr="003F0403">
                    <w:rPr>
                      <w:rFonts w:asciiTheme="minorHAnsi" w:hAnsiTheme="minorHAnsi" w:cs="Arial"/>
                      <w:b w:val="0"/>
                      <w:color w:val="000000" w:themeColor="text1"/>
                    </w:rPr>
                    <w:t>Manage and update all new orders, contracts and associated client entitlement data with Salesforce.</w:t>
                  </w:r>
                </w:p>
                <w:p w14:paraId="35F96977" w14:textId="31DA0DAC" w:rsidR="003C15DC" w:rsidRPr="003F0403" w:rsidRDefault="003C15DC" w:rsidP="00CC05DD">
                  <w:pPr>
                    <w:numPr>
                      <w:ilvl w:val="0"/>
                      <w:numId w:val="4"/>
                    </w:numPr>
                    <w:spacing w:before="0"/>
                    <w:jc w:val="left"/>
                    <w:rPr>
                      <w:rFonts w:asciiTheme="minorHAnsi" w:hAnsiTheme="minorHAnsi" w:cs="Arial"/>
                      <w:b w:val="0"/>
                      <w:color w:val="000000" w:themeColor="text1"/>
                    </w:rPr>
                  </w:pPr>
                  <w:r w:rsidRPr="003F0403">
                    <w:rPr>
                      <w:rFonts w:asciiTheme="minorHAnsi" w:hAnsiTheme="minorHAnsi" w:cs="Arial"/>
                      <w:b w:val="0"/>
                      <w:color w:val="000000" w:themeColor="text1"/>
                    </w:rPr>
                    <w:t xml:space="preserve">Efficiently working on the Salesforce CPQ Tool, Orders &amp; Contracts, Proposals, Price books and Renewals of the </w:t>
                  </w:r>
                  <w:r w:rsidR="00E83E6E" w:rsidRPr="003F0403">
                    <w:rPr>
                      <w:rFonts w:asciiTheme="minorHAnsi" w:hAnsiTheme="minorHAnsi" w:cs="Arial"/>
                      <w:b w:val="0"/>
                      <w:color w:val="000000" w:themeColor="text1"/>
                    </w:rPr>
                    <w:t>Quotes.</w:t>
                  </w:r>
                  <w:r w:rsidR="00E83E6E">
                    <w:rPr>
                      <w:rFonts w:asciiTheme="minorHAnsi" w:hAnsiTheme="minorHAnsi" w:cs="Arial"/>
                      <w:b w:val="0"/>
                      <w:color w:val="000000" w:themeColor="text1"/>
                    </w:rPr>
                    <w:t xml:space="preserve"> (</w:t>
                  </w:r>
                  <w:r w:rsidR="00A10814" w:rsidRPr="00A10814">
                    <w:rPr>
                      <w:rFonts w:asciiTheme="minorHAnsi" w:hAnsiTheme="minorHAnsi" w:cs="Arial"/>
                      <w:b w:val="0"/>
                      <w:color w:val="000000" w:themeColor="text1"/>
                    </w:rPr>
                    <w:t>Salesforce CRM, FPX, Salesforce CPQ</w:t>
                  </w:r>
                  <w:r w:rsidR="00A10814">
                    <w:rPr>
                      <w:rFonts w:asciiTheme="minorHAnsi" w:hAnsiTheme="minorHAnsi" w:cs="Arial"/>
                      <w:b w:val="0"/>
                      <w:color w:val="000000" w:themeColor="text1"/>
                    </w:rPr>
                    <w:t>)</w:t>
                  </w:r>
                </w:p>
                <w:p w14:paraId="3C4FC41C" w14:textId="77777777" w:rsidR="003C15DC" w:rsidRPr="003F0403" w:rsidRDefault="003C15DC" w:rsidP="00CC05DD">
                  <w:pPr>
                    <w:numPr>
                      <w:ilvl w:val="0"/>
                      <w:numId w:val="4"/>
                    </w:numPr>
                    <w:spacing w:before="0"/>
                    <w:jc w:val="left"/>
                    <w:rPr>
                      <w:rFonts w:asciiTheme="minorHAnsi" w:hAnsiTheme="minorHAnsi" w:cs="Arial"/>
                      <w:b w:val="0"/>
                      <w:color w:val="000000" w:themeColor="text1"/>
                    </w:rPr>
                  </w:pPr>
                  <w:r w:rsidRPr="003F0403">
                    <w:rPr>
                      <w:rFonts w:asciiTheme="minorHAnsi" w:hAnsiTheme="minorHAnsi" w:cs="Arial"/>
                      <w:b w:val="0"/>
                      <w:color w:val="000000" w:themeColor="text1"/>
                    </w:rPr>
                    <w:t>Making a smoother process for RMS Sales reps to have a ha</w:t>
                  </w:r>
                  <w:bookmarkStart w:id="0" w:name="_GoBack"/>
                  <w:bookmarkEnd w:id="0"/>
                  <w:r w:rsidRPr="003F0403">
                    <w:rPr>
                      <w:rFonts w:asciiTheme="minorHAnsi" w:hAnsiTheme="minorHAnsi" w:cs="Arial"/>
                      <w:b w:val="0"/>
                      <w:color w:val="000000" w:themeColor="text1"/>
                    </w:rPr>
                    <w:t>stle free Quoting and pricing experience.</w:t>
                  </w:r>
                </w:p>
                <w:p w14:paraId="5B2343C2" w14:textId="77777777" w:rsidR="003C15DC" w:rsidRPr="003F0403" w:rsidRDefault="003C15DC" w:rsidP="00CC05DD">
                  <w:pPr>
                    <w:numPr>
                      <w:ilvl w:val="0"/>
                      <w:numId w:val="4"/>
                    </w:numPr>
                    <w:spacing w:before="0"/>
                    <w:jc w:val="left"/>
                    <w:rPr>
                      <w:rFonts w:asciiTheme="minorHAnsi" w:hAnsiTheme="minorHAnsi" w:cs="Arial"/>
                      <w:b w:val="0"/>
                      <w:color w:val="000000" w:themeColor="text1"/>
                    </w:rPr>
                  </w:pPr>
                  <w:r w:rsidRPr="003F0403">
                    <w:rPr>
                      <w:rFonts w:asciiTheme="minorHAnsi" w:hAnsiTheme="minorHAnsi" w:cs="Arial"/>
                      <w:b w:val="0"/>
                      <w:color w:val="000000" w:themeColor="text1"/>
                    </w:rPr>
                    <w:t>Working on the Renewals &amp; Proposals Parts for all the deals in RMS.</w:t>
                  </w:r>
                </w:p>
                <w:p w14:paraId="45C1B4C3" w14:textId="71E607B7" w:rsidR="003C15DC" w:rsidRPr="003F0403" w:rsidRDefault="003C15DC" w:rsidP="00CC05DD">
                  <w:pPr>
                    <w:numPr>
                      <w:ilvl w:val="0"/>
                      <w:numId w:val="4"/>
                    </w:numPr>
                    <w:spacing w:before="0"/>
                    <w:jc w:val="left"/>
                    <w:rPr>
                      <w:rFonts w:asciiTheme="minorHAnsi" w:hAnsiTheme="minorHAnsi" w:cs="Arial"/>
                      <w:b w:val="0"/>
                      <w:color w:val="000000" w:themeColor="text1"/>
                    </w:rPr>
                  </w:pPr>
                  <w:r w:rsidRPr="003F0403">
                    <w:rPr>
                      <w:rFonts w:asciiTheme="minorHAnsi" w:hAnsiTheme="minorHAnsi" w:cs="Arial"/>
                      <w:b w:val="0"/>
                      <w:color w:val="000000" w:themeColor="text1"/>
                    </w:rPr>
                    <w:t xml:space="preserve">Partner with Accounting and Service Operations teams to troubleshoot and resolve product fulfillment-related </w:t>
                  </w:r>
                  <w:r w:rsidR="00B400C5" w:rsidRPr="003F0403">
                    <w:rPr>
                      <w:rFonts w:asciiTheme="minorHAnsi" w:hAnsiTheme="minorHAnsi" w:cs="Arial"/>
                      <w:b w:val="0"/>
                      <w:color w:val="000000" w:themeColor="text1"/>
                    </w:rPr>
                    <w:t xml:space="preserve">&amp; invoicing </w:t>
                  </w:r>
                  <w:r w:rsidRPr="003F0403">
                    <w:rPr>
                      <w:rFonts w:asciiTheme="minorHAnsi" w:hAnsiTheme="minorHAnsi" w:cs="Arial"/>
                      <w:b w:val="0"/>
                      <w:color w:val="000000" w:themeColor="text1"/>
                    </w:rPr>
                    <w:t>issues.</w:t>
                  </w:r>
                </w:p>
                <w:p w14:paraId="33407DE0" w14:textId="77777777" w:rsidR="003C15DC" w:rsidRPr="003F0403" w:rsidRDefault="003C15DC" w:rsidP="00CC05DD">
                  <w:pPr>
                    <w:numPr>
                      <w:ilvl w:val="0"/>
                      <w:numId w:val="4"/>
                    </w:numPr>
                    <w:spacing w:before="0"/>
                    <w:jc w:val="left"/>
                    <w:rPr>
                      <w:rFonts w:asciiTheme="minorHAnsi" w:hAnsiTheme="minorHAnsi" w:cs="Arial"/>
                      <w:b w:val="0"/>
                      <w:color w:val="000000" w:themeColor="text1"/>
                    </w:rPr>
                  </w:pPr>
                  <w:r w:rsidRPr="003F0403">
                    <w:rPr>
                      <w:rFonts w:asciiTheme="minorHAnsi" w:hAnsiTheme="minorHAnsi" w:cs="Arial"/>
                      <w:b w:val="0"/>
                      <w:color w:val="000000" w:themeColor="text1"/>
                    </w:rPr>
                    <w:t>Monitor and ensure a high level of data integrity and accuracy within Salesforce.com and other integrated systems to ensure accurate reporting.</w:t>
                  </w:r>
                </w:p>
                <w:p w14:paraId="4C29B678" w14:textId="77777777" w:rsidR="003C15DC" w:rsidRPr="003F0403" w:rsidRDefault="003C15DC" w:rsidP="00CC05DD">
                  <w:pPr>
                    <w:numPr>
                      <w:ilvl w:val="0"/>
                      <w:numId w:val="4"/>
                    </w:numPr>
                    <w:spacing w:before="0"/>
                    <w:jc w:val="left"/>
                    <w:rPr>
                      <w:rFonts w:asciiTheme="minorHAnsi" w:hAnsiTheme="minorHAnsi" w:cs="Arial"/>
                      <w:b w:val="0"/>
                      <w:color w:val="000000" w:themeColor="text1"/>
                    </w:rPr>
                  </w:pPr>
                  <w:r w:rsidRPr="003F0403">
                    <w:rPr>
                      <w:rFonts w:asciiTheme="minorHAnsi" w:hAnsiTheme="minorHAnsi" w:cs="Arial"/>
                      <w:b w:val="0"/>
                      <w:color w:val="000000" w:themeColor="text1"/>
                    </w:rPr>
                    <w:t>Assist client-facing Account Executives and Account Managers with forecast updates, account transfers, bookings attribution allocation, and other tasks.</w:t>
                  </w:r>
                </w:p>
                <w:p w14:paraId="7749E6FE" w14:textId="77777777" w:rsidR="003C15DC" w:rsidRPr="003F0403" w:rsidRDefault="003C15DC" w:rsidP="00CC05DD">
                  <w:pPr>
                    <w:numPr>
                      <w:ilvl w:val="0"/>
                      <w:numId w:val="4"/>
                    </w:numPr>
                    <w:spacing w:before="0"/>
                    <w:jc w:val="left"/>
                    <w:rPr>
                      <w:rFonts w:asciiTheme="minorHAnsi" w:hAnsiTheme="minorHAnsi" w:cs="Arial"/>
                      <w:b w:val="0"/>
                      <w:color w:val="000000" w:themeColor="text1"/>
                    </w:rPr>
                  </w:pPr>
                  <w:r w:rsidRPr="003F0403">
                    <w:rPr>
                      <w:rFonts w:asciiTheme="minorHAnsi" w:hAnsiTheme="minorHAnsi" w:cs="Arial"/>
                      <w:b w:val="0"/>
                      <w:color w:val="000000" w:themeColor="text1"/>
                    </w:rPr>
                    <w:t>Address other miscellaneous requests that fall within the Global Sales Operations organization.</w:t>
                  </w:r>
                </w:p>
                <w:p w14:paraId="692F9076" w14:textId="77777777" w:rsidR="003C15DC" w:rsidRPr="003F0403" w:rsidRDefault="003C15DC" w:rsidP="00CC05DD">
                  <w:pPr>
                    <w:numPr>
                      <w:ilvl w:val="0"/>
                      <w:numId w:val="4"/>
                    </w:numPr>
                    <w:spacing w:before="0"/>
                    <w:jc w:val="left"/>
                    <w:rPr>
                      <w:rFonts w:asciiTheme="minorHAnsi" w:hAnsiTheme="minorHAnsi" w:cs="Arial"/>
                      <w:color w:val="000000" w:themeColor="text1"/>
                    </w:rPr>
                  </w:pPr>
                  <w:r w:rsidRPr="003F0403">
                    <w:rPr>
                      <w:rFonts w:asciiTheme="minorHAnsi" w:hAnsiTheme="minorHAnsi" w:cs="Arial"/>
                      <w:color w:val="000000" w:themeColor="text1"/>
                    </w:rPr>
                    <w:t>Reporting and Analytics:</w:t>
                  </w:r>
                </w:p>
                <w:p w14:paraId="60C5F82D" w14:textId="77777777" w:rsidR="003C15DC" w:rsidRPr="003F0403" w:rsidRDefault="003C15DC" w:rsidP="00CC05DD">
                  <w:pPr>
                    <w:numPr>
                      <w:ilvl w:val="0"/>
                      <w:numId w:val="4"/>
                    </w:numPr>
                    <w:spacing w:before="0"/>
                    <w:jc w:val="left"/>
                    <w:rPr>
                      <w:rFonts w:asciiTheme="minorHAnsi" w:hAnsiTheme="minorHAnsi" w:cs="Arial"/>
                      <w:b w:val="0"/>
                      <w:color w:val="000000" w:themeColor="text1"/>
                    </w:rPr>
                  </w:pPr>
                  <w:r w:rsidRPr="003F0403">
                    <w:rPr>
                      <w:rFonts w:asciiTheme="minorHAnsi" w:hAnsiTheme="minorHAnsi" w:cs="Arial"/>
                      <w:b w:val="0"/>
                      <w:color w:val="000000" w:themeColor="text1"/>
                    </w:rPr>
                    <w:t>Provide ad hoc support for Sales Operations monthly revenue.</w:t>
                  </w:r>
                </w:p>
                <w:p w14:paraId="25CEB31C" w14:textId="77777777" w:rsidR="003C15DC" w:rsidRPr="003F0403" w:rsidRDefault="003C15DC" w:rsidP="00CC05DD">
                  <w:pPr>
                    <w:numPr>
                      <w:ilvl w:val="0"/>
                      <w:numId w:val="4"/>
                    </w:numPr>
                    <w:spacing w:before="0"/>
                    <w:jc w:val="left"/>
                    <w:rPr>
                      <w:rFonts w:asciiTheme="minorHAnsi" w:hAnsiTheme="minorHAnsi" w:cs="Arial"/>
                      <w:b w:val="0"/>
                      <w:color w:val="000000" w:themeColor="text1"/>
                    </w:rPr>
                  </w:pPr>
                  <w:r w:rsidRPr="003F0403">
                    <w:rPr>
                      <w:rFonts w:asciiTheme="minorHAnsi" w:hAnsiTheme="minorHAnsi" w:cs="Arial"/>
                      <w:b w:val="0"/>
                      <w:color w:val="000000" w:themeColor="text1"/>
                    </w:rPr>
                    <w:t>Develop and maintain dashboards and reports in Salesforce.com.</w:t>
                  </w:r>
                </w:p>
                <w:p w14:paraId="05BA0E12" w14:textId="77777777" w:rsidR="003C15DC" w:rsidRPr="003F0403" w:rsidRDefault="003C15DC" w:rsidP="00CC05DD">
                  <w:pPr>
                    <w:numPr>
                      <w:ilvl w:val="0"/>
                      <w:numId w:val="4"/>
                    </w:numPr>
                    <w:spacing w:before="0"/>
                    <w:jc w:val="left"/>
                    <w:rPr>
                      <w:rFonts w:asciiTheme="minorHAnsi" w:hAnsiTheme="minorHAnsi" w:cs="Arial"/>
                      <w:b w:val="0"/>
                      <w:color w:val="000000" w:themeColor="text1"/>
                    </w:rPr>
                  </w:pPr>
                  <w:r w:rsidRPr="003F0403">
                    <w:rPr>
                      <w:rFonts w:asciiTheme="minorHAnsi" w:hAnsiTheme="minorHAnsi" w:cs="Arial"/>
                      <w:b w:val="0"/>
                      <w:color w:val="000000" w:themeColor="text1"/>
                    </w:rPr>
                    <w:t>Creating report and dashboard on Qlik Sense reporting tool.</w:t>
                  </w:r>
                </w:p>
                <w:p w14:paraId="050C6473" w14:textId="634E6EC9" w:rsidR="003C15DC" w:rsidRPr="003F0403" w:rsidRDefault="003C15DC" w:rsidP="00CC05DD">
                  <w:pPr>
                    <w:spacing w:before="0"/>
                    <w:jc w:val="left"/>
                    <w:rPr>
                      <w:rFonts w:asciiTheme="minorHAnsi" w:hAnsiTheme="minorHAnsi" w:cs="Arial"/>
                      <w:color w:val="000000" w:themeColor="text1"/>
                    </w:rPr>
                  </w:pPr>
                  <w:r w:rsidRPr="003F0403">
                    <w:rPr>
                      <w:rFonts w:asciiTheme="minorHAnsi" w:hAnsiTheme="minorHAnsi" w:cs="Arial"/>
                      <w:color w:val="000000" w:themeColor="text1"/>
                    </w:rPr>
                    <w:t>The Economist – 6thFebuary2019 to 10thApril2019 “Marketing Database Executive”</w:t>
                  </w:r>
                </w:p>
                <w:p w14:paraId="47764547" w14:textId="77777777" w:rsidR="003C15DC" w:rsidRPr="003F0403" w:rsidRDefault="003C15DC" w:rsidP="00CC05DD">
                  <w:pPr>
                    <w:spacing w:before="80"/>
                    <w:rPr>
                      <w:rFonts w:asciiTheme="minorHAnsi" w:hAnsiTheme="minorHAnsi" w:cs="Arial"/>
                      <w:color w:val="000000" w:themeColor="text1"/>
                    </w:rPr>
                  </w:pPr>
                  <w:r w:rsidRPr="003F0403">
                    <w:rPr>
                      <w:rFonts w:asciiTheme="minorHAnsi" w:hAnsiTheme="minorHAnsi" w:cs="Arial"/>
                      <w:color w:val="000000" w:themeColor="text1"/>
                    </w:rPr>
                    <w:t>Role Description</w:t>
                  </w:r>
                  <w:r w:rsidRPr="003F0403">
                    <w:rPr>
                      <w:rFonts w:asciiTheme="minorHAnsi" w:hAnsiTheme="minorHAnsi" w:cs="Arial"/>
                      <w:b w:val="0"/>
                      <w:color w:val="000000" w:themeColor="text1"/>
                    </w:rPr>
                    <w:t xml:space="preserve">   </w:t>
                  </w:r>
                </w:p>
                <w:p w14:paraId="554282F5" w14:textId="77777777" w:rsidR="003C15DC" w:rsidRPr="003F0403" w:rsidRDefault="003C15DC" w:rsidP="00CC05DD">
                  <w:pPr>
                    <w:numPr>
                      <w:ilvl w:val="0"/>
                      <w:numId w:val="4"/>
                    </w:numPr>
                    <w:spacing w:before="0"/>
                    <w:jc w:val="left"/>
                    <w:rPr>
                      <w:rFonts w:asciiTheme="minorHAnsi" w:hAnsiTheme="minorHAnsi" w:cs="Arial"/>
                      <w:b w:val="0"/>
                      <w:color w:val="000000" w:themeColor="text1"/>
                    </w:rPr>
                  </w:pPr>
                  <w:r w:rsidRPr="003F0403">
                    <w:rPr>
                      <w:rFonts w:asciiTheme="minorHAnsi" w:hAnsiTheme="minorHAnsi" w:cs="Arial"/>
                      <w:b w:val="0"/>
                      <w:color w:val="000000" w:themeColor="text1"/>
                    </w:rPr>
                    <w:t>Working on user request for data creation and management which would typically include</w:t>
                  </w:r>
                </w:p>
                <w:p w14:paraId="73A6C957" w14:textId="77777777" w:rsidR="003C15DC" w:rsidRPr="003F0403" w:rsidRDefault="003C15DC" w:rsidP="00CC05DD">
                  <w:pPr>
                    <w:spacing w:before="0"/>
                    <w:ind w:left="630"/>
                    <w:jc w:val="left"/>
                    <w:rPr>
                      <w:rFonts w:asciiTheme="minorHAnsi" w:hAnsiTheme="minorHAnsi" w:cs="Arial"/>
                      <w:b w:val="0"/>
                      <w:color w:val="000000" w:themeColor="text1"/>
                    </w:rPr>
                  </w:pPr>
                  <w:r w:rsidRPr="003F0403">
                    <w:rPr>
                      <w:rFonts w:asciiTheme="minorHAnsi" w:hAnsiTheme="minorHAnsi" w:cs="Arial"/>
                      <w:b w:val="0"/>
                      <w:color w:val="000000" w:themeColor="text1"/>
                    </w:rPr>
                    <w:t xml:space="preserve">New accounts, contacts and leads creation using </w:t>
                  </w:r>
                  <w:proofErr w:type="spellStart"/>
                  <w:r w:rsidRPr="003F0403">
                    <w:rPr>
                      <w:rFonts w:asciiTheme="minorHAnsi" w:hAnsiTheme="minorHAnsi" w:cs="Arial"/>
                      <w:b w:val="0"/>
                      <w:color w:val="000000" w:themeColor="text1"/>
                    </w:rPr>
                    <w:t>Marketo</w:t>
                  </w:r>
                  <w:proofErr w:type="spellEnd"/>
                </w:p>
                <w:p w14:paraId="74FF6D81" w14:textId="614AC91B" w:rsidR="003C15DC" w:rsidRPr="003F0403" w:rsidRDefault="003C15DC" w:rsidP="00AD2501">
                  <w:pPr>
                    <w:numPr>
                      <w:ilvl w:val="0"/>
                      <w:numId w:val="4"/>
                    </w:numPr>
                    <w:spacing w:before="0"/>
                    <w:jc w:val="left"/>
                    <w:rPr>
                      <w:rFonts w:asciiTheme="minorHAnsi" w:hAnsiTheme="minorHAnsi" w:cs="Arial"/>
                      <w:b w:val="0"/>
                      <w:color w:val="000000" w:themeColor="text1"/>
                    </w:rPr>
                  </w:pPr>
                  <w:r w:rsidRPr="003F0403">
                    <w:rPr>
                      <w:rFonts w:asciiTheme="minorHAnsi" w:hAnsiTheme="minorHAnsi" w:cs="Arial"/>
                      <w:b w:val="0"/>
                      <w:color w:val="000000" w:themeColor="text1"/>
                    </w:rPr>
                    <w:t>Working on user requests related to data update which includes</w:t>
                  </w:r>
                  <w:r w:rsidR="00AD2501" w:rsidRPr="003F0403">
                    <w:rPr>
                      <w:rFonts w:asciiTheme="minorHAnsi" w:hAnsiTheme="minorHAnsi" w:cs="Arial"/>
                      <w:b w:val="0"/>
                      <w:color w:val="000000" w:themeColor="text1"/>
                    </w:rPr>
                    <w:t xml:space="preserve"> m</w:t>
                  </w:r>
                  <w:r w:rsidRPr="003F0403">
                    <w:rPr>
                      <w:rFonts w:asciiTheme="minorHAnsi" w:hAnsiTheme="minorHAnsi" w:cs="Arial"/>
                      <w:b w:val="0"/>
                      <w:color w:val="000000" w:themeColor="text1"/>
                    </w:rPr>
                    <w:t>erging duplicate contacts, contacts and leads, accounts</w:t>
                  </w:r>
                  <w:r w:rsidR="00AD2501" w:rsidRPr="003F0403">
                    <w:rPr>
                      <w:rFonts w:asciiTheme="minorHAnsi" w:hAnsiTheme="minorHAnsi" w:cs="Arial"/>
                      <w:b w:val="0"/>
                      <w:color w:val="000000" w:themeColor="text1"/>
                    </w:rPr>
                    <w:t xml:space="preserve"> </w:t>
                  </w:r>
                  <w:r w:rsidRPr="003F0403">
                    <w:rPr>
                      <w:rFonts w:asciiTheme="minorHAnsi" w:hAnsiTheme="minorHAnsi" w:cs="Arial"/>
                      <w:b w:val="0"/>
                      <w:color w:val="000000" w:themeColor="text1"/>
                    </w:rPr>
                    <w:t>Updating ‘List Memberships’ for accounts</w:t>
                  </w:r>
                </w:p>
                <w:p w14:paraId="0618D172" w14:textId="77777777" w:rsidR="003C15DC" w:rsidRPr="003F0403" w:rsidRDefault="003C15DC" w:rsidP="00CC05DD">
                  <w:pPr>
                    <w:numPr>
                      <w:ilvl w:val="0"/>
                      <w:numId w:val="4"/>
                    </w:numPr>
                    <w:spacing w:before="0"/>
                    <w:jc w:val="left"/>
                    <w:rPr>
                      <w:rFonts w:asciiTheme="minorHAnsi" w:hAnsiTheme="minorHAnsi" w:cs="Arial"/>
                      <w:b w:val="0"/>
                      <w:color w:val="000000" w:themeColor="text1"/>
                    </w:rPr>
                  </w:pPr>
                  <w:r w:rsidRPr="003F0403">
                    <w:rPr>
                      <w:rFonts w:asciiTheme="minorHAnsi" w:hAnsiTheme="minorHAnsi" w:cs="Arial"/>
                      <w:b w:val="0"/>
                      <w:color w:val="000000" w:themeColor="text1"/>
                    </w:rPr>
                    <w:t>Activating/deactivating contact records, Converting qualified ‘Leads’ to ‘Contact’, ‘Contact’ to ‘Opportunities’</w:t>
                  </w:r>
                </w:p>
                <w:p w14:paraId="7510E65D" w14:textId="5FE623B5" w:rsidR="003C15DC" w:rsidRPr="003F0403" w:rsidRDefault="003C15DC" w:rsidP="00D047F1">
                  <w:pPr>
                    <w:numPr>
                      <w:ilvl w:val="0"/>
                      <w:numId w:val="4"/>
                    </w:numPr>
                    <w:spacing w:before="0"/>
                    <w:jc w:val="left"/>
                    <w:rPr>
                      <w:rFonts w:asciiTheme="minorHAnsi" w:hAnsiTheme="minorHAnsi" w:cs="Arial"/>
                      <w:b w:val="0"/>
                      <w:color w:val="000000" w:themeColor="text1"/>
                    </w:rPr>
                  </w:pPr>
                  <w:r w:rsidRPr="003F0403">
                    <w:rPr>
                      <w:rFonts w:asciiTheme="minorHAnsi" w:hAnsiTheme="minorHAnsi" w:cs="Arial"/>
                      <w:b w:val="0"/>
                      <w:color w:val="000000" w:themeColor="text1"/>
                    </w:rPr>
                    <w:t xml:space="preserve">Managing Dupe Blocker’s assigned tasks and merging duplicate contacts and </w:t>
                  </w:r>
                  <w:r w:rsidR="00F04862" w:rsidRPr="003F0403">
                    <w:rPr>
                      <w:rFonts w:asciiTheme="minorHAnsi" w:hAnsiTheme="minorHAnsi" w:cs="Arial"/>
                      <w:b w:val="0"/>
                      <w:color w:val="000000" w:themeColor="text1"/>
                    </w:rPr>
                    <w:t>leads, Accounts</w:t>
                  </w:r>
                  <w:r w:rsidRPr="003F0403">
                    <w:rPr>
                      <w:rFonts w:asciiTheme="minorHAnsi" w:hAnsiTheme="minorHAnsi" w:cs="Arial"/>
                      <w:b w:val="0"/>
                      <w:color w:val="000000" w:themeColor="text1"/>
                    </w:rPr>
                    <w:t xml:space="preserve"> Cleanup</w:t>
                  </w:r>
                </w:p>
                <w:p w14:paraId="24627E70" w14:textId="3B0279D7" w:rsidR="003C15DC" w:rsidRPr="003F0403" w:rsidRDefault="003C15DC" w:rsidP="00CC05DD">
                  <w:pPr>
                    <w:numPr>
                      <w:ilvl w:val="0"/>
                      <w:numId w:val="4"/>
                    </w:numPr>
                    <w:spacing w:before="0"/>
                    <w:jc w:val="left"/>
                    <w:rPr>
                      <w:rFonts w:asciiTheme="minorHAnsi" w:hAnsiTheme="minorHAnsi" w:cs="Arial"/>
                      <w:b w:val="0"/>
                      <w:color w:val="000000" w:themeColor="text1"/>
                    </w:rPr>
                  </w:pPr>
                  <w:r w:rsidRPr="003F0403">
                    <w:rPr>
                      <w:rFonts w:asciiTheme="minorHAnsi" w:hAnsiTheme="minorHAnsi" w:cs="Arial"/>
                      <w:b w:val="0"/>
                      <w:color w:val="000000" w:themeColor="text1"/>
                    </w:rPr>
                    <w:t>Updating ‘Parent Account’ and ‘Ultimate Parent’ to setup a hierarchy</w:t>
                  </w:r>
                </w:p>
                <w:p w14:paraId="2DB44985" w14:textId="77777777" w:rsidR="003861D8" w:rsidRPr="003F0403" w:rsidRDefault="003C15DC" w:rsidP="003861D8">
                  <w:pPr>
                    <w:spacing w:before="0"/>
                    <w:jc w:val="left"/>
                    <w:rPr>
                      <w:rFonts w:asciiTheme="minorHAnsi" w:hAnsiTheme="minorHAnsi" w:cs="Arial"/>
                      <w:b w:val="0"/>
                      <w:bCs w:val="0"/>
                      <w:color w:val="000000" w:themeColor="text1"/>
                    </w:rPr>
                  </w:pPr>
                  <w:r w:rsidRPr="003F0403">
                    <w:rPr>
                      <w:rFonts w:asciiTheme="minorHAnsi" w:hAnsiTheme="minorHAnsi" w:cs="Arial"/>
                      <w:color w:val="000000" w:themeColor="text1"/>
                    </w:rPr>
                    <w:t>Dell Technologies – 29thJuly2019 till Date “Business Operations Analyst”</w:t>
                  </w:r>
                </w:p>
                <w:p w14:paraId="11CE52A5" w14:textId="55767899" w:rsidR="0011361C" w:rsidRPr="003F0403" w:rsidRDefault="00935F92" w:rsidP="00F446B5">
                  <w:pPr>
                    <w:spacing w:before="80"/>
                    <w:rPr>
                      <w:rFonts w:asciiTheme="minorHAnsi" w:hAnsiTheme="minorHAnsi" w:cs="Arial"/>
                      <w:color w:val="000000" w:themeColor="text1"/>
                    </w:rPr>
                  </w:pPr>
                  <w:r w:rsidRPr="003F0403">
                    <w:rPr>
                      <w:rFonts w:asciiTheme="minorHAnsi" w:hAnsiTheme="minorHAnsi" w:cs="Arial"/>
                      <w:color w:val="000000" w:themeColor="text1"/>
                    </w:rPr>
                    <w:t>Role Description</w:t>
                  </w:r>
                  <w:r w:rsidRPr="003F0403">
                    <w:rPr>
                      <w:rFonts w:asciiTheme="minorHAnsi" w:hAnsiTheme="minorHAnsi" w:cs="Arial"/>
                      <w:b w:val="0"/>
                      <w:color w:val="000000" w:themeColor="text1"/>
                    </w:rPr>
                    <w:t xml:space="preserve">   </w:t>
                  </w:r>
                </w:p>
                <w:p w14:paraId="33454DE6" w14:textId="3C3B7854" w:rsidR="0011361C" w:rsidRPr="003F0403" w:rsidRDefault="0011361C" w:rsidP="0011361C">
                  <w:pPr>
                    <w:pStyle w:val="ListParagraph"/>
                    <w:numPr>
                      <w:ilvl w:val="0"/>
                      <w:numId w:val="25"/>
                    </w:numPr>
                    <w:spacing w:before="0"/>
                    <w:jc w:val="left"/>
                    <w:rPr>
                      <w:rFonts w:asciiTheme="minorHAnsi" w:hAnsiTheme="minorHAnsi" w:cs="Arial"/>
                      <w:color w:val="000000" w:themeColor="text1"/>
                    </w:rPr>
                  </w:pPr>
                  <w:r w:rsidRPr="003F0403">
                    <w:rPr>
                      <w:rFonts w:asciiTheme="minorHAnsi" w:hAnsiTheme="minorHAnsi" w:cs="Arial"/>
                      <w:color w:val="000000" w:themeColor="text1"/>
                    </w:rPr>
                    <w:t xml:space="preserve"> </w:t>
                  </w:r>
                  <w:r w:rsidRPr="003F0403">
                    <w:rPr>
                      <w:rFonts w:asciiTheme="minorHAnsi" w:hAnsiTheme="minorHAnsi" w:cs="Arial"/>
                      <w:b w:val="0"/>
                      <w:color w:val="000000" w:themeColor="text1"/>
                    </w:rPr>
                    <w:t>Sales Reporting – Bookings and Key Performance Indicators</w:t>
                  </w:r>
                </w:p>
                <w:p w14:paraId="04CA2EC0" w14:textId="2BE2F0C5" w:rsidR="0011361C" w:rsidRPr="003F0403" w:rsidRDefault="0011361C" w:rsidP="0011361C">
                  <w:pPr>
                    <w:pStyle w:val="ListParagraph"/>
                    <w:numPr>
                      <w:ilvl w:val="0"/>
                      <w:numId w:val="25"/>
                    </w:numPr>
                    <w:spacing w:before="0"/>
                    <w:jc w:val="left"/>
                    <w:rPr>
                      <w:rFonts w:asciiTheme="minorHAnsi" w:hAnsiTheme="minorHAnsi" w:cs="Arial"/>
                      <w:b w:val="0"/>
                      <w:color w:val="000000" w:themeColor="text1"/>
                    </w:rPr>
                  </w:pPr>
                  <w:r w:rsidRPr="003F0403">
                    <w:rPr>
                      <w:rFonts w:asciiTheme="minorHAnsi" w:hAnsiTheme="minorHAnsi" w:cs="Arial"/>
                      <w:b w:val="0"/>
                      <w:color w:val="000000" w:themeColor="text1"/>
                    </w:rPr>
                    <w:t xml:space="preserve"> Act as point of contact for territory assignment and account alignment</w:t>
                  </w:r>
                </w:p>
                <w:p w14:paraId="5B702615" w14:textId="41EFB5E0" w:rsidR="0011361C" w:rsidRPr="003F0403" w:rsidRDefault="0011361C" w:rsidP="0011361C">
                  <w:pPr>
                    <w:pStyle w:val="ListParagraph"/>
                    <w:numPr>
                      <w:ilvl w:val="0"/>
                      <w:numId w:val="25"/>
                    </w:numPr>
                    <w:spacing w:before="0"/>
                    <w:jc w:val="left"/>
                    <w:rPr>
                      <w:rFonts w:asciiTheme="minorHAnsi" w:hAnsiTheme="minorHAnsi" w:cs="Arial"/>
                      <w:b w:val="0"/>
                      <w:color w:val="000000" w:themeColor="text1"/>
                    </w:rPr>
                  </w:pPr>
                  <w:r w:rsidRPr="003F0403">
                    <w:rPr>
                      <w:rFonts w:asciiTheme="minorHAnsi" w:hAnsiTheme="minorHAnsi" w:cs="Arial"/>
                      <w:b w:val="0"/>
                      <w:color w:val="000000" w:themeColor="text1"/>
                    </w:rPr>
                    <w:t xml:space="preserve"> Understanding of Salesforce, sales reporting, and account visibility</w:t>
                  </w:r>
                </w:p>
                <w:p w14:paraId="7871E584" w14:textId="50840249" w:rsidR="0011361C" w:rsidRPr="003F0403" w:rsidRDefault="0011361C" w:rsidP="0011361C">
                  <w:pPr>
                    <w:pStyle w:val="ListParagraph"/>
                    <w:numPr>
                      <w:ilvl w:val="0"/>
                      <w:numId w:val="25"/>
                    </w:numPr>
                    <w:spacing w:before="0"/>
                    <w:jc w:val="left"/>
                    <w:rPr>
                      <w:rFonts w:asciiTheme="minorHAnsi" w:hAnsiTheme="minorHAnsi" w:cs="Arial"/>
                      <w:b w:val="0"/>
                      <w:color w:val="000000" w:themeColor="text1"/>
                    </w:rPr>
                  </w:pPr>
                  <w:r w:rsidRPr="003F0403">
                    <w:rPr>
                      <w:rFonts w:asciiTheme="minorHAnsi" w:hAnsiTheme="minorHAnsi" w:cs="Arial"/>
                      <w:b w:val="0"/>
                      <w:color w:val="000000" w:themeColor="text1"/>
                    </w:rPr>
                    <w:t xml:space="preserve"> Order management: tracking, rep crediting, and reconciliation</w:t>
                  </w:r>
                </w:p>
                <w:p w14:paraId="719963E1" w14:textId="1151A325" w:rsidR="003C15DC" w:rsidRPr="000B3594" w:rsidRDefault="0011361C" w:rsidP="000B3594">
                  <w:pPr>
                    <w:pStyle w:val="ListParagraph"/>
                    <w:numPr>
                      <w:ilvl w:val="0"/>
                      <w:numId w:val="25"/>
                    </w:numPr>
                    <w:spacing w:before="0"/>
                    <w:jc w:val="left"/>
                    <w:rPr>
                      <w:rFonts w:asciiTheme="minorHAnsi" w:hAnsiTheme="minorHAnsi" w:cs="Arial"/>
                      <w:b w:val="0"/>
                      <w:color w:val="000000" w:themeColor="text1"/>
                      <w:sz w:val="22"/>
                      <w:szCs w:val="22"/>
                    </w:rPr>
                  </w:pPr>
                  <w:r w:rsidRPr="003F0403">
                    <w:rPr>
                      <w:rFonts w:asciiTheme="minorHAnsi" w:hAnsiTheme="minorHAnsi" w:cs="Arial"/>
                      <w:b w:val="0"/>
                      <w:color w:val="000000" w:themeColor="text1"/>
                    </w:rPr>
                    <w:t xml:space="preserve"> Act as liaison for sales team for order crediting tools and processes</w:t>
                  </w:r>
                </w:p>
              </w:tc>
            </w:tr>
          </w:tbl>
          <w:p w14:paraId="341EA4A6" w14:textId="77777777" w:rsidR="003C15DC" w:rsidRPr="003C15DC" w:rsidRDefault="003C15DC" w:rsidP="003C15DC">
            <w:pPr>
              <w:spacing w:after="0" w:line="240" w:lineRule="auto"/>
              <w:rPr>
                <w:rFonts w:asciiTheme="minorHAnsi" w:hAnsiTheme="minorHAnsi" w:cs="Arial"/>
                <w:color w:val="000000" w:themeColor="text1"/>
                <w:sz w:val="16"/>
                <w:szCs w:val="16"/>
              </w:rPr>
            </w:pPr>
          </w:p>
        </w:tc>
      </w:tr>
      <w:tr w:rsidR="00D16C3D" w:rsidRPr="00934B00" w14:paraId="3BDD0F02" w14:textId="77777777" w:rsidTr="00D16C3D">
        <w:trPr>
          <w:trHeight w:val="6518"/>
        </w:trPr>
        <w:tc>
          <w:tcPr>
            <w:tcW w:w="10466" w:type="dxa"/>
            <w:gridSpan w:val="2"/>
          </w:tcPr>
          <w:p w14:paraId="281800A2" w14:textId="498B590B" w:rsidR="00D16C3D" w:rsidRPr="00934B00" w:rsidRDefault="00D16C3D" w:rsidP="00CC05DD">
            <w:pPr>
              <w:jc w:val="left"/>
              <w:rPr>
                <w:rFonts w:asciiTheme="minorHAnsi" w:hAnsiTheme="minorHAnsi" w:cs="Arial"/>
                <w:b/>
                <w:color w:val="000000" w:themeColor="text1"/>
                <w:sz w:val="22"/>
              </w:rPr>
            </w:pPr>
          </w:p>
        </w:tc>
      </w:tr>
      <w:tr w:rsidR="0012053C" w:rsidRPr="00934B00" w14:paraId="6A15955A" w14:textId="77777777" w:rsidTr="00D16C3D">
        <w:trPr>
          <w:trHeight w:val="123"/>
        </w:trPr>
        <w:tc>
          <w:tcPr>
            <w:tcW w:w="10466" w:type="dxa"/>
            <w:gridSpan w:val="2"/>
          </w:tcPr>
          <w:p w14:paraId="32466036" w14:textId="77777777" w:rsidR="0012053C" w:rsidRPr="00934B00" w:rsidRDefault="0012053C" w:rsidP="00D077C2">
            <w:pPr>
              <w:spacing w:after="0" w:line="240" w:lineRule="auto"/>
              <w:rPr>
                <w:rFonts w:asciiTheme="minorHAnsi" w:hAnsiTheme="minorHAnsi" w:cs="Arial"/>
                <w:color w:val="000000" w:themeColor="text1"/>
                <w:sz w:val="16"/>
                <w:szCs w:val="16"/>
              </w:rPr>
            </w:pPr>
          </w:p>
          <w:p w14:paraId="4C97794E" w14:textId="77777777" w:rsidR="00D505ED" w:rsidRPr="00934B00" w:rsidRDefault="00D505ED" w:rsidP="00D077C2">
            <w:pPr>
              <w:spacing w:after="0" w:line="240" w:lineRule="auto"/>
              <w:rPr>
                <w:rFonts w:asciiTheme="minorHAnsi" w:hAnsiTheme="minorHAnsi" w:cs="Arial"/>
                <w:color w:val="000000" w:themeColor="text1"/>
                <w:sz w:val="16"/>
                <w:szCs w:val="16"/>
              </w:rPr>
            </w:pPr>
          </w:p>
        </w:tc>
      </w:tr>
    </w:tbl>
    <w:p w14:paraId="368D3B7F" w14:textId="77777777" w:rsidR="00D077C2" w:rsidRPr="00934B00" w:rsidRDefault="00D077C2" w:rsidP="008703C7">
      <w:pPr>
        <w:rPr>
          <w:rFonts w:asciiTheme="minorHAnsi" w:hAnsiTheme="minorHAnsi"/>
        </w:rPr>
      </w:pPr>
    </w:p>
    <w:sectPr w:rsidR="00D077C2" w:rsidRPr="00934B00" w:rsidSect="00096231">
      <w:pgSz w:w="12240" w:h="15840"/>
      <w:pgMar w:top="720" w:right="720" w:bottom="720" w:left="100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82F58" w14:textId="77777777" w:rsidR="005D76EC" w:rsidRDefault="005D76EC" w:rsidP="00946CA5">
      <w:pPr>
        <w:spacing w:before="0" w:after="0" w:line="240" w:lineRule="auto"/>
      </w:pPr>
      <w:r>
        <w:separator/>
      </w:r>
    </w:p>
  </w:endnote>
  <w:endnote w:type="continuationSeparator" w:id="0">
    <w:p w14:paraId="58D8A9AB" w14:textId="77777777" w:rsidR="005D76EC" w:rsidRDefault="005D76EC" w:rsidP="00946CA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Mincho">
    <w:panose1 w:val="02020600040205080304"/>
    <w:charset w:val="80"/>
    <w:family w:val="roman"/>
    <w:pitch w:val="variable"/>
    <w:sig w:usb0="E00002FF" w:usb1="6AC7FDFB" w:usb2="08000012" w:usb3="00000000" w:csb0="0002009F" w:csb1="00000000"/>
  </w:font>
  <w:font w:name="Century Schoolbook">
    <w:altName w:val="Arial"/>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6F5D9" w14:textId="77777777" w:rsidR="005D76EC" w:rsidRDefault="005D76EC" w:rsidP="00946CA5">
      <w:pPr>
        <w:spacing w:before="0" w:after="0" w:line="240" w:lineRule="auto"/>
      </w:pPr>
      <w:r>
        <w:separator/>
      </w:r>
    </w:p>
  </w:footnote>
  <w:footnote w:type="continuationSeparator" w:id="0">
    <w:p w14:paraId="431B4AC0" w14:textId="77777777" w:rsidR="005D76EC" w:rsidRDefault="005D76EC" w:rsidP="00946CA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B0FF5"/>
    <w:multiLevelType w:val="hybridMultilevel"/>
    <w:tmpl w:val="CD6431C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F16746C"/>
    <w:multiLevelType w:val="hybridMultilevel"/>
    <w:tmpl w:val="6A247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07FE1"/>
    <w:multiLevelType w:val="hybridMultilevel"/>
    <w:tmpl w:val="5F2463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C68DD"/>
    <w:multiLevelType w:val="hybridMultilevel"/>
    <w:tmpl w:val="41B63BE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5870D1"/>
    <w:multiLevelType w:val="hybridMultilevel"/>
    <w:tmpl w:val="A2AAE804"/>
    <w:lvl w:ilvl="0" w:tplc="08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D57E58"/>
    <w:multiLevelType w:val="hybridMultilevel"/>
    <w:tmpl w:val="AE48ACAA"/>
    <w:lvl w:ilvl="0" w:tplc="08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C4B71"/>
    <w:multiLevelType w:val="hybridMultilevel"/>
    <w:tmpl w:val="C6EAB5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873843"/>
    <w:multiLevelType w:val="hybridMultilevel"/>
    <w:tmpl w:val="AB58CEE4"/>
    <w:lvl w:ilvl="0" w:tplc="0809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278C658F"/>
    <w:multiLevelType w:val="hybridMultilevel"/>
    <w:tmpl w:val="EE561B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720D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F6D146F"/>
    <w:multiLevelType w:val="hybridMultilevel"/>
    <w:tmpl w:val="29BA4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6068B0"/>
    <w:multiLevelType w:val="hybridMultilevel"/>
    <w:tmpl w:val="D2A0E6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FD74F6"/>
    <w:multiLevelType w:val="hybridMultilevel"/>
    <w:tmpl w:val="B906CC40"/>
    <w:lvl w:ilvl="0" w:tplc="08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C152FB"/>
    <w:multiLevelType w:val="hybridMultilevel"/>
    <w:tmpl w:val="829C3718"/>
    <w:lvl w:ilvl="0" w:tplc="ED7AF154">
      <w:start w:val="1"/>
      <w:numFmt w:val="bulle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783546"/>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74D786C"/>
    <w:multiLevelType w:val="hybridMultilevel"/>
    <w:tmpl w:val="2EFCEC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30668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5C073401"/>
    <w:multiLevelType w:val="hybridMultilevel"/>
    <w:tmpl w:val="A5C887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803B0"/>
    <w:multiLevelType w:val="hybridMultilevel"/>
    <w:tmpl w:val="73DADE4E"/>
    <w:lvl w:ilvl="0" w:tplc="3F0E620A">
      <w:numFmt w:val="bullet"/>
      <w:lvlText w:val="•"/>
      <w:lvlJc w:val="left"/>
      <w:pPr>
        <w:ind w:left="720" w:hanging="360"/>
      </w:pPr>
      <w:rPr>
        <w:rFonts w:ascii="Calibri" w:eastAsia="MS P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812AE4"/>
    <w:multiLevelType w:val="hybridMultilevel"/>
    <w:tmpl w:val="24B21390"/>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EB7135"/>
    <w:multiLevelType w:val="hybridMultilevel"/>
    <w:tmpl w:val="949C8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F353B1"/>
    <w:multiLevelType w:val="hybridMultilevel"/>
    <w:tmpl w:val="F39C4A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DC51E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757B5334"/>
    <w:multiLevelType w:val="hybridMultilevel"/>
    <w:tmpl w:val="59B87EC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6CC4B27"/>
    <w:multiLevelType w:val="hybridMultilevel"/>
    <w:tmpl w:val="C392684E"/>
    <w:lvl w:ilvl="0" w:tplc="08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3E1595"/>
    <w:multiLevelType w:val="hybridMultilevel"/>
    <w:tmpl w:val="563E1FB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5"/>
  </w:num>
  <w:num w:numId="4">
    <w:abstractNumId w:val="12"/>
  </w:num>
  <w:num w:numId="5">
    <w:abstractNumId w:val="1"/>
  </w:num>
  <w:num w:numId="6">
    <w:abstractNumId w:val="17"/>
  </w:num>
  <w:num w:numId="7">
    <w:abstractNumId w:val="5"/>
  </w:num>
  <w:num w:numId="8">
    <w:abstractNumId w:val="24"/>
  </w:num>
  <w:num w:numId="9">
    <w:abstractNumId w:val="13"/>
  </w:num>
  <w:num w:numId="10">
    <w:abstractNumId w:val="20"/>
  </w:num>
  <w:num w:numId="11">
    <w:abstractNumId w:val="3"/>
  </w:num>
  <w:num w:numId="12">
    <w:abstractNumId w:val="11"/>
  </w:num>
  <w:num w:numId="13">
    <w:abstractNumId w:val="10"/>
  </w:num>
  <w:num w:numId="14">
    <w:abstractNumId w:val="0"/>
  </w:num>
  <w:num w:numId="15">
    <w:abstractNumId w:val="21"/>
  </w:num>
  <w:num w:numId="16">
    <w:abstractNumId w:val="19"/>
  </w:num>
  <w:num w:numId="17">
    <w:abstractNumId w:val="8"/>
  </w:num>
  <w:num w:numId="18">
    <w:abstractNumId w:val="6"/>
  </w:num>
  <w:num w:numId="19">
    <w:abstractNumId w:val="15"/>
  </w:num>
  <w:num w:numId="20">
    <w:abstractNumId w:val="16"/>
  </w:num>
  <w:num w:numId="21">
    <w:abstractNumId w:val="22"/>
  </w:num>
  <w:num w:numId="22">
    <w:abstractNumId w:val="23"/>
  </w:num>
  <w:num w:numId="23">
    <w:abstractNumId w:val="9"/>
  </w:num>
  <w:num w:numId="24">
    <w:abstractNumId w:val="14"/>
  </w:num>
  <w:num w:numId="25">
    <w:abstractNumId w:val="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6"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53C"/>
    <w:rsid w:val="00007E27"/>
    <w:rsid w:val="00016AB1"/>
    <w:rsid w:val="000241CC"/>
    <w:rsid w:val="000375DC"/>
    <w:rsid w:val="00047ACD"/>
    <w:rsid w:val="00057A6F"/>
    <w:rsid w:val="000650A2"/>
    <w:rsid w:val="00083A40"/>
    <w:rsid w:val="00096231"/>
    <w:rsid w:val="000B333B"/>
    <w:rsid w:val="000B3594"/>
    <w:rsid w:val="000B3970"/>
    <w:rsid w:val="000B69AD"/>
    <w:rsid w:val="000C2143"/>
    <w:rsid w:val="000E5563"/>
    <w:rsid w:val="000E6285"/>
    <w:rsid w:val="000F1B5B"/>
    <w:rsid w:val="000F4584"/>
    <w:rsid w:val="00103412"/>
    <w:rsid w:val="0011361C"/>
    <w:rsid w:val="0012053C"/>
    <w:rsid w:val="00137E3B"/>
    <w:rsid w:val="00147396"/>
    <w:rsid w:val="00151062"/>
    <w:rsid w:val="0016544A"/>
    <w:rsid w:val="001808E2"/>
    <w:rsid w:val="00193B82"/>
    <w:rsid w:val="001A0FCB"/>
    <w:rsid w:val="001F168A"/>
    <w:rsid w:val="0021304B"/>
    <w:rsid w:val="00214DEF"/>
    <w:rsid w:val="00220F3C"/>
    <w:rsid w:val="002333AC"/>
    <w:rsid w:val="002650AC"/>
    <w:rsid w:val="0027132D"/>
    <w:rsid w:val="00282087"/>
    <w:rsid w:val="00295DC6"/>
    <w:rsid w:val="002A404F"/>
    <w:rsid w:val="002B308C"/>
    <w:rsid w:val="002C3505"/>
    <w:rsid w:val="002C5410"/>
    <w:rsid w:val="002D53D9"/>
    <w:rsid w:val="002F79A7"/>
    <w:rsid w:val="0030116C"/>
    <w:rsid w:val="00307230"/>
    <w:rsid w:val="00313346"/>
    <w:rsid w:val="00327CA5"/>
    <w:rsid w:val="00334E29"/>
    <w:rsid w:val="00380B48"/>
    <w:rsid w:val="003861D8"/>
    <w:rsid w:val="00392DD6"/>
    <w:rsid w:val="00396016"/>
    <w:rsid w:val="003C15DC"/>
    <w:rsid w:val="003E2026"/>
    <w:rsid w:val="003E5DDD"/>
    <w:rsid w:val="003F0403"/>
    <w:rsid w:val="004255F4"/>
    <w:rsid w:val="00431CEC"/>
    <w:rsid w:val="00436F30"/>
    <w:rsid w:val="004415F8"/>
    <w:rsid w:val="00450DF3"/>
    <w:rsid w:val="004518C9"/>
    <w:rsid w:val="00456470"/>
    <w:rsid w:val="004915BE"/>
    <w:rsid w:val="00495F7B"/>
    <w:rsid w:val="00496F1B"/>
    <w:rsid w:val="004B2540"/>
    <w:rsid w:val="004D4B17"/>
    <w:rsid w:val="004D62A0"/>
    <w:rsid w:val="004E4DC1"/>
    <w:rsid w:val="004F0683"/>
    <w:rsid w:val="004F4E28"/>
    <w:rsid w:val="00506399"/>
    <w:rsid w:val="00517097"/>
    <w:rsid w:val="00526484"/>
    <w:rsid w:val="00541F0B"/>
    <w:rsid w:val="00543A20"/>
    <w:rsid w:val="00544C5F"/>
    <w:rsid w:val="0055056B"/>
    <w:rsid w:val="00550A06"/>
    <w:rsid w:val="005801A9"/>
    <w:rsid w:val="00590C6F"/>
    <w:rsid w:val="005A304C"/>
    <w:rsid w:val="005A5F23"/>
    <w:rsid w:val="005C4593"/>
    <w:rsid w:val="005D6556"/>
    <w:rsid w:val="005D6A93"/>
    <w:rsid w:val="005D76EC"/>
    <w:rsid w:val="005F29C9"/>
    <w:rsid w:val="00600627"/>
    <w:rsid w:val="00604E15"/>
    <w:rsid w:val="00621680"/>
    <w:rsid w:val="00632055"/>
    <w:rsid w:val="006327EB"/>
    <w:rsid w:val="00642465"/>
    <w:rsid w:val="00643766"/>
    <w:rsid w:val="00664F97"/>
    <w:rsid w:val="00673AE1"/>
    <w:rsid w:val="006C0FBB"/>
    <w:rsid w:val="006C1F71"/>
    <w:rsid w:val="006C52FC"/>
    <w:rsid w:val="006C7ABD"/>
    <w:rsid w:val="006D6761"/>
    <w:rsid w:val="006E6F1C"/>
    <w:rsid w:val="00721529"/>
    <w:rsid w:val="00762BA8"/>
    <w:rsid w:val="00764645"/>
    <w:rsid w:val="007712A4"/>
    <w:rsid w:val="0077595A"/>
    <w:rsid w:val="007810FA"/>
    <w:rsid w:val="007918BC"/>
    <w:rsid w:val="007A1E17"/>
    <w:rsid w:val="007A7B83"/>
    <w:rsid w:val="007B5B64"/>
    <w:rsid w:val="007D0C19"/>
    <w:rsid w:val="007E22AA"/>
    <w:rsid w:val="00804ABA"/>
    <w:rsid w:val="00815CD5"/>
    <w:rsid w:val="00841694"/>
    <w:rsid w:val="00847911"/>
    <w:rsid w:val="008703C7"/>
    <w:rsid w:val="008844E4"/>
    <w:rsid w:val="00895096"/>
    <w:rsid w:val="008A7DF2"/>
    <w:rsid w:val="008B0012"/>
    <w:rsid w:val="008B271E"/>
    <w:rsid w:val="008B2E73"/>
    <w:rsid w:val="008C1536"/>
    <w:rsid w:val="008C445A"/>
    <w:rsid w:val="008D0692"/>
    <w:rsid w:val="008E2DF5"/>
    <w:rsid w:val="00903F93"/>
    <w:rsid w:val="00907E34"/>
    <w:rsid w:val="009167A0"/>
    <w:rsid w:val="00934B00"/>
    <w:rsid w:val="00935F92"/>
    <w:rsid w:val="00940214"/>
    <w:rsid w:val="00946CA5"/>
    <w:rsid w:val="00963D77"/>
    <w:rsid w:val="00974288"/>
    <w:rsid w:val="00975263"/>
    <w:rsid w:val="00977816"/>
    <w:rsid w:val="0099621D"/>
    <w:rsid w:val="009A2607"/>
    <w:rsid w:val="009A3902"/>
    <w:rsid w:val="009B2EBC"/>
    <w:rsid w:val="009D1921"/>
    <w:rsid w:val="00A10814"/>
    <w:rsid w:val="00A36694"/>
    <w:rsid w:val="00A57C1E"/>
    <w:rsid w:val="00A62555"/>
    <w:rsid w:val="00A65B60"/>
    <w:rsid w:val="00AB349D"/>
    <w:rsid w:val="00AC054C"/>
    <w:rsid w:val="00AD2501"/>
    <w:rsid w:val="00AE1346"/>
    <w:rsid w:val="00AE2A33"/>
    <w:rsid w:val="00B34060"/>
    <w:rsid w:val="00B400C5"/>
    <w:rsid w:val="00B45157"/>
    <w:rsid w:val="00B5711B"/>
    <w:rsid w:val="00B94F4E"/>
    <w:rsid w:val="00B95AA4"/>
    <w:rsid w:val="00BA650E"/>
    <w:rsid w:val="00BA7C10"/>
    <w:rsid w:val="00BC0F4A"/>
    <w:rsid w:val="00BD7A3E"/>
    <w:rsid w:val="00BE08E6"/>
    <w:rsid w:val="00C07256"/>
    <w:rsid w:val="00C11953"/>
    <w:rsid w:val="00C150FD"/>
    <w:rsid w:val="00C32723"/>
    <w:rsid w:val="00C334CE"/>
    <w:rsid w:val="00C42D95"/>
    <w:rsid w:val="00C540E5"/>
    <w:rsid w:val="00C622A8"/>
    <w:rsid w:val="00C64275"/>
    <w:rsid w:val="00C64792"/>
    <w:rsid w:val="00C80A20"/>
    <w:rsid w:val="00C84F4F"/>
    <w:rsid w:val="00C91AB7"/>
    <w:rsid w:val="00CB660B"/>
    <w:rsid w:val="00CC1FEE"/>
    <w:rsid w:val="00CC2B13"/>
    <w:rsid w:val="00CE5EBA"/>
    <w:rsid w:val="00CF0591"/>
    <w:rsid w:val="00D0284E"/>
    <w:rsid w:val="00D047F1"/>
    <w:rsid w:val="00D05B52"/>
    <w:rsid w:val="00D077C2"/>
    <w:rsid w:val="00D16C3D"/>
    <w:rsid w:val="00D4235C"/>
    <w:rsid w:val="00D505ED"/>
    <w:rsid w:val="00D73057"/>
    <w:rsid w:val="00D76305"/>
    <w:rsid w:val="00D819FA"/>
    <w:rsid w:val="00D95147"/>
    <w:rsid w:val="00D968BD"/>
    <w:rsid w:val="00DA4548"/>
    <w:rsid w:val="00DC4125"/>
    <w:rsid w:val="00DE1D09"/>
    <w:rsid w:val="00DE368F"/>
    <w:rsid w:val="00DE6DBD"/>
    <w:rsid w:val="00DF0C45"/>
    <w:rsid w:val="00DF442F"/>
    <w:rsid w:val="00E07C25"/>
    <w:rsid w:val="00E17AEE"/>
    <w:rsid w:val="00E2318C"/>
    <w:rsid w:val="00E5520F"/>
    <w:rsid w:val="00E55B2E"/>
    <w:rsid w:val="00E83E6E"/>
    <w:rsid w:val="00E97A4C"/>
    <w:rsid w:val="00EA7D8B"/>
    <w:rsid w:val="00EB4745"/>
    <w:rsid w:val="00ED137B"/>
    <w:rsid w:val="00ED170A"/>
    <w:rsid w:val="00ED2221"/>
    <w:rsid w:val="00EE2028"/>
    <w:rsid w:val="00EE3309"/>
    <w:rsid w:val="00EF51B8"/>
    <w:rsid w:val="00EF5B25"/>
    <w:rsid w:val="00F04862"/>
    <w:rsid w:val="00F05390"/>
    <w:rsid w:val="00F32EC3"/>
    <w:rsid w:val="00F3312E"/>
    <w:rsid w:val="00F367F8"/>
    <w:rsid w:val="00F446B5"/>
    <w:rsid w:val="00F7076B"/>
    <w:rsid w:val="00F70EDF"/>
    <w:rsid w:val="00F71803"/>
    <w:rsid w:val="00F955E1"/>
    <w:rsid w:val="00FB7FC6"/>
    <w:rsid w:val="00FD571F"/>
    <w:rsid w:val="00FE2A8B"/>
    <w:rsid w:val="00FF25B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EF9DC"/>
  <w15:docId w15:val="{6166252B-9D4E-4403-9130-48338733F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2053C"/>
    <w:pPr>
      <w:spacing w:before="40"/>
      <w:jc w:val="both"/>
    </w:pPr>
    <w:rPr>
      <w:rFonts w:ascii="Century Schoolbook" w:eastAsia="MS PMincho" w:hAnsi="Century Schoolbook" w:cs="Times New Roman"/>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53C"/>
    <w:pPr>
      <w:ind w:left="720"/>
      <w:contextualSpacing/>
    </w:pPr>
  </w:style>
  <w:style w:type="character" w:customStyle="1" w:styleId="apple-style-span">
    <w:name w:val="apple-style-span"/>
    <w:basedOn w:val="DefaultParagraphFont"/>
    <w:rsid w:val="0012053C"/>
  </w:style>
  <w:style w:type="table" w:customStyle="1" w:styleId="MediumShading1-Accent11">
    <w:name w:val="Medium Shading 1 - Accent 11"/>
    <w:basedOn w:val="TableNormal"/>
    <w:uiPriority w:val="63"/>
    <w:rsid w:val="0012053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List1-Accent11">
    <w:name w:val="Medium List 1 - Accent 11"/>
    <w:basedOn w:val="TableNormal"/>
    <w:uiPriority w:val="65"/>
    <w:rsid w:val="0012053C"/>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ableGrid">
    <w:name w:val="Table Grid"/>
    <w:basedOn w:val="TableNormal"/>
    <w:uiPriority w:val="59"/>
    <w:rsid w:val="00120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9962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99621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11">
    <w:name w:val="Light List - Accent 11"/>
    <w:basedOn w:val="TableNormal"/>
    <w:uiPriority w:val="61"/>
    <w:rsid w:val="0099621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A36694"/>
    <w:rPr>
      <w:color w:val="0000FF" w:themeColor="hyperlink"/>
      <w:u w:val="single"/>
    </w:rPr>
  </w:style>
  <w:style w:type="paragraph" w:styleId="BalloonText">
    <w:name w:val="Balloon Text"/>
    <w:basedOn w:val="Normal"/>
    <w:link w:val="BalloonTextChar"/>
    <w:uiPriority w:val="99"/>
    <w:semiHidden/>
    <w:unhideWhenUsed/>
    <w:rsid w:val="006D676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761"/>
    <w:rPr>
      <w:rFonts w:ascii="Tahoma" w:eastAsia="MS PMincho" w:hAnsi="Tahoma" w:cs="Tahoma"/>
      <w:sz w:val="16"/>
      <w:szCs w:val="16"/>
      <w:lang w:bidi="en-US"/>
    </w:rPr>
  </w:style>
  <w:style w:type="paragraph" w:styleId="Header">
    <w:name w:val="header"/>
    <w:basedOn w:val="Normal"/>
    <w:link w:val="HeaderChar"/>
    <w:uiPriority w:val="99"/>
    <w:unhideWhenUsed/>
    <w:rsid w:val="00946CA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46CA5"/>
    <w:rPr>
      <w:rFonts w:ascii="Century Schoolbook" w:eastAsia="MS PMincho" w:hAnsi="Century Schoolbook" w:cs="Times New Roman"/>
      <w:sz w:val="20"/>
      <w:szCs w:val="20"/>
      <w:lang w:bidi="en-US"/>
    </w:rPr>
  </w:style>
  <w:style w:type="paragraph" w:styleId="Footer">
    <w:name w:val="footer"/>
    <w:basedOn w:val="Normal"/>
    <w:link w:val="FooterChar"/>
    <w:uiPriority w:val="99"/>
    <w:unhideWhenUsed/>
    <w:rsid w:val="00946CA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46CA5"/>
    <w:rPr>
      <w:rFonts w:ascii="Century Schoolbook" w:eastAsia="MS PMincho" w:hAnsi="Century Schoolbook"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60145">
      <w:bodyDiv w:val="1"/>
      <w:marLeft w:val="0"/>
      <w:marRight w:val="0"/>
      <w:marTop w:val="0"/>
      <w:marBottom w:val="0"/>
      <w:divBdr>
        <w:top w:val="none" w:sz="0" w:space="0" w:color="auto"/>
        <w:left w:val="none" w:sz="0" w:space="0" w:color="auto"/>
        <w:bottom w:val="none" w:sz="0" w:space="0" w:color="auto"/>
        <w:right w:val="none" w:sz="0" w:space="0" w:color="auto"/>
      </w:divBdr>
    </w:div>
    <w:div w:id="354693689">
      <w:bodyDiv w:val="1"/>
      <w:marLeft w:val="0"/>
      <w:marRight w:val="0"/>
      <w:marTop w:val="0"/>
      <w:marBottom w:val="0"/>
      <w:divBdr>
        <w:top w:val="none" w:sz="0" w:space="0" w:color="auto"/>
        <w:left w:val="none" w:sz="0" w:space="0" w:color="auto"/>
        <w:bottom w:val="none" w:sz="0" w:space="0" w:color="auto"/>
        <w:right w:val="none" w:sz="0" w:space="0" w:color="auto"/>
      </w:divBdr>
    </w:div>
    <w:div w:id="1492868793">
      <w:bodyDiv w:val="1"/>
      <w:marLeft w:val="0"/>
      <w:marRight w:val="0"/>
      <w:marTop w:val="0"/>
      <w:marBottom w:val="0"/>
      <w:divBdr>
        <w:top w:val="none" w:sz="0" w:space="0" w:color="auto"/>
        <w:left w:val="none" w:sz="0" w:space="0" w:color="auto"/>
        <w:bottom w:val="none" w:sz="0" w:space="0" w:color="auto"/>
        <w:right w:val="none" w:sz="0" w:space="0" w:color="auto"/>
      </w:divBdr>
    </w:div>
    <w:div w:id="1868827946">
      <w:bodyDiv w:val="1"/>
      <w:marLeft w:val="0"/>
      <w:marRight w:val="0"/>
      <w:marTop w:val="0"/>
      <w:marBottom w:val="0"/>
      <w:divBdr>
        <w:top w:val="none" w:sz="0" w:space="0" w:color="auto"/>
        <w:left w:val="none" w:sz="0" w:space="0" w:color="auto"/>
        <w:bottom w:val="none" w:sz="0" w:space="0" w:color="auto"/>
        <w:right w:val="none" w:sz="0" w:space="0" w:color="auto"/>
      </w:divBdr>
    </w:div>
    <w:div w:id="187395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DF04C7-ACD6-421C-98AF-140F335BE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Markit Partners</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Singh, Shashank</dc:creator>
  <cp:lastModifiedBy>Singh, Shashank</cp:lastModifiedBy>
  <cp:revision>4</cp:revision>
  <cp:lastPrinted>2018-11-23T13:44:00Z</cp:lastPrinted>
  <dcterms:created xsi:type="dcterms:W3CDTF">2019-12-20T09:14:00Z</dcterms:created>
  <dcterms:modified xsi:type="dcterms:W3CDTF">2020-06-01T08:40:00Z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cb76b2-10b8-4fe1-93d4-2202842406cd_Enabled">
    <vt:lpwstr>True</vt:lpwstr>
  </property>
  <property fmtid="{D5CDD505-2E9C-101B-9397-08002B2CF9AE}" pid="3" name="MSIP_Label_17cb76b2-10b8-4fe1-93d4-2202842406cd_SiteId">
    <vt:lpwstr>945c199a-83a2-4e80-9f8c-5a91be5752dd</vt:lpwstr>
  </property>
  <property fmtid="{D5CDD505-2E9C-101B-9397-08002B2CF9AE}" pid="4" name="MSIP_Label_17cb76b2-10b8-4fe1-93d4-2202842406cd_Owner">
    <vt:lpwstr>Shashank_Singh7@dell.com</vt:lpwstr>
  </property>
  <property fmtid="{D5CDD505-2E9C-101B-9397-08002B2CF9AE}" pid="5" name="MSIP_Label_17cb76b2-10b8-4fe1-93d4-2202842406cd_SetDate">
    <vt:lpwstr>2019-12-20T06:01:25.4480254Z</vt:lpwstr>
  </property>
  <property fmtid="{D5CDD505-2E9C-101B-9397-08002B2CF9AE}" pid="6" name="MSIP_Label_17cb76b2-10b8-4fe1-93d4-2202842406cd_Name">
    <vt:lpwstr>External Public</vt:lpwstr>
  </property>
  <property fmtid="{D5CDD505-2E9C-101B-9397-08002B2CF9AE}" pid="7" name="MSIP_Label_17cb76b2-10b8-4fe1-93d4-2202842406cd_Application">
    <vt:lpwstr>Microsoft Azure Information Protection</vt:lpwstr>
  </property>
  <property fmtid="{D5CDD505-2E9C-101B-9397-08002B2CF9AE}" pid="8" name="MSIP_Label_17cb76b2-10b8-4fe1-93d4-2202842406cd_Extended_MSFT_Method">
    <vt:lpwstr>Manual</vt:lpwstr>
  </property>
  <property fmtid="{D5CDD505-2E9C-101B-9397-08002B2CF9AE}" pid="9" name="aiplabel">
    <vt:lpwstr>External Public</vt:lpwstr>
  </property>
</Properties>
</file>