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rPr/>
      </w:pPr>
    </w:p>
    <w:p>
      <w:pPr>
        <w:pStyle w:val="style62"/>
        <w:rPr/>
      </w:pPr>
    </w:p>
    <w:p>
      <w:pPr>
        <w:pStyle w:val="style62"/>
        <w:rPr/>
      </w:pPr>
      <w:r>
        <w:t>Ankita Jain</w:t>
      </w:r>
    </w:p>
    <w:p>
      <w:pPr>
        <w:pStyle w:val="style62"/>
        <w:rPr>
          <w:sz w:val="30"/>
          <w:szCs w:val="30"/>
        </w:rPr>
      </w:pPr>
      <w:r>
        <w:rPr>
          <w:sz w:val="30"/>
          <w:szCs w:val="30"/>
        </w:rPr>
        <w:t>System</w:t>
      </w:r>
      <w:r>
        <w:rPr>
          <w:sz w:val="30"/>
          <w:szCs w:val="30"/>
        </w:rPr>
        <w:t>s</w:t>
      </w:r>
      <w:r>
        <w:rPr>
          <w:sz w:val="30"/>
          <w:szCs w:val="30"/>
        </w:rPr>
        <w:t xml:space="preserve"> Engineer</w:t>
      </w:r>
    </w:p>
    <w:p>
      <w:pPr>
        <w:pStyle w:val="style66"/>
        <w:tabs>
          <w:tab w:val="left" w:leader="none" w:pos="2301"/>
        </w:tabs>
        <w:spacing w:lineRule="exact" w:line="290"/>
        <w:rPr/>
      </w:pPr>
    </w:p>
    <w:p>
      <w:pPr>
        <w:pStyle w:val="style66"/>
        <w:tabs>
          <w:tab w:val="left" w:leader="none" w:pos="2301"/>
        </w:tabs>
        <w:spacing w:lineRule="exact" w:line="290"/>
        <w:rPr/>
      </w:pPr>
      <w:r>
        <w:rPr>
          <w:noProof/>
        </w:rPr>
        <w:drawing>
          <wp:anchor distT="0" distB="0" distL="0" distR="0" simplePos="false" relativeHeight="2" behindDoc="false" locked="false" layoutInCell="true" allowOverlap="true">
            <wp:simplePos x="0" y="0"/>
            <wp:positionH relativeFrom="page">
              <wp:posOffset>914400</wp:posOffset>
            </wp:positionH>
            <wp:positionV relativeFrom="paragraph">
              <wp:posOffset>29028</wp:posOffset>
            </wp:positionV>
            <wp:extent cx="103630" cy="106679"/>
            <wp:effectExtent l="0" t="0" r="0" b="0"/>
            <wp:wrapNone/>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103630" cy="106679"/>
                    </a:xfrm>
                    <a:prstGeom prst="rect"/>
                  </pic:spPr>
                </pic:pic>
              </a:graphicData>
            </a:graphic>
          </wp:anchor>
        </w:drawing>
      </w:r>
      <w:r>
        <w:t>Contact no.</w:t>
      </w:r>
      <w:r>
        <w:tab/>
      </w:r>
      <w:r>
        <w:t>: +91-8109888246, 8770873856</w:t>
      </w:r>
    </w:p>
    <w:p>
      <w:pPr>
        <w:pStyle w:val="style66"/>
        <w:tabs>
          <w:tab w:val="left" w:leader="none" w:pos="2301"/>
        </w:tabs>
        <w:spacing w:after="22" w:lineRule="exact" w:line="290"/>
        <w:rPr>
          <w:sz w:val="28"/>
          <w:szCs w:val="28"/>
        </w:rPr>
      </w:pPr>
      <w:r>
        <w:rPr>
          <w:noProof/>
        </w:rPr>
        <w:drawing>
          <wp:anchor distT="0" distB="0" distL="0" distR="0" simplePos="false" relativeHeight="3" behindDoc="false" locked="false" layoutInCell="true" allowOverlap="true">
            <wp:simplePos x="0" y="0"/>
            <wp:positionH relativeFrom="page">
              <wp:posOffset>914400</wp:posOffset>
            </wp:positionH>
            <wp:positionV relativeFrom="paragraph">
              <wp:posOffset>45739</wp:posOffset>
            </wp:positionV>
            <wp:extent cx="152400" cy="97535"/>
            <wp:effectExtent l="0" t="0" r="0" b="0"/>
            <wp:wrapNone/>
            <wp:docPr id="1027"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rcRect l="0" t="0" r="0" b="0"/>
                    <a:stretch/>
                  </pic:blipFill>
                  <pic:spPr>
                    <a:xfrm rot="0">
                      <a:off x="0" y="0"/>
                      <a:ext cx="152400" cy="97535"/>
                    </a:xfrm>
                    <a:prstGeom prst="rect"/>
                  </pic:spPr>
                </pic:pic>
              </a:graphicData>
            </a:graphic>
          </wp:anchor>
        </w:drawing>
      </w:r>
      <w:r>
        <w:t>E</w:t>
      </w:r>
      <w:r>
        <w:rPr>
          <w:sz w:val="28"/>
          <w:szCs w:val="28"/>
        </w:rPr>
        <w:t>-</w:t>
      </w:r>
      <w:r>
        <w:t>mail ID</w:t>
      </w:r>
      <w:r>
        <w:rPr>
          <w:sz w:val="28"/>
          <w:szCs w:val="28"/>
        </w:rPr>
        <w:tab/>
      </w:r>
      <w:r>
        <w:rPr>
          <w:sz w:val="28"/>
          <w:szCs w:val="28"/>
        </w:rPr>
        <w:t>:</w:t>
      </w:r>
      <w:r>
        <w:rPr/>
        <w:fldChar w:fldCharType="begin"/>
      </w:r>
      <w:r>
        <w:instrText xml:space="preserve"> HYPERLINK "mailto:ajankita888@gmail.com" </w:instrText>
      </w:r>
      <w:r>
        <w:rPr/>
        <w:fldChar w:fldCharType="separate"/>
      </w:r>
      <w:r>
        <w:rPr>
          <w:rStyle w:val="style85"/>
        </w:rPr>
        <w:t>ajankita888@gmail.com</w:t>
      </w:r>
      <w:r>
        <w:rPr/>
        <w:fldChar w:fldCharType="end"/>
      </w:r>
    </w:p>
    <w:p>
      <w:pPr>
        <w:pStyle w:val="style66"/>
        <w:spacing w:lineRule="exact" w:line="28"/>
        <w:ind w:left="111"/>
        <w:rPr>
          <w:sz w:val="2"/>
        </w:rPr>
      </w:pPr>
      <w:r>
        <w:rPr>
          <w:noProof/>
          <w:sz w:val="2"/>
        </w:rPr>
      </w:r>
      <w:r>
        <w:rPr>
          <w:noProof/>
          <w:sz w:val="2"/>
        </w:rPr>
      </w:r>
      <w:r>
        <w:rPr>
          <w:noProof/>
          <w:sz w:val="2"/>
        </w:rPr>
      </w:r>
      <w:r>
        <w:rPr>
          <w:noProof/>
          <w:sz w:val="2"/>
        </w:rPr>
        <mc:AlternateContent>
          <mc:Choice Requires="wpg">
            <w:drawing>
              <wp:inline distL="0" distT="0" distB="0" distR="0">
                <wp:extent cx="5982970" cy="18415"/>
                <wp:effectExtent l="635" t="0" r="0" b="1905"/>
                <wp:docPr id="1028"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82970" cy="18415"/>
                          <a:chOff x="0" y="0"/>
                          <a:chExt cx="9422" cy="29"/>
                        </a:xfrm>
                      </wpg:grpSpPr>
                      <wps:wsp>
                        <wps:cNvSpPr/>
                        <wps:spPr>
                          <a:xfrm rot="0">
                            <a:off x="0" y="0"/>
                            <a:ext cx="9422" cy="29"/>
                          </a:xfrm>
                          <a:prstGeom prst="rect"/>
                          <a:solidFill>
                            <a:srgbClr val="000000"/>
                          </a:solidFill>
                          <a:ln>
                            <a:noFill/>
                          </a:ln>
                        </wps:spPr>
                        <wps:bodyPr>
                          <a:prstTxWarp prst="textNoShape"/>
                        </wps:bodyPr>
                      </wps:wsp>
                    </wpg:wgp>
                  </a:graphicData>
                </a:graphic>
              </wp:inline>
            </w:drawing>
          </mc:Choice>
          <mc:Fallback>
            <w:pict>
              <v:group id="1028" filled="f" stroked="f" style="margin-left:0.0pt;margin-top:0.0pt;width:471.1pt;height:1.45pt;mso-wrap-distance-left:0.0pt;mso-wrap-distance-right:0.0pt;visibility:visible;" coordsize="9422,29">
                <v:rect id="1029" fillcolor="black" stroked="f" style="position:absolute;left:0;top:0;width:9422;height:29;z-index:2;mso-position-horizontal-relative:page;mso-position-vertical-relative:page;mso-width-relative:page;mso-height-relative:page;visibility:visible;">
                  <v:stroke on="f"/>
                  <v:fill/>
                </v:rect>
                <w10:anchorlock/>
                <v:fill rotate="true"/>
              </v:group>
            </w:pict>
          </mc:Fallback>
        </mc:AlternateContent>
      </w:r>
      <w:r>
        <w:rPr>
          <w:noProof/>
          <w:sz w:val="2"/>
        </w:rPr>
      </w:r>
      <w:r>
        <w:rPr>
          <w:noProof/>
          <w:sz w:val="2"/>
        </w:rPr>
      </w:r>
    </w:p>
    <w:p>
      <w:pPr>
        <w:pStyle w:val="style1"/>
        <w:spacing w:before="42"/>
        <w:ind w:left="0"/>
        <w:rPr>
          <w:color w:val="00afef"/>
          <w:u w:val="thick" w:color="00afef"/>
        </w:rPr>
      </w:pPr>
    </w:p>
    <w:p>
      <w:pPr>
        <w:pStyle w:val="style1"/>
        <w:spacing w:before="42"/>
        <w:rPr>
          <w:color w:val="00afef"/>
          <w:u w:val="thick" w:color="00afef"/>
        </w:rPr>
      </w:pPr>
      <w:r>
        <w:rPr>
          <w:color w:val="00afef"/>
          <w:u w:val="thick" w:color="00afef"/>
        </w:rPr>
        <w:t>OBJECTIVE:</w:t>
      </w:r>
    </w:p>
    <w:p>
      <w:pPr>
        <w:pStyle w:val="style66"/>
        <w:spacing w:before="3"/>
        <w:ind w:left="0"/>
        <w:jc w:val="both"/>
        <w:rPr>
          <w:b/>
          <w:sz w:val="23"/>
          <w:szCs w:val="28"/>
        </w:rPr>
      </w:pPr>
    </w:p>
    <w:p>
      <w:pPr>
        <w:pStyle w:val="style66"/>
        <w:spacing w:before="52"/>
        <w:ind w:right="506"/>
        <w:rPr/>
      </w:pPr>
      <w:r>
        <w:t>To seek challenging entry level assignment and responsibility, with an opportunity for growth and career advancement as successful achievements.</w:t>
      </w:r>
    </w:p>
    <w:p>
      <w:pPr>
        <w:pStyle w:val="style1"/>
        <w:ind w:left="0"/>
        <w:rPr>
          <w:color w:val="00afef"/>
          <w:u w:val="thick" w:color="00afef"/>
        </w:rPr>
      </w:pPr>
    </w:p>
    <w:p>
      <w:pPr>
        <w:pStyle w:val="style1"/>
        <w:rPr>
          <w:color w:val="00afef"/>
          <w:u w:val="thick" w:color="00afef"/>
        </w:rPr>
      </w:pPr>
      <w:r>
        <w:rPr>
          <w:color w:val="00afef"/>
          <w:u w:val="thick" w:color="00afef"/>
        </w:rPr>
        <w:t>PROFESSIONAL SUMMARY:</w:t>
      </w:r>
    </w:p>
    <w:p>
      <w:pPr>
        <w:pStyle w:val="style1"/>
        <w:ind w:firstLine="360"/>
        <w:rPr>
          <w:color w:val="00afef"/>
          <w:u w:val="thick" w:color="00afef"/>
        </w:rPr>
      </w:pPr>
    </w:p>
    <w:p>
      <w:pPr>
        <w:pStyle w:val="style179"/>
        <w:numPr>
          <w:ilvl w:val="0"/>
          <w:numId w:val="1"/>
        </w:numPr>
        <w:tabs>
          <w:tab w:val="left" w:leader="none" w:pos="860"/>
          <w:tab w:val="left" w:leader="none" w:pos="861"/>
        </w:tabs>
        <w:spacing w:lineRule="auto" w:line="276"/>
        <w:ind w:left="861" w:right="845"/>
        <w:jc w:val="both"/>
        <w:rPr>
          <w:sz w:val="24"/>
        </w:rPr>
      </w:pPr>
      <w:r>
        <w:rPr>
          <w:sz w:val="24"/>
        </w:rPr>
        <w:t>2+</w:t>
      </w:r>
      <w:r>
        <w:rPr>
          <w:sz w:val="24"/>
        </w:rPr>
        <w:t xml:space="preserve"> </w:t>
      </w:r>
      <w:r>
        <w:rPr>
          <w:sz w:val="24"/>
        </w:rPr>
        <w:t>yrs.</w:t>
      </w:r>
      <w:r>
        <w:rPr>
          <w:sz w:val="24"/>
        </w:rPr>
        <w:t xml:space="preserve"> </w:t>
      </w:r>
      <w:r>
        <w:rPr>
          <w:sz w:val="24"/>
        </w:rPr>
        <w:t>of</w:t>
      </w:r>
      <w:r>
        <w:rPr>
          <w:sz w:val="24"/>
        </w:rPr>
        <w:t xml:space="preserve"> </w:t>
      </w:r>
      <w:r>
        <w:rPr>
          <w:sz w:val="24"/>
        </w:rPr>
        <w:t>experience</w:t>
      </w:r>
      <w:r>
        <w:rPr>
          <w:sz w:val="24"/>
        </w:rPr>
        <w:t xml:space="preserve"> </w:t>
      </w:r>
      <w:r>
        <w:rPr>
          <w:sz w:val="24"/>
        </w:rPr>
        <w:t>in</w:t>
      </w:r>
      <w:r>
        <w:rPr>
          <w:sz w:val="24"/>
        </w:rPr>
        <w:t xml:space="preserve"> </w:t>
      </w:r>
      <w:r>
        <w:rPr>
          <w:sz w:val="24"/>
        </w:rPr>
        <w:t>IT</w:t>
      </w:r>
      <w:r>
        <w:rPr>
          <w:sz w:val="24"/>
        </w:rPr>
        <w:t xml:space="preserve"> </w:t>
      </w:r>
      <w:r>
        <w:rPr>
          <w:sz w:val="24"/>
        </w:rPr>
        <w:t>industry</w:t>
      </w:r>
      <w:r>
        <w:rPr>
          <w:sz w:val="24"/>
        </w:rPr>
        <w:t xml:space="preserve"> </w:t>
      </w:r>
      <w:r>
        <w:rPr>
          <w:sz w:val="24"/>
        </w:rPr>
        <w:t>with</w:t>
      </w:r>
      <w:r>
        <w:rPr>
          <w:sz w:val="24"/>
        </w:rPr>
        <w:t xml:space="preserve"> </w:t>
      </w:r>
      <w:r>
        <w:rPr>
          <w:sz w:val="24"/>
        </w:rPr>
        <w:t>increasing</w:t>
      </w:r>
      <w:r>
        <w:rPr>
          <w:sz w:val="24"/>
        </w:rPr>
        <w:t xml:space="preserve"> </w:t>
      </w:r>
      <w:r>
        <w:rPr>
          <w:sz w:val="24"/>
        </w:rPr>
        <w:t>responsibilities</w:t>
      </w:r>
      <w:r>
        <w:rPr>
          <w:sz w:val="24"/>
        </w:rPr>
        <w:t xml:space="preserve"> </w:t>
      </w:r>
      <w:r>
        <w:rPr>
          <w:sz w:val="24"/>
        </w:rPr>
        <w:t>involving</w:t>
      </w:r>
      <w:r>
        <w:rPr>
          <w:sz w:val="24"/>
        </w:rPr>
        <w:t xml:space="preserve"> </w:t>
      </w:r>
      <w:r>
        <w:rPr>
          <w:sz w:val="24"/>
        </w:rPr>
        <w:t>analysis,</w:t>
      </w:r>
      <w:r>
        <w:rPr>
          <w:sz w:val="24"/>
        </w:rPr>
        <w:t xml:space="preserve"> </w:t>
      </w:r>
      <w:r>
        <w:rPr>
          <w:sz w:val="24"/>
        </w:rPr>
        <w:t xml:space="preserve">integration, implementation and troubleshooting of </w:t>
      </w:r>
      <w:r>
        <w:rPr>
          <w:sz w:val="24"/>
        </w:rPr>
        <w:t xml:space="preserve">Devops in </w:t>
      </w:r>
      <w:r>
        <w:rPr>
          <w:sz w:val="24"/>
        </w:rPr>
        <w:t>application</w:t>
      </w:r>
      <w:r>
        <w:rPr>
          <w:sz w:val="24"/>
        </w:rPr>
        <w:t>s</w:t>
      </w:r>
      <w:r>
        <w:rPr>
          <w:sz w:val="24"/>
        </w:rPr>
        <w:t xml:space="preserve"> with an earned reputation of meeting the project goals within the time</w:t>
      </w:r>
      <w:r>
        <w:rPr>
          <w:sz w:val="24"/>
        </w:rPr>
        <w:t xml:space="preserve"> </w:t>
      </w:r>
      <w:r>
        <w:rPr>
          <w:sz w:val="24"/>
        </w:rPr>
        <w:t>constraint.</w:t>
      </w:r>
    </w:p>
    <w:p>
      <w:pPr>
        <w:numPr>
          <w:ilvl w:val="0"/>
          <w:numId w:val="0"/>
        </w:numPr>
        <w:tabs>
          <w:tab w:val="left" w:leader="none" w:pos="860"/>
          <w:tab w:val="left" w:leader="none" w:pos="861"/>
        </w:tabs>
        <w:spacing w:lineRule="auto" w:line="276"/>
        <w:ind w:right="845"/>
        <w:jc w:val="both"/>
        <w:rPr>
          <w:sz w:val="24"/>
        </w:rPr>
      </w:pPr>
      <w:r>
        <w:rPr>
          <w:sz w:val="24"/>
        </w:rPr>
        <w:t>Sound Knowledge in CICD Devops tools and processes.</w:t>
      </w:r>
    </w:p>
    <w:p>
      <w:pPr>
        <w:pStyle w:val="style179"/>
        <w:numPr>
          <w:ilvl w:val="0"/>
          <w:numId w:val="1"/>
        </w:numPr>
        <w:tabs>
          <w:tab w:val="left" w:leader="none" w:pos="860"/>
          <w:tab w:val="left" w:leader="none" w:pos="861"/>
        </w:tabs>
        <w:spacing w:lineRule="exact" w:line="305"/>
        <w:ind w:left="861"/>
        <w:jc w:val="both"/>
        <w:rPr>
          <w:sz w:val="24"/>
        </w:rPr>
      </w:pPr>
      <w:r>
        <w:rPr>
          <w:sz w:val="24"/>
        </w:rPr>
        <w:t>Expertise in Azure Devops and Microsoft Azure Environment.</w:t>
      </w:r>
    </w:p>
    <w:p>
      <w:pPr>
        <w:pStyle w:val="style179"/>
        <w:numPr>
          <w:ilvl w:val="0"/>
          <w:numId w:val="1"/>
        </w:numPr>
        <w:tabs>
          <w:tab w:val="left" w:leader="none" w:pos="860"/>
          <w:tab w:val="left" w:leader="none" w:pos="861"/>
        </w:tabs>
        <w:spacing w:lineRule="exact" w:line="305"/>
        <w:ind w:left="861"/>
        <w:jc w:val="both"/>
        <w:rPr>
          <w:sz w:val="24"/>
        </w:rPr>
      </w:pPr>
      <w:r>
        <w:rPr>
          <w:sz w:val="24"/>
        </w:rPr>
        <w:t>Expertise in Version Control Systems to manage source code repositories as well as in implementing branching and merging depending on the requirement.</w:t>
      </w:r>
    </w:p>
    <w:p>
      <w:pPr>
        <w:pStyle w:val="style179"/>
        <w:numPr>
          <w:ilvl w:val="0"/>
          <w:numId w:val="1"/>
        </w:numPr>
        <w:tabs>
          <w:tab w:val="left" w:leader="none" w:pos="860"/>
          <w:tab w:val="left" w:leader="none" w:pos="861"/>
        </w:tabs>
        <w:spacing w:lineRule="exact" w:line="305"/>
        <w:ind w:left="861"/>
        <w:jc w:val="both"/>
        <w:rPr>
          <w:sz w:val="24"/>
        </w:rPr>
      </w:pPr>
      <w:r>
        <w:rPr>
          <w:sz w:val="24"/>
        </w:rPr>
        <w:t>E</w:t>
      </w:r>
      <w:r>
        <w:rPr>
          <w:sz w:val="24"/>
        </w:rPr>
        <w:t>xperience in developing </w:t>
      </w:r>
      <w:r>
        <w:rPr>
          <w:sz w:val="24"/>
        </w:rPr>
        <w:t>and maintaining</w:t>
      </w:r>
      <w:r>
        <w:rPr>
          <w:sz w:val="24"/>
        </w:rPr>
        <w:t xml:space="preserve"> </w:t>
      </w:r>
      <w:r>
        <w:rPr>
          <w:sz w:val="24"/>
        </w:rPr>
        <w:t>CI/CD pipelines.</w:t>
      </w:r>
      <w:r>
        <w:rPr>
          <w:sz w:val="24"/>
        </w:rPr>
        <w:t xml:space="preserve"> </w:t>
      </w:r>
    </w:p>
    <w:p>
      <w:pPr>
        <w:pStyle w:val="style179"/>
        <w:numPr>
          <w:ilvl w:val="0"/>
          <w:numId w:val="1"/>
        </w:numPr>
        <w:tabs>
          <w:tab w:val="left" w:leader="none" w:pos="860"/>
          <w:tab w:val="left" w:leader="none" w:pos="861"/>
        </w:tabs>
        <w:spacing w:lineRule="exact" w:line="305"/>
        <w:ind w:left="861"/>
        <w:jc w:val="both"/>
        <w:rPr>
          <w:sz w:val="24"/>
        </w:rPr>
      </w:pPr>
      <w:r>
        <w:rPr>
          <w:sz w:val="24"/>
        </w:rPr>
        <w:t>Ability to use a wide variety of open source technologies and tools for Continuous Integration and Delivery.</w:t>
      </w:r>
    </w:p>
    <w:p>
      <w:pPr>
        <w:pStyle w:val="style179"/>
        <w:numPr>
          <w:ilvl w:val="0"/>
          <w:numId w:val="1"/>
        </w:numPr>
        <w:tabs>
          <w:tab w:val="left" w:leader="none" w:pos="860"/>
          <w:tab w:val="left" w:leader="none" w:pos="861"/>
        </w:tabs>
        <w:spacing w:before="40"/>
        <w:ind w:left="861"/>
        <w:jc w:val="both"/>
        <w:rPr>
          <w:sz w:val="24"/>
        </w:rPr>
      </w:pPr>
      <w:r>
        <w:rPr>
          <w:sz w:val="24"/>
        </w:rPr>
        <w:t>Has capability to grasp new</w:t>
      </w:r>
      <w:r>
        <w:rPr>
          <w:sz w:val="24"/>
        </w:rPr>
        <w:t xml:space="preserve"> </w:t>
      </w:r>
      <w:r>
        <w:rPr>
          <w:sz w:val="24"/>
        </w:rPr>
        <w:t>technologies.</w:t>
      </w:r>
    </w:p>
    <w:p>
      <w:pPr>
        <w:pStyle w:val="style179"/>
        <w:tabs>
          <w:tab w:val="left" w:leader="none" w:pos="860"/>
          <w:tab w:val="left" w:leader="none" w:pos="861"/>
        </w:tabs>
        <w:spacing w:before="40"/>
        <w:ind w:firstLine="0"/>
        <w:jc w:val="both"/>
        <w:rPr>
          <w:sz w:val="24"/>
        </w:rPr>
      </w:pPr>
    </w:p>
    <w:p>
      <w:pPr>
        <w:pStyle w:val="style1"/>
        <w:spacing w:before="210"/>
        <w:rPr>
          <w:color w:val="00afef"/>
          <w:u w:val="thick" w:color="00afef"/>
        </w:rPr>
      </w:pPr>
      <w:r>
        <w:rPr>
          <w:color w:val="00afef"/>
          <w:u w:val="thick" w:color="00afef"/>
        </w:rPr>
        <w:t>WORK EXPERIENCE:</w:t>
      </w:r>
    </w:p>
    <w:p>
      <w:pPr>
        <w:pStyle w:val="style66"/>
        <w:spacing w:before="4"/>
        <w:ind w:left="0"/>
        <w:rPr>
          <w:b/>
          <w:sz w:val="17"/>
        </w:rPr>
      </w:pPr>
    </w:p>
    <w:p>
      <w:pPr>
        <w:pStyle w:val="style66"/>
        <w:spacing w:before="52" w:lineRule="auto" w:line="271"/>
        <w:rPr/>
      </w:pPr>
      <w:r>
        <w:t>Currently working as System Engineer</w:t>
      </w:r>
      <w:r>
        <w:t xml:space="preserve"> at Infosys Limited Pune, since November2018.</w:t>
      </w:r>
    </w:p>
    <w:p>
      <w:pPr>
        <w:pStyle w:val="style1"/>
        <w:rPr>
          <w:color w:val="00afef"/>
          <w:u w:val="thick" w:color="00afef"/>
        </w:rPr>
      </w:pPr>
    </w:p>
    <w:p>
      <w:pPr>
        <w:pStyle w:val="style1"/>
        <w:ind w:left="90"/>
        <w:rPr>
          <w:color w:val="00afef"/>
          <w:u w:val="thick" w:color="00afef"/>
        </w:rPr>
      </w:pPr>
      <w:r>
        <w:rPr>
          <w:color w:val="00afef"/>
          <w:u w:val="thick" w:color="00afef"/>
        </w:rPr>
        <w:t xml:space="preserve">EDUCATIONAL QUALIFICATIONS: </w:t>
      </w:r>
    </w:p>
    <w:p>
      <w:pPr>
        <w:pStyle w:val="style66"/>
        <w:spacing w:before="11"/>
        <w:ind w:left="0"/>
        <w:rPr>
          <w:sz w:val="22"/>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007"/>
        <w:gridCol w:w="1960"/>
        <w:gridCol w:w="2071"/>
      </w:tblGrid>
      <w:tr>
        <w:trPr>
          <w:trHeight w:val="441" w:hRule="atLeast"/>
        </w:trPr>
        <w:tc>
          <w:tcPr>
            <w:tcW w:w="1700" w:type="dxa"/>
            <w:tcBorders/>
          </w:tcPr>
          <w:p>
            <w:pPr>
              <w:pStyle w:val="style4101"/>
              <w:rPr>
                <w:b/>
                <w:sz w:val="24"/>
              </w:rPr>
            </w:pPr>
            <w:r>
              <w:rPr>
                <w:b/>
                <w:sz w:val="24"/>
              </w:rPr>
              <w:t>Course</w:t>
            </w:r>
          </w:p>
        </w:tc>
        <w:tc>
          <w:tcPr>
            <w:tcW w:w="3007" w:type="dxa"/>
            <w:tcBorders/>
          </w:tcPr>
          <w:p>
            <w:pPr>
              <w:pStyle w:val="style4101"/>
              <w:rPr>
                <w:b/>
                <w:sz w:val="24"/>
              </w:rPr>
            </w:pPr>
            <w:r>
              <w:rPr>
                <w:b/>
                <w:sz w:val="24"/>
              </w:rPr>
              <w:t>Institute</w:t>
            </w:r>
          </w:p>
        </w:tc>
        <w:tc>
          <w:tcPr>
            <w:tcW w:w="1960" w:type="dxa"/>
            <w:tcBorders/>
          </w:tcPr>
          <w:p>
            <w:pPr>
              <w:pStyle w:val="style4101"/>
              <w:ind w:left="109"/>
              <w:rPr>
                <w:b/>
                <w:sz w:val="24"/>
              </w:rPr>
            </w:pPr>
            <w:r>
              <w:rPr>
                <w:b/>
                <w:sz w:val="24"/>
              </w:rPr>
              <w:t>Year of Passing</w:t>
            </w:r>
          </w:p>
        </w:tc>
        <w:tc>
          <w:tcPr>
            <w:tcW w:w="2071" w:type="dxa"/>
            <w:tcBorders/>
          </w:tcPr>
          <w:p>
            <w:pPr>
              <w:pStyle w:val="style4101"/>
              <w:ind w:left="103"/>
              <w:rPr>
                <w:b/>
                <w:sz w:val="24"/>
              </w:rPr>
            </w:pPr>
            <w:r>
              <w:rPr>
                <w:b/>
                <w:sz w:val="24"/>
              </w:rPr>
              <w:t>Percentage/CGPA</w:t>
            </w:r>
          </w:p>
        </w:tc>
      </w:tr>
      <w:tr>
        <w:tblPrEx/>
        <w:trPr>
          <w:trHeight w:val="585" w:hRule="atLeast"/>
        </w:trPr>
        <w:tc>
          <w:tcPr>
            <w:tcW w:w="1700" w:type="dxa"/>
            <w:tcBorders/>
          </w:tcPr>
          <w:p>
            <w:pPr>
              <w:pStyle w:val="style4101"/>
              <w:rPr>
                <w:sz w:val="24"/>
              </w:rPr>
            </w:pPr>
            <w:r>
              <w:rPr>
                <w:sz w:val="24"/>
              </w:rPr>
              <w:t>B.E</w:t>
            </w:r>
          </w:p>
        </w:tc>
        <w:tc>
          <w:tcPr>
            <w:tcW w:w="3007" w:type="dxa"/>
            <w:tcBorders/>
          </w:tcPr>
          <w:p>
            <w:pPr>
              <w:pStyle w:val="style4101"/>
              <w:spacing w:before="1" w:lineRule="atLeast" w:line="290"/>
              <w:rPr>
                <w:sz w:val="24"/>
              </w:rPr>
            </w:pPr>
            <w:r>
              <w:rPr>
                <w:sz w:val="24"/>
              </w:rPr>
              <w:t>Oriental Institute of Science and Technology</w:t>
            </w:r>
          </w:p>
        </w:tc>
        <w:tc>
          <w:tcPr>
            <w:tcW w:w="1960" w:type="dxa"/>
            <w:tcBorders/>
          </w:tcPr>
          <w:p>
            <w:pPr>
              <w:pStyle w:val="style4101"/>
              <w:ind w:left="109"/>
              <w:rPr>
                <w:sz w:val="24"/>
              </w:rPr>
            </w:pPr>
            <w:r>
              <w:rPr>
                <w:sz w:val="24"/>
              </w:rPr>
              <w:t>2018</w:t>
            </w:r>
          </w:p>
        </w:tc>
        <w:tc>
          <w:tcPr>
            <w:tcW w:w="2071" w:type="dxa"/>
            <w:tcBorders/>
          </w:tcPr>
          <w:p>
            <w:pPr>
              <w:pStyle w:val="style4101"/>
              <w:ind w:left="103"/>
              <w:rPr>
                <w:sz w:val="24"/>
              </w:rPr>
            </w:pPr>
            <w:r>
              <w:rPr>
                <w:sz w:val="24"/>
              </w:rPr>
              <w:t>8.</w:t>
            </w:r>
            <w:r>
              <w:rPr>
                <w:sz w:val="24"/>
              </w:rPr>
              <w:t>92</w:t>
            </w:r>
            <w:r>
              <w:rPr>
                <w:sz w:val="24"/>
              </w:rPr>
              <w:t xml:space="preserve"> cgpa</w:t>
            </w:r>
          </w:p>
        </w:tc>
      </w:tr>
      <w:tr>
        <w:tblPrEx/>
        <w:trPr>
          <w:trHeight w:val="435" w:hRule="atLeast"/>
        </w:trPr>
        <w:tc>
          <w:tcPr>
            <w:tcW w:w="1700" w:type="dxa"/>
            <w:tcBorders/>
          </w:tcPr>
          <w:p>
            <w:pPr>
              <w:pStyle w:val="style4101"/>
              <w:spacing w:lineRule="exact" w:line="289"/>
              <w:ind w:left="158"/>
              <w:rPr>
                <w:sz w:val="24"/>
              </w:rPr>
            </w:pPr>
            <w:r>
              <w:rPr>
                <w:sz w:val="24"/>
              </w:rPr>
              <w:t>12</w:t>
            </w:r>
            <w:r>
              <w:rPr>
                <w:sz w:val="24"/>
                <w:vertAlign w:val="superscript"/>
              </w:rPr>
              <w:t>th</w:t>
            </w:r>
            <w:r>
              <w:rPr>
                <w:sz w:val="24"/>
              </w:rPr>
              <w:t xml:space="preserve"> (CBSE)</w:t>
            </w:r>
          </w:p>
        </w:tc>
        <w:tc>
          <w:tcPr>
            <w:tcW w:w="3007" w:type="dxa"/>
            <w:tcBorders/>
          </w:tcPr>
          <w:p>
            <w:pPr>
              <w:pStyle w:val="style4101"/>
              <w:spacing w:lineRule="exact" w:line="289"/>
              <w:rPr>
                <w:sz w:val="24"/>
              </w:rPr>
            </w:pPr>
            <w:r>
              <w:rPr>
                <w:sz w:val="24"/>
              </w:rPr>
              <w:t>Sharda Vidya Mandir</w:t>
            </w:r>
          </w:p>
        </w:tc>
        <w:tc>
          <w:tcPr>
            <w:tcW w:w="1960" w:type="dxa"/>
            <w:tcBorders/>
          </w:tcPr>
          <w:p>
            <w:pPr>
              <w:pStyle w:val="style4101"/>
              <w:spacing w:lineRule="exact" w:line="289"/>
              <w:ind w:left="109"/>
              <w:rPr>
                <w:sz w:val="24"/>
              </w:rPr>
            </w:pPr>
            <w:r>
              <w:rPr>
                <w:sz w:val="24"/>
              </w:rPr>
              <w:t>2014</w:t>
            </w:r>
          </w:p>
        </w:tc>
        <w:tc>
          <w:tcPr>
            <w:tcW w:w="2071" w:type="dxa"/>
            <w:tcBorders/>
          </w:tcPr>
          <w:p>
            <w:pPr>
              <w:pStyle w:val="style4101"/>
              <w:spacing w:lineRule="exact" w:line="289"/>
              <w:ind w:left="103"/>
              <w:rPr>
                <w:sz w:val="24"/>
              </w:rPr>
            </w:pPr>
            <w:r>
              <w:rPr>
                <w:sz w:val="24"/>
              </w:rPr>
              <w:t>77</w:t>
            </w:r>
            <w:r>
              <w:rPr>
                <w:sz w:val="24"/>
              </w:rPr>
              <w:t>%</w:t>
            </w:r>
          </w:p>
        </w:tc>
      </w:tr>
      <w:tr>
        <w:tblPrEx/>
        <w:trPr>
          <w:trHeight w:val="441" w:hRule="atLeast"/>
        </w:trPr>
        <w:tc>
          <w:tcPr>
            <w:tcW w:w="1700" w:type="dxa"/>
            <w:tcBorders/>
          </w:tcPr>
          <w:p>
            <w:pPr>
              <w:pStyle w:val="style4101"/>
              <w:rPr>
                <w:sz w:val="24"/>
              </w:rPr>
            </w:pPr>
            <w:r>
              <w:rPr>
                <w:sz w:val="24"/>
              </w:rPr>
              <w:t>10</w:t>
            </w:r>
            <w:r>
              <w:rPr>
                <w:sz w:val="24"/>
                <w:vertAlign w:val="superscript"/>
              </w:rPr>
              <w:t>th</w:t>
            </w:r>
            <w:r>
              <w:rPr>
                <w:sz w:val="24"/>
              </w:rPr>
              <w:t xml:space="preserve"> (CBSE)</w:t>
            </w:r>
          </w:p>
        </w:tc>
        <w:tc>
          <w:tcPr>
            <w:tcW w:w="3007" w:type="dxa"/>
            <w:tcBorders/>
          </w:tcPr>
          <w:p>
            <w:pPr>
              <w:pStyle w:val="style4101"/>
              <w:rPr>
                <w:sz w:val="24"/>
              </w:rPr>
            </w:pPr>
            <w:r>
              <w:rPr>
                <w:sz w:val="24"/>
              </w:rPr>
              <w:t>Sharda Vidya Mandir</w:t>
            </w:r>
          </w:p>
        </w:tc>
        <w:tc>
          <w:tcPr>
            <w:tcW w:w="1960" w:type="dxa"/>
            <w:tcBorders/>
          </w:tcPr>
          <w:p>
            <w:pPr>
              <w:pStyle w:val="style4101"/>
              <w:ind w:left="109"/>
              <w:rPr>
                <w:sz w:val="24"/>
              </w:rPr>
            </w:pPr>
            <w:r>
              <w:rPr>
                <w:sz w:val="24"/>
              </w:rPr>
              <w:t>2012</w:t>
            </w:r>
          </w:p>
        </w:tc>
        <w:tc>
          <w:tcPr>
            <w:tcW w:w="2071" w:type="dxa"/>
            <w:tcBorders/>
          </w:tcPr>
          <w:p>
            <w:pPr>
              <w:pStyle w:val="style4101"/>
              <w:ind w:left="103"/>
              <w:rPr>
                <w:sz w:val="24"/>
              </w:rPr>
            </w:pPr>
            <w:r>
              <w:rPr>
                <w:sz w:val="24"/>
              </w:rPr>
              <w:t>9.2</w:t>
            </w:r>
            <w:r>
              <w:rPr>
                <w:sz w:val="24"/>
              </w:rPr>
              <w:t xml:space="preserve"> cgpa</w:t>
            </w:r>
          </w:p>
        </w:tc>
      </w:tr>
    </w:tbl>
    <w:p>
      <w:pPr>
        <w:pStyle w:val="style0"/>
        <w:rPr>
          <w:sz w:val="24"/>
        </w:rPr>
        <w:sectPr>
          <w:pgSz w:w="12240" w:h="15840" w:orient="portrait"/>
          <w:pgMar w:top="620" w:right="810" w:bottom="280" w:left="1350" w:header="720" w:footer="720" w:gutter="0"/>
          <w:cols w:space="720"/>
        </w:sectPr>
      </w:pPr>
      <w:r>
        <w:rPr>
          <w:sz w:val="24"/>
        </w:rPr>
        <w:t xml:space="preserve"> </w:t>
      </w:r>
    </w:p>
    <w:p>
      <w:pPr>
        <w:pStyle w:val="style0"/>
        <w:spacing w:before="246"/>
        <w:rPr>
          <w:b/>
          <w:color w:val="00afef"/>
          <w:sz w:val="28"/>
          <w:u w:val="thick" w:color="00afef"/>
        </w:rPr>
      </w:pPr>
      <w:r>
        <w:rPr>
          <w:b/>
          <w:color w:val="00afef"/>
          <w:sz w:val="28"/>
          <w:u w:val="thick" w:color="00afef"/>
        </w:rPr>
        <w:t>DOMAIN/TECHNICAL EXPERTISE:</w:t>
      </w:r>
    </w:p>
    <w:p>
      <w:pPr>
        <w:pStyle w:val="style1"/>
        <w:spacing w:before="17"/>
        <w:rPr>
          <w:bCs w:val="false"/>
          <w:color w:val="00afef"/>
          <w:szCs w:val="22"/>
          <w:u w:val="thick" w:color="00afef"/>
        </w:rPr>
      </w:pPr>
    </w:p>
    <w:p>
      <w:pPr>
        <w:pStyle w:val="style179"/>
        <w:numPr>
          <w:ilvl w:val="0"/>
          <w:numId w:val="3"/>
        </w:numPr>
        <w:tabs>
          <w:tab w:val="left" w:leader="none" w:pos="860"/>
        </w:tabs>
        <w:spacing w:before="1"/>
        <w:ind w:left="861" w:hanging="361"/>
        <w:rPr>
          <w:sz w:val="24"/>
        </w:rPr>
      </w:pPr>
      <w:r>
        <w:rPr>
          <w:b/>
          <w:bCs/>
          <w:sz w:val="24"/>
        </w:rPr>
        <w:t>Cloud Technology</w:t>
      </w:r>
      <w:r>
        <w:rPr>
          <w:sz w:val="24"/>
        </w:rPr>
        <w:t>: Microsoft Azure</w:t>
      </w:r>
    </w:p>
    <w:p>
      <w:pPr>
        <w:pStyle w:val="style179"/>
        <w:numPr>
          <w:ilvl w:val="0"/>
          <w:numId w:val="3"/>
        </w:numPr>
        <w:tabs>
          <w:tab w:val="left" w:leader="none" w:pos="860"/>
          <w:tab w:val="left" w:leader="none" w:pos="861"/>
        </w:tabs>
        <w:spacing w:before="1"/>
        <w:ind w:left="861" w:hanging="361"/>
        <w:rPr>
          <w:sz w:val="24"/>
        </w:rPr>
      </w:pPr>
      <w:r>
        <w:rPr>
          <w:b/>
          <w:bCs/>
          <w:sz w:val="24"/>
        </w:rPr>
        <w:t>DevOps Technologies</w:t>
      </w:r>
      <w:r>
        <w:rPr>
          <w:sz w:val="24"/>
        </w:rPr>
        <w:t xml:space="preserve"> : Git, Azure DevOps, Jenkins​</w:t>
      </w:r>
    </w:p>
    <w:p>
      <w:pPr>
        <w:pStyle w:val="style179"/>
        <w:numPr>
          <w:ilvl w:val="0"/>
          <w:numId w:val="3"/>
        </w:numPr>
        <w:tabs>
          <w:tab w:val="left" w:leader="none" w:pos="860"/>
          <w:tab w:val="left" w:leader="none" w:pos="861"/>
        </w:tabs>
        <w:spacing w:before="1"/>
        <w:ind w:left="861" w:hanging="361"/>
        <w:rPr>
          <w:sz w:val="24"/>
        </w:rPr>
      </w:pPr>
      <w:r>
        <w:rPr>
          <w:b/>
          <w:bCs/>
          <w:sz w:val="24"/>
        </w:rPr>
        <w:t>Programming Languages</w:t>
      </w:r>
      <w:r>
        <w:rPr>
          <w:sz w:val="24"/>
        </w:rPr>
        <w:t xml:space="preserve"> : Python (Basics)</w:t>
      </w:r>
    </w:p>
    <w:p>
      <w:pPr>
        <w:pStyle w:val="style179"/>
        <w:numPr>
          <w:ilvl w:val="0"/>
          <w:numId w:val="3"/>
        </w:numPr>
        <w:tabs>
          <w:tab w:val="left" w:leader="none" w:pos="860"/>
          <w:tab w:val="left" w:leader="none" w:pos="861"/>
        </w:tabs>
        <w:spacing w:before="1"/>
        <w:ind w:left="861" w:hanging="361"/>
        <w:rPr>
          <w:sz w:val="24"/>
        </w:rPr>
      </w:pPr>
      <w:r>
        <w:rPr>
          <w:b/>
          <w:bCs/>
          <w:sz w:val="24"/>
        </w:rPr>
        <w:t>Infra Automation Tool:</w:t>
      </w:r>
      <w:r>
        <w:rPr>
          <w:sz w:val="24"/>
        </w:rPr>
        <w:t xml:space="preserve"> Terraform, ARM Templates</w:t>
      </w:r>
      <w:r>
        <w:rPr>
          <w:sz w:val="24"/>
        </w:rPr>
        <w:tab/>
      </w:r>
    </w:p>
    <w:p>
      <w:pPr>
        <w:pStyle w:val="style179"/>
        <w:tabs>
          <w:tab w:val="left" w:leader="none" w:pos="860"/>
          <w:tab w:val="left" w:leader="none" w:pos="861"/>
        </w:tabs>
        <w:spacing w:lineRule="auto" w:line="276"/>
        <w:ind w:left="1440" w:right="845" w:firstLine="0"/>
        <w:rPr>
          <w:sz w:val="26"/>
          <w:szCs w:val="24"/>
        </w:rPr>
      </w:pPr>
    </w:p>
    <w:p>
      <w:pPr>
        <w:pStyle w:val="style1"/>
        <w:spacing w:before="17"/>
        <w:ind w:left="0"/>
        <w:rPr>
          <w:color w:val="00afef"/>
          <w:u w:val="thick" w:color="00afef"/>
        </w:rPr>
      </w:pPr>
      <w:r>
        <w:rPr>
          <w:color w:val="00afef"/>
          <w:u w:val="none" w:color="00afef"/>
        </w:rPr>
        <w:t xml:space="preserve">  </w:t>
      </w:r>
      <w:r>
        <w:rPr>
          <w:color w:val="00afef"/>
          <w:u w:val="thick" w:color="00afef"/>
        </w:rPr>
        <w:t>PROJECT UNDERTAKEN:</w:t>
      </w:r>
    </w:p>
    <w:p>
      <w:pPr>
        <w:pStyle w:val="style66"/>
        <w:spacing w:before="10"/>
        <w:ind w:left="0"/>
        <w:rPr>
          <w:b/>
          <w:sz w:val="20"/>
        </w:rPr>
      </w:pPr>
    </w:p>
    <w:p>
      <w:pPr>
        <w:pStyle w:val="style179"/>
        <w:numPr>
          <w:ilvl w:val="0"/>
          <w:numId w:val="4"/>
        </w:numPr>
        <w:tabs>
          <w:tab w:val="left" w:leader="none" w:pos="861"/>
        </w:tabs>
        <w:ind w:hanging="1351"/>
        <w:jc w:val="both"/>
        <w:rPr>
          <w:sz w:val="24"/>
          <w:szCs w:val="24"/>
        </w:rPr>
      </w:pPr>
      <w:r>
        <w:rPr>
          <w:b/>
          <w:sz w:val="24"/>
          <w:szCs w:val="24"/>
        </w:rPr>
        <w:t xml:space="preserve">Name: </w:t>
      </w:r>
      <w:r>
        <w:rPr>
          <w:sz w:val="24"/>
          <w:szCs w:val="24"/>
        </w:rPr>
        <w:t>Automation Project</w:t>
      </w:r>
    </w:p>
    <w:p>
      <w:pPr>
        <w:pStyle w:val="style179"/>
        <w:numPr>
          <w:ilvl w:val="0"/>
          <w:numId w:val="4"/>
        </w:numPr>
        <w:tabs>
          <w:tab w:val="left" w:leader="none" w:pos="861"/>
        </w:tabs>
        <w:ind w:hanging="1351"/>
        <w:jc w:val="both"/>
        <w:rPr>
          <w:sz w:val="24"/>
          <w:szCs w:val="24"/>
        </w:rPr>
      </w:pPr>
      <w:r>
        <w:rPr>
          <w:b/>
          <w:sz w:val="24"/>
          <w:szCs w:val="24"/>
        </w:rPr>
        <w:t xml:space="preserve">Experience: </w:t>
      </w:r>
      <w:r>
        <w:rPr>
          <w:sz w:val="24"/>
          <w:szCs w:val="24"/>
        </w:rPr>
        <w:t xml:space="preserve">2 + </w:t>
      </w:r>
      <w:r>
        <w:rPr>
          <w:sz w:val="24"/>
          <w:szCs w:val="24"/>
        </w:rPr>
        <w:t>yrs.</w:t>
      </w:r>
    </w:p>
    <w:p>
      <w:pPr>
        <w:pStyle w:val="style179"/>
        <w:numPr>
          <w:ilvl w:val="0"/>
          <w:numId w:val="4"/>
        </w:numPr>
        <w:tabs>
          <w:tab w:val="left" w:leader="none" w:pos="861"/>
        </w:tabs>
        <w:ind w:hanging="1351"/>
        <w:jc w:val="both"/>
        <w:rPr>
          <w:sz w:val="24"/>
          <w:szCs w:val="24"/>
        </w:rPr>
      </w:pPr>
      <w:r>
        <w:rPr>
          <w:b/>
          <w:bCs/>
          <w:sz w:val="24"/>
          <w:szCs w:val="24"/>
        </w:rPr>
        <w:t xml:space="preserve">Implementation of </w:t>
      </w:r>
      <w:r>
        <w:rPr>
          <w:b/>
          <w:bCs/>
          <w:sz w:val="24"/>
          <w:szCs w:val="24"/>
        </w:rPr>
        <w:t>CI/CD</w:t>
      </w:r>
      <w:r>
        <w:rPr>
          <w:b/>
          <w:bCs/>
          <w:sz w:val="24"/>
          <w:szCs w:val="24"/>
        </w:rPr>
        <w:t xml:space="preserve"> in Azure Resources (ADF, DataBricks, Logic Apps):</w:t>
      </w:r>
    </w:p>
    <w:p>
      <w:pPr>
        <w:pStyle w:val="style179"/>
        <w:numPr>
          <w:ilvl w:val="0"/>
          <w:numId w:val="4"/>
        </w:numPr>
        <w:tabs>
          <w:tab w:val="left" w:leader="none" w:pos="861"/>
        </w:tabs>
        <w:jc w:val="both"/>
        <w:rPr>
          <w:sz w:val="24"/>
          <w:szCs w:val="24"/>
        </w:rPr>
      </w:pPr>
      <w:r>
        <w:rPr>
          <w:b/>
          <w:sz w:val="24"/>
          <w:szCs w:val="24"/>
        </w:rPr>
        <w:t>Technologies Involved</w:t>
      </w:r>
      <w:r>
        <w:rPr>
          <w:b/>
          <w:sz w:val="24"/>
          <w:szCs w:val="24"/>
        </w:rPr>
        <w:t>/</w:t>
      </w:r>
      <w:r>
        <w:rPr>
          <w:b/>
          <w:sz w:val="24"/>
          <w:szCs w:val="24"/>
        </w:rPr>
        <w:t>Tool Stack</w:t>
      </w:r>
      <w:r>
        <w:rPr>
          <w:b/>
          <w:bCs/>
          <w:sz w:val="24"/>
          <w:szCs w:val="24"/>
        </w:rPr>
        <w:t xml:space="preserve">: </w:t>
      </w:r>
      <w:r>
        <w:rPr>
          <w:sz w:val="24"/>
          <w:szCs w:val="24"/>
        </w:rPr>
        <w:t>Azure Data Factory, Azure Databricks, Logic Apps, Azure Devops: Azure Repos and Azure Release Pipeline</w:t>
      </w:r>
      <w:r>
        <w:rPr>
          <w:b/>
          <w:sz w:val="24"/>
          <w:szCs w:val="24"/>
        </w:rPr>
        <w:t xml:space="preserve"> </w:t>
      </w:r>
    </w:p>
    <w:p>
      <w:pPr>
        <w:pStyle w:val="style179"/>
        <w:numPr>
          <w:ilvl w:val="0"/>
          <w:numId w:val="4"/>
        </w:numPr>
        <w:tabs>
          <w:tab w:val="left" w:leader="none" w:pos="861"/>
        </w:tabs>
        <w:jc w:val="both"/>
        <w:rPr>
          <w:sz w:val="24"/>
          <w:szCs w:val="24"/>
        </w:rPr>
      </w:pPr>
      <w:r>
        <w:rPr>
          <w:b/>
          <w:sz w:val="24"/>
          <w:szCs w:val="24"/>
        </w:rPr>
        <w:t xml:space="preserve">Roles accomplished: </w:t>
      </w:r>
      <w:r>
        <w:rPr>
          <w:sz w:val="24"/>
          <w:szCs w:val="24"/>
        </w:rPr>
        <w:t>Responsible for DevOps automation development and operations</w:t>
      </w:r>
      <w:r>
        <w:rPr>
          <w:sz w:val="24"/>
          <w:szCs w:val="24"/>
        </w:rPr>
        <w:t xml:space="preserve">. </w:t>
      </w:r>
      <w:r>
        <w:rPr>
          <w:sz w:val="24"/>
          <w:szCs w:val="24"/>
        </w:rPr>
        <w:t>Designed and implemented CICD process for deploying Azure Resources (ADF, Azure Databricks, Logic Apps) from lower to higher environments involving the branching strategy and pipeline orchestration using Azure Devops Tool Stack (Azure Repos and Build/Release Pipeline)</w:t>
      </w:r>
    </w:p>
    <w:p>
      <w:pPr>
        <w:pStyle w:val="style179"/>
        <w:numPr>
          <w:ilvl w:val="0"/>
          <w:numId w:val="4"/>
        </w:numPr>
        <w:tabs>
          <w:tab w:val="left" w:leader="none" w:pos="861"/>
        </w:tabs>
        <w:ind w:hanging="1351"/>
        <w:jc w:val="both"/>
        <w:rPr>
          <w:sz w:val="24"/>
          <w:szCs w:val="24"/>
        </w:rPr>
      </w:pPr>
      <w:r>
        <w:rPr>
          <w:b/>
          <w:bCs/>
          <w:sz w:val="24"/>
          <w:szCs w:val="24"/>
        </w:rPr>
        <w:t>Implementation of CI</w:t>
      </w:r>
      <w:r>
        <w:rPr>
          <w:b/>
          <w:bCs/>
          <w:sz w:val="24"/>
          <w:szCs w:val="24"/>
        </w:rPr>
        <w:t>/</w:t>
      </w:r>
      <w:r>
        <w:rPr>
          <w:b/>
          <w:bCs/>
          <w:sz w:val="24"/>
          <w:szCs w:val="24"/>
        </w:rPr>
        <w:t>CD for Reporting Tools (Tableau, Power BI) :</w:t>
      </w:r>
    </w:p>
    <w:p>
      <w:pPr>
        <w:pStyle w:val="style179"/>
        <w:numPr>
          <w:ilvl w:val="0"/>
          <w:numId w:val="4"/>
        </w:numPr>
        <w:tabs>
          <w:tab w:val="left" w:leader="none" w:pos="861"/>
        </w:tabs>
        <w:rPr>
          <w:b/>
          <w:bCs/>
          <w:sz w:val="24"/>
          <w:szCs w:val="24"/>
        </w:rPr>
      </w:pPr>
      <w:r>
        <w:rPr>
          <w:b/>
          <w:sz w:val="24"/>
          <w:szCs w:val="24"/>
        </w:rPr>
        <w:t>Technologies Involved/</w:t>
      </w:r>
      <w:r>
        <w:rPr>
          <w:b/>
          <w:sz w:val="24"/>
          <w:szCs w:val="24"/>
        </w:rPr>
        <w:t>Tool Stack</w:t>
      </w:r>
    </w:p>
    <w:p>
      <w:pPr>
        <w:pStyle w:val="style179"/>
        <w:tabs>
          <w:tab w:val="left" w:leader="none" w:pos="861"/>
        </w:tabs>
        <w:ind w:left="1801" w:firstLine="0"/>
        <w:rPr>
          <w:sz w:val="24"/>
          <w:szCs w:val="24"/>
        </w:rPr>
      </w:pPr>
      <w:r>
        <w:rPr>
          <w:sz w:val="24"/>
          <w:szCs w:val="24"/>
        </w:rPr>
        <w:t>For Tableau - Tableau Server, GitLab, Jenkins.</w:t>
      </w:r>
    </w:p>
    <w:p>
      <w:pPr>
        <w:pStyle w:val="style179"/>
        <w:tabs>
          <w:tab w:val="left" w:leader="none" w:pos="861"/>
        </w:tabs>
        <w:ind w:left="1801" w:firstLine="0"/>
        <w:rPr>
          <w:sz w:val="24"/>
          <w:szCs w:val="24"/>
        </w:rPr>
      </w:pPr>
      <w:r>
        <w:rPr>
          <w:sz w:val="24"/>
          <w:szCs w:val="24"/>
        </w:rPr>
        <w:t>For Power Bi –  Power BI Service, Azure Devops Repos &amp; Release Pipeline.</w:t>
      </w:r>
    </w:p>
    <w:p>
      <w:pPr>
        <w:pStyle w:val="style179"/>
        <w:numPr>
          <w:ilvl w:val="0"/>
          <w:numId w:val="4"/>
        </w:numPr>
        <w:tabs>
          <w:tab w:val="left" w:leader="none" w:pos="861"/>
        </w:tabs>
        <w:rPr>
          <w:sz w:val="24"/>
          <w:szCs w:val="24"/>
        </w:rPr>
      </w:pPr>
      <w:r>
        <w:rPr>
          <w:b/>
          <w:sz w:val="24"/>
          <w:szCs w:val="24"/>
        </w:rPr>
        <w:t xml:space="preserve">Roles accomplished: </w:t>
      </w:r>
      <w:r>
        <w:rPr>
          <w:sz w:val="24"/>
          <w:szCs w:val="24"/>
        </w:rPr>
        <w:t>Designed and implemented CICD process for deploying Visualization Reports of Power BI and Tableau from lower to higher environments involving the branching strategy and pipeline orchestration using Azure Devops Tool Stack (Azure Repos and Release Pipeline) and Jenkins respectively.</w:t>
      </w:r>
    </w:p>
    <w:p>
      <w:pPr>
        <w:pStyle w:val="style179"/>
        <w:numPr>
          <w:ilvl w:val="0"/>
          <w:numId w:val="4"/>
        </w:numPr>
        <w:tabs>
          <w:tab w:val="left" w:leader="none" w:pos="861"/>
        </w:tabs>
        <w:ind w:hanging="1351"/>
        <w:jc w:val="both"/>
        <w:rPr>
          <w:sz w:val="24"/>
          <w:szCs w:val="24"/>
        </w:rPr>
      </w:pPr>
      <w:r>
        <w:rPr>
          <w:b/>
          <w:bCs/>
          <w:sz w:val="24"/>
          <w:szCs w:val="24"/>
        </w:rPr>
        <w:t>Implementation of CICD for Snowflake</w:t>
      </w:r>
      <w:r>
        <w:rPr>
          <w:b/>
          <w:bCs/>
          <w:sz w:val="24"/>
          <w:szCs w:val="24"/>
        </w:rPr>
        <w:t xml:space="preserve"> using Migration Tool:</w:t>
      </w:r>
    </w:p>
    <w:p>
      <w:pPr>
        <w:pStyle w:val="style179"/>
        <w:numPr>
          <w:ilvl w:val="0"/>
          <w:numId w:val="4"/>
        </w:numPr>
        <w:tabs>
          <w:tab w:val="left" w:leader="none" w:pos="861"/>
        </w:tabs>
        <w:rPr>
          <w:sz w:val="24"/>
          <w:szCs w:val="24"/>
        </w:rPr>
      </w:pPr>
      <w:r>
        <w:rPr>
          <w:b/>
          <w:sz w:val="24"/>
          <w:szCs w:val="24"/>
        </w:rPr>
        <w:t>Technologies Involved/</w:t>
      </w:r>
      <w:r>
        <w:rPr>
          <w:b/>
          <w:sz w:val="24"/>
          <w:szCs w:val="24"/>
        </w:rPr>
        <w:t>Tool Stack</w:t>
      </w:r>
      <w:r>
        <w:rPr>
          <w:b/>
          <w:bCs/>
          <w:sz w:val="24"/>
          <w:szCs w:val="24"/>
        </w:rPr>
        <w:t xml:space="preserve">: </w:t>
      </w:r>
      <w:r>
        <w:rPr>
          <w:sz w:val="24"/>
          <w:szCs w:val="24"/>
        </w:rPr>
        <w:t>Snowflake, Azure Repos, Azure Release  Pipeline , Flyway (Database Migration Tool)</w:t>
      </w:r>
    </w:p>
    <w:p>
      <w:pPr>
        <w:pStyle w:val="style179"/>
        <w:numPr>
          <w:ilvl w:val="0"/>
          <w:numId w:val="4"/>
        </w:numPr>
        <w:tabs>
          <w:tab w:val="left" w:leader="none" w:pos="861"/>
        </w:tabs>
        <w:rPr>
          <w:sz w:val="24"/>
          <w:szCs w:val="24"/>
        </w:rPr>
      </w:pPr>
      <w:r>
        <w:rPr>
          <w:b/>
          <w:sz w:val="24"/>
          <w:szCs w:val="24"/>
        </w:rPr>
        <w:t xml:space="preserve">Roles accomplished: </w:t>
      </w:r>
      <w:r>
        <w:rPr>
          <w:sz w:val="24"/>
          <w:szCs w:val="24"/>
        </w:rPr>
        <w:t>Designed and implemented CICD process for deploying Snowflake objects from lower environment to higher using Flyway as migration tool and Azure Devops Stack( Azure Repos and Release Pipeline).</w:t>
      </w:r>
    </w:p>
    <w:p>
      <w:pPr>
        <w:pStyle w:val="style179"/>
        <w:tabs>
          <w:tab w:val="left" w:leader="none" w:pos="861"/>
        </w:tabs>
        <w:ind w:left="1801" w:firstLine="0"/>
        <w:jc w:val="both"/>
        <w:rPr>
          <w:sz w:val="24"/>
        </w:rPr>
      </w:pPr>
    </w:p>
    <w:p>
      <w:pPr>
        <w:pStyle w:val="style1"/>
        <w:rPr>
          <w:color w:val="00afef"/>
          <w:u w:val="thick" w:color="00afef"/>
        </w:rPr>
      </w:pPr>
      <w:r>
        <w:rPr>
          <w:color w:val="00afef"/>
          <w:u w:val="thick" w:color="00afef"/>
        </w:rPr>
        <w:t>ACHEIVEMENTS:</w:t>
      </w:r>
    </w:p>
    <w:p>
      <w:pPr>
        <w:pStyle w:val="style66"/>
        <w:spacing w:before="3"/>
        <w:ind w:left="0"/>
        <w:rPr>
          <w:b/>
          <w:sz w:val="21"/>
        </w:rPr>
      </w:pPr>
    </w:p>
    <w:p>
      <w:pPr>
        <w:pStyle w:val="style179"/>
        <w:numPr>
          <w:ilvl w:val="0"/>
          <w:numId w:val="1"/>
        </w:numPr>
        <w:tabs>
          <w:tab w:val="left" w:leader="none" w:pos="861"/>
        </w:tabs>
        <w:ind w:hanging="1261"/>
        <w:jc w:val="both"/>
        <w:rPr>
          <w:sz w:val="24"/>
        </w:rPr>
      </w:pPr>
      <w:r>
        <w:rPr>
          <w:sz w:val="24"/>
        </w:rPr>
        <w:t xml:space="preserve">Certified as </w:t>
      </w:r>
      <w:r>
        <w:rPr>
          <w:sz w:val="24"/>
        </w:rPr>
        <w:t>Infosys Global Agile Developer in Sep 2019.</w:t>
      </w:r>
    </w:p>
    <w:p>
      <w:pPr>
        <w:pStyle w:val="style1"/>
        <w:spacing w:before="206"/>
        <w:rPr>
          <w:u w:val="none"/>
        </w:rPr>
      </w:pPr>
      <w:r>
        <w:rPr>
          <w:color w:val="00afef"/>
          <w:u w:val="thick" w:color="00afef"/>
        </w:rPr>
        <w:t>HOBBIES:</w:t>
      </w:r>
    </w:p>
    <w:p>
      <w:pPr>
        <w:pStyle w:val="style66"/>
        <w:spacing w:before="3"/>
        <w:ind w:left="0"/>
        <w:rPr>
          <w:b/>
          <w:sz w:val="21"/>
        </w:rPr>
      </w:pPr>
    </w:p>
    <w:p>
      <w:pPr>
        <w:pStyle w:val="style179"/>
        <w:numPr>
          <w:ilvl w:val="0"/>
          <w:numId w:val="1"/>
        </w:numPr>
        <w:tabs>
          <w:tab w:val="left" w:leader="none" w:pos="861"/>
        </w:tabs>
        <w:spacing w:before="44"/>
        <w:ind w:left="861"/>
        <w:jc w:val="both"/>
        <w:rPr>
          <w:sz w:val="24"/>
        </w:rPr>
      </w:pPr>
      <w:r>
        <w:rPr>
          <w:sz w:val="24"/>
        </w:rPr>
        <w:t>Travelling</w:t>
      </w:r>
    </w:p>
    <w:p>
      <w:pPr>
        <w:pStyle w:val="style0"/>
        <w:rPr/>
      </w:pPr>
    </w:p>
    <w:sectPr>
      <w:pgSz w:w="12240" w:h="15840" w:orient="portrait"/>
      <w:pgMar w:top="1200" w:right="12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4000ACFF" w:usb2="00000001"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B305F6C"/>
    <w:lvl w:ilvl="0" w:tplc="4C3E54C6">
      <w:start w:val="1"/>
      <w:numFmt w:val="bullet"/>
      <w:lvlText w:val="•"/>
      <w:lvlJc w:val="left"/>
      <w:pPr>
        <w:tabs>
          <w:tab w:val="left" w:leader="none" w:pos="720"/>
        </w:tabs>
        <w:ind w:left="720" w:hanging="360"/>
      </w:pPr>
      <w:rPr>
        <w:rFonts w:ascii="Arial" w:hAnsi="Arial" w:hint="default"/>
      </w:rPr>
    </w:lvl>
    <w:lvl w:ilvl="1" w:tplc="884A1D9C" w:tentative="1">
      <w:start w:val="1"/>
      <w:numFmt w:val="bullet"/>
      <w:lvlText w:val="•"/>
      <w:lvlJc w:val="left"/>
      <w:pPr>
        <w:tabs>
          <w:tab w:val="left" w:leader="none" w:pos="1440"/>
        </w:tabs>
        <w:ind w:left="1440" w:hanging="360"/>
      </w:pPr>
      <w:rPr>
        <w:rFonts w:ascii="Arial" w:hAnsi="Arial" w:hint="default"/>
      </w:rPr>
    </w:lvl>
    <w:lvl w:ilvl="2" w:tplc="513CEB60" w:tentative="1">
      <w:start w:val="1"/>
      <w:numFmt w:val="bullet"/>
      <w:lvlText w:val="•"/>
      <w:lvlJc w:val="left"/>
      <w:pPr>
        <w:tabs>
          <w:tab w:val="left" w:leader="none" w:pos="2160"/>
        </w:tabs>
        <w:ind w:left="2160" w:hanging="360"/>
      </w:pPr>
      <w:rPr>
        <w:rFonts w:ascii="Arial" w:hAnsi="Arial" w:hint="default"/>
      </w:rPr>
    </w:lvl>
    <w:lvl w:ilvl="3" w:tplc="5AA28D52" w:tentative="1">
      <w:start w:val="1"/>
      <w:numFmt w:val="bullet"/>
      <w:lvlText w:val="•"/>
      <w:lvlJc w:val="left"/>
      <w:pPr>
        <w:tabs>
          <w:tab w:val="left" w:leader="none" w:pos="2880"/>
        </w:tabs>
        <w:ind w:left="2880" w:hanging="360"/>
      </w:pPr>
      <w:rPr>
        <w:rFonts w:ascii="Arial" w:hAnsi="Arial" w:hint="default"/>
      </w:rPr>
    </w:lvl>
    <w:lvl w:ilvl="4" w:tplc="05500B8C" w:tentative="1">
      <w:start w:val="1"/>
      <w:numFmt w:val="bullet"/>
      <w:lvlText w:val="•"/>
      <w:lvlJc w:val="left"/>
      <w:pPr>
        <w:tabs>
          <w:tab w:val="left" w:leader="none" w:pos="3600"/>
        </w:tabs>
        <w:ind w:left="3600" w:hanging="360"/>
      </w:pPr>
      <w:rPr>
        <w:rFonts w:ascii="Arial" w:hAnsi="Arial" w:hint="default"/>
      </w:rPr>
    </w:lvl>
    <w:lvl w:ilvl="5" w:tplc="73E4894A" w:tentative="1">
      <w:start w:val="1"/>
      <w:numFmt w:val="bullet"/>
      <w:lvlText w:val="•"/>
      <w:lvlJc w:val="left"/>
      <w:pPr>
        <w:tabs>
          <w:tab w:val="left" w:leader="none" w:pos="4320"/>
        </w:tabs>
        <w:ind w:left="4320" w:hanging="360"/>
      </w:pPr>
      <w:rPr>
        <w:rFonts w:ascii="Arial" w:hAnsi="Arial" w:hint="default"/>
      </w:rPr>
    </w:lvl>
    <w:lvl w:ilvl="6" w:tplc="53D22574" w:tentative="1">
      <w:start w:val="1"/>
      <w:numFmt w:val="bullet"/>
      <w:lvlText w:val="•"/>
      <w:lvlJc w:val="left"/>
      <w:pPr>
        <w:tabs>
          <w:tab w:val="left" w:leader="none" w:pos="5040"/>
        </w:tabs>
        <w:ind w:left="5040" w:hanging="360"/>
      </w:pPr>
      <w:rPr>
        <w:rFonts w:ascii="Arial" w:hAnsi="Arial" w:hint="default"/>
      </w:rPr>
    </w:lvl>
    <w:lvl w:ilvl="7" w:tplc="5D920D78" w:tentative="1">
      <w:start w:val="1"/>
      <w:numFmt w:val="bullet"/>
      <w:lvlText w:val="•"/>
      <w:lvlJc w:val="left"/>
      <w:pPr>
        <w:tabs>
          <w:tab w:val="left" w:leader="none" w:pos="5760"/>
        </w:tabs>
        <w:ind w:left="5760" w:hanging="360"/>
      </w:pPr>
      <w:rPr>
        <w:rFonts w:ascii="Arial" w:hAnsi="Arial" w:hint="default"/>
      </w:rPr>
    </w:lvl>
    <w:lvl w:ilvl="8" w:tplc="FA02D4D2" w:tentative="1">
      <w:start w:val="1"/>
      <w:numFmt w:val="bullet"/>
      <w:lvlText w:val="•"/>
      <w:lvlJc w:val="left"/>
      <w:pPr>
        <w:tabs>
          <w:tab w:val="left" w:leader="none" w:pos="6480"/>
        </w:tabs>
        <w:ind w:left="6480" w:hanging="360"/>
      </w:pPr>
      <w:rPr>
        <w:rFonts w:ascii="Arial" w:hAnsi="Arial" w:hint="default"/>
      </w:rPr>
    </w:lvl>
  </w:abstractNum>
  <w:abstractNum w:abstractNumId="1">
    <w:nsid w:val="00000001"/>
    <w:multiLevelType w:val="hybridMultilevel"/>
    <w:tmpl w:val="25E05C74"/>
    <w:lvl w:ilvl="0" w:tplc="2F564420">
      <w:start w:val="1"/>
      <w:numFmt w:val="bullet"/>
      <w:lvlText w:val=""/>
      <w:lvlJc w:val="left"/>
      <w:pPr>
        <w:ind w:left="1801" w:hanging="361"/>
      </w:pPr>
      <w:rPr>
        <w:rFonts w:ascii="Symbol" w:cs="Symbol" w:eastAsia="Symbol" w:hAnsi="Symbol" w:hint="default"/>
        <w:w w:val="100"/>
        <w:sz w:val="24"/>
        <w:szCs w:val="24"/>
        <w:lang w:val="en-US" w:bidi="ar-SA" w:eastAsia="en-US"/>
      </w:rPr>
    </w:lvl>
    <w:lvl w:ilvl="1" w:tplc="DB224DF6">
      <w:start w:val="1"/>
      <w:numFmt w:val="bullet"/>
      <w:lvlText w:val="o"/>
      <w:lvlJc w:val="left"/>
      <w:pPr>
        <w:ind w:left="2521" w:hanging="360"/>
      </w:pPr>
      <w:rPr>
        <w:rFonts w:ascii="Courier New" w:cs="Courier New" w:eastAsia="Courier New" w:hAnsi="Courier New" w:hint="default"/>
        <w:w w:val="100"/>
        <w:sz w:val="24"/>
        <w:szCs w:val="24"/>
        <w:lang w:val="en-US" w:bidi="ar-SA" w:eastAsia="en-US"/>
      </w:rPr>
    </w:lvl>
    <w:lvl w:ilvl="2" w:tplc="474213A0">
      <w:start w:val="1"/>
      <w:numFmt w:val="bullet"/>
      <w:lvlText w:val="•"/>
      <w:lvlJc w:val="left"/>
      <w:pPr>
        <w:ind w:left="3424" w:hanging="360"/>
      </w:pPr>
      <w:rPr>
        <w:rFonts w:hint="default"/>
        <w:lang w:val="en-US" w:bidi="ar-SA" w:eastAsia="en-US"/>
      </w:rPr>
    </w:lvl>
    <w:lvl w:ilvl="3" w:tplc="602E2A1E">
      <w:start w:val="1"/>
      <w:numFmt w:val="bullet"/>
      <w:lvlText w:val="•"/>
      <w:lvlJc w:val="left"/>
      <w:pPr>
        <w:ind w:left="4328" w:hanging="360"/>
      </w:pPr>
      <w:rPr>
        <w:rFonts w:hint="default"/>
        <w:lang w:val="en-US" w:bidi="ar-SA" w:eastAsia="en-US"/>
      </w:rPr>
    </w:lvl>
    <w:lvl w:ilvl="4" w:tplc="19DC808C">
      <w:start w:val="1"/>
      <w:numFmt w:val="bullet"/>
      <w:lvlText w:val="•"/>
      <w:lvlJc w:val="left"/>
      <w:pPr>
        <w:ind w:left="5233" w:hanging="360"/>
      </w:pPr>
      <w:rPr>
        <w:rFonts w:hint="default"/>
        <w:lang w:val="en-US" w:bidi="ar-SA" w:eastAsia="en-US"/>
      </w:rPr>
    </w:lvl>
    <w:lvl w:ilvl="5" w:tplc="F138A096">
      <w:start w:val="1"/>
      <w:numFmt w:val="bullet"/>
      <w:lvlText w:val="•"/>
      <w:lvlJc w:val="left"/>
      <w:pPr>
        <w:ind w:left="6137" w:hanging="360"/>
      </w:pPr>
      <w:rPr>
        <w:rFonts w:hint="default"/>
        <w:lang w:val="en-US" w:bidi="ar-SA" w:eastAsia="en-US"/>
      </w:rPr>
    </w:lvl>
    <w:lvl w:ilvl="6" w:tplc="3656D73A">
      <w:start w:val="1"/>
      <w:numFmt w:val="bullet"/>
      <w:lvlText w:val="•"/>
      <w:lvlJc w:val="left"/>
      <w:pPr>
        <w:ind w:left="7042" w:hanging="360"/>
      </w:pPr>
      <w:rPr>
        <w:rFonts w:hint="default"/>
        <w:lang w:val="en-US" w:bidi="ar-SA" w:eastAsia="en-US"/>
      </w:rPr>
    </w:lvl>
    <w:lvl w:ilvl="7" w:tplc="891440A6">
      <w:start w:val="1"/>
      <w:numFmt w:val="bullet"/>
      <w:lvlText w:val="•"/>
      <w:lvlJc w:val="left"/>
      <w:pPr>
        <w:ind w:left="7946" w:hanging="360"/>
      </w:pPr>
      <w:rPr>
        <w:rFonts w:hint="default"/>
        <w:lang w:val="en-US" w:bidi="ar-SA" w:eastAsia="en-US"/>
      </w:rPr>
    </w:lvl>
    <w:lvl w:ilvl="8" w:tplc="9364E150">
      <w:start w:val="1"/>
      <w:numFmt w:val="bullet"/>
      <w:lvlText w:val="•"/>
      <w:lvlJc w:val="left"/>
      <w:pPr>
        <w:ind w:left="8851" w:hanging="360"/>
      </w:pPr>
      <w:rPr>
        <w:rFonts w:hint="default"/>
        <w:lang w:val="en-US" w:bidi="ar-SA" w:eastAsia="en-US"/>
      </w:rPr>
    </w:lvl>
  </w:abstractNum>
  <w:abstractNum w:abstractNumId="2">
    <w:nsid w:val="00000002"/>
    <w:multiLevelType w:val="hybridMultilevel"/>
    <w:tmpl w:val="87AEB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664ABD2E"/>
    <w:lvl w:ilvl="0" w:tplc="1D4094EE">
      <w:start w:val="1"/>
      <w:numFmt w:val="bullet"/>
      <w:lvlText w:val="•"/>
      <w:lvlJc w:val="left"/>
      <w:pPr>
        <w:tabs>
          <w:tab w:val="left" w:leader="none" w:pos="720"/>
        </w:tabs>
        <w:ind w:left="720" w:hanging="360"/>
      </w:pPr>
      <w:rPr>
        <w:rFonts w:ascii="Arial" w:hAnsi="Arial" w:hint="default"/>
      </w:rPr>
    </w:lvl>
    <w:lvl w:ilvl="1" w:tplc="E8803B72" w:tentative="1">
      <w:start w:val="1"/>
      <w:numFmt w:val="bullet"/>
      <w:lvlText w:val="•"/>
      <w:lvlJc w:val="left"/>
      <w:pPr>
        <w:tabs>
          <w:tab w:val="left" w:leader="none" w:pos="1440"/>
        </w:tabs>
        <w:ind w:left="1440" w:hanging="360"/>
      </w:pPr>
      <w:rPr>
        <w:rFonts w:ascii="Arial" w:hAnsi="Arial" w:hint="default"/>
      </w:rPr>
    </w:lvl>
    <w:lvl w:ilvl="2" w:tplc="F58493B0" w:tentative="1">
      <w:start w:val="1"/>
      <w:numFmt w:val="bullet"/>
      <w:lvlText w:val="•"/>
      <w:lvlJc w:val="left"/>
      <w:pPr>
        <w:tabs>
          <w:tab w:val="left" w:leader="none" w:pos="2160"/>
        </w:tabs>
        <w:ind w:left="2160" w:hanging="360"/>
      </w:pPr>
      <w:rPr>
        <w:rFonts w:ascii="Arial" w:hAnsi="Arial" w:hint="default"/>
      </w:rPr>
    </w:lvl>
    <w:lvl w:ilvl="3" w:tplc="3A9CF8B2" w:tentative="1">
      <w:start w:val="1"/>
      <w:numFmt w:val="bullet"/>
      <w:lvlText w:val="•"/>
      <w:lvlJc w:val="left"/>
      <w:pPr>
        <w:tabs>
          <w:tab w:val="left" w:leader="none" w:pos="2880"/>
        </w:tabs>
        <w:ind w:left="2880" w:hanging="360"/>
      </w:pPr>
      <w:rPr>
        <w:rFonts w:ascii="Arial" w:hAnsi="Arial" w:hint="default"/>
      </w:rPr>
    </w:lvl>
    <w:lvl w:ilvl="4" w:tplc="5A562404" w:tentative="1">
      <w:start w:val="1"/>
      <w:numFmt w:val="bullet"/>
      <w:lvlText w:val="•"/>
      <w:lvlJc w:val="left"/>
      <w:pPr>
        <w:tabs>
          <w:tab w:val="left" w:leader="none" w:pos="3600"/>
        </w:tabs>
        <w:ind w:left="3600" w:hanging="360"/>
      </w:pPr>
      <w:rPr>
        <w:rFonts w:ascii="Arial" w:hAnsi="Arial" w:hint="default"/>
      </w:rPr>
    </w:lvl>
    <w:lvl w:ilvl="5" w:tplc="F81601FA" w:tentative="1">
      <w:start w:val="1"/>
      <w:numFmt w:val="bullet"/>
      <w:lvlText w:val="•"/>
      <w:lvlJc w:val="left"/>
      <w:pPr>
        <w:tabs>
          <w:tab w:val="left" w:leader="none" w:pos="4320"/>
        </w:tabs>
        <w:ind w:left="4320" w:hanging="360"/>
      </w:pPr>
      <w:rPr>
        <w:rFonts w:ascii="Arial" w:hAnsi="Arial" w:hint="default"/>
      </w:rPr>
    </w:lvl>
    <w:lvl w:ilvl="6" w:tplc="1BF860DC" w:tentative="1">
      <w:start w:val="1"/>
      <w:numFmt w:val="bullet"/>
      <w:lvlText w:val="•"/>
      <w:lvlJc w:val="left"/>
      <w:pPr>
        <w:tabs>
          <w:tab w:val="left" w:leader="none" w:pos="5040"/>
        </w:tabs>
        <w:ind w:left="5040" w:hanging="360"/>
      </w:pPr>
      <w:rPr>
        <w:rFonts w:ascii="Arial" w:hAnsi="Arial" w:hint="default"/>
      </w:rPr>
    </w:lvl>
    <w:lvl w:ilvl="7" w:tplc="56A0BABC" w:tentative="1">
      <w:start w:val="1"/>
      <w:numFmt w:val="bullet"/>
      <w:lvlText w:val="•"/>
      <w:lvlJc w:val="left"/>
      <w:pPr>
        <w:tabs>
          <w:tab w:val="left" w:leader="none" w:pos="5760"/>
        </w:tabs>
        <w:ind w:left="5760" w:hanging="360"/>
      </w:pPr>
      <w:rPr>
        <w:rFonts w:ascii="Arial" w:hAnsi="Arial" w:hint="default"/>
      </w:rPr>
    </w:lvl>
    <w:lvl w:ilvl="8" w:tplc="3038334C" w:tentative="1">
      <w:start w:val="1"/>
      <w:numFmt w:val="bullet"/>
      <w:lvlText w:val="•"/>
      <w:lvlJc w:val="left"/>
      <w:pPr>
        <w:tabs>
          <w:tab w:val="left" w:leader="none" w:pos="6480"/>
        </w:tabs>
        <w:ind w:left="6480" w:hanging="360"/>
      </w:pPr>
      <w:rPr>
        <w:rFonts w:ascii="Arial" w:hAnsi="Arial" w:hint="default"/>
      </w:rPr>
    </w:lvl>
  </w:abstractNum>
  <w:abstractNum w:abstractNumId="4">
    <w:nsid w:val="00000004"/>
    <w:multiLevelType w:val="hybridMultilevel"/>
    <w:tmpl w:val="8EB07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ADC87522"/>
    <w:lvl w:ilvl="0" w:tplc="16B8196E">
      <w:start w:val="1"/>
      <w:numFmt w:val="bullet"/>
      <w:lvlText w:val="•"/>
      <w:lvlJc w:val="left"/>
      <w:pPr>
        <w:tabs>
          <w:tab w:val="left" w:leader="none" w:pos="720"/>
        </w:tabs>
        <w:ind w:left="720" w:hanging="360"/>
      </w:pPr>
      <w:rPr>
        <w:rFonts w:ascii="Arial" w:hAnsi="Arial" w:hint="default"/>
      </w:rPr>
    </w:lvl>
    <w:lvl w:ilvl="1" w:tplc="08808C72" w:tentative="1">
      <w:start w:val="1"/>
      <w:numFmt w:val="bullet"/>
      <w:lvlText w:val="•"/>
      <w:lvlJc w:val="left"/>
      <w:pPr>
        <w:tabs>
          <w:tab w:val="left" w:leader="none" w:pos="1440"/>
        </w:tabs>
        <w:ind w:left="1440" w:hanging="360"/>
      </w:pPr>
      <w:rPr>
        <w:rFonts w:ascii="Arial" w:hAnsi="Arial" w:hint="default"/>
      </w:rPr>
    </w:lvl>
    <w:lvl w:ilvl="2" w:tplc="56AEE4C0" w:tentative="1">
      <w:start w:val="1"/>
      <w:numFmt w:val="bullet"/>
      <w:lvlText w:val="•"/>
      <w:lvlJc w:val="left"/>
      <w:pPr>
        <w:tabs>
          <w:tab w:val="left" w:leader="none" w:pos="2160"/>
        </w:tabs>
        <w:ind w:left="2160" w:hanging="360"/>
      </w:pPr>
      <w:rPr>
        <w:rFonts w:ascii="Arial" w:hAnsi="Arial" w:hint="default"/>
      </w:rPr>
    </w:lvl>
    <w:lvl w:ilvl="3" w:tplc="5A1A0EAA" w:tentative="1">
      <w:start w:val="1"/>
      <w:numFmt w:val="bullet"/>
      <w:lvlText w:val="•"/>
      <w:lvlJc w:val="left"/>
      <w:pPr>
        <w:tabs>
          <w:tab w:val="left" w:leader="none" w:pos="2880"/>
        </w:tabs>
        <w:ind w:left="2880" w:hanging="360"/>
      </w:pPr>
      <w:rPr>
        <w:rFonts w:ascii="Arial" w:hAnsi="Arial" w:hint="default"/>
      </w:rPr>
    </w:lvl>
    <w:lvl w:ilvl="4" w:tplc="03FE60C2" w:tentative="1">
      <w:start w:val="1"/>
      <w:numFmt w:val="bullet"/>
      <w:lvlText w:val="•"/>
      <w:lvlJc w:val="left"/>
      <w:pPr>
        <w:tabs>
          <w:tab w:val="left" w:leader="none" w:pos="3600"/>
        </w:tabs>
        <w:ind w:left="3600" w:hanging="360"/>
      </w:pPr>
      <w:rPr>
        <w:rFonts w:ascii="Arial" w:hAnsi="Arial" w:hint="default"/>
      </w:rPr>
    </w:lvl>
    <w:lvl w:ilvl="5" w:tplc="8DEAB7E6" w:tentative="1">
      <w:start w:val="1"/>
      <w:numFmt w:val="bullet"/>
      <w:lvlText w:val="•"/>
      <w:lvlJc w:val="left"/>
      <w:pPr>
        <w:tabs>
          <w:tab w:val="left" w:leader="none" w:pos="4320"/>
        </w:tabs>
        <w:ind w:left="4320" w:hanging="360"/>
      </w:pPr>
      <w:rPr>
        <w:rFonts w:ascii="Arial" w:hAnsi="Arial" w:hint="default"/>
      </w:rPr>
    </w:lvl>
    <w:lvl w:ilvl="6" w:tplc="7092038E" w:tentative="1">
      <w:start w:val="1"/>
      <w:numFmt w:val="bullet"/>
      <w:lvlText w:val="•"/>
      <w:lvlJc w:val="left"/>
      <w:pPr>
        <w:tabs>
          <w:tab w:val="left" w:leader="none" w:pos="5040"/>
        </w:tabs>
        <w:ind w:left="5040" w:hanging="360"/>
      </w:pPr>
      <w:rPr>
        <w:rFonts w:ascii="Arial" w:hAnsi="Arial" w:hint="default"/>
      </w:rPr>
    </w:lvl>
    <w:lvl w:ilvl="7" w:tplc="CBAE5EEC" w:tentative="1">
      <w:start w:val="1"/>
      <w:numFmt w:val="bullet"/>
      <w:lvlText w:val="•"/>
      <w:lvlJc w:val="left"/>
      <w:pPr>
        <w:tabs>
          <w:tab w:val="left" w:leader="none" w:pos="5760"/>
        </w:tabs>
        <w:ind w:left="5760" w:hanging="360"/>
      </w:pPr>
      <w:rPr>
        <w:rFonts w:ascii="Arial" w:hAnsi="Arial" w:hint="default"/>
      </w:rPr>
    </w:lvl>
    <w:lvl w:ilvl="8" w:tplc="D7404AB2" w:tentative="1">
      <w:start w:val="1"/>
      <w:numFmt w:val="bullet"/>
      <w:lvlText w:val="•"/>
      <w:lvlJc w:val="left"/>
      <w:pPr>
        <w:tabs>
          <w:tab w:val="left" w:leader="none" w:pos="6480"/>
        </w:tabs>
        <w:ind w:left="6480" w:hanging="360"/>
      </w:pPr>
      <w:rPr>
        <w:rFonts w:ascii="Arial" w:hAnsi="Arial" w:hint="default"/>
      </w:rPr>
    </w:lvl>
  </w:abstractNum>
  <w:abstractNum w:abstractNumId="6">
    <w:nsid w:val="00000006"/>
    <w:multiLevelType w:val="hybridMultilevel"/>
    <w:tmpl w:val="F4249B98"/>
    <w:lvl w:ilvl="0" w:tplc="8C9CC88E">
      <w:start w:val="1"/>
      <w:numFmt w:val="bullet"/>
      <w:lvlText w:val="•"/>
      <w:lvlJc w:val="left"/>
      <w:pPr>
        <w:tabs>
          <w:tab w:val="left" w:leader="none" w:pos="720"/>
        </w:tabs>
        <w:ind w:left="720" w:hanging="360"/>
      </w:pPr>
      <w:rPr>
        <w:rFonts w:ascii="Arial" w:hAnsi="Arial" w:hint="default"/>
      </w:rPr>
    </w:lvl>
    <w:lvl w:ilvl="1" w:tplc="A9745140" w:tentative="1">
      <w:start w:val="1"/>
      <w:numFmt w:val="bullet"/>
      <w:lvlText w:val="•"/>
      <w:lvlJc w:val="left"/>
      <w:pPr>
        <w:tabs>
          <w:tab w:val="left" w:leader="none" w:pos="1440"/>
        </w:tabs>
        <w:ind w:left="1440" w:hanging="360"/>
      </w:pPr>
      <w:rPr>
        <w:rFonts w:ascii="Arial" w:hAnsi="Arial" w:hint="default"/>
      </w:rPr>
    </w:lvl>
    <w:lvl w:ilvl="2" w:tplc="8DAA2152" w:tentative="1">
      <w:start w:val="1"/>
      <w:numFmt w:val="bullet"/>
      <w:lvlText w:val="•"/>
      <w:lvlJc w:val="left"/>
      <w:pPr>
        <w:tabs>
          <w:tab w:val="left" w:leader="none" w:pos="2160"/>
        </w:tabs>
        <w:ind w:left="2160" w:hanging="360"/>
      </w:pPr>
      <w:rPr>
        <w:rFonts w:ascii="Arial" w:hAnsi="Arial" w:hint="default"/>
      </w:rPr>
    </w:lvl>
    <w:lvl w:ilvl="3" w:tplc="CFA21828" w:tentative="1">
      <w:start w:val="1"/>
      <w:numFmt w:val="bullet"/>
      <w:lvlText w:val="•"/>
      <w:lvlJc w:val="left"/>
      <w:pPr>
        <w:tabs>
          <w:tab w:val="left" w:leader="none" w:pos="2880"/>
        </w:tabs>
        <w:ind w:left="2880" w:hanging="360"/>
      </w:pPr>
      <w:rPr>
        <w:rFonts w:ascii="Arial" w:hAnsi="Arial" w:hint="default"/>
      </w:rPr>
    </w:lvl>
    <w:lvl w:ilvl="4" w:tplc="26588988" w:tentative="1">
      <w:start w:val="1"/>
      <w:numFmt w:val="bullet"/>
      <w:lvlText w:val="•"/>
      <w:lvlJc w:val="left"/>
      <w:pPr>
        <w:tabs>
          <w:tab w:val="left" w:leader="none" w:pos="3600"/>
        </w:tabs>
        <w:ind w:left="3600" w:hanging="360"/>
      </w:pPr>
      <w:rPr>
        <w:rFonts w:ascii="Arial" w:hAnsi="Arial" w:hint="default"/>
      </w:rPr>
    </w:lvl>
    <w:lvl w:ilvl="5" w:tplc="AA366258" w:tentative="1">
      <w:start w:val="1"/>
      <w:numFmt w:val="bullet"/>
      <w:lvlText w:val="•"/>
      <w:lvlJc w:val="left"/>
      <w:pPr>
        <w:tabs>
          <w:tab w:val="left" w:leader="none" w:pos="4320"/>
        </w:tabs>
        <w:ind w:left="4320" w:hanging="360"/>
      </w:pPr>
      <w:rPr>
        <w:rFonts w:ascii="Arial" w:hAnsi="Arial" w:hint="default"/>
      </w:rPr>
    </w:lvl>
    <w:lvl w:ilvl="6" w:tplc="4D26FDDC" w:tentative="1">
      <w:start w:val="1"/>
      <w:numFmt w:val="bullet"/>
      <w:lvlText w:val="•"/>
      <w:lvlJc w:val="left"/>
      <w:pPr>
        <w:tabs>
          <w:tab w:val="left" w:leader="none" w:pos="5040"/>
        </w:tabs>
        <w:ind w:left="5040" w:hanging="360"/>
      </w:pPr>
      <w:rPr>
        <w:rFonts w:ascii="Arial" w:hAnsi="Arial" w:hint="default"/>
      </w:rPr>
    </w:lvl>
    <w:lvl w:ilvl="7" w:tplc="66F06D44" w:tentative="1">
      <w:start w:val="1"/>
      <w:numFmt w:val="bullet"/>
      <w:lvlText w:val="•"/>
      <w:lvlJc w:val="left"/>
      <w:pPr>
        <w:tabs>
          <w:tab w:val="left" w:leader="none" w:pos="5760"/>
        </w:tabs>
        <w:ind w:left="5760" w:hanging="360"/>
      </w:pPr>
      <w:rPr>
        <w:rFonts w:ascii="Arial" w:hAnsi="Arial" w:hint="default"/>
      </w:rPr>
    </w:lvl>
    <w:lvl w:ilvl="8" w:tplc="3BDAA260" w:tentative="1">
      <w:start w:val="1"/>
      <w:numFmt w:val="bullet"/>
      <w:lvlText w:val="•"/>
      <w:lvlJc w:val="left"/>
      <w:pPr>
        <w:tabs>
          <w:tab w:val="left" w:leader="none" w:pos="6480"/>
        </w:tabs>
        <w:ind w:left="6480" w:hanging="360"/>
      </w:pPr>
      <w:rPr>
        <w:rFonts w:ascii="Arial" w:hAnsi="Arial" w:hint="default"/>
      </w:rPr>
    </w:lvl>
  </w:abstractNum>
  <w:abstractNum w:abstractNumId="7">
    <w:nsid w:val="00000007"/>
    <w:multiLevelType w:val="hybridMultilevel"/>
    <w:tmpl w:val="740A2FAA"/>
    <w:lvl w:ilvl="0" w:tplc="04090001">
      <w:start w:val="1"/>
      <w:numFmt w:val="bullet"/>
      <w:lvlText w:val=""/>
      <w:lvlJc w:val="left"/>
      <w:pPr>
        <w:ind w:left="1801" w:hanging="360"/>
      </w:pPr>
      <w:rPr>
        <w:rFonts w:ascii="Symbol" w:hAnsi="Symbol" w:hint="default"/>
      </w:rPr>
    </w:lvl>
    <w:lvl w:ilvl="1" w:tplc="04090003">
      <w:start w:val="1"/>
      <w:numFmt w:val="bullet"/>
      <w:lvlText w:val="o"/>
      <w:lvlJc w:val="left"/>
      <w:pPr>
        <w:ind w:left="2521" w:hanging="360"/>
      </w:pPr>
      <w:rPr>
        <w:rFonts w:ascii="Courier New" w:cs="Courier New" w:hAnsi="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cs="Courier New" w:hAnsi="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cs="Courier New" w:hAnsi="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8">
    <w:nsid w:val="00000008"/>
    <w:multiLevelType w:val="hybridMultilevel"/>
    <w:tmpl w:val="9BBE78A0"/>
    <w:lvl w:ilvl="0" w:tplc="0DAA9486">
      <w:start w:val="1"/>
      <w:numFmt w:val="bullet"/>
      <w:lvlText w:val="•"/>
      <w:lvlJc w:val="left"/>
      <w:pPr>
        <w:tabs>
          <w:tab w:val="left" w:leader="none" w:pos="720"/>
        </w:tabs>
        <w:ind w:left="720" w:hanging="360"/>
      </w:pPr>
      <w:rPr>
        <w:rFonts w:ascii="Arial" w:hAnsi="Arial" w:hint="default"/>
      </w:rPr>
    </w:lvl>
    <w:lvl w:ilvl="1" w:tplc="6D76B90C" w:tentative="1">
      <w:start w:val="1"/>
      <w:numFmt w:val="bullet"/>
      <w:lvlText w:val="•"/>
      <w:lvlJc w:val="left"/>
      <w:pPr>
        <w:tabs>
          <w:tab w:val="left" w:leader="none" w:pos="1440"/>
        </w:tabs>
        <w:ind w:left="1440" w:hanging="360"/>
      </w:pPr>
      <w:rPr>
        <w:rFonts w:ascii="Arial" w:hAnsi="Arial" w:hint="default"/>
      </w:rPr>
    </w:lvl>
    <w:lvl w:ilvl="2" w:tplc="8014E584" w:tentative="1">
      <w:start w:val="1"/>
      <w:numFmt w:val="bullet"/>
      <w:lvlText w:val="•"/>
      <w:lvlJc w:val="left"/>
      <w:pPr>
        <w:tabs>
          <w:tab w:val="left" w:leader="none" w:pos="2160"/>
        </w:tabs>
        <w:ind w:left="2160" w:hanging="360"/>
      </w:pPr>
      <w:rPr>
        <w:rFonts w:ascii="Arial" w:hAnsi="Arial" w:hint="default"/>
      </w:rPr>
    </w:lvl>
    <w:lvl w:ilvl="3" w:tplc="87868A9A" w:tentative="1">
      <w:start w:val="1"/>
      <w:numFmt w:val="bullet"/>
      <w:lvlText w:val="•"/>
      <w:lvlJc w:val="left"/>
      <w:pPr>
        <w:tabs>
          <w:tab w:val="left" w:leader="none" w:pos="2880"/>
        </w:tabs>
        <w:ind w:left="2880" w:hanging="360"/>
      </w:pPr>
      <w:rPr>
        <w:rFonts w:ascii="Arial" w:hAnsi="Arial" w:hint="default"/>
      </w:rPr>
    </w:lvl>
    <w:lvl w:ilvl="4" w:tplc="A5E246FA" w:tentative="1">
      <w:start w:val="1"/>
      <w:numFmt w:val="bullet"/>
      <w:lvlText w:val="•"/>
      <w:lvlJc w:val="left"/>
      <w:pPr>
        <w:tabs>
          <w:tab w:val="left" w:leader="none" w:pos="3600"/>
        </w:tabs>
        <w:ind w:left="3600" w:hanging="360"/>
      </w:pPr>
      <w:rPr>
        <w:rFonts w:ascii="Arial" w:hAnsi="Arial" w:hint="default"/>
      </w:rPr>
    </w:lvl>
    <w:lvl w:ilvl="5" w:tplc="781EA24A" w:tentative="1">
      <w:start w:val="1"/>
      <w:numFmt w:val="bullet"/>
      <w:lvlText w:val="•"/>
      <w:lvlJc w:val="left"/>
      <w:pPr>
        <w:tabs>
          <w:tab w:val="left" w:leader="none" w:pos="4320"/>
        </w:tabs>
        <w:ind w:left="4320" w:hanging="360"/>
      </w:pPr>
      <w:rPr>
        <w:rFonts w:ascii="Arial" w:hAnsi="Arial" w:hint="default"/>
      </w:rPr>
    </w:lvl>
    <w:lvl w:ilvl="6" w:tplc="5A76F7EE" w:tentative="1">
      <w:start w:val="1"/>
      <w:numFmt w:val="bullet"/>
      <w:lvlText w:val="•"/>
      <w:lvlJc w:val="left"/>
      <w:pPr>
        <w:tabs>
          <w:tab w:val="left" w:leader="none" w:pos="5040"/>
        </w:tabs>
        <w:ind w:left="5040" w:hanging="360"/>
      </w:pPr>
      <w:rPr>
        <w:rFonts w:ascii="Arial" w:hAnsi="Arial" w:hint="default"/>
      </w:rPr>
    </w:lvl>
    <w:lvl w:ilvl="7" w:tplc="E63C5036" w:tentative="1">
      <w:start w:val="1"/>
      <w:numFmt w:val="bullet"/>
      <w:lvlText w:val="•"/>
      <w:lvlJc w:val="left"/>
      <w:pPr>
        <w:tabs>
          <w:tab w:val="left" w:leader="none" w:pos="5760"/>
        </w:tabs>
        <w:ind w:left="5760" w:hanging="360"/>
      </w:pPr>
      <w:rPr>
        <w:rFonts w:ascii="Arial" w:hAnsi="Arial" w:hint="default"/>
      </w:rPr>
    </w:lvl>
    <w:lvl w:ilvl="8" w:tplc="BB8EA7E0" w:tentative="1">
      <w:start w:val="1"/>
      <w:numFmt w:val="bullet"/>
      <w:lvlText w:val="•"/>
      <w:lvlJc w:val="left"/>
      <w:pPr>
        <w:tabs>
          <w:tab w:val="left" w:leader="none" w:pos="6480"/>
        </w:tabs>
        <w:ind w:left="6480" w:hanging="360"/>
      </w:pPr>
      <w:rPr>
        <w:rFonts w:ascii="Arial" w:hAnsi="Arial" w:hint="default"/>
      </w:rPr>
    </w:lvl>
  </w:abstractNum>
  <w:num w:numId="1">
    <w:abstractNumId w:val="1"/>
  </w:num>
  <w:num w:numId="2">
    <w:abstractNumId w:val="2"/>
  </w:num>
  <w:num w:numId="3">
    <w:abstractNumId w:val="4"/>
  </w:num>
  <w:num w:numId="4">
    <w:abstractNumId w:val="7"/>
  </w:num>
  <w:num w:numId="5">
    <w:abstractNumId w:val="8"/>
  </w:num>
  <w:num w:numId="6">
    <w:abstractNumId w:val="3"/>
  </w:num>
  <w:num w:numId="7">
    <w:abstractNumId w:val="6"/>
  </w:num>
  <w:num w:numId="8">
    <w:abstractNumId w:val="0"/>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widowControl w:val="false"/>
      <w:autoSpaceDE w:val="false"/>
      <w:autoSpaceDN w:val="false"/>
      <w:spacing w:after="0" w:lineRule="auto" w:line="240"/>
    </w:pPr>
    <w:rPr>
      <w:rFonts w:ascii="Carlito" w:cs="Carlito" w:eastAsia="Carlito" w:hAnsi="Carlito"/>
    </w:rPr>
  </w:style>
  <w:style w:type="paragraph" w:styleId="style1">
    <w:name w:val="heading 1"/>
    <w:basedOn w:val="style0"/>
    <w:next w:val="style1"/>
    <w:link w:val="style4097"/>
    <w:qFormat/>
    <w:uiPriority w:val="9"/>
    <w:pPr>
      <w:ind w:left="140"/>
      <w:outlineLvl w:val="0"/>
    </w:pPr>
    <w:rPr>
      <w:b/>
      <w:bCs/>
      <w:sz w:val="28"/>
      <w:szCs w:val="28"/>
      <w:u w:val="single" w:color="000000"/>
    </w:rPr>
  </w:style>
  <w:style w:type="paragraph" w:styleId="style2">
    <w:name w:val="heading 2"/>
    <w:basedOn w:val="style0"/>
    <w:next w:val="style2"/>
    <w:link w:val="style4098"/>
    <w:qFormat/>
    <w:uiPriority w:val="9"/>
    <w:pPr>
      <w:spacing w:before="6"/>
      <w:ind w:left="861" w:hanging="361"/>
      <w:jc w:val="both"/>
      <w:outlineLvl w:val="1"/>
    </w:pPr>
    <w:rPr>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22ec692-7367-4123-82cf-564d2079e2df"/>
    <w:basedOn w:val="style65"/>
    <w:next w:val="style4097"/>
    <w:link w:val="style1"/>
    <w:uiPriority w:val="9"/>
    <w:rPr>
      <w:rFonts w:ascii="Carlito" w:cs="Carlito" w:eastAsia="Carlito" w:hAnsi="Carlito"/>
      <w:b/>
      <w:bCs/>
      <w:sz w:val="28"/>
      <w:szCs w:val="28"/>
      <w:u w:val="single" w:color="000000"/>
    </w:rPr>
  </w:style>
  <w:style w:type="character" w:customStyle="1" w:styleId="style4098">
    <w:name w:val="Heading 2 Char_eb20cbac-a126-430a-b34f-4d6076b23bc9"/>
    <w:basedOn w:val="style65"/>
    <w:next w:val="style4098"/>
    <w:link w:val="style2"/>
    <w:uiPriority w:val="9"/>
    <w:rPr>
      <w:rFonts w:ascii="Carlito" w:cs="Carlito" w:eastAsia="Carlito" w:hAnsi="Carlito"/>
      <w:b/>
      <w:bCs/>
      <w:sz w:val="24"/>
      <w:szCs w:val="24"/>
    </w:rPr>
  </w:style>
  <w:style w:type="paragraph" w:styleId="style66">
    <w:name w:val="Body Text"/>
    <w:basedOn w:val="style0"/>
    <w:next w:val="style66"/>
    <w:link w:val="style4099"/>
    <w:qFormat/>
    <w:uiPriority w:val="1"/>
    <w:pPr>
      <w:ind w:left="861"/>
    </w:pPr>
    <w:rPr>
      <w:sz w:val="24"/>
      <w:szCs w:val="24"/>
    </w:rPr>
  </w:style>
  <w:style w:type="character" w:customStyle="1" w:styleId="style4099">
    <w:name w:val="Body Text Char"/>
    <w:basedOn w:val="style65"/>
    <w:next w:val="style4099"/>
    <w:link w:val="style66"/>
    <w:uiPriority w:val="1"/>
    <w:rPr>
      <w:rFonts w:ascii="Carlito" w:cs="Carlito" w:eastAsia="Carlito" w:hAnsi="Carlito"/>
      <w:sz w:val="24"/>
      <w:szCs w:val="24"/>
    </w:rPr>
  </w:style>
  <w:style w:type="paragraph" w:styleId="style62">
    <w:name w:val="Title"/>
    <w:basedOn w:val="style0"/>
    <w:next w:val="style62"/>
    <w:link w:val="style4100"/>
    <w:qFormat/>
    <w:uiPriority w:val="10"/>
    <w:pPr>
      <w:spacing w:before="7"/>
      <w:ind w:left="140"/>
    </w:pPr>
    <w:rPr>
      <w:b/>
      <w:bCs/>
      <w:sz w:val="36"/>
      <w:szCs w:val="36"/>
    </w:rPr>
  </w:style>
  <w:style w:type="character" w:customStyle="1" w:styleId="style4100">
    <w:name w:val="Title Char_fe008fd6-7848-4078-af6d-32a74c610f15"/>
    <w:basedOn w:val="style65"/>
    <w:next w:val="style4100"/>
    <w:link w:val="style62"/>
    <w:uiPriority w:val="10"/>
    <w:rPr>
      <w:rFonts w:ascii="Carlito" w:cs="Carlito" w:eastAsia="Carlito" w:hAnsi="Carlito"/>
      <w:b/>
      <w:bCs/>
      <w:sz w:val="36"/>
      <w:szCs w:val="36"/>
    </w:rPr>
  </w:style>
  <w:style w:type="paragraph" w:styleId="style179">
    <w:name w:val="List Paragraph"/>
    <w:basedOn w:val="style0"/>
    <w:next w:val="style179"/>
    <w:qFormat/>
    <w:uiPriority w:val="1"/>
    <w:pPr>
      <w:ind w:left="861" w:hanging="361"/>
    </w:pPr>
    <w:rPr/>
  </w:style>
  <w:style w:type="paragraph" w:customStyle="1" w:styleId="style4101">
    <w:name w:val="Table Paragraph"/>
    <w:basedOn w:val="style0"/>
    <w:next w:val="style4101"/>
    <w:qFormat/>
    <w:uiPriority w:val="1"/>
    <w:pPr>
      <w:spacing w:lineRule="exact" w:line="290"/>
      <w:ind w:left="105"/>
    </w:pPr>
    <w:rPr/>
  </w:style>
  <w:style w:type="character" w:styleId="style85">
    <w:name w:val="Hyperlink"/>
    <w:basedOn w:val="style65"/>
    <w:next w:val="style85"/>
    <w:uiPriority w:val="99"/>
    <w:rPr>
      <w:color w:val="0563c1"/>
      <w:u w:val="single"/>
    </w:rPr>
  </w:style>
  <w:style w:type="character" w:customStyle="1" w:styleId="style4102">
    <w:name w:val="Unresolved Mention"/>
    <w:basedOn w:val="style65"/>
    <w:next w:val="style4102"/>
    <w:uiPriority w:val="99"/>
    <w:rPr>
      <w:color w:val="605e5c"/>
      <w:shd w:val="clear" w:color="auto" w:fill="e1dfdd"/>
    </w:rPr>
  </w:style>
  <w:style w:type="paragraph" w:styleId="style94">
    <w:name w:val="Normal (Web)"/>
    <w:basedOn w:val="style0"/>
    <w:next w:val="style94"/>
    <w:uiPriority w:val="99"/>
    <w:pPr>
      <w:widowControl/>
      <w:autoSpaceDE/>
      <w:autoSpaceDN/>
      <w:spacing w:before="100" w:beforeAutospacing="true" w:after="100" w:afterAutospacing="true"/>
    </w:pPr>
    <w:rPr>
      <w:rFonts w:ascii="Times New Roman" w:cs="Times New Roman" w:eastAsia="Times New Roman" w:hAnsi="Times New Roman"/>
      <w:sz w:val="24"/>
      <w:szCs w:val="24"/>
    </w:rPr>
  </w:style>
  <w:style w:type="paragraph" w:styleId="style31">
    <w:name w:val="header"/>
    <w:basedOn w:val="style0"/>
    <w:next w:val="style31"/>
    <w:link w:val="style4103"/>
    <w:uiPriority w:val="99"/>
    <w:pPr>
      <w:tabs>
        <w:tab w:val="center" w:leader="none" w:pos="4680"/>
        <w:tab w:val="right" w:leader="none" w:pos="9360"/>
      </w:tabs>
    </w:pPr>
    <w:rPr/>
  </w:style>
  <w:style w:type="character" w:customStyle="1" w:styleId="style4103">
    <w:name w:val="Header Char_805e760a-bee9-4ea5-8eeb-87d3c5e2543f"/>
    <w:basedOn w:val="style65"/>
    <w:next w:val="style4103"/>
    <w:link w:val="style31"/>
    <w:uiPriority w:val="99"/>
    <w:rPr>
      <w:rFonts w:ascii="Carlito" w:cs="Carlito" w:eastAsia="Carlito" w:hAnsi="Carlito"/>
    </w:rPr>
  </w:style>
  <w:style w:type="paragraph" w:styleId="style32">
    <w:name w:val="footer"/>
    <w:basedOn w:val="style0"/>
    <w:next w:val="style32"/>
    <w:link w:val="style4104"/>
    <w:uiPriority w:val="99"/>
    <w:pPr>
      <w:tabs>
        <w:tab w:val="center" w:leader="none" w:pos="4680"/>
        <w:tab w:val="right" w:leader="none" w:pos="9360"/>
      </w:tabs>
    </w:pPr>
    <w:rPr/>
  </w:style>
  <w:style w:type="character" w:customStyle="1" w:styleId="style4104">
    <w:name w:val="Footer Char_f7b87069-49c6-4538-8098-bc2c1cc241c1"/>
    <w:basedOn w:val="style65"/>
    <w:next w:val="style4104"/>
    <w:link w:val="style32"/>
    <w:uiPriority w:val="99"/>
    <w:rPr>
      <w:rFonts w:ascii="Carlito" w:cs="Carlito" w:eastAsia="Carlito" w:hAnsi="Carlito"/>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Words>424</Words>
  <Pages>2</Pages>
  <Characters>2728</Characters>
  <Application>WPS Office</Application>
  <DocSecurity>0</DocSecurity>
  <Paragraphs>80</Paragraphs>
  <ScaleCrop>false</ScaleCrop>
  <Company>Infosys Limited</Company>
  <LinksUpToDate>false</LinksUpToDate>
  <CharactersWithSpaces>3106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2020-11-30T15:33:00Z</dcterms:created>
  <dc:creator>Ankita Jain</dc:creator>
  <lastModifiedBy>Redmi Note 7</lastModifiedBy>
  <dcterms:modified xsi:type="dcterms:W3CDTF">2021-04-27T15:40:05Z</dcterms:modified>
  <revision>5</revision>
</coreProperties>
</file>

<file path=docProps/custom.xml><?xml version="1.0" encoding="utf-8"?>
<Properties xmlns="http://schemas.openxmlformats.org/officeDocument/2006/custom-properties" xmlns:vt="http://schemas.openxmlformats.org/officeDocument/2006/docPropsVTypes"/>
</file>