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53FDB" w14:textId="77777777" w:rsidR="00412268" w:rsidRDefault="00281F9F" w:rsidP="00281F9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Altaaf Hussain Shaik</w:t>
      </w:r>
    </w:p>
    <w:p w14:paraId="524F5B12" w14:textId="77777777" w:rsidR="00412268" w:rsidRDefault="00281F9F" w:rsidP="00281F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Ph: 9032566162                                                                                                 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altaaf1996@gmail.com</w:t>
        </w:r>
      </w:hyperlink>
    </w:p>
    <w:p w14:paraId="4965A951" w14:textId="77777777" w:rsidR="00412268" w:rsidRDefault="00412268" w:rsidP="00281F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1D51DB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Professional Summary:</w:t>
      </w:r>
    </w:p>
    <w:p w14:paraId="6BDA18B2" w14:textId="77777777" w:rsidR="00412268" w:rsidRDefault="00281F9F" w:rsidP="00281F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Enthusiastic Human Resources professional with 3 years of experience in managing technical and non-technical recruitment projects in challenging environment. </w:t>
      </w:r>
    </w:p>
    <w:p w14:paraId="28F25236" w14:textId="49A62F00" w:rsidR="00412268" w:rsidRDefault="00281F9F" w:rsidP="00281F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Proven exposure in entire hiring process from sourcing, searching, screening, target hunting and recruiting candidates for various IT and </w:t>
      </w:r>
      <w:r w:rsidR="00745F8C">
        <w:rPr>
          <w:rFonts w:ascii="Arial" w:hAnsi="Arial" w:cs="Arial"/>
          <w:sz w:val="24"/>
          <w:szCs w:val="24"/>
        </w:rPr>
        <w:t>Non-IT</w:t>
      </w:r>
      <w:r>
        <w:rPr>
          <w:rFonts w:ascii="Arial" w:hAnsi="Arial" w:cs="Arial"/>
          <w:sz w:val="24"/>
          <w:szCs w:val="24"/>
        </w:rPr>
        <w:t xml:space="preserve"> job skills.</w:t>
      </w:r>
    </w:p>
    <w:p w14:paraId="7348AAAB" w14:textId="77777777" w:rsidR="00412268" w:rsidRDefault="00281F9F" w:rsidP="00281F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incisive staffing professional with experience in developing and implementing innovative hiring strategies across multiple business segments.</w:t>
      </w:r>
    </w:p>
    <w:p w14:paraId="45C86625" w14:textId="77777777" w:rsidR="00412268" w:rsidRDefault="00281F9F" w:rsidP="00281F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conducting end-to-end recruitment process from sourcing to applicant closure</w:t>
      </w:r>
    </w:p>
    <w:p w14:paraId="34037561" w14:textId="77777777" w:rsidR="00412268" w:rsidRDefault="00281F9F" w:rsidP="00281F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Expertise in sourcing candidates using advanced internet sourcing strategies on job boards, company websites, organizations, newsgroups, search engines, home pages, virtual communities, user groups, e-mailing lists, LinkedIn</w:t>
      </w:r>
    </w:p>
    <w:p w14:paraId="03BADF36" w14:textId="77777777" w:rsidR="00412268" w:rsidRDefault="00281F9F" w:rsidP="00281F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Proven ability to self-manage multiple positions by sourcing, screening, qualifying, coordinating interviews, negotiating &amp; closing candidates, and sourcing passive candidates</w:t>
      </w:r>
    </w:p>
    <w:p w14:paraId="3311CD58" w14:textId="77777777" w:rsidR="00412268" w:rsidRDefault="00281F9F" w:rsidP="00281F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Initiative-taking professional who builds and maintains candidate relationships to ensure a consistent talent pipeline</w:t>
      </w:r>
    </w:p>
    <w:p w14:paraId="4CFF81AF" w14:textId="77777777" w:rsidR="00412268" w:rsidRDefault="00281F9F" w:rsidP="00281F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understanding of Workday, HR Onboarding applications, Avature (or other Applicant Tracking Systems)</w:t>
      </w:r>
    </w:p>
    <w:p w14:paraId="011EF2D1" w14:textId="77777777" w:rsidR="00412268" w:rsidRDefault="00412268" w:rsidP="00281F9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55E00B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Academics:</w:t>
      </w:r>
    </w:p>
    <w:p w14:paraId="4880CE9A" w14:textId="77777777" w:rsidR="00412268" w:rsidRDefault="00281F9F" w:rsidP="00281F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Bachelor’s degree in Electrical Electronics Engineering from Lakireddy Balireddy College of Engineering, Mylavaram 2017 with 74%</w:t>
      </w:r>
    </w:p>
    <w:p w14:paraId="1082CFAA" w14:textId="77777777" w:rsidR="00412268" w:rsidRDefault="00281F9F" w:rsidP="00281F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Intermediate</w:t>
      </w:r>
      <w:r>
        <w:rPr>
          <w:rFonts w:ascii="Arial" w:hAnsi="Arial" w:cs="Arial"/>
          <w:sz w:val="24"/>
          <w:szCs w:val="24"/>
        </w:rPr>
        <w:tab/>
        <w:t>from Narayana Junior College, Gollapudi, Vijayawada</w:t>
      </w:r>
      <w:r>
        <w:rPr>
          <w:rFonts w:ascii="Arial" w:hAnsi="Arial" w:cs="Arial"/>
          <w:sz w:val="24"/>
          <w:szCs w:val="24"/>
        </w:rPr>
        <w:tab/>
        <w:t>2013 90.5%</w:t>
      </w:r>
    </w:p>
    <w:p w14:paraId="05656329" w14:textId="77777777" w:rsidR="00412268" w:rsidRDefault="00281F9F" w:rsidP="00281F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S.S.C.</w:t>
      </w:r>
      <w:r>
        <w:rPr>
          <w:rFonts w:ascii="Arial" w:hAnsi="Arial" w:cs="Arial"/>
          <w:sz w:val="24"/>
          <w:szCs w:val="24"/>
        </w:rPr>
        <w:tab/>
        <w:t>St. Ann’s English Medium High School, Nuzvid</w:t>
      </w:r>
      <w:r>
        <w:rPr>
          <w:rFonts w:ascii="Arial" w:hAnsi="Arial" w:cs="Arial"/>
          <w:sz w:val="24"/>
          <w:szCs w:val="24"/>
        </w:rPr>
        <w:tab/>
        <w:t>2011 87.5%</w:t>
      </w:r>
    </w:p>
    <w:p w14:paraId="1D99CA6D" w14:textId="77777777" w:rsidR="00412268" w:rsidRDefault="00412268" w:rsidP="0028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F789B8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Technical Skills:</w:t>
      </w:r>
    </w:p>
    <w:p w14:paraId="466B34AE" w14:textId="77777777" w:rsidR="00412268" w:rsidRDefault="00281F9F" w:rsidP="00281F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 Office (Word, Excel, PowerPoint, Outlook)</w:t>
      </w:r>
    </w:p>
    <w:p w14:paraId="19D0D313" w14:textId="77777777" w:rsidR="00412268" w:rsidRDefault="00281F9F" w:rsidP="00281F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Windows family, MAC Operating Systems</w:t>
      </w:r>
    </w:p>
    <w:p w14:paraId="7B3E4DE6" w14:textId="77777777" w:rsidR="00412268" w:rsidRDefault="00281F9F" w:rsidP="00281F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Advanced Computer Skills</w:t>
      </w:r>
    </w:p>
    <w:p w14:paraId="203F7422" w14:textId="0B5CEA10" w:rsidR="00412268" w:rsidRDefault="00281F9F" w:rsidP="00281F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Tracking System (ATS) like JobDiva, </w:t>
      </w:r>
      <w:r w:rsidR="00702A0E">
        <w:rPr>
          <w:rFonts w:ascii="Arial" w:hAnsi="Arial" w:cs="Arial"/>
          <w:sz w:val="24"/>
          <w:szCs w:val="24"/>
        </w:rPr>
        <w:t xml:space="preserve">Workday, </w:t>
      </w:r>
      <w:r>
        <w:rPr>
          <w:rFonts w:ascii="Arial" w:hAnsi="Arial" w:cs="Arial"/>
          <w:sz w:val="24"/>
          <w:szCs w:val="24"/>
        </w:rPr>
        <w:t>Avature</w:t>
      </w:r>
    </w:p>
    <w:p w14:paraId="3D56EE54" w14:textId="77777777" w:rsidR="00412268" w:rsidRDefault="00412268" w:rsidP="0028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01EC46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Certifications:</w:t>
      </w:r>
    </w:p>
    <w:p w14:paraId="23D21884" w14:textId="0435BEC9" w:rsidR="00412268" w:rsidRDefault="00281F9F" w:rsidP="00281F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LinkedIn Recruiter</w:t>
      </w:r>
      <w:r>
        <w:rPr>
          <w:rFonts w:ascii="Arial" w:hAnsi="Arial" w:cs="Arial"/>
          <w:i/>
          <w:iCs/>
          <w:sz w:val="24"/>
          <w:szCs w:val="24"/>
        </w:rPr>
        <w:t xml:space="preserve"> certified by LinkedIn</w:t>
      </w:r>
      <w:r w:rsidR="00A06B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search for, organize and contact candidates for relevant opportunities.</w:t>
      </w:r>
    </w:p>
    <w:p w14:paraId="4E0346AF" w14:textId="77777777" w:rsidR="00412268" w:rsidRDefault="00281F9F" w:rsidP="00281F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Technical Recruitment professional</w:t>
      </w:r>
      <w:r>
        <w:rPr>
          <w:rFonts w:ascii="Arial" w:hAnsi="Arial" w:cs="Arial"/>
          <w:i/>
          <w:iCs/>
          <w:sz w:val="24"/>
          <w:szCs w:val="24"/>
        </w:rPr>
        <w:t xml:space="preserve"> certified by DevSkiller</w:t>
      </w:r>
      <w:r>
        <w:rPr>
          <w:rFonts w:ascii="Arial" w:hAnsi="Arial" w:cs="Arial"/>
          <w:sz w:val="24"/>
          <w:szCs w:val="24"/>
        </w:rPr>
        <w:t xml:space="preserve"> to understand industry insights and to supercharge tech hiring.</w:t>
      </w:r>
    </w:p>
    <w:p w14:paraId="6EBB9365" w14:textId="5D49AF50" w:rsidR="00412268" w:rsidRPr="00174F3B" w:rsidRDefault="00281F9F" w:rsidP="00281F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Workday HCM Training </w:t>
      </w:r>
      <w:r>
        <w:rPr>
          <w:rFonts w:ascii="Arial" w:hAnsi="Arial" w:cs="Arial"/>
          <w:sz w:val="24"/>
          <w:szCs w:val="24"/>
        </w:rPr>
        <w:t>Course by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CloudFoundation</w:t>
      </w:r>
      <w:r>
        <w:rPr>
          <w:rFonts w:ascii="Arial" w:hAnsi="Arial" w:cs="Arial"/>
          <w:sz w:val="24"/>
          <w:szCs w:val="24"/>
        </w:rPr>
        <w:t xml:space="preserve"> (online training provider) which gives knowledge of all Workday topics through effective exercises.</w:t>
      </w:r>
    </w:p>
    <w:p w14:paraId="1AA8D6C5" w14:textId="27D05E54" w:rsidR="00A06B98" w:rsidRPr="00A06B98" w:rsidRDefault="00174F3B" w:rsidP="00A06B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Diploma in Human Resources (HR) </w:t>
      </w:r>
      <w:r w:rsidRPr="00174F3B">
        <w:rPr>
          <w:rFonts w:ascii="Arial" w:hAnsi="Arial" w:cs="Arial"/>
          <w:sz w:val="24"/>
          <w:szCs w:val="24"/>
        </w:rPr>
        <w:t>certified by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4F3B">
        <w:rPr>
          <w:rFonts w:ascii="Arial" w:hAnsi="Arial" w:cs="Arial"/>
          <w:i/>
          <w:iCs/>
          <w:sz w:val="24"/>
          <w:szCs w:val="24"/>
        </w:rPr>
        <w:t>Alison – Free Online Learning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60C82">
        <w:rPr>
          <w:rFonts w:ascii="Arial" w:hAnsi="Arial" w:cs="Arial"/>
          <w:sz w:val="24"/>
          <w:szCs w:val="24"/>
        </w:rPr>
        <w:t xml:space="preserve">explains key stages of recruitment process, </w:t>
      </w:r>
      <w:r w:rsidR="00F60C82" w:rsidRPr="00F60C82">
        <w:rPr>
          <w:rFonts w:ascii="Arial" w:hAnsi="Arial" w:cs="Arial"/>
          <w:sz w:val="24"/>
          <w:szCs w:val="24"/>
        </w:rPr>
        <w:t>in-depth</w:t>
      </w:r>
      <w:r w:rsidRPr="00F60C82">
        <w:rPr>
          <w:rFonts w:ascii="Arial" w:hAnsi="Arial" w:cs="Arial"/>
          <w:sz w:val="24"/>
          <w:szCs w:val="24"/>
        </w:rPr>
        <w:t xml:space="preserve"> review of</w:t>
      </w:r>
      <w:r w:rsidR="00F60C82" w:rsidRPr="00F60C82">
        <w:rPr>
          <w:rFonts w:ascii="Arial" w:hAnsi="Arial" w:cs="Arial"/>
          <w:sz w:val="24"/>
          <w:szCs w:val="24"/>
        </w:rPr>
        <w:t xml:space="preserve"> the selection process</w:t>
      </w:r>
      <w:r w:rsidRPr="00F60C82">
        <w:rPr>
          <w:rFonts w:ascii="Arial" w:hAnsi="Arial" w:cs="Arial"/>
          <w:sz w:val="24"/>
          <w:szCs w:val="24"/>
        </w:rPr>
        <w:t xml:space="preserve"> and compares different recruitment strategies</w:t>
      </w:r>
      <w:r w:rsidR="00F60C82">
        <w:rPr>
          <w:rFonts w:ascii="Arial" w:hAnsi="Arial" w:cs="Arial"/>
          <w:sz w:val="24"/>
          <w:szCs w:val="24"/>
        </w:rPr>
        <w:t>.</w:t>
      </w:r>
    </w:p>
    <w:p w14:paraId="7FBF7BFA" w14:textId="6A20804C" w:rsidR="00A06B98" w:rsidRPr="00A06B98" w:rsidRDefault="00A06B98" w:rsidP="00A06B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Social Recruiting for Recruiters </w:t>
      </w:r>
      <w:r w:rsidRPr="00A06B98">
        <w:rPr>
          <w:rFonts w:ascii="Arial" w:hAnsi="Arial" w:cs="Arial"/>
          <w:sz w:val="24"/>
          <w:szCs w:val="24"/>
        </w:rPr>
        <w:t xml:space="preserve">certified by LinkedIn to </w:t>
      </w:r>
      <w:r>
        <w:rPr>
          <w:rFonts w:ascii="Arial" w:hAnsi="Arial" w:cs="Arial"/>
          <w:sz w:val="24"/>
          <w:szCs w:val="24"/>
        </w:rPr>
        <w:t>focuses</w:t>
      </w:r>
      <w:r w:rsidRPr="00A06B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Pr="00A06B98">
        <w:rPr>
          <w:rFonts w:ascii="Arial" w:hAnsi="Arial" w:cs="Arial"/>
          <w:sz w:val="24"/>
          <w:szCs w:val="24"/>
        </w:rPr>
        <w:t xml:space="preserve">benefits of social media recruiting and </w:t>
      </w:r>
      <w:r>
        <w:rPr>
          <w:rFonts w:ascii="Arial" w:hAnsi="Arial" w:cs="Arial"/>
          <w:sz w:val="24"/>
          <w:szCs w:val="24"/>
        </w:rPr>
        <w:t xml:space="preserve">different </w:t>
      </w:r>
      <w:r w:rsidRPr="00A06B98">
        <w:rPr>
          <w:rFonts w:ascii="Arial" w:hAnsi="Arial" w:cs="Arial"/>
          <w:sz w:val="24"/>
          <w:szCs w:val="24"/>
        </w:rPr>
        <w:t>ways</w:t>
      </w:r>
      <w:r>
        <w:rPr>
          <w:rFonts w:ascii="Arial" w:hAnsi="Arial" w:cs="Arial"/>
          <w:sz w:val="24"/>
          <w:szCs w:val="24"/>
        </w:rPr>
        <w:t xml:space="preserve"> of</w:t>
      </w:r>
      <w:r w:rsidRPr="00A06B98">
        <w:rPr>
          <w:rFonts w:ascii="Arial" w:hAnsi="Arial" w:cs="Arial"/>
          <w:sz w:val="24"/>
          <w:szCs w:val="24"/>
        </w:rPr>
        <w:t xml:space="preserve"> connect</w:t>
      </w:r>
      <w:r>
        <w:rPr>
          <w:rFonts w:ascii="Arial" w:hAnsi="Arial" w:cs="Arial"/>
          <w:sz w:val="24"/>
          <w:szCs w:val="24"/>
        </w:rPr>
        <w:t>ing</w:t>
      </w:r>
      <w:r w:rsidRPr="00A06B98">
        <w:rPr>
          <w:rFonts w:ascii="Arial" w:hAnsi="Arial" w:cs="Arial"/>
          <w:sz w:val="24"/>
          <w:szCs w:val="24"/>
        </w:rPr>
        <w:t xml:space="preserve"> with talented people online</w:t>
      </w:r>
      <w:r w:rsidR="00D60FEF">
        <w:rPr>
          <w:rFonts w:ascii="Arial" w:hAnsi="Arial" w:cs="Arial"/>
          <w:sz w:val="24"/>
          <w:szCs w:val="24"/>
        </w:rPr>
        <w:t>.</w:t>
      </w:r>
    </w:p>
    <w:p w14:paraId="2D127225" w14:textId="77777777" w:rsidR="00412268" w:rsidRDefault="00412268" w:rsidP="0028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B1B103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Recruiting Tools:</w:t>
      </w:r>
    </w:p>
    <w:p w14:paraId="36E08314" w14:textId="77777777" w:rsidR="00412268" w:rsidRDefault="00281F9F" w:rsidP="00281F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Naukri Employer Portal</w:t>
      </w:r>
    </w:p>
    <w:p w14:paraId="5E115893" w14:textId="77777777" w:rsidR="00412268" w:rsidRDefault="00281F9F" w:rsidP="00281F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Monster Talent CRM</w:t>
      </w:r>
    </w:p>
    <w:p w14:paraId="5A7FF616" w14:textId="77777777" w:rsidR="00412268" w:rsidRDefault="00281F9F" w:rsidP="00281F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Indeed Employer Portal</w:t>
      </w:r>
    </w:p>
    <w:p w14:paraId="7A109F67" w14:textId="625F44EA" w:rsidR="00412268" w:rsidRDefault="00281F9F" w:rsidP="00281F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LinkedIn Recruiter</w:t>
      </w:r>
    </w:p>
    <w:p w14:paraId="7BE3AFC7" w14:textId="6BD999FE" w:rsidR="006730E4" w:rsidRDefault="006730E4" w:rsidP="00281F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Stack Overflow/GitHub</w:t>
      </w:r>
    </w:p>
    <w:p w14:paraId="6AC02475" w14:textId="77777777" w:rsidR="00412268" w:rsidRDefault="00412268" w:rsidP="0028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38806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Recruiting Skills:</w:t>
      </w:r>
    </w:p>
    <w:p w14:paraId="01C64120" w14:textId="46FBDCC4" w:rsidR="00412268" w:rsidRDefault="00281F9F" w:rsidP="00281F9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Talent Assessment &amp; Acquisition</w:t>
      </w:r>
    </w:p>
    <w:p w14:paraId="47511D2D" w14:textId="579DCD05" w:rsidR="002A6830" w:rsidRDefault="002A6830" w:rsidP="00281F9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Stakeholder Management</w:t>
      </w:r>
    </w:p>
    <w:p w14:paraId="2DBD0E2A" w14:textId="388E78CA" w:rsidR="00412268" w:rsidRDefault="00281F9F" w:rsidP="00281F9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 Recruiting</w:t>
      </w:r>
    </w:p>
    <w:p w14:paraId="4CBCC203" w14:textId="1E0D1CC4" w:rsidR="00F60C82" w:rsidRDefault="00F60C82" w:rsidP="00281F9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 Management System (CMS)</w:t>
      </w:r>
    </w:p>
    <w:p w14:paraId="48D53B2D" w14:textId="77777777" w:rsidR="00412268" w:rsidRDefault="00281F9F" w:rsidP="00281F9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 Negotiations</w:t>
      </w:r>
    </w:p>
    <w:p w14:paraId="374BF6A1" w14:textId="77777777" w:rsidR="00412268" w:rsidRDefault="00281F9F" w:rsidP="00281F9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Boolean/X-ray Search</w:t>
      </w:r>
    </w:p>
    <w:p w14:paraId="78414AB0" w14:textId="77777777" w:rsidR="00412268" w:rsidRDefault="00412268" w:rsidP="00281F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DB37B9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Professional Experience:</w:t>
      </w:r>
    </w:p>
    <w:p w14:paraId="23F5A2BA" w14:textId="77777777" w:rsidR="00412268" w:rsidRDefault="00412268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70906A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OpenText Technologies India Pvt Ltd – Hyderabad                                           Dec 2019 – Jun 2020</w:t>
      </w:r>
    </w:p>
    <w:p w14:paraId="7660F9FD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Talent Acquisition Advisor</w:t>
      </w:r>
    </w:p>
    <w:p w14:paraId="016343B1" w14:textId="77777777" w:rsidR="00412268" w:rsidRDefault="00412268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289C9D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290D1F89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Collecting the requirement of candidates for different job profiles from team leader of concerned teams</w:t>
      </w:r>
    </w:p>
    <w:p w14:paraId="777F8A4E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45996232"/>
      <w:r>
        <w:rPr>
          <w:rFonts w:ascii="Arial" w:hAnsi="Arial" w:cs="Arial"/>
          <w:bCs/>
          <w:sz w:val="24"/>
          <w:szCs w:val="24"/>
        </w:rPr>
        <w:t>Posting the requirement of candidates for different job profiles in Avature (ATS) and various job portals like Naukri, Indeed, LinkedIn etc.</w:t>
      </w:r>
    </w:p>
    <w:p w14:paraId="72E9D3BC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Understanding the world of software engineering and development and building relationships with the best talent available in the software and cloud industry</w:t>
      </w:r>
    </w:p>
    <w:bookmarkEnd w:id="0"/>
    <w:p w14:paraId="79E93484" w14:textId="77777777" w:rsidR="00281F9F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Maintaining liaison with Hiring managers to understand the business well so, as to aid with apt profile to meet the demand.</w:t>
      </w:r>
    </w:p>
    <w:p w14:paraId="3A1574E6" w14:textId="55064989" w:rsidR="002A6830" w:rsidRDefault="002A6830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A6830">
        <w:rPr>
          <w:rFonts w:ascii="Arial" w:hAnsi="Arial" w:cs="Arial"/>
          <w:bCs/>
          <w:sz w:val="24"/>
          <w:szCs w:val="24"/>
        </w:rPr>
        <w:t xml:space="preserve">Interact with multiple Stakeholders </w:t>
      </w:r>
      <w:r>
        <w:rPr>
          <w:rFonts w:ascii="Arial" w:hAnsi="Arial" w:cs="Arial"/>
          <w:bCs/>
          <w:sz w:val="24"/>
          <w:szCs w:val="24"/>
        </w:rPr>
        <w:t xml:space="preserve">and built trust with stakeholders </w:t>
      </w:r>
      <w:r w:rsidRPr="002A6830">
        <w:rPr>
          <w:rFonts w:ascii="Arial" w:hAnsi="Arial" w:cs="Arial"/>
          <w:bCs/>
          <w:sz w:val="24"/>
          <w:szCs w:val="24"/>
        </w:rPr>
        <w:t>throughout the recruitment process</w:t>
      </w:r>
      <w:r w:rsidR="00281F9F">
        <w:rPr>
          <w:rFonts w:ascii="Arial" w:hAnsi="Arial" w:cs="Arial"/>
          <w:bCs/>
          <w:sz w:val="24"/>
          <w:szCs w:val="24"/>
        </w:rPr>
        <w:t>.</w:t>
      </w:r>
    </w:p>
    <w:p w14:paraId="6D3FFE0F" w14:textId="21CC0DCB" w:rsidR="00281F9F" w:rsidRPr="00281F9F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1F9F">
        <w:rPr>
          <w:rFonts w:ascii="Arial" w:hAnsi="Arial" w:cs="Arial"/>
          <w:bCs/>
          <w:sz w:val="24"/>
          <w:szCs w:val="24"/>
        </w:rPr>
        <w:t>Partner with managers and external Staffing Firms to guarantee timely follow-up on recruitment</w:t>
      </w:r>
      <w:r>
        <w:rPr>
          <w:rFonts w:ascii="Arial" w:hAnsi="Arial" w:cs="Arial"/>
          <w:bCs/>
          <w:sz w:val="24"/>
          <w:szCs w:val="24"/>
        </w:rPr>
        <w:t>.</w:t>
      </w:r>
    </w:p>
    <w:p w14:paraId="5B3A3B6C" w14:textId="6CA900DC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Initial screening of the candidates who have applied for the job posted and scheduling the interviews which </w:t>
      </w:r>
      <w:r w:rsidR="00745F8C">
        <w:rPr>
          <w:rFonts w:ascii="Arial" w:hAnsi="Arial" w:cs="Arial"/>
          <w:bCs/>
          <w:sz w:val="24"/>
          <w:szCs w:val="24"/>
        </w:rPr>
        <w:t>must</w:t>
      </w:r>
      <w:r>
        <w:rPr>
          <w:rFonts w:ascii="Arial" w:hAnsi="Arial" w:cs="Arial"/>
          <w:bCs/>
          <w:sz w:val="24"/>
          <w:szCs w:val="24"/>
        </w:rPr>
        <w:t xml:space="preserve"> be conducted by the team leader for the shortlisted candidates.</w:t>
      </w:r>
    </w:p>
    <w:p w14:paraId="6406754D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Building and managing candidate pipelines and proactive talent pools for most critical roles</w:t>
      </w:r>
    </w:p>
    <w:p w14:paraId="66CEE75B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Expertly managing the full-life cycle of recruiting for positions (source, pre-qualify, interview, assess, extend/negotiate offers).</w:t>
      </w:r>
    </w:p>
    <w:p w14:paraId="2A8E8CD7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Providing an exceptional candidate experience along the way.</w:t>
      </w:r>
    </w:p>
    <w:p w14:paraId="39BDD478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Discussing about the CTC and DOJ with the directors for the selected candidates.</w:t>
      </w:r>
    </w:p>
    <w:p w14:paraId="428CDA8F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Follow up with the selected candidates for whom offer letter and DOJ are sent to ensure they join on the provided date.</w:t>
      </w:r>
    </w:p>
    <w:p w14:paraId="30A9670F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Conducting Walk-in drives for mass hiring of generic skills like QA Engineer and Java Developer.</w:t>
      </w:r>
    </w:p>
    <w:p w14:paraId="6DE36C62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Actively contributing to continuous recruitment excellence initiatives and projects </w:t>
      </w:r>
    </w:p>
    <w:p w14:paraId="48C1E5CF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Collating interview feedback from hiring managers on a regular basis and Collecting documents from candidates after offer letter is released</w:t>
      </w:r>
    </w:p>
    <w:p w14:paraId="519A19EE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Follow-up with candidates on joining and maintaining new hire database</w:t>
      </w:r>
    </w:p>
    <w:p w14:paraId="1FE1903C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Researching and understand talent markets, competitor profiles and industry trends.</w:t>
      </w:r>
    </w:p>
    <w:p w14:paraId="2B67204B" w14:textId="77777777" w:rsidR="00412268" w:rsidRDefault="00281F9F" w:rsidP="00281F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Effectively utilizing global ATS (Avature) and other talent acquisition tools and platforms like LinkedIn.</w:t>
      </w:r>
    </w:p>
    <w:p w14:paraId="2E4EB690" w14:textId="77777777" w:rsidR="00412268" w:rsidRDefault="00412268" w:rsidP="00281F9F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BE7992" w14:textId="649BF88F" w:rsidR="00412268" w:rsidRDefault="00281F9F" w:rsidP="00281F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Positions Recruited: </w:t>
      </w:r>
      <w:r>
        <w:rPr>
          <w:rFonts w:ascii="Arial" w:hAnsi="Arial" w:cs="Arial"/>
          <w:bCs/>
          <w:sz w:val="24"/>
          <w:szCs w:val="24"/>
        </w:rPr>
        <w:t xml:space="preserve">Recruited mostly with .Net, Java (full stack, Backend, Frontend and Mean stack) Developers, QA Engineers, SAP </w:t>
      </w:r>
      <w:r w:rsidRPr="00281F9F">
        <w:rPr>
          <w:rFonts w:ascii="Arial" w:hAnsi="Arial" w:cs="Arial"/>
          <w:bCs/>
          <w:sz w:val="24"/>
          <w:szCs w:val="24"/>
        </w:rPr>
        <w:t xml:space="preserve">MM, FICO, HANA, ABAP </w:t>
      </w:r>
      <w:r>
        <w:rPr>
          <w:rFonts w:ascii="Arial" w:hAnsi="Arial" w:cs="Arial"/>
          <w:bCs/>
          <w:sz w:val="24"/>
          <w:szCs w:val="24"/>
        </w:rPr>
        <w:t>Consultants, Documentum Developers, Oracle DBA, UX Designer, ServiceNow and Site Reliability Engineers</w:t>
      </w:r>
      <w:r>
        <w:rPr>
          <w:rFonts w:ascii="Arial" w:hAnsi="Arial" w:cs="Arial"/>
          <w:b/>
          <w:sz w:val="24"/>
          <w:szCs w:val="24"/>
        </w:rPr>
        <w:t>.</w:t>
      </w:r>
    </w:p>
    <w:p w14:paraId="524AA5E9" w14:textId="77777777" w:rsidR="00412268" w:rsidRDefault="00412268" w:rsidP="00281F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CBCD9D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ObjectWin Technology Inc, Bangalore, India                                                      Jun 2017 – Nov 2019</w:t>
      </w:r>
    </w:p>
    <w:p w14:paraId="699BBE13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Technical Recruiter Associate</w:t>
      </w:r>
    </w:p>
    <w:p w14:paraId="16D7C808" w14:textId="77777777" w:rsidR="00412268" w:rsidRDefault="00412268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21884F" w14:textId="77777777" w:rsidR="00412268" w:rsidRDefault="00281F9F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747741BF" w14:textId="77777777" w:rsidR="00412268" w:rsidRDefault="00281F9F" w:rsidP="00281F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Handling End to end recruitment lifecycle including sourcing, interviewing, negotiating, and closing the candidates for various IT and non-IT domains. </w:t>
      </w:r>
    </w:p>
    <w:p w14:paraId="1E2230C1" w14:textId="77777777" w:rsidR="00412268" w:rsidRDefault="00281F9F" w:rsidP="00281F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Direct interaction and collaboration with internal as well as external stakeholders, hiring managers and leadership to ensure the recruiting strategy is aligned with the overall business strategy.</w:t>
      </w:r>
    </w:p>
    <w:p w14:paraId="20B5130A" w14:textId="77777777" w:rsidR="00412268" w:rsidRDefault="00281F9F" w:rsidP="00281F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Understanding the needs of the Clients and matching candidates against those requirements.</w:t>
      </w:r>
    </w:p>
    <w:p w14:paraId="5DA81F94" w14:textId="77777777" w:rsidR="00412268" w:rsidRDefault="00281F9F" w:rsidP="00281F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Determine applicant qualifications by calling applicants, analyzing responses, verifying references, and comparing qualifications to job requirements.</w:t>
      </w:r>
    </w:p>
    <w:p w14:paraId="15D04C68" w14:textId="77777777" w:rsidR="00412268" w:rsidRDefault="00281F9F" w:rsidP="00281F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Excellent experience using Internet job Portals like Naukri, Monster, x-ray search, LinkedIn etc. and recruitment tools like Job diva (ATS), Resume databases to identify qualified candidates for our open job positions.</w:t>
      </w:r>
    </w:p>
    <w:p w14:paraId="730FEAE0" w14:textId="77777777" w:rsidR="00412268" w:rsidRDefault="00281F9F" w:rsidP="00281F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Coordinate and maintain calendar invite for MS Teams and in-person interviews.</w:t>
      </w:r>
    </w:p>
    <w:p w14:paraId="44B27CF3" w14:textId="77777777" w:rsidR="00412268" w:rsidRDefault="00281F9F" w:rsidP="00281F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Manage the recruiting process for candidates from initial interview to offer.</w:t>
      </w:r>
    </w:p>
    <w:p w14:paraId="0E704D92" w14:textId="77777777" w:rsidR="00412268" w:rsidRDefault="00281F9F" w:rsidP="00281F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 board new hires and monthly recruitment reports on the pipelines and satisfaction level of candidates</w:t>
      </w:r>
    </w:p>
    <w:p w14:paraId="055CA4F9" w14:textId="77777777" w:rsidR="00412268" w:rsidRDefault="00281F9F" w:rsidP="00281F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Maintaining liaison with Hiring managers to understand the business well so, as to aid with apt profile to meet the demand. </w:t>
      </w:r>
    </w:p>
    <w:p w14:paraId="4E318A25" w14:textId="77777777" w:rsidR="00412268" w:rsidRDefault="00281F9F" w:rsidP="00281F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Ability to front-face senior clients and develop a strong business relationship.</w:t>
      </w:r>
    </w:p>
    <w:p w14:paraId="5D8D954A" w14:textId="77777777" w:rsidR="00412268" w:rsidRDefault="00281F9F" w:rsidP="00281F9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Maintain a complete record (Excel Sheets) of interviews and sourcing trends and stay up to date with current recruiting methods.</w:t>
      </w:r>
    </w:p>
    <w:p w14:paraId="1BA52EA6" w14:textId="77777777" w:rsidR="00412268" w:rsidRDefault="00412268" w:rsidP="00281F9F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AFB45F6" w14:textId="6193D243" w:rsidR="00412268" w:rsidRDefault="00281F9F" w:rsidP="00281F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Positions Recruited:</w:t>
      </w:r>
      <w:r>
        <w:rPr>
          <w:rFonts w:ascii="Arial" w:hAnsi="Arial" w:cs="Arial"/>
          <w:bCs/>
          <w:sz w:val="24"/>
          <w:szCs w:val="24"/>
        </w:rPr>
        <w:t xml:space="preserve"> Positions within the IT field which includes: SAP </w:t>
      </w:r>
      <w:r w:rsidRPr="00281F9F">
        <w:rPr>
          <w:rFonts w:ascii="Arial" w:hAnsi="Arial" w:cs="Arial"/>
          <w:bCs/>
          <w:sz w:val="24"/>
          <w:szCs w:val="24"/>
        </w:rPr>
        <w:t>(all functional modules) PM, MM, MDM, FICO, GRC, PP Consultants</w:t>
      </w:r>
      <w:r>
        <w:rPr>
          <w:rFonts w:ascii="Arial" w:hAnsi="Arial" w:cs="Arial"/>
          <w:bCs/>
          <w:sz w:val="24"/>
          <w:szCs w:val="24"/>
        </w:rPr>
        <w:t>, Senior Consultants, Project Managers, SAP Technical Architects, Java and .Net Developers, Network Engineers etc</w:t>
      </w:r>
      <w:r>
        <w:rPr>
          <w:rFonts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and positions within Non-Technical field includes: Business Analyst, Technical Writer, QA Analyst, Customer Support etc.</w:t>
      </w:r>
    </w:p>
    <w:p w14:paraId="7EF6361E" w14:textId="46871EAD" w:rsidR="00EB66C5" w:rsidRDefault="00EB66C5" w:rsidP="00281F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B09D67" w14:textId="3D2D1FCA" w:rsidR="00EB66C5" w:rsidRDefault="00EB66C5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66C5">
        <w:rPr>
          <w:rFonts w:ascii="Arial" w:hAnsi="Arial" w:cs="Arial"/>
          <w:b/>
          <w:sz w:val="24"/>
          <w:szCs w:val="24"/>
          <w:u w:val="single"/>
        </w:rPr>
        <w:t>Personal Details:</w:t>
      </w:r>
    </w:p>
    <w:p w14:paraId="072952DE" w14:textId="77777777" w:rsidR="00EB66C5" w:rsidRPr="00EB66C5" w:rsidRDefault="00EB66C5" w:rsidP="00281F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81144DC" w14:textId="48361F83" w:rsidR="00EB66C5" w:rsidRDefault="00EB66C5" w:rsidP="00281F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Name                 : </w:t>
      </w:r>
      <w:r w:rsidRPr="00EB66C5">
        <w:rPr>
          <w:rFonts w:ascii="Arial" w:hAnsi="Arial" w:cs="Arial"/>
          <w:bCs/>
          <w:sz w:val="24"/>
          <w:szCs w:val="24"/>
        </w:rPr>
        <w:t>Altaaf Hussain</w:t>
      </w:r>
      <w:r>
        <w:rPr>
          <w:rFonts w:ascii="Arial" w:hAnsi="Arial" w:cs="Arial"/>
          <w:bCs/>
          <w:sz w:val="24"/>
          <w:szCs w:val="24"/>
        </w:rPr>
        <w:t xml:space="preserve"> Shaik</w:t>
      </w:r>
    </w:p>
    <w:p w14:paraId="2702FE8C" w14:textId="630CEA4A" w:rsidR="00EB66C5" w:rsidRDefault="00EB66C5" w:rsidP="00281F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Current location : Hyderabad</w:t>
      </w:r>
    </w:p>
    <w:p w14:paraId="4CC31D72" w14:textId="188D3DC4" w:rsidR="00EB66C5" w:rsidRDefault="00EB66C5" w:rsidP="00281F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Native location   : Vijayawada</w:t>
      </w:r>
    </w:p>
    <w:p w14:paraId="7FDB9BDD" w14:textId="5D0C8603" w:rsidR="00EB66C5" w:rsidRDefault="00EB66C5" w:rsidP="00281F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Phone                : 9032566162</w:t>
      </w:r>
    </w:p>
    <w:p w14:paraId="0A9F0B3D" w14:textId="1F4EC4F7" w:rsidR="00EB66C5" w:rsidRDefault="00EB66C5" w:rsidP="00281F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Email                 : </w:t>
      </w:r>
      <w:hyperlink r:id="rId7" w:history="1">
        <w:r w:rsidRPr="005510CA">
          <w:rPr>
            <w:rStyle w:val="Hyperlink"/>
            <w:rFonts w:ascii="Arial" w:hAnsi="Arial" w:cs="Arial"/>
            <w:bCs/>
            <w:sz w:val="24"/>
            <w:szCs w:val="24"/>
          </w:rPr>
          <w:t>altaaf1996@gmail.com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C270158" w14:textId="3F6B64A3" w:rsidR="00EB66C5" w:rsidRDefault="00EB66C5" w:rsidP="00281F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LinkedIn             : </w:t>
      </w:r>
      <w:hyperlink r:id="rId8" w:history="1">
        <w:r w:rsidRPr="005510CA">
          <w:rPr>
            <w:rStyle w:val="Hyperlink"/>
            <w:rFonts w:ascii="Arial" w:hAnsi="Arial" w:cs="Arial"/>
            <w:bCs/>
            <w:sz w:val="24"/>
            <w:szCs w:val="24"/>
          </w:rPr>
          <w:t>https://www.linkedin.com/in/altaaf-hussain-shaik/</w:t>
        </w:r>
      </w:hyperlink>
    </w:p>
    <w:sectPr w:rsidR="00EB66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5BE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6D0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F48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49E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034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2B8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A2E60">
      <w:start w:val="1"/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2C0A6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528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1CC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C44DA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EBCD16E"/>
    <w:lvl w:ilvl="0" w:tplc="4B8CC0A6">
      <w:start w:val="1"/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32C5D"/>
    <w:multiLevelType w:val="hybridMultilevel"/>
    <w:tmpl w:val="C0F2B4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68"/>
    <w:rsid w:val="00174F3B"/>
    <w:rsid w:val="00281F9F"/>
    <w:rsid w:val="002A6830"/>
    <w:rsid w:val="00412268"/>
    <w:rsid w:val="006730E4"/>
    <w:rsid w:val="00702A0E"/>
    <w:rsid w:val="00745F8C"/>
    <w:rsid w:val="00A06B98"/>
    <w:rsid w:val="00D60FEF"/>
    <w:rsid w:val="00EB66C5"/>
    <w:rsid w:val="00F6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0A7C"/>
  <w15:docId w15:val="{E8DE08D7-3EF1-48AE-BE89-054EB4B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66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B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ltaaf-hussain-shaik/" TargetMode="External"/><Relationship Id="rId3" Type="http://schemas.openxmlformats.org/officeDocument/2006/relationships/styles" Target="styles.xml"/><Relationship Id="rId7" Type="http://schemas.openxmlformats.org/officeDocument/2006/relationships/hyperlink" Target="mailto:altaaf199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taaf199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2BDE-5DC8-47BF-AD87-40540DF1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OpenText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Altaaf Hussain Shaik</dc:creator>
  <cp:lastModifiedBy>Altaaf Shaik</cp:lastModifiedBy>
  <cp:revision>27</cp:revision>
  <dcterms:created xsi:type="dcterms:W3CDTF">2020-09-08T09:05:00Z</dcterms:created>
  <dcterms:modified xsi:type="dcterms:W3CDTF">2020-10-02T18:48:00Z</dcterms:modified>
</cp:coreProperties>
</file>