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74964A" w14:textId="77777777" w:rsidR="00F60414" w:rsidRPr="00C30F60" w:rsidRDefault="004A0513" w:rsidP="00F60414">
      <w:pPr>
        <w:shd w:val="clear" w:color="auto" w:fill="F2F2F2"/>
        <w:spacing w:before="0"/>
        <w:jc w:val="both"/>
        <w:rPr>
          <w:rFonts w:ascii="Book Antiqua" w:hAnsi="Book Antiqua" w:cs="Arial"/>
          <w:b/>
          <w:smallCaps/>
          <w:sz w:val="20"/>
        </w:rPr>
      </w:pPr>
      <w:r>
        <w:rPr>
          <w:rFonts w:ascii="Book Antiqua" w:hAnsi="Book Antiqua" w:cs="Arial"/>
          <w:b/>
          <w:smallCaps/>
          <w:sz w:val="20"/>
          <w:u w:val="single"/>
        </w:rPr>
        <w:t>Synopsis</w:t>
      </w:r>
      <w:r w:rsidR="00E10DD9">
        <w:rPr>
          <w:rFonts w:ascii="Book Antiqua" w:hAnsi="Book Antiqua" w:cs="Arial"/>
          <w:b/>
          <w:smallCaps/>
          <w:sz w:val="20"/>
          <w:u w:val="single"/>
        </w:rPr>
        <w:t>:</w:t>
      </w:r>
      <w:bookmarkStart w:id="0" w:name="_GoBack"/>
      <w:bookmarkEnd w:id="0"/>
    </w:p>
    <w:p w14:paraId="72B6752A" w14:textId="77777777" w:rsidR="00FD7667" w:rsidRDefault="00F83DCD" w:rsidP="00B41DAC">
      <w:pPr>
        <w:shd w:val="clear" w:color="auto" w:fill="FFFFFF"/>
        <w:jc w:val="both"/>
        <w:rPr>
          <w:rFonts w:ascii="Book Antiqua" w:hAnsi="Book Antiqua" w:cs="Arial"/>
          <w:sz w:val="20"/>
        </w:rPr>
      </w:pPr>
      <w:r>
        <w:rPr>
          <w:rFonts w:ascii="Book Antiqua" w:hAnsi="Book Antiqua" w:cs="Arial"/>
          <w:b/>
          <w:sz w:val="20"/>
        </w:rPr>
        <w:t>Around</w:t>
      </w:r>
      <w:r w:rsidR="002F4EDF">
        <w:rPr>
          <w:rFonts w:ascii="Book Antiqua" w:hAnsi="Book Antiqua" w:cs="Arial"/>
          <w:b/>
          <w:sz w:val="20"/>
        </w:rPr>
        <w:t xml:space="preserve"> 15</w:t>
      </w:r>
      <w:r w:rsidR="00FD7667" w:rsidRPr="000C31D3">
        <w:rPr>
          <w:rFonts w:ascii="Book Antiqua" w:hAnsi="Book Antiqua" w:cs="Arial"/>
          <w:b/>
          <w:sz w:val="20"/>
        </w:rPr>
        <w:t xml:space="preserve"> years</w:t>
      </w:r>
      <w:r w:rsidR="00FD7667" w:rsidRPr="00261D9E">
        <w:rPr>
          <w:rFonts w:ascii="Book Antiqua" w:hAnsi="Book Antiqua" w:cs="Arial"/>
          <w:sz w:val="20"/>
        </w:rPr>
        <w:t xml:space="preserve"> of professional experience with a rare combination of </w:t>
      </w:r>
      <w:r w:rsidR="006F454D">
        <w:rPr>
          <w:rFonts w:ascii="Book Antiqua" w:hAnsi="Book Antiqua" w:cs="Arial"/>
          <w:b/>
          <w:sz w:val="20"/>
        </w:rPr>
        <w:t>around 7</w:t>
      </w:r>
      <w:r w:rsidR="00FD7667" w:rsidRPr="000C31D3">
        <w:rPr>
          <w:rFonts w:ascii="Book Antiqua" w:hAnsi="Book Antiqua" w:cs="Arial"/>
          <w:b/>
          <w:sz w:val="20"/>
        </w:rPr>
        <w:t xml:space="preserve"> years</w:t>
      </w:r>
      <w:r w:rsidR="00FD7667" w:rsidRPr="00261D9E">
        <w:rPr>
          <w:rFonts w:ascii="Book Antiqua" w:hAnsi="Book Antiqua" w:cs="Arial"/>
          <w:sz w:val="20"/>
        </w:rPr>
        <w:t xml:space="preserve"> of strong technical expertise and </w:t>
      </w:r>
      <w:r w:rsidR="00FC1C61">
        <w:rPr>
          <w:rFonts w:ascii="Book Antiqua" w:hAnsi="Book Antiqua" w:cs="Arial"/>
          <w:b/>
          <w:sz w:val="20"/>
        </w:rPr>
        <w:t>about</w:t>
      </w:r>
      <w:r w:rsidR="00FD7667" w:rsidRPr="00261D9E">
        <w:rPr>
          <w:rFonts w:ascii="Book Antiqua" w:hAnsi="Book Antiqua" w:cs="Arial"/>
          <w:sz w:val="20"/>
        </w:rPr>
        <w:t xml:space="preserve"> </w:t>
      </w:r>
      <w:r w:rsidR="00FD7667" w:rsidRPr="000C31D3">
        <w:rPr>
          <w:rFonts w:ascii="Book Antiqua" w:hAnsi="Book Antiqua" w:cs="Arial"/>
          <w:b/>
          <w:sz w:val="20"/>
        </w:rPr>
        <w:t>8 years</w:t>
      </w:r>
      <w:r w:rsidR="00FD7667" w:rsidRPr="00261D9E">
        <w:rPr>
          <w:rFonts w:ascii="Book Antiqua" w:hAnsi="Book Antiqua" w:cs="Arial"/>
          <w:sz w:val="20"/>
        </w:rPr>
        <w:t xml:space="preserve"> of successful business development professional with related full-t</w:t>
      </w:r>
      <w:r w:rsidR="009F6D96">
        <w:rPr>
          <w:rFonts w:ascii="Book Antiqua" w:hAnsi="Book Antiqua" w:cs="Arial"/>
          <w:sz w:val="20"/>
        </w:rPr>
        <w:t xml:space="preserve">ime master’s degrees in </w:t>
      </w:r>
      <w:r w:rsidR="009F6D96" w:rsidRPr="005564FE">
        <w:rPr>
          <w:rFonts w:ascii="Book Antiqua" w:hAnsi="Book Antiqua" w:cs="Arial"/>
          <w:b/>
          <w:sz w:val="20"/>
        </w:rPr>
        <w:t>Master</w:t>
      </w:r>
      <w:r w:rsidR="00FD7667" w:rsidRPr="005564FE">
        <w:rPr>
          <w:rFonts w:ascii="Book Antiqua" w:hAnsi="Book Antiqua" w:cs="Arial"/>
          <w:b/>
          <w:sz w:val="20"/>
        </w:rPr>
        <w:t>s in</w:t>
      </w:r>
      <w:r w:rsidR="009F6D96" w:rsidRPr="005564FE">
        <w:rPr>
          <w:rFonts w:ascii="Book Antiqua" w:hAnsi="Book Antiqua" w:cs="Arial"/>
          <w:b/>
          <w:sz w:val="20"/>
        </w:rPr>
        <w:t xml:space="preserve"> Management Information Systems</w:t>
      </w:r>
      <w:r w:rsidR="009F6D96">
        <w:rPr>
          <w:rFonts w:ascii="Book Antiqua" w:hAnsi="Book Antiqua" w:cs="Arial"/>
          <w:sz w:val="20"/>
        </w:rPr>
        <w:t xml:space="preserve"> and </w:t>
      </w:r>
      <w:r w:rsidR="00EF52C3" w:rsidRPr="005564FE">
        <w:rPr>
          <w:rFonts w:ascii="Book Antiqua" w:hAnsi="Book Antiqua" w:cs="Arial"/>
          <w:b/>
          <w:sz w:val="20"/>
        </w:rPr>
        <w:t>Master of Busines</w:t>
      </w:r>
      <w:r w:rsidR="003054F1" w:rsidRPr="005564FE">
        <w:rPr>
          <w:rFonts w:ascii="Book Antiqua" w:hAnsi="Book Antiqua" w:cs="Arial"/>
          <w:b/>
          <w:sz w:val="20"/>
        </w:rPr>
        <w:t>s</w:t>
      </w:r>
      <w:r w:rsidR="00FD7667" w:rsidRPr="005564FE">
        <w:rPr>
          <w:rFonts w:ascii="Book Antiqua" w:hAnsi="Book Antiqua" w:cs="Arial"/>
          <w:b/>
          <w:sz w:val="20"/>
        </w:rPr>
        <w:t xml:space="preserve"> Administration</w:t>
      </w:r>
      <w:r w:rsidR="00FD7667" w:rsidRPr="00261D9E">
        <w:rPr>
          <w:rFonts w:ascii="Book Antiqua" w:hAnsi="Book Antiqua" w:cs="Arial"/>
          <w:sz w:val="20"/>
        </w:rPr>
        <w:t xml:space="preserve"> (Marketing Manageme</w:t>
      </w:r>
      <w:r w:rsidR="009F6D96">
        <w:rPr>
          <w:rFonts w:ascii="Book Antiqua" w:hAnsi="Book Antiqua" w:cs="Arial"/>
          <w:sz w:val="20"/>
        </w:rPr>
        <w:t>nt &amp; Human Resource Management)</w:t>
      </w:r>
      <w:r w:rsidR="0092588D">
        <w:rPr>
          <w:rFonts w:ascii="Book Antiqua" w:hAnsi="Book Antiqua" w:cs="Arial"/>
          <w:sz w:val="20"/>
        </w:rPr>
        <w:t>.</w:t>
      </w:r>
    </w:p>
    <w:p w14:paraId="5CB9B5D5" w14:textId="77777777" w:rsidR="00974CCB" w:rsidRPr="00261D9E" w:rsidRDefault="00974CCB" w:rsidP="00EB0EF2">
      <w:pPr>
        <w:shd w:val="clear" w:color="auto" w:fill="FFFFFF"/>
        <w:spacing w:before="0"/>
        <w:jc w:val="both"/>
        <w:rPr>
          <w:rFonts w:ascii="Book Antiqua" w:hAnsi="Book Antiqua" w:cs="Arial"/>
          <w:sz w:val="20"/>
        </w:rPr>
      </w:pPr>
    </w:p>
    <w:p w14:paraId="5B8183AB" w14:textId="77777777" w:rsidR="00F57819" w:rsidRPr="00C30F60" w:rsidRDefault="00F57819" w:rsidP="00F57819">
      <w:pPr>
        <w:shd w:val="clear" w:color="auto" w:fill="F2F2F2"/>
        <w:spacing w:before="0"/>
        <w:jc w:val="both"/>
        <w:rPr>
          <w:rFonts w:ascii="Book Antiqua" w:hAnsi="Book Antiqua" w:cs="Arial"/>
          <w:b/>
          <w:smallCaps/>
          <w:sz w:val="20"/>
        </w:rPr>
      </w:pPr>
      <w:r>
        <w:rPr>
          <w:rFonts w:ascii="Book Antiqua" w:hAnsi="Book Antiqua" w:cs="Arial"/>
          <w:b/>
          <w:smallCaps/>
          <w:sz w:val="20"/>
          <w:u w:val="single"/>
        </w:rPr>
        <w:t>Information Technology:</w:t>
      </w:r>
    </w:p>
    <w:p w14:paraId="12A5286A" w14:textId="77777777" w:rsidR="00FD7667" w:rsidRPr="00261D9E" w:rsidRDefault="00FD7667" w:rsidP="00556448">
      <w:pPr>
        <w:shd w:val="clear" w:color="auto" w:fill="FFFFFF"/>
        <w:jc w:val="both"/>
        <w:rPr>
          <w:rFonts w:ascii="Book Antiqua" w:hAnsi="Book Antiqua" w:cs="Arial"/>
          <w:sz w:val="20"/>
        </w:rPr>
      </w:pPr>
      <w:r w:rsidRPr="00261D9E">
        <w:rPr>
          <w:rFonts w:ascii="Book Antiqua" w:hAnsi="Book Antiqua" w:cs="Arial"/>
          <w:sz w:val="20"/>
        </w:rPr>
        <w:t xml:space="preserve">Seasoned professional with </w:t>
      </w:r>
      <w:r w:rsidR="00B912F3">
        <w:rPr>
          <w:rFonts w:ascii="Book Antiqua" w:hAnsi="Book Antiqua" w:cs="Arial"/>
          <w:b/>
          <w:sz w:val="20"/>
        </w:rPr>
        <w:t>around 7 years</w:t>
      </w:r>
      <w:r w:rsidRPr="00261D9E">
        <w:rPr>
          <w:rFonts w:ascii="Book Antiqua" w:hAnsi="Book Antiqua" w:cs="Arial"/>
          <w:sz w:val="20"/>
        </w:rPr>
        <w:t xml:space="preserve"> of technical experience working in highly complex Information Technology projects in all areas of SDLC. Served as a consultant to numerous commercial and state projects with advanced knowledge and expertise in Database and Data warehouse development, Data Analytics, Business Intelligence, Business Analytics, ETL, Data mining &amp; Data analysis, Digital Analytics, Business/Systems analysis, requirements gathering, testing, performance measurement, training, and process analysis.</w:t>
      </w:r>
    </w:p>
    <w:p w14:paraId="650C368F" w14:textId="77777777" w:rsidR="00974CCB" w:rsidRDefault="00974CCB" w:rsidP="006B69A6">
      <w:pPr>
        <w:shd w:val="clear" w:color="auto" w:fill="FFFFFF"/>
        <w:spacing w:before="0"/>
        <w:jc w:val="both"/>
        <w:rPr>
          <w:rFonts w:ascii="Book Antiqua" w:hAnsi="Book Antiqua" w:cs="Arial"/>
          <w:b/>
          <w:bCs/>
          <w:sz w:val="20"/>
          <w:u w:val="single"/>
        </w:rPr>
      </w:pPr>
    </w:p>
    <w:p w14:paraId="2095F3CD" w14:textId="77777777" w:rsidR="00F57819" w:rsidRPr="00C30F60" w:rsidRDefault="00F57819" w:rsidP="00F57819">
      <w:pPr>
        <w:shd w:val="clear" w:color="auto" w:fill="F2F2F2"/>
        <w:spacing w:before="0"/>
        <w:jc w:val="both"/>
        <w:rPr>
          <w:rFonts w:ascii="Book Antiqua" w:hAnsi="Book Antiqua" w:cs="Arial"/>
          <w:b/>
          <w:smallCaps/>
          <w:sz w:val="20"/>
        </w:rPr>
      </w:pPr>
      <w:r>
        <w:rPr>
          <w:rFonts w:ascii="Book Antiqua" w:hAnsi="Book Antiqua" w:cs="Arial"/>
          <w:b/>
          <w:smallCaps/>
          <w:sz w:val="20"/>
          <w:u w:val="single"/>
        </w:rPr>
        <w:t>Business Development:</w:t>
      </w:r>
    </w:p>
    <w:p w14:paraId="33B6CFDF" w14:textId="77777777" w:rsidR="00FD7667" w:rsidRPr="00261D9E" w:rsidRDefault="00FD7667" w:rsidP="00A74B1E">
      <w:pPr>
        <w:shd w:val="clear" w:color="auto" w:fill="FFFFFF"/>
        <w:jc w:val="both"/>
        <w:rPr>
          <w:rFonts w:ascii="Book Antiqua" w:hAnsi="Book Antiqua" w:cs="Arial"/>
          <w:sz w:val="20"/>
        </w:rPr>
      </w:pPr>
      <w:r w:rsidRPr="00261D9E">
        <w:rPr>
          <w:rFonts w:ascii="Book Antiqua" w:hAnsi="Book Antiqua" w:cs="Arial"/>
          <w:sz w:val="20"/>
        </w:rPr>
        <w:t xml:space="preserve">Result oriented and an assertive sales &amp; marketing Professional with excellent interpersonal, analytical &amp; team management capabilities with </w:t>
      </w:r>
      <w:r w:rsidR="00B912F3">
        <w:rPr>
          <w:rFonts w:ascii="Book Antiqua" w:hAnsi="Book Antiqua" w:cs="Arial"/>
          <w:b/>
          <w:sz w:val="20"/>
        </w:rPr>
        <w:t>about</w:t>
      </w:r>
      <w:r w:rsidRPr="00162583">
        <w:rPr>
          <w:rFonts w:ascii="Book Antiqua" w:hAnsi="Book Antiqua" w:cs="Arial"/>
          <w:b/>
          <w:sz w:val="20"/>
        </w:rPr>
        <w:t xml:space="preserve"> 8 years</w:t>
      </w:r>
      <w:r w:rsidRPr="00261D9E">
        <w:rPr>
          <w:rFonts w:ascii="Book Antiqua" w:hAnsi="Book Antiqua" w:cs="Arial"/>
          <w:sz w:val="20"/>
        </w:rPr>
        <w:t xml:space="preserve"> of proven Sales, Marketing &amp; Distribution management. Track record in channel, retail, general trade and key accounts sales for various MNC’s in FMCG/CPG &amp; Beverages industries.</w:t>
      </w:r>
    </w:p>
    <w:p w14:paraId="07517408" w14:textId="77777777" w:rsidR="00FD7667" w:rsidRDefault="00FD7667" w:rsidP="00FD7667">
      <w:pPr>
        <w:shd w:val="clear" w:color="auto" w:fill="FFFFFF"/>
        <w:spacing w:before="120" w:after="120"/>
        <w:jc w:val="both"/>
        <w:rPr>
          <w:rFonts w:ascii="Book Antiqua" w:hAnsi="Book Antiqua" w:cs="Arial"/>
          <w:sz w:val="20"/>
        </w:rPr>
      </w:pPr>
      <w:r w:rsidRPr="00261D9E">
        <w:rPr>
          <w:rFonts w:ascii="Book Antiqua" w:hAnsi="Book Antiqua" w:cs="Arial"/>
          <w:sz w:val="20"/>
        </w:rPr>
        <w:t>Exceptional communicator with a consultative sales style, strong negotiation skills, exceptional problem-solving abilities, and a keen client needs assessment aptitude. Aggressively identify opportunities, develop focus, and provide tactical business solutions for increasing Width &amp; Depth of distribution by formulating and executing Route-to-Market &amp; Go-to-Market strategies.</w:t>
      </w:r>
    </w:p>
    <w:p w14:paraId="5ADD1E76" w14:textId="77777777" w:rsidR="00B04DC5" w:rsidRPr="00261D9E" w:rsidRDefault="00B04DC5" w:rsidP="00FD7667">
      <w:pPr>
        <w:shd w:val="clear" w:color="auto" w:fill="FFFFFF"/>
        <w:spacing w:before="120" w:after="120"/>
        <w:jc w:val="both"/>
        <w:rPr>
          <w:rFonts w:ascii="Book Antiqua" w:hAnsi="Book Antiqua" w:cs="Arial"/>
          <w:sz w:val="20"/>
        </w:rPr>
      </w:pPr>
    </w:p>
    <w:p w14:paraId="6FE6809D" w14:textId="77777777" w:rsidR="00B04DC5" w:rsidRPr="00C30F60" w:rsidRDefault="00B04DC5" w:rsidP="000F74EF">
      <w:pPr>
        <w:shd w:val="clear" w:color="auto" w:fill="F2F2F2"/>
        <w:spacing w:before="0"/>
        <w:jc w:val="both"/>
        <w:rPr>
          <w:rFonts w:ascii="Book Antiqua" w:hAnsi="Book Antiqua" w:cs="Arial"/>
          <w:b/>
          <w:smallCaps/>
          <w:sz w:val="20"/>
        </w:rPr>
      </w:pPr>
      <w:r w:rsidRPr="00C30F60">
        <w:rPr>
          <w:rFonts w:ascii="Book Antiqua" w:hAnsi="Book Antiqua" w:cs="Arial"/>
          <w:b/>
          <w:smallCaps/>
          <w:sz w:val="20"/>
          <w:u w:val="single"/>
        </w:rPr>
        <w:t>Education Qualification</w:t>
      </w:r>
      <w:r w:rsidRPr="00C30F60">
        <w:rPr>
          <w:rFonts w:ascii="Book Antiqua" w:hAnsi="Book Antiqua" w:cs="Arial"/>
          <w:b/>
          <w:smallCaps/>
          <w:sz w:val="20"/>
        </w:rPr>
        <w:t>:</w:t>
      </w:r>
    </w:p>
    <w:p w14:paraId="78E0E884" w14:textId="77777777" w:rsidR="00B04DC5" w:rsidRPr="00261D9E" w:rsidRDefault="00B04DC5" w:rsidP="00FE6431">
      <w:pPr>
        <w:rPr>
          <w:rFonts w:ascii="Book Antiqua" w:hAnsi="Book Antiqua" w:cs="Arial"/>
          <w:b/>
          <w:sz w:val="20"/>
        </w:rPr>
      </w:pPr>
      <w:r w:rsidRPr="00261D9E">
        <w:rPr>
          <w:rFonts w:ascii="Book Antiqua" w:hAnsi="Book Antiqua" w:cs="Arial"/>
          <w:b/>
          <w:sz w:val="20"/>
        </w:rPr>
        <w:t>Master of Science in Management Information Systems                                                            December 2014</w:t>
      </w:r>
    </w:p>
    <w:p w14:paraId="6744F5EE" w14:textId="77777777" w:rsidR="00B04DC5" w:rsidRPr="00261D9E" w:rsidRDefault="00B04DC5" w:rsidP="000F74EF">
      <w:pPr>
        <w:spacing w:before="100" w:beforeAutospacing="1"/>
        <w:contextualSpacing/>
        <w:rPr>
          <w:rFonts w:ascii="Book Antiqua" w:hAnsi="Book Antiqua" w:cs="Arial"/>
          <w:sz w:val="20"/>
        </w:rPr>
      </w:pPr>
      <w:r w:rsidRPr="00261D9E">
        <w:rPr>
          <w:rFonts w:ascii="Book Antiqua" w:hAnsi="Book Antiqua" w:cs="Arial"/>
          <w:sz w:val="20"/>
        </w:rPr>
        <w:t xml:space="preserve">University of Houston Clear-lake, Texas, USA </w:t>
      </w:r>
    </w:p>
    <w:p w14:paraId="5B9B8D8A" w14:textId="77777777" w:rsidR="00B04DC5" w:rsidRPr="00261D9E" w:rsidRDefault="00B04DC5" w:rsidP="00B04DC5">
      <w:pPr>
        <w:spacing w:before="0"/>
        <w:contextualSpacing/>
        <w:rPr>
          <w:rFonts w:ascii="Book Antiqua" w:hAnsi="Book Antiqua" w:cs="Arial"/>
          <w:sz w:val="20"/>
        </w:rPr>
      </w:pPr>
      <w:r w:rsidRPr="00261D9E">
        <w:rPr>
          <w:rFonts w:ascii="Book Antiqua" w:hAnsi="Book Antiqua" w:cs="Arial"/>
          <w:sz w:val="20"/>
        </w:rPr>
        <w:t xml:space="preserve">                                                                                                                                                                              </w:t>
      </w:r>
    </w:p>
    <w:p w14:paraId="7991DE6A" w14:textId="77777777" w:rsidR="00B04DC5" w:rsidRPr="00261D9E" w:rsidRDefault="00B04DC5" w:rsidP="00B04DC5">
      <w:pPr>
        <w:spacing w:before="0"/>
        <w:contextualSpacing/>
        <w:rPr>
          <w:rFonts w:ascii="Book Antiqua" w:hAnsi="Book Antiqua" w:cs="Arial"/>
          <w:b/>
          <w:sz w:val="20"/>
        </w:rPr>
      </w:pPr>
      <w:r w:rsidRPr="00261D9E">
        <w:rPr>
          <w:rFonts w:ascii="Book Antiqua" w:hAnsi="Book Antiqua" w:cs="Arial"/>
          <w:b/>
          <w:sz w:val="20"/>
        </w:rPr>
        <w:t>Master of Business Administration                                                                                                          April 2006</w:t>
      </w:r>
    </w:p>
    <w:p w14:paraId="6C0E8F4D" w14:textId="77777777" w:rsidR="00B04DC5" w:rsidRPr="00261D9E" w:rsidRDefault="00B04DC5" w:rsidP="00B04DC5">
      <w:pPr>
        <w:spacing w:before="0"/>
        <w:contextualSpacing/>
        <w:rPr>
          <w:rFonts w:ascii="Book Antiqua" w:hAnsi="Book Antiqua" w:cs="Arial"/>
          <w:sz w:val="20"/>
        </w:rPr>
      </w:pPr>
      <w:r w:rsidRPr="00261D9E">
        <w:rPr>
          <w:rFonts w:ascii="Book Antiqua" w:hAnsi="Book Antiqua" w:cs="Arial"/>
          <w:sz w:val="20"/>
        </w:rPr>
        <w:t xml:space="preserve">Specialization in </w:t>
      </w:r>
      <w:r w:rsidRPr="00261D9E">
        <w:rPr>
          <w:rFonts w:ascii="Book Antiqua" w:hAnsi="Book Antiqua" w:cs="Arial"/>
          <w:b/>
          <w:sz w:val="20"/>
        </w:rPr>
        <w:t>Marketing Management</w:t>
      </w:r>
      <w:r w:rsidRPr="00261D9E">
        <w:rPr>
          <w:rFonts w:ascii="Book Antiqua" w:hAnsi="Book Antiqua" w:cs="Arial"/>
          <w:sz w:val="20"/>
        </w:rPr>
        <w:t xml:space="preserve"> &amp; </w:t>
      </w:r>
      <w:r w:rsidRPr="00261D9E">
        <w:rPr>
          <w:rFonts w:ascii="Book Antiqua" w:hAnsi="Book Antiqua" w:cs="Arial"/>
          <w:b/>
          <w:sz w:val="20"/>
        </w:rPr>
        <w:t>Human Resource Management</w:t>
      </w:r>
      <w:r w:rsidRPr="00261D9E">
        <w:rPr>
          <w:rFonts w:ascii="Book Antiqua" w:hAnsi="Book Antiqua" w:cs="Arial"/>
          <w:sz w:val="20"/>
        </w:rPr>
        <w:t xml:space="preserve">                                                                                                       </w:t>
      </w:r>
    </w:p>
    <w:p w14:paraId="059C747D" w14:textId="77777777" w:rsidR="00B04DC5" w:rsidRPr="00261D9E" w:rsidRDefault="00B04DC5" w:rsidP="00B04DC5">
      <w:pPr>
        <w:spacing w:before="0"/>
        <w:contextualSpacing/>
        <w:rPr>
          <w:rFonts w:ascii="Book Antiqua" w:hAnsi="Book Antiqua" w:cs="Arial"/>
          <w:sz w:val="20"/>
        </w:rPr>
      </w:pPr>
      <w:r w:rsidRPr="00261D9E">
        <w:rPr>
          <w:rFonts w:ascii="Book Antiqua" w:hAnsi="Book Antiqua" w:cs="Arial"/>
          <w:sz w:val="20"/>
        </w:rPr>
        <w:t xml:space="preserve">Andhra University, Visakhapatnam, India    </w:t>
      </w:r>
    </w:p>
    <w:p w14:paraId="5E2D8818" w14:textId="77777777" w:rsidR="00B04DC5" w:rsidRPr="00261D9E" w:rsidRDefault="00B04DC5" w:rsidP="00B04DC5">
      <w:pPr>
        <w:spacing w:before="0"/>
        <w:ind w:left="360"/>
        <w:contextualSpacing/>
        <w:rPr>
          <w:rFonts w:ascii="Book Antiqua" w:hAnsi="Book Antiqua" w:cs="Arial"/>
          <w:sz w:val="20"/>
        </w:rPr>
      </w:pPr>
      <w:r w:rsidRPr="00261D9E">
        <w:rPr>
          <w:rFonts w:ascii="Book Antiqua" w:hAnsi="Book Antiqua" w:cs="Arial"/>
          <w:sz w:val="20"/>
        </w:rPr>
        <w:t xml:space="preserve">                                                                                                            </w:t>
      </w:r>
    </w:p>
    <w:p w14:paraId="13CAF2C3" w14:textId="77777777" w:rsidR="00B04DC5" w:rsidRPr="00261D9E" w:rsidRDefault="00B04DC5" w:rsidP="00B04DC5">
      <w:pPr>
        <w:spacing w:before="0"/>
        <w:contextualSpacing/>
        <w:rPr>
          <w:rFonts w:ascii="Book Antiqua" w:hAnsi="Book Antiqua" w:cs="Arial"/>
          <w:b/>
          <w:sz w:val="20"/>
        </w:rPr>
      </w:pPr>
      <w:r w:rsidRPr="00261D9E">
        <w:rPr>
          <w:rFonts w:ascii="Book Antiqua" w:hAnsi="Book Antiqua" w:cs="Arial"/>
          <w:b/>
          <w:sz w:val="20"/>
        </w:rPr>
        <w:t xml:space="preserve">Post-Graduation Diploma in Computer Application                                                                           </w:t>
      </w:r>
      <w:r w:rsidR="00717E1E">
        <w:rPr>
          <w:rFonts w:ascii="Book Antiqua" w:hAnsi="Book Antiqua" w:cs="Arial"/>
          <w:b/>
          <w:sz w:val="20"/>
        </w:rPr>
        <w:t xml:space="preserve"> </w:t>
      </w:r>
      <w:r w:rsidRPr="00261D9E">
        <w:rPr>
          <w:rFonts w:ascii="Book Antiqua" w:hAnsi="Book Antiqua" w:cs="Arial"/>
          <w:b/>
          <w:sz w:val="20"/>
        </w:rPr>
        <w:t xml:space="preserve"> May 2004</w:t>
      </w:r>
    </w:p>
    <w:p w14:paraId="6BCFE7D9" w14:textId="77777777" w:rsidR="00B04DC5" w:rsidRPr="00261D9E" w:rsidRDefault="00B04DC5" w:rsidP="00B04DC5">
      <w:pPr>
        <w:spacing w:before="0"/>
        <w:contextualSpacing/>
        <w:rPr>
          <w:rFonts w:ascii="Book Antiqua" w:hAnsi="Book Antiqua" w:cs="Arial"/>
          <w:sz w:val="20"/>
        </w:rPr>
      </w:pPr>
      <w:r w:rsidRPr="00261D9E">
        <w:rPr>
          <w:rFonts w:ascii="Book Antiqua" w:hAnsi="Book Antiqua" w:cs="Arial"/>
          <w:sz w:val="20"/>
        </w:rPr>
        <w:t xml:space="preserve">Department of Employment &amp; Training </w:t>
      </w:r>
      <w:proofErr w:type="spellStart"/>
      <w:r w:rsidRPr="00261D9E">
        <w:rPr>
          <w:rFonts w:ascii="Book Antiqua" w:hAnsi="Book Antiqua" w:cs="Arial"/>
          <w:sz w:val="20"/>
        </w:rPr>
        <w:t>Govt</w:t>
      </w:r>
      <w:proofErr w:type="spellEnd"/>
      <w:r w:rsidRPr="00261D9E">
        <w:rPr>
          <w:rFonts w:ascii="Book Antiqua" w:hAnsi="Book Antiqua" w:cs="Arial"/>
          <w:sz w:val="20"/>
        </w:rPr>
        <w:t xml:space="preserve"> of AP, India</w:t>
      </w:r>
    </w:p>
    <w:p w14:paraId="21FE54D6" w14:textId="77777777" w:rsidR="00B04DC5" w:rsidRPr="00261D9E" w:rsidRDefault="00B04DC5" w:rsidP="00B04DC5">
      <w:pPr>
        <w:spacing w:before="0"/>
        <w:ind w:left="360"/>
        <w:contextualSpacing/>
        <w:rPr>
          <w:rFonts w:ascii="Book Antiqua" w:hAnsi="Book Antiqua" w:cs="Arial"/>
          <w:sz w:val="20"/>
        </w:rPr>
      </w:pPr>
    </w:p>
    <w:p w14:paraId="350969E3" w14:textId="77777777" w:rsidR="00F56D37" w:rsidRPr="00261D9E" w:rsidRDefault="00B04DC5" w:rsidP="00AE686D">
      <w:pPr>
        <w:spacing w:before="0"/>
        <w:contextualSpacing/>
        <w:rPr>
          <w:rFonts w:ascii="Book Antiqua" w:hAnsi="Book Antiqua" w:cs="Arial"/>
          <w:b/>
          <w:sz w:val="20"/>
        </w:rPr>
      </w:pPr>
      <w:r w:rsidRPr="00261D9E">
        <w:rPr>
          <w:rFonts w:ascii="Book Antiqua" w:hAnsi="Book Antiqua" w:cs="Arial"/>
          <w:b/>
          <w:sz w:val="20"/>
        </w:rPr>
        <w:t xml:space="preserve">Bachelor of Business Management                                                                                                        </w:t>
      </w:r>
      <w:r w:rsidR="00717E1E">
        <w:rPr>
          <w:rFonts w:ascii="Book Antiqua" w:hAnsi="Book Antiqua" w:cs="Arial"/>
          <w:b/>
          <w:sz w:val="20"/>
        </w:rPr>
        <w:t xml:space="preserve"> </w:t>
      </w:r>
      <w:r w:rsidRPr="00261D9E">
        <w:rPr>
          <w:rFonts w:ascii="Book Antiqua" w:hAnsi="Book Antiqua" w:cs="Arial"/>
          <w:b/>
          <w:sz w:val="20"/>
        </w:rPr>
        <w:t>March 2004</w:t>
      </w:r>
    </w:p>
    <w:p w14:paraId="453002A1" w14:textId="77777777" w:rsidR="00381E33" w:rsidRDefault="00B04DC5" w:rsidP="00381E33">
      <w:pPr>
        <w:shd w:val="clear" w:color="auto" w:fill="FFFFFF"/>
        <w:spacing w:before="0"/>
        <w:jc w:val="both"/>
        <w:rPr>
          <w:rFonts w:ascii="Book Antiqua" w:hAnsi="Book Antiqua" w:cs="Arial"/>
          <w:sz w:val="20"/>
        </w:rPr>
      </w:pPr>
      <w:r w:rsidRPr="00261D9E">
        <w:rPr>
          <w:rFonts w:ascii="Book Antiqua" w:hAnsi="Book Antiqua" w:cs="Arial"/>
          <w:sz w:val="20"/>
        </w:rPr>
        <w:t xml:space="preserve">Acharya </w:t>
      </w:r>
      <w:proofErr w:type="spellStart"/>
      <w:r w:rsidRPr="00261D9E">
        <w:rPr>
          <w:rFonts w:ascii="Book Antiqua" w:hAnsi="Book Antiqua" w:cs="Arial"/>
          <w:sz w:val="20"/>
        </w:rPr>
        <w:t>Nagarjuna</w:t>
      </w:r>
      <w:proofErr w:type="spellEnd"/>
      <w:r w:rsidRPr="00261D9E">
        <w:rPr>
          <w:rFonts w:ascii="Book Antiqua" w:hAnsi="Book Antiqua" w:cs="Arial"/>
          <w:sz w:val="20"/>
        </w:rPr>
        <w:t xml:space="preserve"> University, G</w:t>
      </w:r>
      <w:r w:rsidR="00381E33">
        <w:rPr>
          <w:rFonts w:ascii="Book Antiqua" w:hAnsi="Book Antiqua" w:cs="Arial"/>
          <w:sz w:val="20"/>
        </w:rPr>
        <w:t xml:space="preserve">untur, India                   </w:t>
      </w:r>
    </w:p>
    <w:p w14:paraId="5DE1BA2C" w14:textId="77777777" w:rsidR="00FD7667" w:rsidRPr="00261D9E" w:rsidRDefault="00B04DC5" w:rsidP="00381E33">
      <w:pPr>
        <w:shd w:val="clear" w:color="auto" w:fill="FFFFFF"/>
        <w:spacing w:before="0"/>
        <w:jc w:val="both"/>
        <w:rPr>
          <w:rFonts w:ascii="Book Antiqua" w:hAnsi="Book Antiqua" w:cs="Arial"/>
          <w:sz w:val="20"/>
        </w:rPr>
      </w:pPr>
      <w:r w:rsidRPr="00261D9E">
        <w:rPr>
          <w:rFonts w:ascii="Book Antiqua" w:hAnsi="Book Antiqua" w:cs="Arial"/>
          <w:sz w:val="20"/>
        </w:rPr>
        <w:t xml:space="preserve">                                                                                         </w:t>
      </w:r>
    </w:p>
    <w:p w14:paraId="37B0021A" w14:textId="77777777" w:rsidR="00FD7667" w:rsidRPr="00261D9E" w:rsidRDefault="00C041B6" w:rsidP="00FD7667">
      <w:pPr>
        <w:shd w:val="clear" w:color="auto" w:fill="FFFFFF"/>
        <w:spacing w:before="120" w:after="120"/>
        <w:jc w:val="both"/>
        <w:rPr>
          <w:rFonts w:ascii="Book Antiqua" w:hAnsi="Book Antiqua" w:cs="Arial"/>
          <w:b/>
          <w:bCs/>
          <w:sz w:val="20"/>
        </w:rPr>
      </w:pPr>
      <w:r w:rsidRPr="00C041B6">
        <w:rPr>
          <w:rFonts w:ascii="Book Antiqua" w:hAnsi="Book Antiqua" w:cs="Arial"/>
          <w:b/>
          <w:bCs/>
          <w:sz w:val="20"/>
          <w:u w:val="single"/>
        </w:rPr>
        <w:t>SKILLS &amp; CORE COMPETENCIES</w:t>
      </w:r>
      <w:r w:rsidRPr="00C041B6">
        <w:rPr>
          <w:rFonts w:ascii="Book Antiqua" w:hAnsi="Book Antiqua" w:cs="Arial"/>
          <w:b/>
          <w:bCs/>
          <w:sz w:val="20"/>
        </w:rPr>
        <w:t>:</w:t>
      </w:r>
      <w:r w:rsidR="00FD7667" w:rsidRPr="00261D9E">
        <w:rPr>
          <w:rFonts w:ascii="Book Antiqua" w:hAnsi="Book Antiqua" w:cs="Arial"/>
          <w:b/>
          <w:bCs/>
          <w:sz w:val="20"/>
        </w:rPr>
        <w:tab/>
      </w:r>
    </w:p>
    <w:p w14:paraId="764D6A4C" w14:textId="77777777" w:rsidR="007F3479" w:rsidRPr="00261D9E" w:rsidRDefault="007F3479" w:rsidP="007F3479">
      <w:pPr>
        <w:shd w:val="clear" w:color="auto" w:fill="F2F2F2"/>
        <w:spacing w:before="0"/>
        <w:jc w:val="both"/>
        <w:rPr>
          <w:rFonts w:ascii="Book Antiqua" w:hAnsi="Book Antiqua" w:cs="Arial"/>
          <w:b/>
          <w:smallCaps/>
          <w:sz w:val="20"/>
          <w:lang w:val="en-PH"/>
        </w:rPr>
      </w:pPr>
      <w:r w:rsidRPr="00261D9E">
        <w:rPr>
          <w:rFonts w:ascii="Book Antiqua" w:hAnsi="Book Antiqua" w:cs="Arial"/>
          <w:b/>
          <w:smallCaps/>
          <w:sz w:val="20"/>
        </w:rPr>
        <w:t>Technical Acumen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65"/>
        <w:gridCol w:w="5490"/>
      </w:tblGrid>
      <w:tr w:rsidR="007F3479" w:rsidRPr="00261D9E" w14:paraId="2EA7F235" w14:textId="77777777" w:rsidTr="00DF743C">
        <w:trPr>
          <w:trHeight w:val="827"/>
        </w:trPr>
        <w:tc>
          <w:tcPr>
            <w:tcW w:w="10255" w:type="dxa"/>
            <w:gridSpan w:val="2"/>
            <w:shd w:val="clear" w:color="auto" w:fill="auto"/>
          </w:tcPr>
          <w:p w14:paraId="12F3D10F" w14:textId="77777777" w:rsidR="007F3479" w:rsidRPr="00261D9E" w:rsidRDefault="007F3479" w:rsidP="00EB2336">
            <w:pPr>
              <w:pStyle w:val="NoSpacing"/>
              <w:shd w:val="clear" w:color="auto" w:fill="FFFFFF"/>
              <w:spacing w:before="0"/>
              <w:rPr>
                <w:rFonts w:cs="Arial"/>
                <w:sz w:val="20"/>
              </w:rPr>
            </w:pPr>
            <w:r w:rsidRPr="00261D9E">
              <w:rPr>
                <w:rFonts w:cs="Calibri"/>
                <w:color w:val="000000"/>
                <w:sz w:val="20"/>
              </w:rPr>
              <w:t>Data warehousing, Data mining</w:t>
            </w:r>
            <w:r>
              <w:rPr>
                <w:rFonts w:cs="Calibri"/>
                <w:color w:val="000000"/>
                <w:sz w:val="20"/>
              </w:rPr>
              <w:t xml:space="preserve">, </w:t>
            </w:r>
            <w:r w:rsidR="00EB2336" w:rsidRPr="00261D9E">
              <w:rPr>
                <w:rFonts w:cs="Calibri"/>
                <w:color w:val="000000"/>
                <w:sz w:val="20"/>
              </w:rPr>
              <w:t>Business Analysis</w:t>
            </w:r>
            <w:r w:rsidR="00EB2336">
              <w:rPr>
                <w:rFonts w:cs="Calibri"/>
                <w:color w:val="000000"/>
                <w:sz w:val="20"/>
              </w:rPr>
              <w:t xml:space="preserve">, </w:t>
            </w:r>
            <w:r>
              <w:rPr>
                <w:rFonts w:cs="Calibri"/>
                <w:color w:val="000000"/>
                <w:sz w:val="20"/>
              </w:rPr>
              <w:t>Data Analytics,</w:t>
            </w:r>
            <w:r w:rsidR="00AF1F88">
              <w:rPr>
                <w:rFonts w:cs="Calibri"/>
                <w:color w:val="000000"/>
                <w:sz w:val="20"/>
              </w:rPr>
              <w:t xml:space="preserve"> </w:t>
            </w:r>
            <w:r w:rsidR="00AF1F88" w:rsidRPr="00AF1F88">
              <w:rPr>
                <w:rFonts w:cs="Calibri"/>
                <w:color w:val="000000"/>
                <w:sz w:val="20"/>
              </w:rPr>
              <w:t>Quantitative Methods</w:t>
            </w:r>
            <w:r w:rsidR="00AF1F88">
              <w:rPr>
                <w:rFonts w:cs="Calibri"/>
                <w:color w:val="000000"/>
                <w:sz w:val="20"/>
              </w:rPr>
              <w:t>,</w:t>
            </w:r>
            <w:r w:rsidRPr="00261D9E">
              <w:rPr>
                <w:rFonts w:cs="Calibri"/>
                <w:color w:val="000000"/>
                <w:sz w:val="20"/>
              </w:rPr>
              <w:t xml:space="preserve"> </w:t>
            </w:r>
            <w:r>
              <w:rPr>
                <w:rFonts w:cs="Calibri"/>
                <w:color w:val="000000"/>
                <w:sz w:val="20"/>
              </w:rPr>
              <w:t>OLAP, OLTP,</w:t>
            </w:r>
            <w:r w:rsidRPr="005210AC">
              <w:rPr>
                <w:rFonts w:cs="Calibri"/>
                <w:color w:val="000000"/>
                <w:sz w:val="20"/>
              </w:rPr>
              <w:t xml:space="preserve"> </w:t>
            </w:r>
            <w:r w:rsidR="00B61EB6">
              <w:rPr>
                <w:rFonts w:cs="Calibri"/>
                <w:color w:val="000000"/>
                <w:sz w:val="20"/>
              </w:rPr>
              <w:t xml:space="preserve">Data Integration, Data </w:t>
            </w:r>
            <w:r w:rsidRPr="005210AC">
              <w:rPr>
                <w:rFonts w:cs="Calibri"/>
                <w:color w:val="000000"/>
                <w:sz w:val="20"/>
              </w:rPr>
              <w:t>Extract Transform Load (ETL)</w:t>
            </w:r>
            <w:r w:rsidR="00F15F5E">
              <w:rPr>
                <w:rFonts w:cs="Calibri"/>
                <w:color w:val="000000"/>
                <w:sz w:val="20"/>
              </w:rPr>
              <w:t>, Business Intelligence</w:t>
            </w:r>
            <w:r w:rsidR="00B61EB6">
              <w:rPr>
                <w:rFonts w:cs="Calibri"/>
                <w:color w:val="000000"/>
                <w:sz w:val="20"/>
              </w:rPr>
              <w:t xml:space="preserve"> (BI)</w:t>
            </w:r>
            <w:r w:rsidR="00F15F5E">
              <w:rPr>
                <w:rFonts w:cs="Calibri"/>
                <w:color w:val="000000"/>
                <w:sz w:val="20"/>
              </w:rPr>
              <w:t>, Data Visualization</w:t>
            </w:r>
            <w:r>
              <w:rPr>
                <w:rFonts w:cs="Calibri"/>
                <w:color w:val="000000"/>
                <w:sz w:val="20"/>
              </w:rPr>
              <w:t xml:space="preserve">,  </w:t>
            </w:r>
            <w:r w:rsidRPr="00261D9E">
              <w:rPr>
                <w:rFonts w:cs="Calibri"/>
                <w:color w:val="000000"/>
                <w:sz w:val="20"/>
              </w:rPr>
              <w:t>Sta</w:t>
            </w:r>
            <w:r>
              <w:rPr>
                <w:rFonts w:cs="Calibri"/>
                <w:color w:val="000000"/>
                <w:sz w:val="20"/>
              </w:rPr>
              <w:t>tistical &amp; Analytical modeling (</w:t>
            </w:r>
            <w:r w:rsidRPr="00261D9E">
              <w:rPr>
                <w:rFonts w:cs="Calibri"/>
                <w:color w:val="000000"/>
                <w:sz w:val="20"/>
              </w:rPr>
              <w:t>Conceptual</w:t>
            </w:r>
            <w:r>
              <w:rPr>
                <w:rFonts w:cs="Calibri"/>
                <w:color w:val="000000"/>
                <w:sz w:val="20"/>
              </w:rPr>
              <w:t xml:space="preserve"> &amp; Physical), </w:t>
            </w:r>
            <w:r w:rsidR="00B61EB6" w:rsidRPr="00B61EB6">
              <w:rPr>
                <w:rFonts w:cs="Calibri"/>
                <w:color w:val="000000"/>
                <w:sz w:val="20"/>
              </w:rPr>
              <w:t>Statistical Computing Methods</w:t>
            </w:r>
            <w:r w:rsidR="00B61EB6">
              <w:rPr>
                <w:rFonts w:cs="Calibri"/>
                <w:color w:val="000000"/>
                <w:sz w:val="20"/>
              </w:rPr>
              <w:t xml:space="preserve">, </w:t>
            </w:r>
            <w:r>
              <w:rPr>
                <w:rFonts w:cs="Calibri"/>
                <w:color w:val="000000"/>
                <w:sz w:val="20"/>
              </w:rPr>
              <w:t>Digital Analytics, Project Management.</w:t>
            </w:r>
          </w:p>
        </w:tc>
      </w:tr>
      <w:tr w:rsidR="007F3479" w:rsidRPr="00261D9E" w14:paraId="78E15773" w14:textId="77777777" w:rsidTr="00DF743C">
        <w:tc>
          <w:tcPr>
            <w:tcW w:w="4765" w:type="dxa"/>
            <w:shd w:val="clear" w:color="auto" w:fill="auto"/>
          </w:tcPr>
          <w:p w14:paraId="7C03B936" w14:textId="77777777" w:rsidR="007F3479" w:rsidRDefault="007F3479" w:rsidP="00BC515F">
            <w:pPr>
              <w:pStyle w:val="NoSpacing"/>
              <w:shd w:val="clear" w:color="auto" w:fill="FFFFFF"/>
              <w:spacing w:before="0"/>
              <w:rPr>
                <w:rFonts w:eastAsia="Times New Roman" w:cs="Arial"/>
                <w:b/>
                <w:sz w:val="20"/>
              </w:rPr>
            </w:pPr>
            <w:r w:rsidRPr="00261D9E">
              <w:rPr>
                <w:rFonts w:eastAsia="Times New Roman" w:cs="Arial"/>
                <w:b/>
                <w:sz w:val="20"/>
              </w:rPr>
              <w:t>Databases:</w:t>
            </w:r>
          </w:p>
          <w:p w14:paraId="35E54447" w14:textId="77777777" w:rsidR="007F3479" w:rsidRDefault="007F3479" w:rsidP="00BC515F">
            <w:pPr>
              <w:spacing w:before="0"/>
            </w:pPr>
            <w:r w:rsidRPr="00261D9E">
              <w:rPr>
                <w:rFonts w:ascii="Book Antiqua" w:hAnsi="Book Antiqua" w:cs="Arial"/>
                <w:sz w:val="20"/>
              </w:rPr>
              <w:t xml:space="preserve">Oracle 12c/11g/10g, SQL </w:t>
            </w:r>
            <w:r>
              <w:rPr>
                <w:rFonts w:cs="Arial"/>
                <w:sz w:val="20"/>
              </w:rPr>
              <w:t xml:space="preserve">Server </w:t>
            </w:r>
            <w:r w:rsidRPr="00261D9E">
              <w:rPr>
                <w:rFonts w:ascii="Book Antiqua" w:hAnsi="Book Antiqua" w:cs="Arial"/>
                <w:sz w:val="20"/>
              </w:rPr>
              <w:t>2016/2017, Teradata.</w:t>
            </w:r>
          </w:p>
          <w:p w14:paraId="377934C8" w14:textId="77777777" w:rsidR="007F3479" w:rsidRPr="00261D9E" w:rsidRDefault="007F3479" w:rsidP="00BC515F">
            <w:pPr>
              <w:pStyle w:val="NoSpacing"/>
              <w:spacing w:before="0"/>
              <w:rPr>
                <w:rFonts w:cs="Arial"/>
                <w:b/>
                <w:sz w:val="20"/>
              </w:rPr>
            </w:pPr>
          </w:p>
        </w:tc>
        <w:tc>
          <w:tcPr>
            <w:tcW w:w="5490" w:type="dxa"/>
            <w:shd w:val="clear" w:color="auto" w:fill="auto"/>
          </w:tcPr>
          <w:p w14:paraId="3FEAA018" w14:textId="77777777" w:rsidR="007F3479" w:rsidRDefault="007F3479" w:rsidP="00BC515F">
            <w:pPr>
              <w:pStyle w:val="NoSpacing"/>
              <w:shd w:val="clear" w:color="auto" w:fill="FFFFFF"/>
              <w:spacing w:before="0"/>
              <w:rPr>
                <w:rFonts w:cs="Arial"/>
                <w:b/>
                <w:sz w:val="20"/>
              </w:rPr>
            </w:pPr>
            <w:r w:rsidRPr="001474AD">
              <w:rPr>
                <w:rFonts w:cs="Arial"/>
                <w:b/>
                <w:sz w:val="20"/>
              </w:rPr>
              <w:t xml:space="preserve">Programming: </w:t>
            </w:r>
          </w:p>
          <w:p w14:paraId="270C7E7B" w14:textId="77777777" w:rsidR="007F3479" w:rsidRDefault="007F3479" w:rsidP="00BC515F">
            <w:pPr>
              <w:pStyle w:val="NoSpacing"/>
              <w:shd w:val="clear" w:color="auto" w:fill="FFFFFF"/>
              <w:spacing w:before="0"/>
              <w:rPr>
                <w:rFonts w:cs="Arial"/>
                <w:sz w:val="22"/>
                <w:szCs w:val="22"/>
              </w:rPr>
            </w:pPr>
            <w:r w:rsidRPr="00342EE7">
              <w:rPr>
                <w:rFonts w:cs="Arial"/>
                <w:sz w:val="22"/>
                <w:szCs w:val="22"/>
              </w:rPr>
              <w:t>SQL, PL/SQL, VB</w:t>
            </w:r>
            <w:r>
              <w:rPr>
                <w:rFonts w:cs="Arial"/>
                <w:sz w:val="22"/>
                <w:szCs w:val="22"/>
              </w:rPr>
              <w:t xml:space="preserve"> Script, JavaScript.</w:t>
            </w:r>
          </w:p>
          <w:p w14:paraId="255CEC48" w14:textId="77777777" w:rsidR="007F3479" w:rsidRPr="001474AD" w:rsidRDefault="007F3479" w:rsidP="00BC515F">
            <w:pPr>
              <w:pStyle w:val="NoSpacing"/>
              <w:shd w:val="clear" w:color="auto" w:fill="FFFFFF"/>
              <w:spacing w:before="0"/>
              <w:rPr>
                <w:rFonts w:cs="Arial"/>
                <w:b/>
                <w:sz w:val="20"/>
              </w:rPr>
            </w:pPr>
            <w:r>
              <w:rPr>
                <w:rFonts w:cs="Arial"/>
                <w:sz w:val="22"/>
                <w:szCs w:val="22"/>
              </w:rPr>
              <w:t>Knowledge of Python, R.</w:t>
            </w:r>
          </w:p>
        </w:tc>
      </w:tr>
      <w:tr w:rsidR="007F3479" w:rsidRPr="00261D9E" w14:paraId="3ABF8383" w14:textId="77777777" w:rsidTr="00DF743C">
        <w:tc>
          <w:tcPr>
            <w:tcW w:w="4765" w:type="dxa"/>
            <w:shd w:val="clear" w:color="auto" w:fill="auto"/>
          </w:tcPr>
          <w:p w14:paraId="77E4DA0C" w14:textId="77777777" w:rsidR="007F3479" w:rsidRDefault="007F3479" w:rsidP="00BC515F">
            <w:pPr>
              <w:pStyle w:val="NoSpacing"/>
              <w:spacing w:before="0"/>
              <w:rPr>
                <w:rFonts w:eastAsia="Times New Roman" w:cs="Arial"/>
                <w:b/>
                <w:sz w:val="20"/>
              </w:rPr>
            </w:pPr>
            <w:r w:rsidRPr="00261D9E">
              <w:rPr>
                <w:rFonts w:eastAsia="Times New Roman" w:cs="Arial"/>
                <w:b/>
                <w:sz w:val="20"/>
              </w:rPr>
              <w:t>ETL Tools:</w:t>
            </w:r>
            <w:r>
              <w:rPr>
                <w:rFonts w:eastAsia="Times New Roman" w:cs="Arial"/>
                <w:b/>
                <w:sz w:val="20"/>
              </w:rPr>
              <w:t xml:space="preserve"> </w:t>
            </w:r>
          </w:p>
          <w:p w14:paraId="218E078E" w14:textId="77777777" w:rsidR="007F3479" w:rsidRDefault="007F3479" w:rsidP="00BC515F">
            <w:pPr>
              <w:pStyle w:val="NoSpacing"/>
              <w:spacing w:before="0"/>
              <w:rPr>
                <w:sz w:val="20"/>
              </w:rPr>
            </w:pPr>
            <w:r w:rsidRPr="00261D9E">
              <w:rPr>
                <w:sz w:val="20"/>
              </w:rPr>
              <w:t>Oracle Data Integrator (ODI)</w:t>
            </w:r>
            <w:r>
              <w:rPr>
                <w:sz w:val="20"/>
              </w:rPr>
              <w:t xml:space="preserve"> 11g,12c.</w:t>
            </w:r>
          </w:p>
          <w:p w14:paraId="60C49C8A" w14:textId="77777777" w:rsidR="007F3479" w:rsidRDefault="007F3479" w:rsidP="00BC515F">
            <w:pPr>
              <w:pStyle w:val="NoSpacing"/>
              <w:spacing w:before="0"/>
              <w:rPr>
                <w:rFonts w:cs="Arial"/>
                <w:sz w:val="20"/>
              </w:rPr>
            </w:pPr>
            <w:r w:rsidRPr="00261D9E">
              <w:rPr>
                <w:sz w:val="20"/>
              </w:rPr>
              <w:t>Oracle Warehouse Builder (OWB) 11g,10g,9I</w:t>
            </w:r>
          </w:p>
          <w:p w14:paraId="71B63EAF" w14:textId="77777777" w:rsidR="007F3479" w:rsidRPr="00261D9E" w:rsidRDefault="007F3479" w:rsidP="00BC515F">
            <w:pPr>
              <w:pStyle w:val="NoSpacing"/>
              <w:spacing w:before="0"/>
              <w:rPr>
                <w:rFonts w:cs="Arial"/>
                <w:b/>
                <w:sz w:val="20"/>
              </w:rPr>
            </w:pPr>
            <w:r w:rsidRPr="00261D9E">
              <w:rPr>
                <w:rFonts w:cs="Arial"/>
                <w:sz w:val="20"/>
              </w:rPr>
              <w:t>Informatica Power Center 8.6/8.1</w:t>
            </w:r>
          </w:p>
        </w:tc>
        <w:tc>
          <w:tcPr>
            <w:tcW w:w="5490" w:type="dxa"/>
            <w:shd w:val="clear" w:color="auto" w:fill="auto"/>
          </w:tcPr>
          <w:p w14:paraId="778FB6A2" w14:textId="77777777" w:rsidR="007F3479" w:rsidRDefault="007F3479" w:rsidP="00BC515F">
            <w:pPr>
              <w:pStyle w:val="NoSpacing"/>
              <w:spacing w:before="0"/>
              <w:rPr>
                <w:rFonts w:cs="Arial"/>
                <w:b/>
                <w:sz w:val="20"/>
              </w:rPr>
            </w:pPr>
            <w:r>
              <w:rPr>
                <w:rFonts w:cs="Arial"/>
                <w:b/>
                <w:sz w:val="20"/>
              </w:rPr>
              <w:t>BI</w:t>
            </w:r>
            <w:r w:rsidRPr="00261D9E">
              <w:rPr>
                <w:rFonts w:cs="Arial"/>
                <w:b/>
                <w:sz w:val="20"/>
              </w:rPr>
              <w:t xml:space="preserve"> Tools:</w:t>
            </w:r>
          </w:p>
          <w:p w14:paraId="5F5E56D1" w14:textId="77777777" w:rsidR="007F3479" w:rsidRDefault="007F3479" w:rsidP="00BC515F">
            <w:pPr>
              <w:pStyle w:val="NoSpacing"/>
              <w:spacing w:before="0"/>
              <w:rPr>
                <w:rFonts w:cs="Arial"/>
                <w:sz w:val="20"/>
              </w:rPr>
            </w:pPr>
            <w:r w:rsidRPr="00261D9E">
              <w:rPr>
                <w:rFonts w:cs="Arial"/>
                <w:sz w:val="20"/>
              </w:rPr>
              <w:t>Oracle Business Intelligence Ente</w:t>
            </w:r>
            <w:r>
              <w:rPr>
                <w:rFonts w:cs="Arial"/>
                <w:sz w:val="20"/>
              </w:rPr>
              <w:t>rprise Edition (OBIEE)</w:t>
            </w:r>
            <w:r w:rsidRPr="00261D9E">
              <w:rPr>
                <w:rFonts w:cs="Arial"/>
                <w:sz w:val="20"/>
              </w:rPr>
              <w:t xml:space="preserve"> </w:t>
            </w:r>
          </w:p>
          <w:p w14:paraId="41357468" w14:textId="77777777" w:rsidR="007F3479" w:rsidRPr="00261D9E" w:rsidRDefault="007F3479" w:rsidP="00BC515F">
            <w:pPr>
              <w:tabs>
                <w:tab w:val="left" w:pos="3060"/>
              </w:tabs>
              <w:spacing w:before="0"/>
              <w:ind w:right="-72"/>
              <w:rPr>
                <w:rFonts w:ascii="Book Antiqua" w:hAnsi="Book Antiqua" w:cs="Arial"/>
                <w:sz w:val="20"/>
              </w:rPr>
            </w:pPr>
            <w:r w:rsidRPr="00261D9E">
              <w:rPr>
                <w:rFonts w:ascii="Book Antiqua" w:hAnsi="Book Antiqua" w:cs="Arial"/>
                <w:sz w:val="20"/>
              </w:rPr>
              <w:t>SQL Server Reporting Services (SSRS), Table</w:t>
            </w:r>
            <w:r>
              <w:rPr>
                <w:rFonts w:ascii="Book Antiqua" w:hAnsi="Book Antiqua" w:cs="Arial"/>
                <w:sz w:val="20"/>
              </w:rPr>
              <w:t xml:space="preserve">au, </w:t>
            </w:r>
            <w:proofErr w:type="spellStart"/>
            <w:r>
              <w:rPr>
                <w:rFonts w:ascii="Book Antiqua" w:hAnsi="Book Antiqua" w:cs="Arial"/>
                <w:sz w:val="20"/>
              </w:rPr>
              <w:t>PowerBI</w:t>
            </w:r>
            <w:proofErr w:type="spellEnd"/>
          </w:p>
        </w:tc>
      </w:tr>
      <w:tr w:rsidR="007F3479" w:rsidRPr="00261D9E" w14:paraId="58503252" w14:textId="77777777" w:rsidTr="00DF743C">
        <w:tc>
          <w:tcPr>
            <w:tcW w:w="4765" w:type="dxa"/>
            <w:shd w:val="clear" w:color="auto" w:fill="auto"/>
          </w:tcPr>
          <w:p w14:paraId="6025083D" w14:textId="77777777" w:rsidR="007F3479" w:rsidRDefault="007F3479" w:rsidP="00BC515F">
            <w:pPr>
              <w:pStyle w:val="NoSpacing"/>
              <w:spacing w:before="0"/>
              <w:rPr>
                <w:rFonts w:cs="Arial"/>
                <w:b/>
                <w:sz w:val="20"/>
              </w:rPr>
            </w:pPr>
            <w:r w:rsidRPr="00261D9E">
              <w:rPr>
                <w:rFonts w:cs="Arial"/>
                <w:b/>
                <w:sz w:val="20"/>
              </w:rPr>
              <w:t>Digital Analytics:</w:t>
            </w:r>
          </w:p>
          <w:p w14:paraId="07B9E93A" w14:textId="77777777" w:rsidR="007F3479" w:rsidRPr="00261D9E" w:rsidRDefault="007F3479" w:rsidP="00BC515F">
            <w:pPr>
              <w:pStyle w:val="NoSpacing"/>
              <w:spacing w:before="0"/>
              <w:rPr>
                <w:rFonts w:eastAsia="Times New Roman"/>
                <w:b/>
                <w:bCs/>
                <w:sz w:val="20"/>
                <w:bdr w:val="none" w:sz="0" w:space="0" w:color="auto" w:frame="1"/>
              </w:rPr>
            </w:pPr>
            <w:r w:rsidRPr="00261D9E">
              <w:rPr>
                <w:rFonts w:cs="Arial"/>
                <w:sz w:val="20"/>
              </w:rPr>
              <w:t>Google Analytics</w:t>
            </w:r>
            <w:r>
              <w:rPr>
                <w:rFonts w:cs="Arial"/>
                <w:sz w:val="20"/>
              </w:rPr>
              <w:t xml:space="preserve">, </w:t>
            </w:r>
            <w:r w:rsidRPr="00261D9E">
              <w:rPr>
                <w:bCs/>
                <w:sz w:val="20"/>
                <w:bdr w:val="none" w:sz="0" w:space="0" w:color="auto" w:frame="1"/>
              </w:rPr>
              <w:t>Google Tag Manager (GTM)</w:t>
            </w:r>
          </w:p>
        </w:tc>
        <w:tc>
          <w:tcPr>
            <w:tcW w:w="5490" w:type="dxa"/>
            <w:shd w:val="clear" w:color="auto" w:fill="auto"/>
          </w:tcPr>
          <w:p w14:paraId="0234FA1D" w14:textId="77777777" w:rsidR="007F3479" w:rsidRDefault="007F3479" w:rsidP="00BC515F">
            <w:pPr>
              <w:pStyle w:val="NoSpacing"/>
              <w:spacing w:before="0"/>
              <w:rPr>
                <w:rFonts w:eastAsia="Times New Roman"/>
                <w:b/>
                <w:bCs/>
                <w:sz w:val="20"/>
                <w:bdr w:val="none" w:sz="0" w:space="0" w:color="auto" w:frame="1"/>
              </w:rPr>
            </w:pPr>
            <w:r w:rsidRPr="00261D9E">
              <w:rPr>
                <w:rFonts w:eastAsia="Times New Roman"/>
                <w:b/>
                <w:bCs/>
                <w:sz w:val="20"/>
                <w:bdr w:val="none" w:sz="0" w:space="0" w:color="auto" w:frame="1"/>
              </w:rPr>
              <w:t>Methodologies:</w:t>
            </w:r>
          </w:p>
          <w:p w14:paraId="456BEC2C" w14:textId="77777777" w:rsidR="007F3479" w:rsidRPr="00342EE7" w:rsidRDefault="007F3479" w:rsidP="00BC515F">
            <w:pPr>
              <w:pStyle w:val="NoSpacing"/>
              <w:spacing w:before="0"/>
              <w:rPr>
                <w:rFonts w:cs="Arial"/>
                <w:b/>
                <w:sz w:val="22"/>
                <w:szCs w:val="22"/>
              </w:rPr>
            </w:pPr>
            <w:r w:rsidRPr="00261D9E">
              <w:rPr>
                <w:rFonts w:eastAsia="Times New Roman" w:cs="Arial"/>
                <w:bCs/>
                <w:sz w:val="20"/>
              </w:rPr>
              <w:t>Waterfall</w:t>
            </w:r>
            <w:r w:rsidRPr="00261D9E">
              <w:rPr>
                <w:rFonts w:cs="Arial"/>
                <w:sz w:val="20"/>
              </w:rPr>
              <w:t>, Agile (Scrum), Kanban.</w:t>
            </w:r>
          </w:p>
        </w:tc>
      </w:tr>
    </w:tbl>
    <w:p w14:paraId="17A75892" w14:textId="77777777" w:rsidR="007744EF" w:rsidRPr="006258E1" w:rsidRDefault="007744EF" w:rsidP="00A9006F">
      <w:pPr>
        <w:pStyle w:val="ListParagraph"/>
        <w:numPr>
          <w:ilvl w:val="0"/>
          <w:numId w:val="5"/>
        </w:numPr>
        <w:shd w:val="clear" w:color="auto" w:fill="FFFFFF"/>
        <w:tabs>
          <w:tab w:val="left" w:pos="450"/>
        </w:tabs>
        <w:spacing w:before="100" w:beforeAutospacing="1" w:after="100" w:afterAutospacing="1" w:line="240" w:lineRule="auto"/>
        <w:ind w:left="360"/>
        <w:jc w:val="both"/>
        <w:rPr>
          <w:rFonts w:ascii="Book Antiqua" w:hAnsi="Book Antiqua" w:cs="Arial"/>
          <w:sz w:val="20"/>
          <w:szCs w:val="20"/>
        </w:rPr>
      </w:pPr>
      <w:r w:rsidRPr="006258E1">
        <w:rPr>
          <w:rFonts w:ascii="Book Antiqua" w:hAnsi="Book Antiqua" w:cs="Arial"/>
          <w:sz w:val="20"/>
          <w:szCs w:val="20"/>
        </w:rPr>
        <w:lastRenderedPageBreak/>
        <w:t>Highly analytical and process-oriented data analyst with in-depth knowledge of database types; research methodologies; and big data capture, curation, manipulation and visualization.</w:t>
      </w:r>
    </w:p>
    <w:p w14:paraId="09FD9848" w14:textId="77777777" w:rsidR="007744EF" w:rsidRPr="006258E1" w:rsidRDefault="007744EF" w:rsidP="0000638F">
      <w:pPr>
        <w:pStyle w:val="ListParagraph"/>
        <w:numPr>
          <w:ilvl w:val="0"/>
          <w:numId w:val="5"/>
        </w:numPr>
        <w:shd w:val="clear" w:color="auto" w:fill="FFFFFF"/>
        <w:tabs>
          <w:tab w:val="left" w:pos="450"/>
        </w:tabs>
        <w:spacing w:before="0" w:line="240" w:lineRule="auto"/>
        <w:ind w:left="360"/>
        <w:jc w:val="both"/>
        <w:rPr>
          <w:rFonts w:ascii="Book Antiqua" w:hAnsi="Book Antiqua" w:cs="Arial"/>
          <w:sz w:val="20"/>
          <w:szCs w:val="20"/>
        </w:rPr>
      </w:pPr>
      <w:bookmarkStart w:id="1" w:name="_Hlk7488276"/>
      <w:r w:rsidRPr="006258E1">
        <w:rPr>
          <w:rFonts w:ascii="Book Antiqua" w:hAnsi="Book Antiqua" w:cs="Arial"/>
          <w:sz w:val="20"/>
          <w:szCs w:val="20"/>
        </w:rPr>
        <w:t>Proficient in gathering requirements and authoring Business Requirement Documents (BRD) into System Requirement Specifications (SRS), Functional Requirement Document (FRD) and identifying interface and business process specifications</w:t>
      </w:r>
      <w:bookmarkEnd w:id="1"/>
      <w:r w:rsidRPr="006258E1">
        <w:rPr>
          <w:rFonts w:ascii="Book Antiqua" w:hAnsi="Book Antiqua" w:cs="Arial"/>
          <w:sz w:val="20"/>
          <w:szCs w:val="20"/>
        </w:rPr>
        <w:t>.</w:t>
      </w:r>
    </w:p>
    <w:p w14:paraId="60C7C152" w14:textId="77777777" w:rsidR="007744EF" w:rsidRPr="006258E1" w:rsidRDefault="007744EF" w:rsidP="0000638F">
      <w:pPr>
        <w:pStyle w:val="ListParagraph"/>
        <w:numPr>
          <w:ilvl w:val="0"/>
          <w:numId w:val="5"/>
        </w:numPr>
        <w:shd w:val="clear" w:color="auto" w:fill="FFFFFF"/>
        <w:tabs>
          <w:tab w:val="left" w:pos="450"/>
        </w:tabs>
        <w:spacing w:before="0" w:line="240" w:lineRule="auto"/>
        <w:ind w:left="360"/>
        <w:jc w:val="both"/>
        <w:rPr>
          <w:rFonts w:ascii="Book Antiqua" w:hAnsi="Book Antiqua" w:cs="Arial"/>
          <w:sz w:val="20"/>
          <w:szCs w:val="20"/>
        </w:rPr>
      </w:pPr>
      <w:r w:rsidRPr="006258E1">
        <w:rPr>
          <w:rFonts w:ascii="Book Antiqua" w:hAnsi="Book Antiqua" w:cs="Arial"/>
          <w:sz w:val="20"/>
          <w:szCs w:val="20"/>
        </w:rPr>
        <w:t>Translating business requirements into logical business dimensional model. Defining various logical subject areas and organization of Presentation Layer metadata; Understanding and defining key metrics, dimensions, hierarchies and attributes.</w:t>
      </w:r>
    </w:p>
    <w:p w14:paraId="6A504559" w14:textId="77777777" w:rsidR="007744EF" w:rsidRPr="006258E1" w:rsidRDefault="007744EF" w:rsidP="0000638F">
      <w:pPr>
        <w:pStyle w:val="ListParagraph"/>
        <w:numPr>
          <w:ilvl w:val="0"/>
          <w:numId w:val="5"/>
        </w:numPr>
        <w:shd w:val="clear" w:color="auto" w:fill="FFFFFF"/>
        <w:tabs>
          <w:tab w:val="left" w:pos="450"/>
        </w:tabs>
        <w:spacing w:before="0" w:line="240" w:lineRule="auto"/>
        <w:ind w:left="360"/>
        <w:jc w:val="both"/>
        <w:rPr>
          <w:rFonts w:ascii="Book Antiqua" w:hAnsi="Book Antiqua" w:cs="Arial"/>
          <w:sz w:val="20"/>
          <w:szCs w:val="20"/>
        </w:rPr>
      </w:pPr>
      <w:r w:rsidRPr="006258E1">
        <w:rPr>
          <w:rFonts w:ascii="Book Antiqua" w:hAnsi="Book Antiqua" w:cs="Arial"/>
          <w:sz w:val="20"/>
          <w:szCs w:val="20"/>
        </w:rPr>
        <w:t>Experience in OLTP, OLAP, Relational Database Management Systems (RDBMS) and Report Development.</w:t>
      </w:r>
    </w:p>
    <w:p w14:paraId="24814A04" w14:textId="77777777" w:rsidR="007744EF" w:rsidRPr="006258E1" w:rsidRDefault="007744EF" w:rsidP="0000638F">
      <w:pPr>
        <w:pStyle w:val="ListParagraph"/>
        <w:numPr>
          <w:ilvl w:val="0"/>
          <w:numId w:val="5"/>
        </w:numPr>
        <w:shd w:val="clear" w:color="auto" w:fill="FFFFFF"/>
        <w:tabs>
          <w:tab w:val="left" w:pos="450"/>
        </w:tabs>
        <w:spacing w:before="0" w:line="240" w:lineRule="auto"/>
        <w:ind w:left="360"/>
        <w:jc w:val="both"/>
        <w:rPr>
          <w:rFonts w:ascii="Book Antiqua" w:hAnsi="Book Antiqua" w:cs="Arial"/>
          <w:sz w:val="20"/>
          <w:szCs w:val="20"/>
        </w:rPr>
      </w:pPr>
      <w:r w:rsidRPr="00261D9E">
        <w:rPr>
          <w:rFonts w:ascii="Book Antiqua" w:hAnsi="Book Antiqua" w:cs="Arial"/>
          <w:sz w:val="20"/>
          <w:szCs w:val="20"/>
        </w:rPr>
        <w:t>Conduct sophisticated data analysis to meet program requirements and use statistical, mathematical, analytical modelling skills to build a comprehensive platform for data anal</w:t>
      </w:r>
      <w:r>
        <w:rPr>
          <w:rFonts w:ascii="Book Antiqua" w:hAnsi="Book Antiqua" w:cs="Arial"/>
          <w:sz w:val="20"/>
          <w:szCs w:val="20"/>
        </w:rPr>
        <w:t>ysis and reporting</w:t>
      </w:r>
      <w:r w:rsidRPr="006258E1">
        <w:rPr>
          <w:rFonts w:ascii="Book Antiqua" w:hAnsi="Book Antiqua" w:cs="Arial"/>
          <w:sz w:val="20"/>
          <w:szCs w:val="20"/>
        </w:rPr>
        <w:t>.</w:t>
      </w:r>
    </w:p>
    <w:p w14:paraId="0F013766" w14:textId="77777777" w:rsidR="007744EF" w:rsidRPr="001B746F" w:rsidRDefault="007744EF" w:rsidP="0000638F">
      <w:pPr>
        <w:pStyle w:val="ListParagraph"/>
        <w:numPr>
          <w:ilvl w:val="0"/>
          <w:numId w:val="5"/>
        </w:numPr>
        <w:shd w:val="clear" w:color="auto" w:fill="FFFFFF"/>
        <w:tabs>
          <w:tab w:val="left" w:pos="450"/>
        </w:tabs>
        <w:spacing w:before="0" w:line="240" w:lineRule="auto"/>
        <w:ind w:left="360"/>
        <w:jc w:val="both"/>
        <w:rPr>
          <w:rFonts w:ascii="Book Antiqua" w:hAnsi="Book Antiqua" w:cs="Arial"/>
          <w:sz w:val="20"/>
          <w:szCs w:val="20"/>
        </w:rPr>
      </w:pPr>
      <w:r w:rsidRPr="006258E1">
        <w:rPr>
          <w:rFonts w:ascii="Book Antiqua" w:hAnsi="Book Antiqua" w:cs="Arial"/>
          <w:sz w:val="20"/>
          <w:szCs w:val="20"/>
        </w:rPr>
        <w:t>Skilled in data warehouse methodology, data analysis and modeling, business intelligence architectures, report development, ETL development, database design, BI Reports and Dashboards.</w:t>
      </w:r>
    </w:p>
    <w:p w14:paraId="3CB70385" w14:textId="77777777" w:rsidR="007744EF" w:rsidRDefault="007744EF" w:rsidP="0000638F">
      <w:pPr>
        <w:pStyle w:val="ListParagraph"/>
        <w:numPr>
          <w:ilvl w:val="0"/>
          <w:numId w:val="5"/>
        </w:numPr>
        <w:shd w:val="clear" w:color="auto" w:fill="FFFFFF"/>
        <w:tabs>
          <w:tab w:val="left" w:pos="450"/>
        </w:tabs>
        <w:spacing w:before="0" w:line="240" w:lineRule="auto"/>
        <w:ind w:left="360"/>
        <w:jc w:val="both"/>
        <w:rPr>
          <w:rFonts w:ascii="Book Antiqua" w:hAnsi="Book Antiqua" w:cs="Arial"/>
          <w:sz w:val="20"/>
          <w:szCs w:val="20"/>
        </w:rPr>
      </w:pPr>
      <w:r w:rsidRPr="006258E1">
        <w:rPr>
          <w:rFonts w:ascii="Book Antiqua" w:hAnsi="Book Antiqua" w:cs="Arial"/>
          <w:sz w:val="20"/>
          <w:szCs w:val="20"/>
        </w:rPr>
        <w:t>Experience in Data Warehousing Concepts like Star Schema, Snow Flake Schema, Fact Table, Dimension Table, Logical Data Modeling, Physical Modeling, Dimension Data Modeling, Data profiling and data cleansing.</w:t>
      </w:r>
    </w:p>
    <w:p w14:paraId="540ED963" w14:textId="77777777" w:rsidR="003F79AD" w:rsidRPr="003F79AD" w:rsidRDefault="003F79AD" w:rsidP="003F79AD">
      <w:pPr>
        <w:pStyle w:val="ListParagraph"/>
        <w:numPr>
          <w:ilvl w:val="0"/>
          <w:numId w:val="5"/>
        </w:numPr>
        <w:shd w:val="clear" w:color="auto" w:fill="FFFFFF"/>
        <w:tabs>
          <w:tab w:val="left" w:pos="450"/>
        </w:tabs>
        <w:spacing w:before="0" w:line="240" w:lineRule="auto"/>
        <w:ind w:left="360"/>
        <w:jc w:val="both"/>
        <w:rPr>
          <w:rFonts w:ascii="Book Antiqua" w:hAnsi="Book Antiqua" w:cs="Arial"/>
          <w:sz w:val="20"/>
          <w:szCs w:val="20"/>
        </w:rPr>
      </w:pPr>
      <w:r>
        <w:rPr>
          <w:rFonts w:ascii="Book Antiqua" w:hAnsi="Book Antiqua" w:cs="Arial"/>
          <w:sz w:val="20"/>
          <w:szCs w:val="20"/>
        </w:rPr>
        <w:t>Hands on experience</w:t>
      </w:r>
      <w:r w:rsidRPr="003F79AD">
        <w:rPr>
          <w:rFonts w:ascii="Book Antiqua" w:hAnsi="Book Antiqua" w:cs="Arial"/>
          <w:sz w:val="20"/>
          <w:szCs w:val="20"/>
        </w:rPr>
        <w:t xml:space="preserve"> in full life cycle of the data integration building process including architecture design, ETL primarily using</w:t>
      </w:r>
      <w:r>
        <w:rPr>
          <w:rFonts w:ascii="Book Antiqua" w:hAnsi="Book Antiqua" w:cs="Arial"/>
          <w:sz w:val="20"/>
          <w:szCs w:val="20"/>
        </w:rPr>
        <w:t xml:space="preserve"> Oracle Warehouse Builder(OWB), Oracle Data Integrator(ODI) and Informatica.</w:t>
      </w:r>
    </w:p>
    <w:p w14:paraId="58B67D29" w14:textId="77777777" w:rsidR="00B47A6C" w:rsidRPr="006258E1" w:rsidRDefault="00B47A6C" w:rsidP="00B47A6C">
      <w:pPr>
        <w:pStyle w:val="ListParagraph"/>
        <w:numPr>
          <w:ilvl w:val="0"/>
          <w:numId w:val="5"/>
        </w:numPr>
        <w:shd w:val="clear" w:color="auto" w:fill="FFFFFF"/>
        <w:tabs>
          <w:tab w:val="left" w:pos="450"/>
        </w:tabs>
        <w:spacing w:before="0" w:line="240" w:lineRule="auto"/>
        <w:ind w:left="360"/>
        <w:jc w:val="both"/>
        <w:rPr>
          <w:rFonts w:ascii="Book Antiqua" w:hAnsi="Book Antiqua" w:cs="Arial"/>
          <w:sz w:val="20"/>
          <w:szCs w:val="20"/>
        </w:rPr>
      </w:pPr>
      <w:r>
        <w:rPr>
          <w:rFonts w:ascii="Book Antiqua" w:hAnsi="Book Antiqua" w:cs="Arial"/>
          <w:sz w:val="20"/>
          <w:szCs w:val="20"/>
        </w:rPr>
        <w:t>Sound k</w:t>
      </w:r>
      <w:r w:rsidRPr="00B47A6C">
        <w:rPr>
          <w:rFonts w:ascii="Book Antiqua" w:hAnsi="Book Antiqua" w:cs="Arial"/>
          <w:sz w:val="20"/>
          <w:szCs w:val="20"/>
        </w:rPr>
        <w:t>nowledge in developing Machine Learning models including linear and logistics regression using R programming language.</w:t>
      </w:r>
    </w:p>
    <w:p w14:paraId="6BEC71B2" w14:textId="77777777" w:rsidR="007744EF" w:rsidRPr="005D0A43" w:rsidRDefault="007744EF" w:rsidP="0000638F">
      <w:pPr>
        <w:pStyle w:val="ListParagraph"/>
        <w:numPr>
          <w:ilvl w:val="0"/>
          <w:numId w:val="5"/>
        </w:numPr>
        <w:shd w:val="clear" w:color="auto" w:fill="FFFFFF"/>
        <w:tabs>
          <w:tab w:val="left" w:pos="450"/>
        </w:tabs>
        <w:spacing w:before="0" w:line="240" w:lineRule="auto"/>
        <w:ind w:left="360"/>
        <w:jc w:val="both"/>
        <w:rPr>
          <w:rFonts w:ascii="Book Antiqua" w:hAnsi="Book Antiqua" w:cs="Arial"/>
          <w:sz w:val="20"/>
          <w:szCs w:val="20"/>
        </w:rPr>
      </w:pPr>
      <w:r w:rsidRPr="005D0A43">
        <w:rPr>
          <w:rFonts w:ascii="Book Antiqua" w:hAnsi="Book Antiqua"/>
          <w:sz w:val="20"/>
          <w:szCs w:val="20"/>
        </w:rPr>
        <w:t>Conduct ad-hoc advanced analytics, including simulations and optimizations, to address specific business questions from senior management, brand and sales teams, Finance and other key stakeholders.</w:t>
      </w:r>
    </w:p>
    <w:p w14:paraId="68D2B7C4" w14:textId="77777777" w:rsidR="007744EF" w:rsidRPr="005D0A43" w:rsidRDefault="007744EF" w:rsidP="0000638F">
      <w:pPr>
        <w:pStyle w:val="ListParagraph"/>
        <w:numPr>
          <w:ilvl w:val="0"/>
          <w:numId w:val="5"/>
        </w:numPr>
        <w:shd w:val="clear" w:color="auto" w:fill="FFFFFF"/>
        <w:tabs>
          <w:tab w:val="left" w:pos="450"/>
        </w:tabs>
        <w:spacing w:before="0" w:line="240" w:lineRule="auto"/>
        <w:ind w:left="360"/>
        <w:jc w:val="both"/>
        <w:rPr>
          <w:rFonts w:ascii="Book Antiqua" w:hAnsi="Book Antiqua" w:cs="Arial"/>
          <w:sz w:val="20"/>
          <w:szCs w:val="20"/>
        </w:rPr>
      </w:pPr>
      <w:r w:rsidRPr="005D0A43">
        <w:rPr>
          <w:rFonts w:ascii="Book Antiqua" w:hAnsi="Book Antiqua"/>
          <w:sz w:val="20"/>
          <w:szCs w:val="20"/>
        </w:rPr>
        <w:t>Ability to integrate business intelligence data and disparate data pieces from research and non-research sources (i.e. trends, internal data systems, marketing, etc</w:t>
      </w:r>
      <w:r w:rsidRPr="005D0A43">
        <w:rPr>
          <w:rFonts w:ascii="Book Antiqua" w:hAnsi="Book Antiqua"/>
          <w:sz w:val="20"/>
        </w:rPr>
        <w:t>.</w:t>
      </w:r>
    </w:p>
    <w:p w14:paraId="76E0CF03" w14:textId="77777777" w:rsidR="007744EF" w:rsidRPr="006258E1" w:rsidRDefault="007744EF" w:rsidP="0000638F">
      <w:pPr>
        <w:pStyle w:val="western"/>
        <w:numPr>
          <w:ilvl w:val="0"/>
          <w:numId w:val="5"/>
        </w:numPr>
        <w:spacing w:before="0" w:beforeAutospacing="0" w:after="0" w:afterAutospacing="0"/>
        <w:ind w:left="360"/>
        <w:jc w:val="both"/>
        <w:rPr>
          <w:rFonts w:ascii="Book Antiqua" w:hAnsi="Book Antiqua" w:cs="Calibri"/>
          <w:color w:val="000000"/>
          <w:sz w:val="20"/>
          <w:szCs w:val="20"/>
          <w:shd w:val="clear" w:color="auto" w:fill="FFFFFF"/>
        </w:rPr>
      </w:pPr>
      <w:r w:rsidRPr="006258E1">
        <w:rPr>
          <w:rFonts w:ascii="Book Antiqua" w:hAnsi="Book Antiqua" w:cs="Calibri"/>
          <w:color w:val="000000"/>
          <w:sz w:val="20"/>
          <w:szCs w:val="20"/>
          <w:shd w:val="clear" w:color="auto" w:fill="FFFFFF"/>
        </w:rPr>
        <w:t>Experience with web analytics, optimization and BI tools including Google Analytics Premium.</w:t>
      </w:r>
    </w:p>
    <w:p w14:paraId="2972AD1D" w14:textId="77777777" w:rsidR="007744EF" w:rsidRPr="006258E1" w:rsidRDefault="007744EF" w:rsidP="0000638F">
      <w:pPr>
        <w:pStyle w:val="ListParagraph"/>
        <w:numPr>
          <w:ilvl w:val="0"/>
          <w:numId w:val="5"/>
        </w:numPr>
        <w:shd w:val="clear" w:color="auto" w:fill="FFFFFF"/>
        <w:tabs>
          <w:tab w:val="left" w:pos="450"/>
        </w:tabs>
        <w:spacing w:before="0" w:line="240" w:lineRule="auto"/>
        <w:ind w:left="360"/>
        <w:jc w:val="both"/>
        <w:rPr>
          <w:rFonts w:ascii="Book Antiqua" w:hAnsi="Book Antiqua" w:cs="Arial"/>
          <w:sz w:val="20"/>
          <w:szCs w:val="20"/>
        </w:rPr>
      </w:pPr>
      <w:r w:rsidRPr="006258E1">
        <w:rPr>
          <w:rFonts w:ascii="Book Antiqua" w:hAnsi="Book Antiqua" w:cs="Calibri"/>
          <w:color w:val="000000"/>
          <w:sz w:val="20"/>
          <w:szCs w:val="20"/>
          <w:shd w:val="clear" w:color="auto" w:fill="FFFFFF"/>
        </w:rPr>
        <w:t>Providing Website Analysis by creation of Dashboards, Ad-hoc reports, Funnel reports using Google Analytics</w:t>
      </w:r>
    </w:p>
    <w:p w14:paraId="2F67F14D" w14:textId="77777777" w:rsidR="007744EF" w:rsidRPr="006258E1" w:rsidRDefault="007744EF" w:rsidP="0000638F">
      <w:pPr>
        <w:pStyle w:val="ListParagraph"/>
        <w:numPr>
          <w:ilvl w:val="0"/>
          <w:numId w:val="5"/>
        </w:numPr>
        <w:shd w:val="clear" w:color="auto" w:fill="FFFFFF"/>
        <w:spacing w:before="0" w:line="240" w:lineRule="auto"/>
        <w:ind w:left="360"/>
        <w:contextualSpacing/>
        <w:jc w:val="both"/>
        <w:rPr>
          <w:rFonts w:ascii="Book Antiqua" w:hAnsi="Book Antiqua" w:cs="Arial"/>
          <w:sz w:val="20"/>
          <w:szCs w:val="20"/>
        </w:rPr>
      </w:pPr>
      <w:r w:rsidRPr="006258E1">
        <w:rPr>
          <w:rFonts w:ascii="Book Antiqua" w:hAnsi="Book Antiqua" w:cs="Arial"/>
          <w:sz w:val="20"/>
          <w:szCs w:val="20"/>
        </w:rPr>
        <w:t>Knowledge of performance marketing and ROI optimization projects utilizing approaches such as A/B, and MVT tests, segmentation and targeting (e.g. behavioral, referral &amp; bought media re-marketing)</w:t>
      </w:r>
    </w:p>
    <w:p w14:paraId="41A0E08D" w14:textId="77777777" w:rsidR="004C0D9F" w:rsidRDefault="004C0D9F" w:rsidP="0000638F">
      <w:pPr>
        <w:pStyle w:val="ListParagraph"/>
        <w:numPr>
          <w:ilvl w:val="0"/>
          <w:numId w:val="5"/>
        </w:numPr>
        <w:shd w:val="clear" w:color="auto" w:fill="FFFFFF"/>
        <w:tabs>
          <w:tab w:val="left" w:pos="450"/>
        </w:tabs>
        <w:spacing w:before="0" w:line="240" w:lineRule="auto"/>
        <w:ind w:left="360"/>
        <w:jc w:val="both"/>
        <w:rPr>
          <w:rFonts w:ascii="Book Antiqua" w:hAnsi="Book Antiqua" w:cs="Arial"/>
          <w:sz w:val="20"/>
          <w:szCs w:val="20"/>
        </w:rPr>
      </w:pPr>
      <w:r w:rsidRPr="004C0D9F">
        <w:rPr>
          <w:rFonts w:ascii="Book Antiqua" w:hAnsi="Book Antiqua" w:cs="Arial"/>
          <w:sz w:val="20"/>
          <w:szCs w:val="20"/>
        </w:rPr>
        <w:t>A proven track record working in CPG / retail, ideally with experience in data analytics, POS data or consumer insights</w:t>
      </w:r>
    </w:p>
    <w:p w14:paraId="53D3694C" w14:textId="77777777" w:rsidR="007744EF" w:rsidRPr="001B746F" w:rsidRDefault="007744EF" w:rsidP="0000638F">
      <w:pPr>
        <w:pStyle w:val="ListParagraph"/>
        <w:numPr>
          <w:ilvl w:val="0"/>
          <w:numId w:val="5"/>
        </w:numPr>
        <w:shd w:val="clear" w:color="auto" w:fill="FFFFFF"/>
        <w:tabs>
          <w:tab w:val="left" w:pos="450"/>
        </w:tabs>
        <w:spacing w:before="0" w:line="240" w:lineRule="auto"/>
        <w:ind w:left="360"/>
        <w:jc w:val="both"/>
        <w:rPr>
          <w:rFonts w:ascii="Book Antiqua" w:hAnsi="Book Antiqua" w:cs="Arial"/>
          <w:sz w:val="20"/>
          <w:szCs w:val="20"/>
        </w:rPr>
      </w:pPr>
      <w:r w:rsidRPr="006258E1">
        <w:rPr>
          <w:rFonts w:ascii="Book Antiqua" w:hAnsi="Book Antiqua" w:cs="Arial"/>
          <w:sz w:val="20"/>
          <w:szCs w:val="20"/>
        </w:rPr>
        <w:t>Excellent understanding of various Software Development Life Cycle (SDLC) methodologies such as Waterfall and Agile (Scrum).</w:t>
      </w:r>
    </w:p>
    <w:p w14:paraId="707B6DE9" w14:textId="77777777" w:rsidR="007744EF" w:rsidRPr="00261D9E" w:rsidRDefault="007744EF" w:rsidP="00FD7667">
      <w:pPr>
        <w:shd w:val="clear" w:color="auto" w:fill="FFFFFF"/>
        <w:spacing w:before="120" w:after="120"/>
        <w:jc w:val="both"/>
        <w:rPr>
          <w:rFonts w:ascii="Book Antiqua" w:hAnsi="Book Antiqua" w:cs="Arial"/>
          <w:b/>
          <w:bCs/>
          <w:sz w:val="20"/>
        </w:rPr>
      </w:pPr>
    </w:p>
    <w:p w14:paraId="4A3473A9" w14:textId="77777777" w:rsidR="00FD7667" w:rsidRPr="008160B3" w:rsidRDefault="00235390" w:rsidP="008160B3">
      <w:pPr>
        <w:shd w:val="clear" w:color="auto" w:fill="F2F2F2"/>
        <w:spacing w:before="0"/>
        <w:jc w:val="both"/>
        <w:rPr>
          <w:rFonts w:ascii="Book Antiqua" w:hAnsi="Book Antiqua" w:cs="Arial"/>
          <w:b/>
          <w:smallCaps/>
          <w:sz w:val="20"/>
          <w:lang w:val="en-PH"/>
        </w:rPr>
      </w:pPr>
      <w:r>
        <w:rPr>
          <w:rFonts w:ascii="Book Antiqua" w:hAnsi="Book Antiqua" w:cs="Arial"/>
          <w:b/>
          <w:smallCaps/>
          <w:sz w:val="20"/>
        </w:rPr>
        <w:t>Business</w:t>
      </w:r>
      <w:r w:rsidRPr="00261D9E">
        <w:rPr>
          <w:rFonts w:ascii="Book Antiqua" w:hAnsi="Book Antiqua" w:cs="Arial"/>
          <w:b/>
          <w:smallCaps/>
          <w:sz w:val="20"/>
        </w:rPr>
        <w:t xml:space="preserve"> Acumen</w:t>
      </w:r>
      <w:r>
        <w:rPr>
          <w:rFonts w:ascii="Book Antiqua" w:hAnsi="Book Antiqua" w:cs="Arial"/>
          <w:b/>
          <w:smallCaps/>
          <w:sz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1"/>
        <w:gridCol w:w="5401"/>
      </w:tblGrid>
      <w:tr w:rsidR="008160B3" w:rsidRPr="00261D9E" w14:paraId="4DF314EE" w14:textId="77777777" w:rsidTr="00E71891">
        <w:trPr>
          <w:trHeight w:val="279"/>
        </w:trPr>
        <w:tc>
          <w:tcPr>
            <w:tcW w:w="4811" w:type="dxa"/>
            <w:shd w:val="clear" w:color="auto" w:fill="auto"/>
          </w:tcPr>
          <w:p w14:paraId="59460983" w14:textId="77777777" w:rsidR="008160B3" w:rsidRPr="00E71891" w:rsidRDefault="008160B3" w:rsidP="00BC515F">
            <w:pPr>
              <w:pStyle w:val="NoSpacing"/>
              <w:spacing w:before="0"/>
              <w:rPr>
                <w:rFonts w:cs="Arial"/>
                <w:b/>
                <w:sz w:val="20"/>
              </w:rPr>
            </w:pPr>
            <w:r w:rsidRPr="00E71891">
              <w:rPr>
                <w:rFonts w:cs="Calibri"/>
                <w:b/>
                <w:color w:val="000000"/>
                <w:sz w:val="20"/>
              </w:rPr>
              <w:t>Sales and Marketing management</w:t>
            </w:r>
            <w:r w:rsidRPr="00E71891">
              <w:rPr>
                <w:rFonts w:cs="Arial"/>
                <w:b/>
                <w:sz w:val="20"/>
              </w:rPr>
              <w:t>.</w:t>
            </w:r>
          </w:p>
        </w:tc>
        <w:tc>
          <w:tcPr>
            <w:tcW w:w="5401" w:type="dxa"/>
            <w:shd w:val="clear" w:color="auto" w:fill="auto"/>
          </w:tcPr>
          <w:p w14:paraId="6EE7CEBD" w14:textId="77777777" w:rsidR="008160B3" w:rsidRPr="00E71891" w:rsidRDefault="008160B3" w:rsidP="00BC515F">
            <w:pPr>
              <w:pStyle w:val="NoSpacing"/>
              <w:shd w:val="clear" w:color="auto" w:fill="FFFFFF"/>
              <w:spacing w:before="0"/>
              <w:rPr>
                <w:rFonts w:cs="Arial"/>
                <w:b/>
                <w:sz w:val="20"/>
              </w:rPr>
            </w:pPr>
            <w:r w:rsidRPr="00E71891">
              <w:rPr>
                <w:rFonts w:cs="Calibri"/>
                <w:b/>
                <w:color w:val="000000"/>
                <w:sz w:val="20"/>
              </w:rPr>
              <w:t>Channel Sales &amp; Distribution management</w:t>
            </w:r>
          </w:p>
        </w:tc>
      </w:tr>
      <w:tr w:rsidR="008160B3" w:rsidRPr="00261D9E" w14:paraId="5EFBC3DF" w14:textId="77777777" w:rsidTr="00E71891">
        <w:trPr>
          <w:trHeight w:val="544"/>
        </w:trPr>
        <w:tc>
          <w:tcPr>
            <w:tcW w:w="4811" w:type="dxa"/>
            <w:shd w:val="clear" w:color="auto" w:fill="auto"/>
          </w:tcPr>
          <w:p w14:paraId="0176DA70" w14:textId="77777777" w:rsidR="008160B3" w:rsidRPr="00E71891" w:rsidRDefault="008160B3" w:rsidP="00BC515F">
            <w:pPr>
              <w:pStyle w:val="NoSpacing"/>
              <w:spacing w:before="0"/>
              <w:rPr>
                <w:rFonts w:cs="Arial"/>
                <w:b/>
                <w:sz w:val="20"/>
              </w:rPr>
            </w:pPr>
            <w:r w:rsidRPr="00E71891">
              <w:rPr>
                <w:rFonts w:cs="Calibri"/>
                <w:b/>
                <w:color w:val="000000"/>
                <w:sz w:val="20"/>
              </w:rPr>
              <w:t>Primary and Secondary sales (General Tarde, Wholesale, Retail and Key Accounts)</w:t>
            </w:r>
          </w:p>
        </w:tc>
        <w:tc>
          <w:tcPr>
            <w:tcW w:w="5401" w:type="dxa"/>
            <w:shd w:val="clear" w:color="auto" w:fill="auto"/>
          </w:tcPr>
          <w:p w14:paraId="47A6A459" w14:textId="77777777" w:rsidR="008160B3" w:rsidRPr="00E71891" w:rsidRDefault="008160B3" w:rsidP="00BC515F">
            <w:pPr>
              <w:tabs>
                <w:tab w:val="left" w:pos="3060"/>
              </w:tabs>
              <w:spacing w:before="0"/>
              <w:ind w:right="-72"/>
              <w:rPr>
                <w:rFonts w:ascii="Book Antiqua" w:hAnsi="Book Antiqua" w:cs="Arial"/>
                <w:b/>
                <w:sz w:val="20"/>
              </w:rPr>
            </w:pPr>
            <w:r w:rsidRPr="00E71891">
              <w:rPr>
                <w:rFonts w:ascii="Book Antiqua" w:hAnsi="Book Antiqua" w:cs="Calibri"/>
                <w:b/>
                <w:color w:val="000000"/>
                <w:sz w:val="20"/>
                <w:lang w:eastAsia="en-US"/>
              </w:rPr>
              <w:t>Sales &amp; Marketing analysis, problem-solving, strategic &amp; analytical solutions.</w:t>
            </w:r>
          </w:p>
        </w:tc>
      </w:tr>
      <w:tr w:rsidR="008160B3" w:rsidRPr="00261D9E" w14:paraId="7D827911" w14:textId="77777777" w:rsidTr="00E71891">
        <w:trPr>
          <w:trHeight w:val="544"/>
        </w:trPr>
        <w:tc>
          <w:tcPr>
            <w:tcW w:w="4811" w:type="dxa"/>
            <w:shd w:val="clear" w:color="auto" w:fill="auto"/>
          </w:tcPr>
          <w:p w14:paraId="7B9629A2" w14:textId="77777777" w:rsidR="008160B3" w:rsidRPr="00E71891" w:rsidRDefault="008160B3" w:rsidP="00BC515F">
            <w:pPr>
              <w:pStyle w:val="NoSpacing"/>
              <w:spacing w:before="0"/>
              <w:rPr>
                <w:rFonts w:eastAsia="Times New Roman"/>
                <w:b/>
                <w:bCs/>
                <w:sz w:val="20"/>
                <w:bdr w:val="none" w:sz="0" w:space="0" w:color="auto" w:frame="1"/>
              </w:rPr>
            </w:pPr>
            <w:r w:rsidRPr="00E71891">
              <w:rPr>
                <w:rFonts w:cs="Calibri"/>
                <w:b/>
                <w:color w:val="000000"/>
                <w:sz w:val="20"/>
              </w:rPr>
              <w:t>Target Marketing, B2B &amp; Consumer trade promotions</w:t>
            </w:r>
          </w:p>
        </w:tc>
        <w:tc>
          <w:tcPr>
            <w:tcW w:w="5401" w:type="dxa"/>
            <w:shd w:val="clear" w:color="auto" w:fill="auto"/>
          </w:tcPr>
          <w:p w14:paraId="4AC83412" w14:textId="77777777" w:rsidR="008160B3" w:rsidRPr="00E71891" w:rsidRDefault="008160B3" w:rsidP="00BC515F">
            <w:pPr>
              <w:pStyle w:val="NoSpacing"/>
              <w:spacing w:before="0"/>
              <w:rPr>
                <w:rFonts w:cs="Arial"/>
                <w:b/>
                <w:sz w:val="22"/>
                <w:szCs w:val="22"/>
              </w:rPr>
            </w:pPr>
            <w:r w:rsidRPr="00E71891">
              <w:rPr>
                <w:rFonts w:cs="Calibri"/>
                <w:b/>
                <w:color w:val="000000"/>
                <w:sz w:val="20"/>
              </w:rPr>
              <w:t>Route-to-Market &amp; Go-to-Market Strategy and execution.</w:t>
            </w:r>
          </w:p>
        </w:tc>
      </w:tr>
      <w:tr w:rsidR="008160B3" w:rsidRPr="00261D9E" w14:paraId="5C124CC1" w14:textId="77777777" w:rsidTr="00E71891">
        <w:trPr>
          <w:trHeight w:val="279"/>
        </w:trPr>
        <w:tc>
          <w:tcPr>
            <w:tcW w:w="4811" w:type="dxa"/>
            <w:shd w:val="clear" w:color="auto" w:fill="auto"/>
          </w:tcPr>
          <w:p w14:paraId="116B7BE9" w14:textId="77777777" w:rsidR="008160B3" w:rsidRPr="00E71891" w:rsidRDefault="008160B3" w:rsidP="00BC515F">
            <w:pPr>
              <w:pStyle w:val="NoSpacing"/>
              <w:spacing w:before="0"/>
              <w:rPr>
                <w:rFonts w:cs="Calibri"/>
                <w:b/>
                <w:color w:val="000000"/>
                <w:sz w:val="20"/>
              </w:rPr>
            </w:pPr>
            <w:r w:rsidRPr="00E71891">
              <w:rPr>
                <w:rFonts w:cs="Calibri"/>
                <w:b/>
                <w:color w:val="000000"/>
                <w:sz w:val="20"/>
              </w:rPr>
              <w:t>Team Building &amp; Team Management</w:t>
            </w:r>
          </w:p>
        </w:tc>
        <w:tc>
          <w:tcPr>
            <w:tcW w:w="5401" w:type="dxa"/>
            <w:shd w:val="clear" w:color="auto" w:fill="auto"/>
          </w:tcPr>
          <w:p w14:paraId="637D6180" w14:textId="77777777" w:rsidR="008160B3" w:rsidRPr="00E71891" w:rsidRDefault="008160B3" w:rsidP="00BC515F">
            <w:pPr>
              <w:pStyle w:val="NoSpacing"/>
              <w:spacing w:before="0"/>
              <w:rPr>
                <w:rFonts w:cs="Calibri"/>
                <w:b/>
                <w:color w:val="000000"/>
                <w:sz w:val="20"/>
              </w:rPr>
            </w:pPr>
            <w:r w:rsidRPr="00E71891">
              <w:rPr>
                <w:rFonts w:cs="Calibri"/>
                <w:b/>
                <w:color w:val="000000"/>
                <w:sz w:val="20"/>
              </w:rPr>
              <w:t>Width &amp; Depth of distribution.</w:t>
            </w:r>
          </w:p>
        </w:tc>
      </w:tr>
      <w:tr w:rsidR="008160B3" w:rsidRPr="00261D9E" w14:paraId="69EC925F" w14:textId="77777777" w:rsidTr="00E71891">
        <w:trPr>
          <w:trHeight w:val="265"/>
        </w:trPr>
        <w:tc>
          <w:tcPr>
            <w:tcW w:w="4811" w:type="dxa"/>
            <w:shd w:val="clear" w:color="auto" w:fill="auto"/>
          </w:tcPr>
          <w:p w14:paraId="45177F79" w14:textId="77777777" w:rsidR="008160B3" w:rsidRPr="00E71891" w:rsidRDefault="008160B3" w:rsidP="00BC515F">
            <w:pPr>
              <w:pStyle w:val="NoSpacing"/>
              <w:spacing w:before="0"/>
              <w:rPr>
                <w:rFonts w:cs="Calibri"/>
                <w:b/>
                <w:color w:val="000000"/>
                <w:sz w:val="20"/>
              </w:rPr>
            </w:pPr>
            <w:r w:rsidRPr="00E71891">
              <w:rPr>
                <w:rFonts w:cs="Calibri"/>
                <w:b/>
                <w:color w:val="000000"/>
                <w:sz w:val="20"/>
              </w:rPr>
              <w:t>New Product Launch Plan</w:t>
            </w:r>
          </w:p>
        </w:tc>
        <w:tc>
          <w:tcPr>
            <w:tcW w:w="5401" w:type="dxa"/>
            <w:shd w:val="clear" w:color="auto" w:fill="auto"/>
          </w:tcPr>
          <w:p w14:paraId="31822C5C" w14:textId="77777777" w:rsidR="008160B3" w:rsidRPr="00E71891" w:rsidRDefault="008160B3" w:rsidP="00BC515F">
            <w:pPr>
              <w:pStyle w:val="NoSpacing"/>
              <w:spacing w:before="0"/>
              <w:rPr>
                <w:rFonts w:cs="Calibri"/>
                <w:b/>
                <w:color w:val="000000"/>
                <w:sz w:val="20"/>
              </w:rPr>
            </w:pPr>
            <w:r w:rsidRPr="00E71891">
              <w:rPr>
                <w:rFonts w:cs="Calibri"/>
                <w:b/>
                <w:color w:val="000000"/>
                <w:sz w:val="20"/>
              </w:rPr>
              <w:t>Budgeting and Sales Forecasting</w:t>
            </w:r>
          </w:p>
        </w:tc>
      </w:tr>
    </w:tbl>
    <w:p w14:paraId="33B83542" w14:textId="77777777" w:rsidR="0000638F" w:rsidRPr="0000638F" w:rsidRDefault="0000638F" w:rsidP="0000638F">
      <w:pPr>
        <w:pStyle w:val="ListParagraph"/>
        <w:numPr>
          <w:ilvl w:val="0"/>
          <w:numId w:val="6"/>
        </w:numPr>
        <w:tabs>
          <w:tab w:val="left" w:pos="450"/>
        </w:tabs>
        <w:spacing w:before="100" w:beforeAutospacing="1" w:after="100" w:afterAutospacing="1" w:line="240" w:lineRule="auto"/>
        <w:ind w:left="360"/>
        <w:jc w:val="both"/>
        <w:rPr>
          <w:rFonts w:ascii="Book Antiqua" w:hAnsi="Book Antiqua"/>
          <w:spacing w:val="0"/>
          <w:sz w:val="20"/>
          <w:szCs w:val="20"/>
        </w:rPr>
      </w:pPr>
      <w:bookmarkStart w:id="2" w:name="_Hlk2613245"/>
      <w:r w:rsidRPr="0000638F">
        <w:rPr>
          <w:rFonts w:ascii="Book Antiqua" w:hAnsi="Book Antiqua"/>
          <w:spacing w:val="0"/>
          <w:sz w:val="20"/>
          <w:szCs w:val="20"/>
        </w:rPr>
        <w:t>Driving sales initiatives and achieving budgeted targets and to explore innovative methods in identifying new segments for business.</w:t>
      </w:r>
    </w:p>
    <w:p w14:paraId="3CDFEA49" w14:textId="77777777" w:rsidR="0000638F" w:rsidRPr="0000638F" w:rsidRDefault="0000638F" w:rsidP="0000638F">
      <w:pPr>
        <w:pStyle w:val="ListParagraph"/>
        <w:numPr>
          <w:ilvl w:val="0"/>
          <w:numId w:val="6"/>
        </w:numPr>
        <w:tabs>
          <w:tab w:val="left" w:pos="450"/>
        </w:tabs>
        <w:spacing w:before="100" w:beforeAutospacing="1" w:after="100" w:afterAutospacing="1" w:line="240" w:lineRule="auto"/>
        <w:ind w:left="360"/>
        <w:jc w:val="both"/>
        <w:rPr>
          <w:rFonts w:ascii="Book Antiqua" w:hAnsi="Book Antiqua"/>
          <w:spacing w:val="0"/>
          <w:sz w:val="20"/>
          <w:szCs w:val="20"/>
        </w:rPr>
      </w:pPr>
      <w:r w:rsidRPr="0000638F">
        <w:rPr>
          <w:rFonts w:ascii="Book Antiqua" w:hAnsi="Book Antiqua"/>
          <w:spacing w:val="0"/>
          <w:sz w:val="20"/>
          <w:szCs w:val="20"/>
        </w:rPr>
        <w:t>Planning, formulating, scheduling &amp; implementing long term/short term strategic plans to enhance business operations and to achieve the preset goals within time adhering to quality and cost parameters.</w:t>
      </w:r>
    </w:p>
    <w:p w14:paraId="752BCD08" w14:textId="77777777" w:rsidR="0000638F" w:rsidRPr="0000638F" w:rsidRDefault="0000638F" w:rsidP="0000638F">
      <w:pPr>
        <w:pStyle w:val="ListParagraph"/>
        <w:numPr>
          <w:ilvl w:val="0"/>
          <w:numId w:val="6"/>
        </w:numPr>
        <w:tabs>
          <w:tab w:val="left" w:pos="450"/>
        </w:tabs>
        <w:spacing w:before="100" w:beforeAutospacing="1" w:after="100" w:afterAutospacing="1" w:line="240" w:lineRule="auto"/>
        <w:ind w:left="360"/>
        <w:jc w:val="both"/>
        <w:rPr>
          <w:rFonts w:ascii="Book Antiqua" w:hAnsi="Book Antiqua"/>
          <w:spacing w:val="0"/>
          <w:sz w:val="20"/>
          <w:szCs w:val="20"/>
        </w:rPr>
      </w:pPr>
      <w:r w:rsidRPr="0000638F">
        <w:rPr>
          <w:rFonts w:ascii="Book Antiqua" w:hAnsi="Book Antiqua"/>
          <w:spacing w:val="0"/>
          <w:sz w:val="20"/>
          <w:szCs w:val="20"/>
        </w:rPr>
        <w:t>Manage channel sales operations for products, ensuring accomplishment of set business targets and meeting the ever-increasing competition from organized and un-organized structures.</w:t>
      </w:r>
    </w:p>
    <w:p w14:paraId="2C6595EE" w14:textId="77777777" w:rsidR="0000638F" w:rsidRPr="0000638F" w:rsidRDefault="0000638F" w:rsidP="0000638F">
      <w:pPr>
        <w:pStyle w:val="ListParagraph"/>
        <w:numPr>
          <w:ilvl w:val="0"/>
          <w:numId w:val="6"/>
        </w:numPr>
        <w:tabs>
          <w:tab w:val="left" w:pos="450"/>
        </w:tabs>
        <w:spacing w:before="100" w:beforeAutospacing="1" w:after="100" w:afterAutospacing="1" w:line="240" w:lineRule="auto"/>
        <w:ind w:left="360"/>
        <w:jc w:val="both"/>
        <w:rPr>
          <w:rFonts w:ascii="Book Antiqua" w:hAnsi="Book Antiqua"/>
          <w:spacing w:val="0"/>
          <w:sz w:val="20"/>
          <w:szCs w:val="20"/>
        </w:rPr>
      </w:pPr>
      <w:r w:rsidRPr="0000638F">
        <w:rPr>
          <w:rFonts w:ascii="Book Antiqua" w:hAnsi="Book Antiqua"/>
          <w:spacing w:val="0"/>
          <w:sz w:val="20"/>
          <w:szCs w:val="20"/>
        </w:rPr>
        <w:lastRenderedPageBreak/>
        <w:t>Evaluating performance &amp; monitoring distribution activities and managing network of channel partners across assigned territories for deeper market penetration &amp; reach.</w:t>
      </w:r>
    </w:p>
    <w:p w14:paraId="5035A633" w14:textId="77777777" w:rsidR="0000638F" w:rsidRPr="0000638F" w:rsidRDefault="0000638F" w:rsidP="0000638F">
      <w:pPr>
        <w:pStyle w:val="ListParagraph"/>
        <w:numPr>
          <w:ilvl w:val="0"/>
          <w:numId w:val="6"/>
        </w:numPr>
        <w:tabs>
          <w:tab w:val="left" w:pos="450"/>
        </w:tabs>
        <w:spacing w:before="100" w:beforeAutospacing="1" w:after="100" w:afterAutospacing="1" w:line="240" w:lineRule="auto"/>
        <w:ind w:left="360"/>
        <w:jc w:val="both"/>
        <w:rPr>
          <w:rFonts w:ascii="Book Antiqua" w:hAnsi="Book Antiqua"/>
          <w:spacing w:val="0"/>
          <w:sz w:val="20"/>
          <w:szCs w:val="20"/>
        </w:rPr>
      </w:pPr>
      <w:r w:rsidRPr="0000638F">
        <w:rPr>
          <w:rFonts w:ascii="Book Antiqua" w:hAnsi="Book Antiqua"/>
          <w:spacing w:val="0"/>
          <w:sz w:val="20"/>
          <w:szCs w:val="20"/>
        </w:rPr>
        <w:t>Support analytics &amp; reporting in market research data, marketing campaign budget, value and ROI.</w:t>
      </w:r>
    </w:p>
    <w:p w14:paraId="3535CB18" w14:textId="77777777" w:rsidR="0000638F" w:rsidRPr="0000638F" w:rsidRDefault="0000638F" w:rsidP="0000638F">
      <w:pPr>
        <w:pStyle w:val="ListParagraph"/>
        <w:numPr>
          <w:ilvl w:val="0"/>
          <w:numId w:val="6"/>
        </w:numPr>
        <w:tabs>
          <w:tab w:val="left" w:pos="450"/>
        </w:tabs>
        <w:spacing w:before="100" w:beforeAutospacing="1" w:after="100" w:afterAutospacing="1" w:line="240" w:lineRule="auto"/>
        <w:ind w:left="360"/>
        <w:jc w:val="both"/>
        <w:rPr>
          <w:rFonts w:ascii="Book Antiqua" w:hAnsi="Book Antiqua"/>
          <w:spacing w:val="0"/>
          <w:sz w:val="20"/>
          <w:szCs w:val="20"/>
        </w:rPr>
      </w:pPr>
      <w:r w:rsidRPr="0000638F">
        <w:rPr>
          <w:rFonts w:ascii="Book Antiqua" w:hAnsi="Book Antiqua"/>
          <w:spacing w:val="0"/>
          <w:sz w:val="20"/>
          <w:szCs w:val="20"/>
        </w:rPr>
        <w:t>Conducting analysis by keeping abreast of market trends &amp; achieving market share metrics as well as evolving market segmentation and segmentation strategies to achieve desired targets.</w:t>
      </w:r>
    </w:p>
    <w:bookmarkEnd w:id="2"/>
    <w:p w14:paraId="6BBD2604" w14:textId="77777777" w:rsidR="0000638F" w:rsidRPr="0000638F" w:rsidRDefault="0000638F" w:rsidP="0000638F">
      <w:pPr>
        <w:pStyle w:val="ListParagraph"/>
        <w:numPr>
          <w:ilvl w:val="0"/>
          <w:numId w:val="6"/>
        </w:numPr>
        <w:tabs>
          <w:tab w:val="left" w:pos="450"/>
        </w:tabs>
        <w:spacing w:before="100" w:beforeAutospacing="1" w:after="100" w:afterAutospacing="1" w:line="240" w:lineRule="auto"/>
        <w:ind w:left="360"/>
        <w:jc w:val="both"/>
        <w:rPr>
          <w:rFonts w:ascii="Book Antiqua" w:hAnsi="Book Antiqua" w:cs="Arial"/>
          <w:spacing w:val="0"/>
          <w:sz w:val="20"/>
          <w:szCs w:val="20"/>
        </w:rPr>
      </w:pPr>
      <w:r w:rsidRPr="0000638F">
        <w:rPr>
          <w:rFonts w:ascii="Book Antiqua" w:hAnsi="Book Antiqua"/>
          <w:spacing w:val="0"/>
          <w:sz w:val="20"/>
          <w:szCs w:val="20"/>
        </w:rPr>
        <w:t>Familiarity with marketing effectiveness and campaign measurement research methodologies and statistical modeling techniques (e.g., marketing mix modeling, A/B testing, etc.).</w:t>
      </w:r>
    </w:p>
    <w:p w14:paraId="52686089" w14:textId="77777777" w:rsidR="0000638F" w:rsidRPr="0000638F" w:rsidRDefault="0000638F" w:rsidP="0000638F">
      <w:pPr>
        <w:pStyle w:val="ListParagraph"/>
        <w:numPr>
          <w:ilvl w:val="0"/>
          <w:numId w:val="6"/>
        </w:numPr>
        <w:tabs>
          <w:tab w:val="left" w:pos="450"/>
        </w:tabs>
        <w:spacing w:before="100" w:beforeAutospacing="1" w:after="100" w:afterAutospacing="1" w:line="240" w:lineRule="auto"/>
        <w:ind w:left="360"/>
        <w:jc w:val="both"/>
        <w:rPr>
          <w:rFonts w:ascii="Book Antiqua" w:hAnsi="Book Antiqua" w:cs="Arial"/>
          <w:spacing w:val="0"/>
          <w:sz w:val="20"/>
          <w:szCs w:val="20"/>
        </w:rPr>
      </w:pPr>
      <w:r w:rsidRPr="0000638F">
        <w:rPr>
          <w:rFonts w:ascii="Book Antiqua" w:hAnsi="Book Antiqua" w:cs="Arial"/>
          <w:bCs/>
          <w:spacing w:val="0"/>
          <w:sz w:val="20"/>
          <w:szCs w:val="20"/>
        </w:rPr>
        <w:t>Experience in managing and executing projects related to Strategy consulting (Sales, Marketing, Distribution, B2B, Trade promotion, etc.), Rout-to-Market (RTM) and Go-To-Market (GTM) programs for FMCG/Retail clients.</w:t>
      </w:r>
    </w:p>
    <w:p w14:paraId="094C55FE" w14:textId="77777777" w:rsidR="0000638F" w:rsidRPr="0000638F" w:rsidRDefault="0000638F" w:rsidP="0000638F">
      <w:pPr>
        <w:pStyle w:val="ListParagraph"/>
        <w:numPr>
          <w:ilvl w:val="0"/>
          <w:numId w:val="6"/>
        </w:numPr>
        <w:spacing w:before="0" w:line="240" w:lineRule="auto"/>
        <w:ind w:left="360"/>
        <w:contextualSpacing/>
        <w:jc w:val="both"/>
        <w:rPr>
          <w:rFonts w:ascii="Book Antiqua" w:hAnsi="Book Antiqua" w:cs="Arial"/>
          <w:bCs/>
          <w:spacing w:val="0"/>
          <w:sz w:val="20"/>
          <w:szCs w:val="20"/>
        </w:rPr>
      </w:pPr>
      <w:r w:rsidRPr="0000638F">
        <w:rPr>
          <w:rFonts w:ascii="Book Antiqua" w:hAnsi="Book Antiqua" w:cs="Arial"/>
          <w:bCs/>
          <w:spacing w:val="0"/>
          <w:sz w:val="20"/>
          <w:szCs w:val="20"/>
        </w:rPr>
        <w:t>Formulate the strategy, vision and execution plan for RTM transformational engagements for clients.</w:t>
      </w:r>
    </w:p>
    <w:p w14:paraId="508BAC2B" w14:textId="77777777" w:rsidR="0000638F" w:rsidRPr="0000638F" w:rsidRDefault="0000638F" w:rsidP="0000638F">
      <w:pPr>
        <w:pStyle w:val="ListParagraph"/>
        <w:numPr>
          <w:ilvl w:val="0"/>
          <w:numId w:val="6"/>
        </w:numPr>
        <w:tabs>
          <w:tab w:val="left" w:pos="450"/>
        </w:tabs>
        <w:spacing w:before="100" w:beforeAutospacing="1" w:after="100" w:afterAutospacing="1" w:line="240" w:lineRule="auto"/>
        <w:ind w:left="360"/>
        <w:jc w:val="both"/>
        <w:rPr>
          <w:rFonts w:ascii="Book Antiqua" w:hAnsi="Book Antiqua" w:cs="Arial"/>
          <w:spacing w:val="0"/>
          <w:sz w:val="20"/>
          <w:szCs w:val="20"/>
        </w:rPr>
      </w:pPr>
      <w:r w:rsidRPr="0000638F">
        <w:rPr>
          <w:rFonts w:ascii="Book Antiqua" w:hAnsi="Book Antiqua" w:cs="Arial"/>
          <w:bCs/>
          <w:spacing w:val="0"/>
          <w:sz w:val="20"/>
          <w:szCs w:val="20"/>
        </w:rPr>
        <w:t>Provide analysis on RTM design, planning, execution, sales force size/coverage, structure based on the client’s business requirements.</w:t>
      </w:r>
    </w:p>
    <w:p w14:paraId="1958BE9F" w14:textId="77777777" w:rsidR="0000638F" w:rsidRPr="0000638F" w:rsidRDefault="0000638F" w:rsidP="0000638F">
      <w:pPr>
        <w:pStyle w:val="ListParagraph"/>
        <w:numPr>
          <w:ilvl w:val="0"/>
          <w:numId w:val="6"/>
        </w:numPr>
        <w:spacing w:before="0" w:line="240" w:lineRule="auto"/>
        <w:ind w:left="360"/>
        <w:contextualSpacing/>
        <w:jc w:val="both"/>
        <w:rPr>
          <w:rFonts w:ascii="Book Antiqua" w:hAnsi="Book Antiqua" w:cs="Arial"/>
          <w:spacing w:val="0"/>
          <w:sz w:val="20"/>
          <w:szCs w:val="20"/>
        </w:rPr>
      </w:pPr>
      <w:r w:rsidRPr="0000638F">
        <w:rPr>
          <w:rFonts w:ascii="Book Antiqua" w:hAnsi="Book Antiqua" w:cs="Arial"/>
          <w:bCs/>
          <w:spacing w:val="0"/>
          <w:sz w:val="20"/>
          <w:szCs w:val="20"/>
        </w:rPr>
        <w:t>Work with client data management teams to design and develop robust trade reporting that will enable visibility to trade spends, historical performance, assess promotional ROI and strategically plan for the future.</w:t>
      </w:r>
    </w:p>
    <w:p w14:paraId="7C959ACC" w14:textId="77777777" w:rsidR="007711D0" w:rsidRPr="00261D9E" w:rsidRDefault="00E74309" w:rsidP="00C45089">
      <w:pPr>
        <w:spacing w:before="0"/>
        <w:contextualSpacing/>
        <w:jc w:val="both"/>
        <w:rPr>
          <w:rFonts w:ascii="Book Antiqua" w:hAnsi="Book Antiqua" w:cs="Arial"/>
          <w:sz w:val="20"/>
        </w:rPr>
      </w:pPr>
      <w:r w:rsidRPr="00261D9E">
        <w:rPr>
          <w:rFonts w:ascii="Book Antiqua" w:hAnsi="Book Antiqua" w:cs="Arial"/>
          <w:sz w:val="20"/>
        </w:rPr>
        <w:t xml:space="preserve">           </w:t>
      </w:r>
    </w:p>
    <w:p w14:paraId="1260776D" w14:textId="77777777" w:rsidR="00C66EEF" w:rsidRPr="00261D9E" w:rsidRDefault="007711D0" w:rsidP="00A27064">
      <w:pPr>
        <w:shd w:val="clear" w:color="auto" w:fill="F2F2F2"/>
        <w:jc w:val="both"/>
        <w:rPr>
          <w:rFonts w:ascii="Book Antiqua" w:hAnsi="Book Antiqua" w:cs="Arial"/>
          <w:b/>
          <w:smallCaps/>
          <w:sz w:val="20"/>
        </w:rPr>
      </w:pPr>
      <w:r w:rsidRPr="00261D9E">
        <w:rPr>
          <w:rFonts w:ascii="Book Antiqua" w:hAnsi="Book Antiqua" w:cs="Arial"/>
          <w:b/>
          <w:smallCaps/>
          <w:sz w:val="20"/>
        </w:rPr>
        <w:t>Professional Experience</w:t>
      </w:r>
    </w:p>
    <w:p w14:paraId="19D2590E" w14:textId="77777777" w:rsidR="00935E0E" w:rsidRPr="00261D9E" w:rsidRDefault="007118DA" w:rsidP="00A27064">
      <w:pPr>
        <w:shd w:val="clear" w:color="auto" w:fill="FFFFFF"/>
        <w:rPr>
          <w:rFonts w:ascii="Book Antiqua" w:hAnsi="Book Antiqua" w:cs="Arial"/>
          <w:b/>
          <w:bCs/>
          <w:sz w:val="20"/>
        </w:rPr>
      </w:pPr>
      <w:r w:rsidRPr="00261D9E">
        <w:rPr>
          <w:rFonts w:ascii="Book Antiqua" w:hAnsi="Book Antiqua" w:cs="Arial"/>
          <w:b/>
          <w:bCs/>
          <w:sz w:val="20"/>
        </w:rPr>
        <w:t>McKesson, Scottsdale-AZ</w:t>
      </w:r>
    </w:p>
    <w:p w14:paraId="35AF3A5D" w14:textId="77777777" w:rsidR="00935E0E" w:rsidRPr="00261D9E" w:rsidRDefault="0037499B" w:rsidP="00EF40ED">
      <w:pPr>
        <w:pBdr>
          <w:bottom w:val="single" w:sz="4" w:space="1" w:color="auto"/>
        </w:pBdr>
        <w:tabs>
          <w:tab w:val="right" w:pos="10224"/>
        </w:tabs>
        <w:spacing w:before="0"/>
        <w:jc w:val="both"/>
        <w:rPr>
          <w:rFonts w:ascii="Book Antiqua" w:hAnsi="Book Antiqua" w:cs="Arial"/>
          <w:b/>
          <w:sz w:val="20"/>
        </w:rPr>
      </w:pPr>
      <w:r w:rsidRPr="00261D9E">
        <w:rPr>
          <w:rFonts w:ascii="Book Antiqua" w:hAnsi="Book Antiqua" w:cs="Arial"/>
          <w:b/>
          <w:bCs/>
          <w:sz w:val="20"/>
        </w:rPr>
        <w:t>Senior</w:t>
      </w:r>
      <w:r w:rsidR="00935E0E" w:rsidRPr="00261D9E">
        <w:rPr>
          <w:rFonts w:ascii="Book Antiqua" w:hAnsi="Book Antiqua" w:cs="Arial"/>
          <w:b/>
          <w:bCs/>
          <w:sz w:val="20"/>
        </w:rPr>
        <w:t xml:space="preserve"> Analyst- Data Analytics and Business Intelligence                                  </w:t>
      </w:r>
      <w:r w:rsidR="00762FDB">
        <w:rPr>
          <w:rFonts w:ascii="Book Antiqua" w:hAnsi="Book Antiqua" w:cs="Arial"/>
          <w:b/>
          <w:bCs/>
          <w:sz w:val="20"/>
        </w:rPr>
        <w:t xml:space="preserve">                            </w:t>
      </w:r>
      <w:r w:rsidR="00935E0E" w:rsidRPr="00261D9E">
        <w:rPr>
          <w:rFonts w:ascii="Book Antiqua" w:hAnsi="Book Antiqua" w:cs="Arial"/>
          <w:b/>
          <w:bCs/>
          <w:sz w:val="20"/>
        </w:rPr>
        <w:t>October 2019 – Present</w:t>
      </w:r>
    </w:p>
    <w:p w14:paraId="1E5ED82E" w14:textId="77777777" w:rsidR="00B94577" w:rsidRPr="00261D9E" w:rsidRDefault="00B94577" w:rsidP="003F4C03">
      <w:pPr>
        <w:numPr>
          <w:ilvl w:val="0"/>
          <w:numId w:val="10"/>
        </w:numPr>
        <w:shd w:val="clear" w:color="auto" w:fill="FFFFFF"/>
        <w:ind w:left="360"/>
        <w:jc w:val="both"/>
        <w:rPr>
          <w:rFonts w:ascii="Book Antiqua" w:hAnsi="Book Antiqua"/>
          <w:color w:val="000000"/>
          <w:sz w:val="20"/>
        </w:rPr>
      </w:pPr>
      <w:r w:rsidRPr="00261D9E">
        <w:rPr>
          <w:rFonts w:ascii="Book Antiqua" w:hAnsi="Book Antiqua" w:cs="Arial"/>
          <w:sz w:val="20"/>
        </w:rPr>
        <w:t>Responsible for conducting assessment, data analysis and provide analytical reports for metrics under Risk Evaluation and Mitigation Strategy (REMS) program which is a U.S. Food and Drug Administration (FDA) drug safety program.</w:t>
      </w:r>
    </w:p>
    <w:p w14:paraId="379820BF" w14:textId="77777777" w:rsidR="00B94577" w:rsidRPr="00261D9E" w:rsidRDefault="00B94577" w:rsidP="00F51394">
      <w:pPr>
        <w:numPr>
          <w:ilvl w:val="0"/>
          <w:numId w:val="10"/>
        </w:numPr>
        <w:shd w:val="clear" w:color="auto" w:fill="FFFFFF"/>
        <w:spacing w:before="100" w:beforeAutospacing="1" w:after="100" w:afterAutospacing="1"/>
        <w:ind w:left="360"/>
        <w:contextualSpacing/>
        <w:jc w:val="both"/>
        <w:rPr>
          <w:rFonts w:ascii="Book Antiqua" w:hAnsi="Book Antiqua"/>
          <w:color w:val="000000"/>
          <w:sz w:val="20"/>
        </w:rPr>
      </w:pPr>
      <w:r w:rsidRPr="00261D9E">
        <w:rPr>
          <w:rFonts w:ascii="Book Antiqua" w:hAnsi="Book Antiqua" w:cs="Arial"/>
          <w:sz w:val="20"/>
        </w:rPr>
        <w:t>Conduct sophisticated data analysis to meet program requirements and use statistical, mathematical, analytical modelling skills to build a comprehensive platform for data analysis and reporting.</w:t>
      </w:r>
    </w:p>
    <w:p w14:paraId="622D1687" w14:textId="77777777" w:rsidR="00B94577" w:rsidRPr="00261D9E" w:rsidRDefault="00B94577" w:rsidP="00F51394">
      <w:pPr>
        <w:numPr>
          <w:ilvl w:val="0"/>
          <w:numId w:val="10"/>
        </w:numPr>
        <w:shd w:val="clear" w:color="auto" w:fill="FFFFFF"/>
        <w:spacing w:before="100" w:beforeAutospacing="1" w:after="100" w:afterAutospacing="1"/>
        <w:ind w:left="360"/>
        <w:contextualSpacing/>
        <w:jc w:val="both"/>
        <w:rPr>
          <w:rFonts w:ascii="Book Antiqua" w:hAnsi="Book Antiqua"/>
          <w:color w:val="000000"/>
          <w:sz w:val="20"/>
        </w:rPr>
      </w:pPr>
      <w:r w:rsidRPr="00261D9E">
        <w:rPr>
          <w:rFonts w:ascii="Book Antiqua" w:hAnsi="Book Antiqua" w:cs="Arial"/>
          <w:sz w:val="20"/>
        </w:rPr>
        <w:t>Explore and examine data from a variety of angles to determine trends and patterns in the data. Provide analytical commentaries to explain or highlight significant findings.</w:t>
      </w:r>
    </w:p>
    <w:p w14:paraId="76C61C65" w14:textId="77777777" w:rsidR="00B94577" w:rsidRPr="00261D9E" w:rsidRDefault="00B94577" w:rsidP="00F51394">
      <w:pPr>
        <w:numPr>
          <w:ilvl w:val="0"/>
          <w:numId w:val="10"/>
        </w:numPr>
        <w:shd w:val="clear" w:color="auto" w:fill="FFFFFF"/>
        <w:spacing w:before="100" w:beforeAutospacing="1" w:after="100" w:afterAutospacing="1"/>
        <w:ind w:left="360"/>
        <w:contextualSpacing/>
        <w:jc w:val="both"/>
        <w:rPr>
          <w:rFonts w:ascii="Book Antiqua" w:hAnsi="Book Antiqua"/>
          <w:color w:val="000000"/>
          <w:sz w:val="20"/>
        </w:rPr>
      </w:pPr>
      <w:r w:rsidRPr="00261D9E">
        <w:rPr>
          <w:rFonts w:ascii="Book Antiqua" w:hAnsi="Book Antiqua" w:cs="Arial"/>
          <w:sz w:val="20"/>
        </w:rPr>
        <w:t>Responsible for scoping, planning, monitoring, sizing and controlling assigned programs through the project lifecycle from the design stage through to completion and handover to the client.</w:t>
      </w:r>
    </w:p>
    <w:p w14:paraId="293C495A" w14:textId="77777777" w:rsidR="00B94577" w:rsidRPr="00261D9E" w:rsidRDefault="00B94577" w:rsidP="00F51394">
      <w:pPr>
        <w:numPr>
          <w:ilvl w:val="0"/>
          <w:numId w:val="10"/>
        </w:numPr>
        <w:shd w:val="clear" w:color="auto" w:fill="FFFFFF"/>
        <w:spacing w:before="100" w:beforeAutospacing="1" w:after="100" w:afterAutospacing="1"/>
        <w:ind w:left="360"/>
        <w:contextualSpacing/>
        <w:jc w:val="both"/>
        <w:rPr>
          <w:rFonts w:ascii="Book Antiqua" w:hAnsi="Book Antiqua"/>
          <w:color w:val="000000"/>
          <w:sz w:val="20"/>
        </w:rPr>
      </w:pPr>
      <w:r w:rsidRPr="00261D9E">
        <w:rPr>
          <w:rFonts w:ascii="Book Antiqua" w:hAnsi="Book Antiqua" w:cs="Arial"/>
          <w:sz w:val="20"/>
        </w:rPr>
        <w:t>Apply business knowledge to Analytics projects and provide data analysis for the metrics like program implementation and operation, Certifications, Enrollments, Knowledge Assessment, Website statistics, Surveys, Audits etc.</w:t>
      </w:r>
    </w:p>
    <w:p w14:paraId="08D6C283" w14:textId="77777777" w:rsidR="00B94577" w:rsidRPr="00261D9E" w:rsidRDefault="00B94577" w:rsidP="00F51394">
      <w:pPr>
        <w:numPr>
          <w:ilvl w:val="0"/>
          <w:numId w:val="10"/>
        </w:numPr>
        <w:shd w:val="clear" w:color="auto" w:fill="FFFFFF"/>
        <w:spacing w:before="100" w:beforeAutospacing="1" w:after="100" w:afterAutospacing="1"/>
        <w:ind w:left="360"/>
        <w:contextualSpacing/>
        <w:jc w:val="both"/>
        <w:rPr>
          <w:rFonts w:ascii="Book Antiqua" w:hAnsi="Book Antiqua"/>
          <w:color w:val="000000"/>
          <w:sz w:val="20"/>
        </w:rPr>
      </w:pPr>
      <w:r w:rsidRPr="00261D9E">
        <w:rPr>
          <w:rFonts w:ascii="Book Antiqua" w:hAnsi="Book Antiqua" w:cs="Arial"/>
          <w:sz w:val="20"/>
        </w:rPr>
        <w:t>Build, develop and maintain data models, reporting systems, data automation systems, dashboards and performance metrics support that support key business decisions.</w:t>
      </w:r>
    </w:p>
    <w:p w14:paraId="31F0D3A3" w14:textId="77777777" w:rsidR="00B94577" w:rsidRPr="00261D9E" w:rsidRDefault="00B94577" w:rsidP="00F51394">
      <w:pPr>
        <w:numPr>
          <w:ilvl w:val="0"/>
          <w:numId w:val="10"/>
        </w:numPr>
        <w:shd w:val="clear" w:color="auto" w:fill="FFFFFF"/>
        <w:spacing w:before="100" w:beforeAutospacing="1" w:after="100" w:afterAutospacing="1"/>
        <w:ind w:left="360"/>
        <w:contextualSpacing/>
        <w:jc w:val="both"/>
        <w:rPr>
          <w:rFonts w:ascii="Book Antiqua" w:hAnsi="Book Antiqua"/>
          <w:color w:val="000000"/>
          <w:sz w:val="20"/>
        </w:rPr>
      </w:pPr>
      <w:r w:rsidRPr="00261D9E">
        <w:rPr>
          <w:rFonts w:ascii="Book Antiqua" w:hAnsi="Book Antiqua" w:cs="Arial"/>
          <w:sz w:val="20"/>
        </w:rPr>
        <w:t>Work with the data engineering team to optimize processes for data intake, validation, and mining as well as modeling, visualization and communication deliverables.</w:t>
      </w:r>
    </w:p>
    <w:p w14:paraId="7EF3E8F5" w14:textId="77777777" w:rsidR="00B94577" w:rsidRPr="00261D9E" w:rsidRDefault="00B94577" w:rsidP="00F51394">
      <w:pPr>
        <w:numPr>
          <w:ilvl w:val="0"/>
          <w:numId w:val="10"/>
        </w:numPr>
        <w:shd w:val="clear" w:color="auto" w:fill="FFFFFF"/>
        <w:spacing w:before="100" w:beforeAutospacing="1" w:after="100" w:afterAutospacing="1"/>
        <w:ind w:left="360"/>
        <w:contextualSpacing/>
        <w:jc w:val="both"/>
        <w:rPr>
          <w:rFonts w:ascii="Book Antiqua" w:hAnsi="Book Antiqua"/>
          <w:color w:val="000000"/>
          <w:sz w:val="20"/>
        </w:rPr>
      </w:pPr>
      <w:r w:rsidRPr="00261D9E">
        <w:rPr>
          <w:rFonts w:ascii="Book Antiqua" w:hAnsi="Book Antiqua" w:cs="Arial"/>
          <w:sz w:val="20"/>
        </w:rPr>
        <w:t>Evaluate quantitative and qualitative data from multiple sources including modeling, analytical, problem-solving and critical thinking skills.</w:t>
      </w:r>
    </w:p>
    <w:p w14:paraId="6E3CE98D" w14:textId="77777777" w:rsidR="007118DA" w:rsidRPr="00261D9E" w:rsidRDefault="007118DA" w:rsidP="00417870">
      <w:pPr>
        <w:shd w:val="clear" w:color="auto" w:fill="FFFFFF"/>
        <w:spacing w:before="100" w:beforeAutospacing="1" w:after="100" w:afterAutospacing="1"/>
        <w:ind w:left="360"/>
        <w:contextualSpacing/>
        <w:jc w:val="both"/>
        <w:rPr>
          <w:rFonts w:ascii="Book Antiqua" w:hAnsi="Book Antiqua"/>
          <w:color w:val="000000"/>
          <w:sz w:val="20"/>
        </w:rPr>
      </w:pPr>
      <w:r w:rsidRPr="00261D9E">
        <w:rPr>
          <w:rFonts w:ascii="Book Antiqua" w:hAnsi="Book Antiqua" w:cs="Arial"/>
          <w:sz w:val="20"/>
        </w:rPr>
        <w:t xml:space="preserve">                    </w:t>
      </w:r>
    </w:p>
    <w:p w14:paraId="31D8AB74" w14:textId="77777777" w:rsidR="000976A7" w:rsidRPr="00261D9E" w:rsidRDefault="00E403D2" w:rsidP="00D26ECD">
      <w:pPr>
        <w:shd w:val="clear" w:color="auto" w:fill="FFFFFF"/>
        <w:spacing w:before="0"/>
        <w:rPr>
          <w:rFonts w:ascii="Book Antiqua" w:hAnsi="Book Antiqua" w:cs="Arial"/>
          <w:b/>
          <w:bCs/>
          <w:sz w:val="20"/>
        </w:rPr>
      </w:pPr>
      <w:r w:rsidRPr="00261D9E">
        <w:rPr>
          <w:rFonts w:ascii="Book Antiqua" w:hAnsi="Book Antiqua" w:cs="Arial"/>
          <w:b/>
          <w:sz w:val="20"/>
        </w:rPr>
        <w:t xml:space="preserve">Blue Cross Blue Shield, Omaha, NE                                                                         </w:t>
      </w:r>
      <w:r w:rsidR="002009DA">
        <w:rPr>
          <w:rFonts w:ascii="Book Antiqua" w:hAnsi="Book Antiqua" w:cs="Arial"/>
          <w:b/>
          <w:sz w:val="20"/>
        </w:rPr>
        <w:t xml:space="preserve">                 </w:t>
      </w:r>
      <w:r w:rsidR="00C87C3E" w:rsidRPr="00261D9E">
        <w:rPr>
          <w:rFonts w:ascii="Book Antiqua" w:hAnsi="Book Antiqua" w:cs="Arial"/>
          <w:b/>
          <w:sz w:val="20"/>
        </w:rPr>
        <w:t xml:space="preserve"> </w:t>
      </w:r>
      <w:r w:rsidRPr="00261D9E">
        <w:rPr>
          <w:rFonts w:ascii="Book Antiqua" w:hAnsi="Book Antiqua" w:cs="Arial"/>
          <w:b/>
          <w:sz w:val="20"/>
        </w:rPr>
        <w:t>June 20</w:t>
      </w:r>
      <w:r w:rsidR="00C87C3E" w:rsidRPr="00261D9E">
        <w:rPr>
          <w:rFonts w:ascii="Book Antiqua" w:hAnsi="Book Antiqua" w:cs="Arial"/>
          <w:b/>
          <w:sz w:val="20"/>
        </w:rPr>
        <w:t>18</w:t>
      </w:r>
      <w:r w:rsidRPr="00261D9E">
        <w:rPr>
          <w:rFonts w:ascii="Book Antiqua" w:hAnsi="Book Antiqua" w:cs="Arial"/>
          <w:b/>
          <w:sz w:val="20"/>
        </w:rPr>
        <w:t xml:space="preserve"> – </w:t>
      </w:r>
      <w:r w:rsidR="00C87C3E" w:rsidRPr="00261D9E">
        <w:rPr>
          <w:rFonts w:ascii="Book Antiqua" w:hAnsi="Book Antiqua" w:cs="Arial"/>
          <w:b/>
          <w:sz w:val="20"/>
        </w:rPr>
        <w:t>September 2019</w:t>
      </w:r>
    </w:p>
    <w:p w14:paraId="603643E6" w14:textId="77777777" w:rsidR="000976A7" w:rsidRPr="00261D9E" w:rsidRDefault="00E403D2" w:rsidP="00D26ECD">
      <w:pPr>
        <w:pBdr>
          <w:bottom w:val="single" w:sz="4" w:space="1" w:color="auto"/>
        </w:pBdr>
        <w:tabs>
          <w:tab w:val="right" w:pos="10224"/>
        </w:tabs>
        <w:spacing w:before="0"/>
        <w:jc w:val="both"/>
        <w:rPr>
          <w:rFonts w:ascii="Book Antiqua" w:hAnsi="Book Antiqua" w:cs="Arial"/>
          <w:b/>
          <w:sz w:val="20"/>
        </w:rPr>
      </w:pPr>
      <w:r w:rsidRPr="00261D9E">
        <w:rPr>
          <w:rFonts w:ascii="Book Antiqua" w:hAnsi="Book Antiqua" w:cs="Arial"/>
          <w:b/>
          <w:sz w:val="20"/>
        </w:rPr>
        <w:t>S</w:t>
      </w:r>
      <w:r w:rsidR="00273592" w:rsidRPr="00261D9E">
        <w:rPr>
          <w:rFonts w:ascii="Book Antiqua" w:hAnsi="Book Antiqua" w:cs="Arial"/>
          <w:b/>
          <w:sz w:val="20"/>
        </w:rPr>
        <w:t>enior</w:t>
      </w:r>
      <w:r w:rsidRPr="00261D9E">
        <w:rPr>
          <w:rFonts w:ascii="Book Antiqua" w:hAnsi="Book Antiqua" w:cs="Arial"/>
          <w:b/>
          <w:sz w:val="20"/>
        </w:rPr>
        <w:t xml:space="preserve"> Data / Business Intelligence Analyst</w:t>
      </w:r>
    </w:p>
    <w:p w14:paraId="1CD7C8B1" w14:textId="77777777" w:rsidR="004E0DDD" w:rsidRPr="00261D9E" w:rsidRDefault="004E0DDD" w:rsidP="00710DBD">
      <w:pPr>
        <w:numPr>
          <w:ilvl w:val="0"/>
          <w:numId w:val="10"/>
        </w:numPr>
        <w:shd w:val="clear" w:color="auto" w:fill="FFFFFF"/>
        <w:ind w:left="360"/>
        <w:jc w:val="both"/>
        <w:rPr>
          <w:rFonts w:ascii="Book Antiqua" w:hAnsi="Book Antiqua"/>
          <w:color w:val="000000"/>
          <w:sz w:val="20"/>
        </w:rPr>
      </w:pPr>
      <w:r w:rsidRPr="00261D9E">
        <w:rPr>
          <w:rFonts w:ascii="Book Antiqua" w:eastAsia="Arial Unicode MS" w:hAnsi="Book Antiqua" w:cs="Arial Unicode MS"/>
          <w:color w:val="000000"/>
          <w:sz w:val="20"/>
        </w:rPr>
        <w:t xml:space="preserve">Worked in data migration (Merge Layer) project, where the data from different data marts/data hubs and </w:t>
      </w:r>
      <w:proofErr w:type="spellStart"/>
      <w:r w:rsidRPr="00261D9E">
        <w:rPr>
          <w:rFonts w:ascii="Book Antiqua" w:eastAsia="Arial Unicode MS" w:hAnsi="Book Antiqua" w:cs="Arial Unicode MS"/>
          <w:color w:val="000000"/>
          <w:sz w:val="20"/>
        </w:rPr>
        <w:t>HealthEdge</w:t>
      </w:r>
      <w:proofErr w:type="spellEnd"/>
      <w:r w:rsidRPr="00261D9E">
        <w:rPr>
          <w:rFonts w:ascii="Book Antiqua" w:eastAsia="Arial Unicode MS" w:hAnsi="Book Antiqua" w:cs="Arial Unicode MS"/>
          <w:color w:val="000000"/>
          <w:sz w:val="20"/>
        </w:rPr>
        <w:t xml:space="preserve"> source system is integrated into one central data base (Merge Layer) which is for better reporting and business analytics.</w:t>
      </w:r>
    </w:p>
    <w:p w14:paraId="1D3AE4A0" w14:textId="77777777" w:rsidR="004E0DDD" w:rsidRPr="00261D9E" w:rsidRDefault="004E0DDD" w:rsidP="00F51394">
      <w:pPr>
        <w:numPr>
          <w:ilvl w:val="0"/>
          <w:numId w:val="10"/>
        </w:numPr>
        <w:shd w:val="clear" w:color="auto" w:fill="FFFFFF"/>
        <w:spacing w:before="100" w:beforeAutospacing="1" w:after="100" w:afterAutospacing="1"/>
        <w:ind w:left="360"/>
        <w:contextualSpacing/>
        <w:jc w:val="both"/>
        <w:rPr>
          <w:rFonts w:ascii="Book Antiqua" w:hAnsi="Book Antiqua"/>
          <w:color w:val="000000"/>
          <w:sz w:val="20"/>
        </w:rPr>
      </w:pPr>
      <w:r w:rsidRPr="00261D9E">
        <w:rPr>
          <w:rFonts w:ascii="Book Antiqua" w:eastAsia="Arial Unicode MS" w:hAnsi="Book Antiqua" w:cs="Arial Unicode MS"/>
          <w:color w:val="000000"/>
          <w:sz w:val="20"/>
        </w:rPr>
        <w:t>Partner with multiple business and functional teams across the organization to provide more complex resolutions to analytics/data problems which require a study of situational factors, gathering information from several sources, and will provide reporting/analytic deliverables (i.e. tables, graphs, recommendations, etc.).</w:t>
      </w:r>
    </w:p>
    <w:p w14:paraId="77619C0C" w14:textId="77777777" w:rsidR="004E0DDD" w:rsidRPr="00261D9E" w:rsidRDefault="004E0DDD" w:rsidP="00F51394">
      <w:pPr>
        <w:numPr>
          <w:ilvl w:val="0"/>
          <w:numId w:val="10"/>
        </w:numPr>
        <w:shd w:val="clear" w:color="auto" w:fill="FFFFFF"/>
        <w:spacing w:before="100" w:beforeAutospacing="1" w:after="100" w:afterAutospacing="1"/>
        <w:ind w:left="360"/>
        <w:contextualSpacing/>
        <w:jc w:val="both"/>
        <w:rPr>
          <w:rFonts w:ascii="Book Antiqua" w:hAnsi="Book Antiqua"/>
          <w:color w:val="000000"/>
          <w:sz w:val="20"/>
        </w:rPr>
      </w:pPr>
      <w:r w:rsidRPr="00261D9E">
        <w:rPr>
          <w:rFonts w:ascii="Book Antiqua" w:eastAsia="Arial Unicode MS" w:hAnsi="Book Antiqua" w:cs="Arial Unicode MS"/>
          <w:color w:val="000000"/>
          <w:sz w:val="20"/>
        </w:rPr>
        <w:t xml:space="preserve">Identified and analyzed the various gaps in the </w:t>
      </w:r>
      <w:proofErr w:type="spellStart"/>
      <w:r w:rsidRPr="00261D9E">
        <w:rPr>
          <w:rFonts w:ascii="Book Antiqua" w:eastAsia="Arial Unicode MS" w:hAnsi="Book Antiqua" w:cs="Arial Unicode MS"/>
          <w:color w:val="000000"/>
          <w:sz w:val="20"/>
        </w:rPr>
        <w:t>HealthEdge</w:t>
      </w:r>
      <w:proofErr w:type="spellEnd"/>
      <w:r w:rsidRPr="00261D9E">
        <w:rPr>
          <w:rFonts w:ascii="Book Antiqua" w:eastAsia="Arial Unicode MS" w:hAnsi="Book Antiqua" w:cs="Arial Unicode MS"/>
          <w:color w:val="000000"/>
          <w:sz w:val="20"/>
        </w:rPr>
        <w:t xml:space="preserve"> source system and management database system and customized the database to support the reporting and analytical modeling.</w:t>
      </w:r>
    </w:p>
    <w:p w14:paraId="76AC74F6" w14:textId="77777777" w:rsidR="004E0DDD" w:rsidRPr="00261D9E" w:rsidRDefault="004E0DDD" w:rsidP="00F51394">
      <w:pPr>
        <w:numPr>
          <w:ilvl w:val="0"/>
          <w:numId w:val="10"/>
        </w:numPr>
        <w:shd w:val="clear" w:color="auto" w:fill="FFFFFF"/>
        <w:spacing w:before="100" w:beforeAutospacing="1" w:after="100" w:afterAutospacing="1"/>
        <w:ind w:left="360"/>
        <w:contextualSpacing/>
        <w:jc w:val="both"/>
        <w:rPr>
          <w:rFonts w:ascii="Book Antiqua" w:hAnsi="Book Antiqua"/>
          <w:color w:val="000000"/>
          <w:sz w:val="20"/>
        </w:rPr>
      </w:pPr>
      <w:r w:rsidRPr="00261D9E">
        <w:rPr>
          <w:rFonts w:ascii="Book Antiqua" w:eastAsia="Arial Unicode MS" w:hAnsi="Book Antiqua" w:cs="Arial Unicode MS"/>
          <w:color w:val="000000"/>
          <w:sz w:val="20"/>
        </w:rPr>
        <w:t>Research and investigate key business problems through quantitative analyses of healthcare cost and quality data.</w:t>
      </w:r>
    </w:p>
    <w:p w14:paraId="51100444" w14:textId="77777777" w:rsidR="004E0DDD" w:rsidRPr="002009DA" w:rsidRDefault="004E0DDD" w:rsidP="00F51394">
      <w:pPr>
        <w:numPr>
          <w:ilvl w:val="0"/>
          <w:numId w:val="10"/>
        </w:numPr>
        <w:shd w:val="clear" w:color="auto" w:fill="FFFFFF"/>
        <w:spacing w:before="100" w:beforeAutospacing="1" w:after="100" w:afterAutospacing="1"/>
        <w:ind w:left="360"/>
        <w:contextualSpacing/>
        <w:jc w:val="both"/>
        <w:rPr>
          <w:rFonts w:ascii="Book Antiqua" w:hAnsi="Book Antiqua"/>
          <w:color w:val="000000"/>
          <w:sz w:val="20"/>
        </w:rPr>
      </w:pPr>
      <w:bookmarkStart w:id="3" w:name="_Hlk57908933"/>
      <w:r w:rsidRPr="00261D9E">
        <w:rPr>
          <w:rFonts w:ascii="Book Antiqua" w:eastAsia="Arial Unicode MS" w:hAnsi="Book Antiqua" w:cs="Arial Unicode MS"/>
          <w:color w:val="000000"/>
          <w:sz w:val="20"/>
        </w:rPr>
        <w:t>Provide claims, provider and membership data in support of affordability, trend and utilization analytics</w:t>
      </w:r>
      <w:bookmarkEnd w:id="3"/>
      <w:r w:rsidRPr="00261D9E">
        <w:rPr>
          <w:rFonts w:ascii="Book Antiqua" w:eastAsia="Arial Unicode MS" w:hAnsi="Book Antiqua" w:cs="Arial Unicode MS"/>
          <w:color w:val="000000"/>
          <w:sz w:val="20"/>
        </w:rPr>
        <w:t>.</w:t>
      </w:r>
    </w:p>
    <w:p w14:paraId="6E808B21" w14:textId="77777777" w:rsidR="002009DA" w:rsidRPr="00261D9E" w:rsidRDefault="002009DA" w:rsidP="002009DA">
      <w:pPr>
        <w:shd w:val="clear" w:color="auto" w:fill="FFFFFF"/>
        <w:spacing w:before="100" w:beforeAutospacing="1" w:after="100" w:afterAutospacing="1"/>
        <w:ind w:left="360"/>
        <w:contextualSpacing/>
        <w:jc w:val="both"/>
        <w:rPr>
          <w:rFonts w:ascii="Book Antiqua" w:hAnsi="Book Antiqua"/>
          <w:color w:val="000000"/>
          <w:sz w:val="20"/>
        </w:rPr>
      </w:pPr>
    </w:p>
    <w:p w14:paraId="54665671" w14:textId="77777777" w:rsidR="00F72712" w:rsidRPr="00261D9E" w:rsidRDefault="0020764B" w:rsidP="00EF40ED">
      <w:pPr>
        <w:spacing w:before="0"/>
        <w:rPr>
          <w:rFonts w:ascii="Book Antiqua" w:hAnsi="Book Antiqua" w:cs="Arial"/>
          <w:b/>
          <w:sz w:val="20"/>
        </w:rPr>
      </w:pPr>
      <w:proofErr w:type="spellStart"/>
      <w:r w:rsidRPr="00261D9E">
        <w:rPr>
          <w:rFonts w:ascii="Book Antiqua" w:hAnsi="Book Antiqua" w:cs="Arial"/>
          <w:b/>
          <w:bCs/>
          <w:sz w:val="20"/>
          <w:lang w:val="fr-FR"/>
        </w:rPr>
        <w:t>Currier</w:t>
      </w:r>
      <w:proofErr w:type="spellEnd"/>
      <w:r w:rsidRPr="00261D9E">
        <w:rPr>
          <w:rFonts w:ascii="Book Antiqua" w:hAnsi="Book Antiqua" w:cs="Arial"/>
          <w:b/>
          <w:bCs/>
          <w:sz w:val="20"/>
          <w:lang w:val="fr-FR"/>
        </w:rPr>
        <w:t xml:space="preserve">, </w:t>
      </w:r>
      <w:proofErr w:type="spellStart"/>
      <w:r w:rsidRPr="00261D9E">
        <w:rPr>
          <w:rFonts w:ascii="Book Antiqua" w:hAnsi="Book Antiqua" w:cs="Arial"/>
          <w:b/>
          <w:bCs/>
          <w:sz w:val="20"/>
          <w:lang w:val="fr-FR"/>
        </w:rPr>
        <w:t>McCabe</w:t>
      </w:r>
      <w:proofErr w:type="spellEnd"/>
      <w:r w:rsidRPr="00261D9E">
        <w:rPr>
          <w:rFonts w:ascii="Book Antiqua" w:hAnsi="Book Antiqua" w:cs="Arial"/>
          <w:b/>
          <w:bCs/>
          <w:sz w:val="20"/>
          <w:lang w:val="fr-FR"/>
        </w:rPr>
        <w:t xml:space="preserve"> and </w:t>
      </w:r>
      <w:r w:rsidR="00B72BED" w:rsidRPr="00261D9E">
        <w:rPr>
          <w:rFonts w:ascii="Book Antiqua" w:hAnsi="Book Antiqua" w:cs="Arial"/>
          <w:b/>
          <w:bCs/>
          <w:sz w:val="20"/>
          <w:lang w:val="fr-FR"/>
        </w:rPr>
        <w:t>Associates</w:t>
      </w:r>
      <w:r w:rsidR="007711D0" w:rsidRPr="00261D9E">
        <w:rPr>
          <w:rFonts w:ascii="Book Antiqua" w:hAnsi="Book Antiqua" w:cs="Arial"/>
          <w:b/>
          <w:bCs/>
          <w:sz w:val="20"/>
          <w:lang w:val="fr-FR"/>
        </w:rPr>
        <w:t xml:space="preserve"> - Albany, NY </w:t>
      </w:r>
      <w:r w:rsidR="00442B83" w:rsidRPr="00261D9E">
        <w:rPr>
          <w:rFonts w:ascii="Book Antiqua" w:hAnsi="Book Antiqua" w:cs="Arial"/>
          <w:b/>
          <w:bCs/>
          <w:sz w:val="20"/>
          <w:lang w:val="fr-FR"/>
        </w:rPr>
        <w:t xml:space="preserve">                                                         </w:t>
      </w:r>
      <w:r w:rsidRPr="00261D9E">
        <w:rPr>
          <w:rFonts w:ascii="Book Antiqua" w:hAnsi="Book Antiqua" w:cs="Arial"/>
          <w:b/>
          <w:bCs/>
          <w:sz w:val="20"/>
          <w:lang w:val="fr-FR"/>
        </w:rPr>
        <w:t xml:space="preserve">         </w:t>
      </w:r>
      <w:r w:rsidR="002009DA">
        <w:rPr>
          <w:rFonts w:ascii="Book Antiqua" w:hAnsi="Book Antiqua" w:cs="Arial"/>
          <w:b/>
          <w:bCs/>
          <w:sz w:val="20"/>
          <w:lang w:val="fr-FR"/>
        </w:rPr>
        <w:t xml:space="preserve">                   </w:t>
      </w:r>
      <w:proofErr w:type="spellStart"/>
      <w:r w:rsidRPr="00261D9E">
        <w:rPr>
          <w:rFonts w:ascii="Book Antiqua" w:hAnsi="Book Antiqua" w:cs="Arial"/>
          <w:b/>
          <w:bCs/>
          <w:sz w:val="20"/>
          <w:lang w:val="fr-FR"/>
        </w:rPr>
        <w:t>June</w:t>
      </w:r>
      <w:proofErr w:type="spellEnd"/>
      <w:r w:rsidR="00442B83" w:rsidRPr="00261D9E">
        <w:rPr>
          <w:rFonts w:ascii="Book Antiqua" w:hAnsi="Book Antiqua" w:cs="Arial"/>
          <w:b/>
          <w:bCs/>
          <w:sz w:val="20"/>
          <w:lang w:val="fr-FR"/>
        </w:rPr>
        <w:t xml:space="preserve"> </w:t>
      </w:r>
      <w:r w:rsidR="009746F9" w:rsidRPr="00261D9E">
        <w:rPr>
          <w:rFonts w:ascii="Book Antiqua" w:hAnsi="Book Antiqua" w:cs="Arial"/>
          <w:b/>
          <w:sz w:val="20"/>
        </w:rPr>
        <w:t>20</w:t>
      </w:r>
      <w:r w:rsidRPr="00261D9E">
        <w:rPr>
          <w:rFonts w:ascii="Book Antiqua" w:hAnsi="Book Antiqua" w:cs="Arial"/>
          <w:b/>
          <w:sz w:val="20"/>
        </w:rPr>
        <w:t>16</w:t>
      </w:r>
      <w:r w:rsidR="00C071C3" w:rsidRPr="00261D9E">
        <w:rPr>
          <w:rFonts w:ascii="Book Antiqua" w:hAnsi="Book Antiqua" w:cs="Arial"/>
          <w:b/>
          <w:sz w:val="20"/>
        </w:rPr>
        <w:t xml:space="preserve"> – </w:t>
      </w:r>
      <w:r w:rsidRPr="00261D9E">
        <w:rPr>
          <w:rFonts w:ascii="Book Antiqua" w:hAnsi="Book Antiqua" w:cs="Arial"/>
          <w:b/>
          <w:sz w:val="20"/>
        </w:rPr>
        <w:t>May</w:t>
      </w:r>
      <w:r w:rsidR="00C071C3" w:rsidRPr="00261D9E">
        <w:rPr>
          <w:rFonts w:ascii="Book Antiqua" w:hAnsi="Book Antiqua" w:cs="Arial"/>
          <w:b/>
          <w:sz w:val="20"/>
        </w:rPr>
        <w:t xml:space="preserve"> </w:t>
      </w:r>
      <w:r w:rsidR="007D63F6" w:rsidRPr="00261D9E">
        <w:rPr>
          <w:rFonts w:ascii="Book Antiqua" w:hAnsi="Book Antiqua" w:cs="Arial"/>
          <w:b/>
          <w:sz w:val="20"/>
        </w:rPr>
        <w:t>20</w:t>
      </w:r>
      <w:r w:rsidRPr="00261D9E">
        <w:rPr>
          <w:rFonts w:ascii="Book Antiqua" w:hAnsi="Book Antiqua" w:cs="Arial"/>
          <w:b/>
          <w:sz w:val="20"/>
        </w:rPr>
        <w:t>18</w:t>
      </w:r>
    </w:p>
    <w:p w14:paraId="750F04CA" w14:textId="77777777" w:rsidR="00EA1C72" w:rsidRPr="00261D9E" w:rsidRDefault="00EA1C72" w:rsidP="00EF40ED">
      <w:pPr>
        <w:spacing w:before="0"/>
        <w:rPr>
          <w:rFonts w:ascii="Book Antiqua" w:hAnsi="Book Antiqua" w:cs="Arial"/>
          <w:b/>
          <w:bCs/>
          <w:sz w:val="20"/>
          <w:lang w:val="fr-FR"/>
        </w:rPr>
      </w:pPr>
      <w:r w:rsidRPr="00261D9E">
        <w:rPr>
          <w:rFonts w:ascii="Book Antiqua" w:hAnsi="Book Antiqua" w:cs="Arial"/>
          <w:b/>
          <w:sz w:val="20"/>
        </w:rPr>
        <w:t xml:space="preserve">(NYSDOH Medicaid program implementation) </w:t>
      </w:r>
    </w:p>
    <w:p w14:paraId="5C37AE1F" w14:textId="77777777" w:rsidR="00F72712" w:rsidRPr="00261D9E" w:rsidRDefault="00221D3F" w:rsidP="00EF40ED">
      <w:pPr>
        <w:pBdr>
          <w:bottom w:val="single" w:sz="4" w:space="1" w:color="auto"/>
        </w:pBdr>
        <w:tabs>
          <w:tab w:val="right" w:pos="10224"/>
        </w:tabs>
        <w:spacing w:before="0"/>
        <w:jc w:val="both"/>
        <w:rPr>
          <w:rFonts w:ascii="Book Antiqua" w:hAnsi="Book Antiqua" w:cs="Arial"/>
          <w:b/>
          <w:sz w:val="20"/>
        </w:rPr>
      </w:pPr>
      <w:r w:rsidRPr="00261D9E">
        <w:rPr>
          <w:rFonts w:ascii="Book Antiqua" w:hAnsi="Book Antiqua" w:cs="Arial"/>
          <w:b/>
          <w:sz w:val="20"/>
        </w:rPr>
        <w:t xml:space="preserve">Senior ETL &amp; </w:t>
      </w:r>
      <w:r w:rsidR="000C26C3" w:rsidRPr="00261D9E">
        <w:rPr>
          <w:rFonts w:ascii="Book Antiqua" w:hAnsi="Book Antiqua" w:cs="Arial"/>
          <w:b/>
          <w:sz w:val="20"/>
        </w:rPr>
        <w:t xml:space="preserve">Data </w:t>
      </w:r>
      <w:r w:rsidRPr="00261D9E">
        <w:rPr>
          <w:rFonts w:ascii="Book Antiqua" w:hAnsi="Book Antiqua" w:cs="Arial"/>
          <w:b/>
          <w:sz w:val="20"/>
        </w:rPr>
        <w:t xml:space="preserve">Warehousing </w:t>
      </w:r>
      <w:r w:rsidR="000C26C3" w:rsidRPr="00261D9E">
        <w:rPr>
          <w:rFonts w:ascii="Book Antiqua" w:hAnsi="Book Antiqua" w:cs="Arial"/>
          <w:b/>
          <w:sz w:val="20"/>
        </w:rPr>
        <w:t>Analyst</w:t>
      </w:r>
    </w:p>
    <w:p w14:paraId="5F1FB519" w14:textId="77777777" w:rsidR="00457504" w:rsidRPr="00261D9E" w:rsidRDefault="00457504" w:rsidP="00F4406E">
      <w:pPr>
        <w:pStyle w:val="ListParagraph"/>
        <w:numPr>
          <w:ilvl w:val="0"/>
          <w:numId w:val="3"/>
        </w:numPr>
        <w:spacing w:line="240" w:lineRule="auto"/>
        <w:ind w:left="360"/>
        <w:jc w:val="both"/>
        <w:rPr>
          <w:rFonts w:ascii="Book Antiqua" w:eastAsia="Book Antiqua" w:hAnsi="Book Antiqua"/>
          <w:spacing w:val="0"/>
          <w:sz w:val="20"/>
          <w:szCs w:val="20"/>
        </w:rPr>
      </w:pPr>
      <w:r w:rsidRPr="00261D9E">
        <w:rPr>
          <w:rFonts w:ascii="Book Antiqua" w:eastAsia="Book Antiqua" w:hAnsi="Book Antiqua"/>
          <w:spacing w:val="0"/>
          <w:sz w:val="20"/>
          <w:szCs w:val="20"/>
        </w:rPr>
        <w:lastRenderedPageBreak/>
        <w:t>Worked on NYS Department of Health (DOH) Medicaid Program which supports more than 6.4 million eligible recipients at any one time and pays out over 250,000,000 claims valued at more than $60 billion per year.</w:t>
      </w:r>
    </w:p>
    <w:p w14:paraId="5E73781E" w14:textId="77777777" w:rsidR="00457504" w:rsidRPr="00261D9E" w:rsidRDefault="00457504" w:rsidP="00F51394">
      <w:pPr>
        <w:pStyle w:val="ListParagraph"/>
        <w:numPr>
          <w:ilvl w:val="0"/>
          <w:numId w:val="3"/>
        </w:numPr>
        <w:spacing w:before="100" w:beforeAutospacing="1" w:after="100" w:afterAutospacing="1" w:line="240" w:lineRule="auto"/>
        <w:ind w:left="360"/>
        <w:contextualSpacing/>
        <w:jc w:val="both"/>
        <w:rPr>
          <w:rFonts w:ascii="Book Antiqua" w:eastAsia="Book Antiqua" w:hAnsi="Book Antiqua"/>
          <w:spacing w:val="0"/>
          <w:sz w:val="20"/>
          <w:szCs w:val="20"/>
        </w:rPr>
      </w:pPr>
      <w:r w:rsidRPr="00261D9E">
        <w:rPr>
          <w:rFonts w:ascii="Book Antiqua" w:eastAsia="Book Antiqua" w:hAnsi="Book Antiqua"/>
          <w:spacing w:val="0"/>
          <w:sz w:val="20"/>
          <w:szCs w:val="20"/>
        </w:rPr>
        <w:t xml:space="preserve">Provide data Analysis in the implementation of a claims processing system that would perform multiple task of adjudicating claims and detecting fraud. </w:t>
      </w:r>
    </w:p>
    <w:p w14:paraId="0ED3F04B" w14:textId="77777777" w:rsidR="00457504" w:rsidRPr="00261D9E" w:rsidRDefault="00457504" w:rsidP="00F51394">
      <w:pPr>
        <w:pStyle w:val="ListParagraph"/>
        <w:numPr>
          <w:ilvl w:val="0"/>
          <w:numId w:val="3"/>
        </w:numPr>
        <w:spacing w:before="100" w:beforeAutospacing="1" w:after="100" w:afterAutospacing="1" w:line="240" w:lineRule="auto"/>
        <w:ind w:left="360"/>
        <w:contextualSpacing/>
        <w:jc w:val="both"/>
        <w:rPr>
          <w:rFonts w:ascii="Book Antiqua" w:eastAsia="Book Antiqua" w:hAnsi="Book Antiqua"/>
          <w:spacing w:val="0"/>
          <w:sz w:val="20"/>
          <w:szCs w:val="20"/>
        </w:rPr>
      </w:pPr>
      <w:r w:rsidRPr="00261D9E">
        <w:rPr>
          <w:rFonts w:ascii="Book Antiqua" w:eastAsia="Book Antiqua" w:hAnsi="Book Antiqua"/>
          <w:spacing w:val="0"/>
          <w:sz w:val="20"/>
          <w:szCs w:val="20"/>
        </w:rPr>
        <w:t xml:space="preserve">Designed an efficient ETL process of extracting and loading data to a data warehouse in real time. </w:t>
      </w:r>
    </w:p>
    <w:p w14:paraId="73B6151B" w14:textId="77777777" w:rsidR="00FA4C65" w:rsidRPr="00261D9E" w:rsidRDefault="00FA4C65" w:rsidP="00F51394">
      <w:pPr>
        <w:pStyle w:val="ListParagraph"/>
        <w:numPr>
          <w:ilvl w:val="0"/>
          <w:numId w:val="3"/>
        </w:numPr>
        <w:spacing w:before="100" w:beforeAutospacing="1" w:after="100" w:afterAutospacing="1" w:line="240" w:lineRule="auto"/>
        <w:ind w:left="360"/>
        <w:contextualSpacing/>
        <w:jc w:val="both"/>
        <w:rPr>
          <w:rFonts w:ascii="Book Antiqua" w:eastAsia="Book Antiqua" w:hAnsi="Book Antiqua"/>
          <w:spacing w:val="0"/>
          <w:sz w:val="20"/>
          <w:szCs w:val="20"/>
        </w:rPr>
      </w:pPr>
      <w:r w:rsidRPr="00261D9E">
        <w:rPr>
          <w:rFonts w:ascii="Book Antiqua" w:eastAsia="Book Antiqua" w:hAnsi="Book Antiqua"/>
          <w:spacing w:val="0"/>
          <w:sz w:val="20"/>
          <w:szCs w:val="20"/>
        </w:rPr>
        <w:t>Extracted, transformed, and loaded data utilizing ETL Process. Responsible for analyzing health data and producing, verifying and interpreting client reports.</w:t>
      </w:r>
    </w:p>
    <w:p w14:paraId="2B549EED" w14:textId="77777777" w:rsidR="00C4026C" w:rsidRPr="00261D9E" w:rsidRDefault="00457504" w:rsidP="00DE6717">
      <w:pPr>
        <w:pStyle w:val="ListParagraph"/>
        <w:numPr>
          <w:ilvl w:val="0"/>
          <w:numId w:val="3"/>
        </w:numPr>
        <w:spacing w:before="100" w:beforeAutospacing="1" w:after="100" w:afterAutospacing="1" w:line="240" w:lineRule="auto"/>
        <w:ind w:left="360"/>
        <w:contextualSpacing/>
        <w:jc w:val="both"/>
        <w:rPr>
          <w:rFonts w:ascii="Book Antiqua" w:eastAsia="Book Antiqua" w:hAnsi="Book Antiqua"/>
          <w:spacing w:val="0"/>
          <w:sz w:val="20"/>
          <w:szCs w:val="20"/>
        </w:rPr>
      </w:pPr>
      <w:r w:rsidRPr="00261D9E">
        <w:rPr>
          <w:rFonts w:ascii="Book Antiqua" w:eastAsia="Book Antiqua" w:hAnsi="Book Antiqua"/>
          <w:spacing w:val="0"/>
          <w:sz w:val="20"/>
          <w:szCs w:val="20"/>
        </w:rPr>
        <w:t>Designed Tableau dashboards from Tabular Models to identify critical KPIs and facilitate strategic planning in the organization.</w:t>
      </w:r>
      <w:r w:rsidR="00C4026C" w:rsidRPr="00261D9E">
        <w:rPr>
          <w:rFonts w:ascii="Book Antiqua" w:eastAsia="Book Antiqua" w:hAnsi="Book Antiqua"/>
          <w:sz w:val="20"/>
          <w:szCs w:val="20"/>
        </w:rPr>
        <w:t xml:space="preserve"> </w:t>
      </w:r>
    </w:p>
    <w:p w14:paraId="6861B626" w14:textId="77777777" w:rsidR="00044D73" w:rsidRPr="00261D9E" w:rsidRDefault="00044D73" w:rsidP="007D5CD4">
      <w:pPr>
        <w:pStyle w:val="ListParagraph"/>
        <w:ind w:left="0"/>
        <w:jc w:val="both"/>
        <w:rPr>
          <w:rFonts w:ascii="Book Antiqua" w:eastAsia="Book Antiqua" w:hAnsi="Book Antiqua"/>
          <w:spacing w:val="0"/>
          <w:sz w:val="20"/>
          <w:szCs w:val="20"/>
        </w:rPr>
      </w:pPr>
    </w:p>
    <w:p w14:paraId="0795B7A9" w14:textId="77777777" w:rsidR="002B1680" w:rsidRPr="00261D9E" w:rsidRDefault="002B1680" w:rsidP="00EF40ED">
      <w:pPr>
        <w:spacing w:before="0"/>
        <w:rPr>
          <w:rFonts w:ascii="Book Antiqua" w:hAnsi="Book Antiqua"/>
          <w:b/>
          <w:bCs/>
          <w:sz w:val="20"/>
          <w:lang w:eastAsia="en-US"/>
        </w:rPr>
      </w:pPr>
      <w:r w:rsidRPr="00261D9E">
        <w:rPr>
          <w:rFonts w:ascii="Book Antiqua" w:hAnsi="Book Antiqua"/>
          <w:b/>
          <w:bCs/>
          <w:sz w:val="20"/>
          <w:lang w:eastAsia="en-US"/>
        </w:rPr>
        <w:t>RITHMAN TECHNOLOGIES</w:t>
      </w:r>
      <w:r w:rsidR="00FA7F0E" w:rsidRPr="00261D9E">
        <w:rPr>
          <w:rFonts w:ascii="Book Antiqua" w:hAnsi="Book Antiqua"/>
          <w:b/>
          <w:bCs/>
          <w:sz w:val="20"/>
          <w:lang w:eastAsia="en-US"/>
        </w:rPr>
        <w:t xml:space="preserve">                                                                                        </w:t>
      </w:r>
      <w:r w:rsidR="002009DA">
        <w:rPr>
          <w:rFonts w:ascii="Book Antiqua" w:hAnsi="Book Antiqua"/>
          <w:b/>
          <w:bCs/>
          <w:sz w:val="20"/>
          <w:lang w:eastAsia="en-US"/>
        </w:rPr>
        <w:t xml:space="preserve">                  </w:t>
      </w:r>
      <w:r w:rsidR="00FA7F0E" w:rsidRPr="00261D9E">
        <w:rPr>
          <w:rFonts w:ascii="Book Antiqua" w:hAnsi="Book Antiqua"/>
          <w:b/>
          <w:bCs/>
          <w:sz w:val="20"/>
          <w:lang w:eastAsia="en-US"/>
        </w:rPr>
        <w:t>January 2015</w:t>
      </w:r>
      <w:r w:rsidR="00FA7F0E" w:rsidRPr="00261D9E">
        <w:rPr>
          <w:rFonts w:ascii="Book Antiqua" w:hAnsi="Book Antiqua" w:cs="Arial"/>
          <w:b/>
          <w:sz w:val="20"/>
        </w:rPr>
        <w:t xml:space="preserve"> – May 2016</w:t>
      </w:r>
    </w:p>
    <w:p w14:paraId="15B3786F" w14:textId="77777777" w:rsidR="005F1353" w:rsidRPr="00261D9E" w:rsidRDefault="002B1680" w:rsidP="00EF40ED">
      <w:pPr>
        <w:pBdr>
          <w:bottom w:val="single" w:sz="4" w:space="1" w:color="auto"/>
        </w:pBdr>
        <w:tabs>
          <w:tab w:val="right" w:pos="10224"/>
        </w:tabs>
        <w:spacing w:before="0"/>
        <w:rPr>
          <w:rFonts w:ascii="Book Antiqua" w:hAnsi="Book Antiqua" w:cs="Arial"/>
          <w:b/>
          <w:sz w:val="20"/>
        </w:rPr>
      </w:pPr>
      <w:r w:rsidRPr="00261D9E">
        <w:rPr>
          <w:rFonts w:ascii="Book Antiqua" w:hAnsi="Book Antiqua"/>
          <w:b/>
          <w:bCs/>
          <w:sz w:val="20"/>
          <w:lang w:eastAsia="en-US"/>
        </w:rPr>
        <w:t>Senior Analyst - Marketing Analytics</w:t>
      </w:r>
    </w:p>
    <w:p w14:paraId="211FE9FB" w14:textId="77777777" w:rsidR="00D57A37" w:rsidRPr="00261D9E" w:rsidRDefault="00D57A37" w:rsidP="00F72523">
      <w:pPr>
        <w:pStyle w:val="ListParagraph"/>
        <w:numPr>
          <w:ilvl w:val="0"/>
          <w:numId w:val="11"/>
        </w:numPr>
        <w:spacing w:line="240" w:lineRule="auto"/>
        <w:ind w:left="360"/>
        <w:jc w:val="both"/>
        <w:rPr>
          <w:rFonts w:ascii="Book Antiqua" w:eastAsia="Book Antiqua" w:hAnsi="Book Antiqua"/>
          <w:spacing w:val="0"/>
          <w:sz w:val="20"/>
          <w:szCs w:val="20"/>
        </w:rPr>
      </w:pPr>
      <w:r w:rsidRPr="00261D9E">
        <w:rPr>
          <w:rFonts w:ascii="Book Antiqua" w:eastAsia="Book Antiqua" w:hAnsi="Book Antiqua"/>
          <w:spacing w:val="0"/>
          <w:sz w:val="20"/>
          <w:szCs w:val="20"/>
        </w:rPr>
        <w:t>Work with B2C companies and utilize their data to quantify the effectiveness and efficiency of drivers and factors that influence their business.</w:t>
      </w:r>
    </w:p>
    <w:p w14:paraId="606009BD" w14:textId="77777777" w:rsidR="00D57A37" w:rsidRPr="00261D9E" w:rsidRDefault="00D57A37" w:rsidP="00F51394">
      <w:pPr>
        <w:pStyle w:val="ListParagraph"/>
        <w:numPr>
          <w:ilvl w:val="0"/>
          <w:numId w:val="11"/>
        </w:numPr>
        <w:spacing w:before="0" w:line="240" w:lineRule="auto"/>
        <w:ind w:left="360"/>
        <w:contextualSpacing/>
        <w:jc w:val="both"/>
        <w:rPr>
          <w:rFonts w:ascii="Book Antiqua" w:eastAsia="Book Antiqua" w:hAnsi="Book Antiqua"/>
          <w:spacing w:val="0"/>
          <w:sz w:val="20"/>
          <w:szCs w:val="20"/>
        </w:rPr>
      </w:pPr>
      <w:r w:rsidRPr="00261D9E">
        <w:rPr>
          <w:rFonts w:ascii="Book Antiqua" w:eastAsia="Book Antiqua" w:hAnsi="Book Antiqua"/>
          <w:spacing w:val="0"/>
          <w:sz w:val="20"/>
          <w:szCs w:val="20"/>
        </w:rPr>
        <w:t>Handle major responsibilities in all phases of client projects: Data processing, database management, data profiling, analytical modeling (i.e. marketing mix modeling), statistical analysis, quality control, and creation of insightful and actionable business reports.</w:t>
      </w:r>
    </w:p>
    <w:p w14:paraId="5F628368" w14:textId="77777777" w:rsidR="00D57A37" w:rsidRPr="00261D9E" w:rsidRDefault="00D57A37" w:rsidP="00F51394">
      <w:pPr>
        <w:pStyle w:val="ListParagraph"/>
        <w:numPr>
          <w:ilvl w:val="0"/>
          <w:numId w:val="11"/>
        </w:numPr>
        <w:spacing w:before="0" w:line="240" w:lineRule="auto"/>
        <w:ind w:left="360"/>
        <w:contextualSpacing/>
        <w:jc w:val="both"/>
        <w:rPr>
          <w:rFonts w:ascii="Book Antiqua" w:eastAsia="Book Antiqua" w:hAnsi="Book Antiqua"/>
          <w:spacing w:val="0"/>
          <w:sz w:val="20"/>
          <w:szCs w:val="20"/>
        </w:rPr>
      </w:pPr>
      <w:r w:rsidRPr="00261D9E">
        <w:rPr>
          <w:rFonts w:ascii="Book Antiqua" w:eastAsia="Book Antiqua" w:hAnsi="Book Antiqua"/>
          <w:spacing w:val="0"/>
          <w:sz w:val="20"/>
          <w:szCs w:val="20"/>
        </w:rPr>
        <w:t>Manage all the data requirements for marketing mix modeling for ETL, QC, database dictionary, integration, reporting, and data marts.</w:t>
      </w:r>
    </w:p>
    <w:p w14:paraId="61580E43" w14:textId="77777777" w:rsidR="00D57A37" w:rsidRPr="00261D9E" w:rsidRDefault="00D57A37" w:rsidP="00F51394">
      <w:pPr>
        <w:pStyle w:val="ListParagraph"/>
        <w:numPr>
          <w:ilvl w:val="0"/>
          <w:numId w:val="11"/>
        </w:numPr>
        <w:spacing w:before="0" w:line="240" w:lineRule="auto"/>
        <w:ind w:left="360"/>
        <w:contextualSpacing/>
        <w:jc w:val="both"/>
        <w:rPr>
          <w:rFonts w:ascii="Book Antiqua" w:eastAsia="Book Antiqua" w:hAnsi="Book Antiqua"/>
          <w:spacing w:val="0"/>
          <w:sz w:val="20"/>
          <w:szCs w:val="20"/>
        </w:rPr>
      </w:pPr>
      <w:r w:rsidRPr="00261D9E">
        <w:rPr>
          <w:rFonts w:ascii="Book Antiqua" w:eastAsia="Book Antiqua" w:hAnsi="Book Antiqua"/>
          <w:spacing w:val="0"/>
          <w:sz w:val="20"/>
          <w:szCs w:val="20"/>
        </w:rPr>
        <w:t>Work with the Digital Analytics team to automate and improve efficiency of all marketing reporting across channels and to build better sales forecasting methods.</w:t>
      </w:r>
    </w:p>
    <w:p w14:paraId="0A28063F" w14:textId="77777777" w:rsidR="00D57A37" w:rsidRPr="00261D9E" w:rsidRDefault="00D57A37" w:rsidP="00F51394">
      <w:pPr>
        <w:pStyle w:val="ListParagraph"/>
        <w:numPr>
          <w:ilvl w:val="0"/>
          <w:numId w:val="11"/>
        </w:numPr>
        <w:spacing w:before="0" w:line="240" w:lineRule="auto"/>
        <w:ind w:left="360"/>
        <w:contextualSpacing/>
        <w:jc w:val="both"/>
        <w:rPr>
          <w:rFonts w:ascii="Book Antiqua" w:eastAsia="Book Antiqua" w:hAnsi="Book Antiqua"/>
          <w:spacing w:val="0"/>
          <w:sz w:val="20"/>
          <w:szCs w:val="20"/>
        </w:rPr>
      </w:pPr>
      <w:r w:rsidRPr="00261D9E">
        <w:rPr>
          <w:rFonts w:ascii="Book Antiqua" w:eastAsia="Book Antiqua" w:hAnsi="Book Antiqua"/>
          <w:spacing w:val="0"/>
          <w:sz w:val="20"/>
          <w:szCs w:val="20"/>
        </w:rPr>
        <w:t>Conduct ad-hoc advanced analytics, including simulations and optimizations, to address specific business questions from senior management, brand and sales teams, media engagement, Finance and other key stakeholders.</w:t>
      </w:r>
    </w:p>
    <w:p w14:paraId="3C845390" w14:textId="77777777" w:rsidR="00D57A37" w:rsidRPr="00261D9E" w:rsidRDefault="00D57A37" w:rsidP="00E9698E">
      <w:pPr>
        <w:jc w:val="both"/>
        <w:rPr>
          <w:rFonts w:ascii="Book Antiqua" w:eastAsia="Book Antiqua" w:hAnsi="Book Antiqua"/>
          <w:sz w:val="20"/>
        </w:rPr>
      </w:pPr>
    </w:p>
    <w:p w14:paraId="3B868963" w14:textId="77777777" w:rsidR="00044D73" w:rsidRPr="00261D9E" w:rsidRDefault="00044D73" w:rsidP="00EF40ED">
      <w:pPr>
        <w:spacing w:before="0"/>
        <w:rPr>
          <w:rFonts w:ascii="Book Antiqua" w:hAnsi="Book Antiqua"/>
          <w:b/>
          <w:bCs/>
          <w:sz w:val="20"/>
          <w:lang w:eastAsia="en-US"/>
        </w:rPr>
      </w:pPr>
      <w:r w:rsidRPr="00261D9E">
        <w:rPr>
          <w:rFonts w:ascii="Book Antiqua" w:hAnsi="Book Antiqua"/>
          <w:b/>
          <w:bCs/>
          <w:sz w:val="20"/>
          <w:lang w:eastAsia="en-US"/>
        </w:rPr>
        <w:t>UBS, Houston-Texas</w:t>
      </w:r>
      <w:r w:rsidR="00EF40ED">
        <w:rPr>
          <w:rFonts w:ascii="Book Antiqua" w:hAnsi="Book Antiqua"/>
          <w:b/>
          <w:bCs/>
          <w:sz w:val="20"/>
          <w:lang w:eastAsia="en-US"/>
        </w:rPr>
        <w:t xml:space="preserve">                                                                                                                </w:t>
      </w:r>
      <w:r w:rsidR="00EF40ED" w:rsidRPr="00261D9E">
        <w:rPr>
          <w:rFonts w:ascii="Book Antiqua" w:hAnsi="Book Antiqua" w:cs="Arial"/>
          <w:b/>
          <w:sz w:val="20"/>
        </w:rPr>
        <w:t>February 2014 - December 2014</w:t>
      </w:r>
    </w:p>
    <w:p w14:paraId="33517F25" w14:textId="77777777" w:rsidR="00044D73" w:rsidRPr="00261D9E" w:rsidRDefault="00C34603" w:rsidP="00EF40ED">
      <w:pPr>
        <w:pBdr>
          <w:bottom w:val="single" w:sz="4" w:space="1" w:color="auto"/>
        </w:pBdr>
        <w:tabs>
          <w:tab w:val="right" w:pos="10224"/>
        </w:tabs>
        <w:spacing w:before="0"/>
        <w:rPr>
          <w:rFonts w:ascii="Book Antiqua" w:hAnsi="Book Antiqua" w:cs="Arial"/>
          <w:b/>
          <w:sz w:val="20"/>
        </w:rPr>
      </w:pPr>
      <w:r w:rsidRPr="00261D9E">
        <w:rPr>
          <w:rFonts w:ascii="Book Antiqua" w:hAnsi="Book Antiqua"/>
          <w:b/>
          <w:bCs/>
          <w:sz w:val="20"/>
          <w:lang w:eastAsia="en-US"/>
        </w:rPr>
        <w:t>Senior Business Data Analyst</w:t>
      </w:r>
      <w:r w:rsidR="00044D73" w:rsidRPr="00261D9E">
        <w:rPr>
          <w:rFonts w:ascii="Book Antiqua" w:hAnsi="Book Antiqua" w:cs="Arial"/>
          <w:b/>
          <w:sz w:val="20"/>
        </w:rPr>
        <w:t xml:space="preserve">                                                                             </w:t>
      </w:r>
      <w:bookmarkStart w:id="4" w:name="_Hlk57914005"/>
      <w:r w:rsidR="00AB7C72" w:rsidRPr="00261D9E">
        <w:rPr>
          <w:rFonts w:ascii="Book Antiqua" w:hAnsi="Book Antiqua" w:cs="Arial"/>
          <w:b/>
          <w:sz w:val="20"/>
        </w:rPr>
        <w:t xml:space="preserve"> </w:t>
      </w:r>
      <w:r w:rsidR="002009DA">
        <w:rPr>
          <w:rFonts w:ascii="Book Antiqua" w:hAnsi="Book Antiqua" w:cs="Arial"/>
          <w:b/>
          <w:sz w:val="20"/>
        </w:rPr>
        <w:t xml:space="preserve">                    </w:t>
      </w:r>
      <w:bookmarkEnd w:id="4"/>
    </w:p>
    <w:p w14:paraId="588782A9" w14:textId="77777777" w:rsidR="007B6E8F" w:rsidRPr="00261D9E" w:rsidRDefault="007B6E8F" w:rsidP="0037567C">
      <w:pPr>
        <w:pStyle w:val="ListParagraph"/>
        <w:numPr>
          <w:ilvl w:val="0"/>
          <w:numId w:val="13"/>
        </w:numPr>
        <w:spacing w:line="240" w:lineRule="auto"/>
        <w:ind w:left="446"/>
        <w:jc w:val="both"/>
        <w:rPr>
          <w:rFonts w:ascii="Book Antiqua" w:eastAsia="Arial Unicode MS" w:hAnsi="Book Antiqua" w:cs="Arial Unicode MS"/>
          <w:color w:val="000000"/>
          <w:spacing w:val="0"/>
          <w:sz w:val="20"/>
          <w:szCs w:val="20"/>
          <w:shd w:val="clear" w:color="auto" w:fill="FFFFFF"/>
        </w:rPr>
      </w:pPr>
      <w:r w:rsidRPr="00261D9E">
        <w:rPr>
          <w:rFonts w:ascii="Book Antiqua" w:eastAsia="Arial Unicode MS" w:hAnsi="Book Antiqua" w:cs="Arial Unicode MS"/>
          <w:color w:val="000000"/>
          <w:spacing w:val="0"/>
          <w:sz w:val="20"/>
          <w:szCs w:val="20"/>
          <w:shd w:val="clear" w:color="auto" w:fill="FFFFFF"/>
        </w:rPr>
        <w:t xml:space="preserve">Responsible for managing the bank's reference (static) data and ensure the correct data flow (upstream to downstream) and fix differences through reconciliations. </w:t>
      </w:r>
    </w:p>
    <w:p w14:paraId="61AC6D87" w14:textId="77777777" w:rsidR="007B6E8F" w:rsidRPr="00261D9E" w:rsidRDefault="007B6E8F" w:rsidP="00F51394">
      <w:pPr>
        <w:pStyle w:val="ListParagraph"/>
        <w:numPr>
          <w:ilvl w:val="0"/>
          <w:numId w:val="12"/>
        </w:numPr>
        <w:spacing w:before="0" w:line="240" w:lineRule="auto"/>
        <w:ind w:left="446"/>
        <w:contextualSpacing/>
        <w:jc w:val="both"/>
        <w:rPr>
          <w:rFonts w:ascii="Book Antiqua" w:eastAsia="Arial Unicode MS" w:hAnsi="Book Antiqua" w:cs="Arial Unicode MS"/>
          <w:color w:val="000000"/>
          <w:spacing w:val="0"/>
          <w:sz w:val="20"/>
          <w:szCs w:val="20"/>
          <w:shd w:val="clear" w:color="auto" w:fill="FFFFFF"/>
        </w:rPr>
      </w:pPr>
      <w:r w:rsidRPr="00261D9E">
        <w:rPr>
          <w:rFonts w:ascii="Book Antiqua" w:eastAsia="Arial Unicode MS" w:hAnsi="Book Antiqua" w:cs="Arial Unicode MS"/>
          <w:color w:val="000000"/>
          <w:spacing w:val="0"/>
          <w:sz w:val="20"/>
          <w:szCs w:val="20"/>
          <w:shd w:val="clear" w:color="auto" w:fill="FFFFFF"/>
        </w:rPr>
        <w:t xml:space="preserve">Continuously develop and improve </w:t>
      </w:r>
      <w:r w:rsidR="00B84EA2" w:rsidRPr="00261D9E">
        <w:rPr>
          <w:rFonts w:ascii="Book Antiqua" w:eastAsia="Arial Unicode MS" w:hAnsi="Book Antiqua" w:cs="Arial Unicode MS"/>
          <w:color w:val="000000"/>
          <w:spacing w:val="0"/>
          <w:sz w:val="20"/>
          <w:szCs w:val="20"/>
          <w:shd w:val="clear" w:color="auto" w:fill="FFFFFF"/>
        </w:rPr>
        <w:t>the</w:t>
      </w:r>
      <w:r w:rsidRPr="00261D9E">
        <w:rPr>
          <w:rFonts w:ascii="Book Antiqua" w:eastAsia="Arial Unicode MS" w:hAnsi="Book Antiqua" w:cs="Arial Unicode MS"/>
          <w:color w:val="000000"/>
          <w:spacing w:val="0"/>
          <w:sz w:val="20"/>
          <w:szCs w:val="20"/>
          <w:shd w:val="clear" w:color="auto" w:fill="FFFFFF"/>
        </w:rPr>
        <w:t xml:space="preserve"> reporting framework, design reports for impact</w:t>
      </w:r>
      <w:r w:rsidR="00B84EA2" w:rsidRPr="00261D9E">
        <w:rPr>
          <w:rFonts w:ascii="Book Antiqua" w:eastAsia="Arial Unicode MS" w:hAnsi="Book Antiqua" w:cs="Arial Unicode MS"/>
          <w:color w:val="000000"/>
          <w:spacing w:val="0"/>
          <w:sz w:val="20"/>
          <w:szCs w:val="20"/>
          <w:shd w:val="clear" w:color="auto" w:fill="FFFFFF"/>
        </w:rPr>
        <w:t>.</w:t>
      </w:r>
    </w:p>
    <w:p w14:paraId="2EF2AF9B" w14:textId="77777777" w:rsidR="007B6E8F" w:rsidRPr="00261D9E" w:rsidRDefault="007B6E8F" w:rsidP="00F51394">
      <w:pPr>
        <w:pStyle w:val="ListParagraph"/>
        <w:numPr>
          <w:ilvl w:val="0"/>
          <w:numId w:val="12"/>
        </w:numPr>
        <w:spacing w:before="0" w:line="240" w:lineRule="auto"/>
        <w:ind w:left="446"/>
        <w:contextualSpacing/>
        <w:jc w:val="both"/>
        <w:rPr>
          <w:rFonts w:ascii="Book Antiqua" w:eastAsia="Arial Unicode MS" w:hAnsi="Book Antiqua" w:cs="Arial Unicode MS"/>
          <w:color w:val="000000"/>
          <w:spacing w:val="0"/>
          <w:sz w:val="20"/>
          <w:szCs w:val="20"/>
          <w:shd w:val="clear" w:color="auto" w:fill="FFFFFF"/>
        </w:rPr>
      </w:pPr>
      <w:r w:rsidRPr="00261D9E">
        <w:rPr>
          <w:rFonts w:ascii="Book Antiqua" w:eastAsia="Arial Unicode MS" w:hAnsi="Book Antiqua" w:cs="Arial Unicode MS"/>
          <w:color w:val="000000"/>
          <w:spacing w:val="0"/>
          <w:sz w:val="20"/>
          <w:szCs w:val="20"/>
          <w:shd w:val="clear" w:color="auto" w:fill="FFFFFF"/>
        </w:rPr>
        <w:t>Investigate data breaks and put process in place to ensure data accuracy</w:t>
      </w:r>
      <w:r w:rsidR="00B84EA2" w:rsidRPr="00261D9E">
        <w:rPr>
          <w:rFonts w:ascii="Book Antiqua" w:eastAsia="Arial Unicode MS" w:hAnsi="Book Antiqua" w:cs="Arial Unicode MS"/>
          <w:color w:val="000000"/>
          <w:spacing w:val="0"/>
          <w:sz w:val="20"/>
          <w:szCs w:val="20"/>
          <w:shd w:val="clear" w:color="auto" w:fill="FFFFFF"/>
        </w:rPr>
        <w:t>.</w:t>
      </w:r>
    </w:p>
    <w:p w14:paraId="2F47A5CD" w14:textId="77777777" w:rsidR="00B84EA2" w:rsidRPr="00261D9E" w:rsidRDefault="00B84EA2" w:rsidP="00064796">
      <w:pPr>
        <w:numPr>
          <w:ilvl w:val="0"/>
          <w:numId w:val="12"/>
        </w:numPr>
        <w:spacing w:before="0"/>
        <w:ind w:left="450"/>
        <w:jc w:val="both"/>
        <w:rPr>
          <w:rFonts w:ascii="Book Antiqua" w:hAnsi="Book Antiqua"/>
          <w:sz w:val="20"/>
          <w:lang w:eastAsia="en-US"/>
        </w:rPr>
      </w:pPr>
      <w:r w:rsidRPr="00261D9E">
        <w:rPr>
          <w:rFonts w:ascii="Book Antiqua" w:eastAsia="Arial Unicode MS" w:hAnsi="Book Antiqua" w:cs="Arial Unicode MS"/>
          <w:color w:val="000000"/>
          <w:sz w:val="20"/>
        </w:rPr>
        <w:t>Extracted and analyzed data using extensive SQL queries and Oracle Business Intelligence tools, into Excel and Pivot tables to analyze the data.</w:t>
      </w:r>
    </w:p>
    <w:p w14:paraId="6AB070CD" w14:textId="77777777" w:rsidR="007B6E8F" w:rsidRPr="00261D9E" w:rsidRDefault="007B6E8F" w:rsidP="00044D73">
      <w:pPr>
        <w:spacing w:before="0"/>
        <w:jc w:val="both"/>
        <w:rPr>
          <w:rFonts w:ascii="Book Antiqua" w:eastAsia="Arial Unicode MS" w:hAnsi="Book Antiqua" w:cs="Arial Unicode MS"/>
          <w:color w:val="000000"/>
          <w:sz w:val="20"/>
          <w:shd w:val="clear" w:color="auto" w:fill="FFFFFF"/>
        </w:rPr>
      </w:pPr>
    </w:p>
    <w:p w14:paraId="0DE465AE" w14:textId="77777777" w:rsidR="000856A4" w:rsidRPr="00261D9E" w:rsidRDefault="000856A4" w:rsidP="00777E3D">
      <w:pPr>
        <w:spacing w:before="0"/>
        <w:jc w:val="both"/>
        <w:rPr>
          <w:rFonts w:ascii="Book Antiqua" w:hAnsi="Book Antiqua" w:cs="Arial"/>
          <w:b/>
          <w:sz w:val="20"/>
        </w:rPr>
      </w:pPr>
    </w:p>
    <w:p w14:paraId="0E1D8BB2" w14:textId="77777777" w:rsidR="00180552" w:rsidRPr="00261D9E" w:rsidRDefault="00274CFA" w:rsidP="00EF40ED">
      <w:pPr>
        <w:spacing w:before="0"/>
        <w:rPr>
          <w:rFonts w:ascii="Book Antiqua" w:eastAsia="Book Antiqua" w:hAnsi="Book Antiqua"/>
          <w:b/>
          <w:sz w:val="20"/>
        </w:rPr>
      </w:pPr>
      <w:r w:rsidRPr="00261D9E">
        <w:rPr>
          <w:rFonts w:ascii="Book Antiqua" w:hAnsi="Book Antiqua" w:cs="Arial"/>
          <w:b/>
          <w:sz w:val="20"/>
        </w:rPr>
        <w:t xml:space="preserve">HITAH Systems and Solutions </w:t>
      </w:r>
      <w:proofErr w:type="spellStart"/>
      <w:r w:rsidRPr="00261D9E">
        <w:rPr>
          <w:rFonts w:ascii="Book Antiqua" w:hAnsi="Book Antiqua" w:cs="Arial"/>
          <w:b/>
          <w:sz w:val="20"/>
        </w:rPr>
        <w:t>Pvt</w:t>
      </w:r>
      <w:proofErr w:type="spellEnd"/>
      <w:r w:rsidRPr="00261D9E">
        <w:rPr>
          <w:rFonts w:ascii="Book Antiqua" w:hAnsi="Book Antiqua" w:cs="Arial"/>
          <w:b/>
          <w:sz w:val="20"/>
        </w:rPr>
        <w:t xml:space="preserve"> Ltd</w:t>
      </w:r>
      <w:r w:rsidR="005D4F6A">
        <w:rPr>
          <w:rFonts w:ascii="Book Antiqua" w:hAnsi="Book Antiqua" w:cs="Arial"/>
          <w:b/>
          <w:sz w:val="20"/>
        </w:rPr>
        <w:t>, Hyderabad, India</w:t>
      </w:r>
      <w:r w:rsidR="00180552" w:rsidRPr="00261D9E">
        <w:rPr>
          <w:rFonts w:ascii="Book Antiqua" w:eastAsia="Book Antiqua" w:hAnsi="Book Antiqua"/>
          <w:b/>
          <w:sz w:val="20"/>
        </w:rPr>
        <w:t xml:space="preserve">                              </w:t>
      </w:r>
      <w:r w:rsidR="002009DA">
        <w:rPr>
          <w:rFonts w:ascii="Book Antiqua" w:eastAsia="Book Antiqua" w:hAnsi="Book Antiqua"/>
          <w:b/>
          <w:sz w:val="20"/>
        </w:rPr>
        <w:t xml:space="preserve">                        </w:t>
      </w:r>
      <w:r w:rsidR="00760A39" w:rsidRPr="00261D9E">
        <w:rPr>
          <w:rFonts w:ascii="Book Antiqua" w:hAnsi="Book Antiqua" w:cs="Arial"/>
          <w:b/>
          <w:sz w:val="20"/>
        </w:rPr>
        <w:t>July</w:t>
      </w:r>
      <w:r w:rsidR="00180552" w:rsidRPr="00261D9E">
        <w:rPr>
          <w:rFonts w:ascii="Book Antiqua" w:hAnsi="Book Antiqua" w:cs="Arial"/>
          <w:b/>
          <w:sz w:val="20"/>
        </w:rPr>
        <w:t xml:space="preserve"> 2012 – December 2013</w:t>
      </w:r>
    </w:p>
    <w:p w14:paraId="1E84EA15" w14:textId="77777777" w:rsidR="00180552" w:rsidRPr="00261D9E" w:rsidRDefault="003A62EA" w:rsidP="00EF40ED">
      <w:pPr>
        <w:pBdr>
          <w:bottom w:val="single" w:sz="4" w:space="1" w:color="auto"/>
        </w:pBdr>
        <w:tabs>
          <w:tab w:val="right" w:pos="10224"/>
        </w:tabs>
        <w:spacing w:before="0"/>
        <w:jc w:val="both"/>
        <w:rPr>
          <w:rFonts w:ascii="Book Antiqua" w:hAnsi="Book Antiqua" w:cs="Arial"/>
          <w:b/>
          <w:sz w:val="20"/>
        </w:rPr>
      </w:pPr>
      <w:r w:rsidRPr="00261D9E">
        <w:rPr>
          <w:rFonts w:ascii="Book Antiqua" w:eastAsia="Book Antiqua" w:hAnsi="Book Antiqua"/>
          <w:b/>
          <w:sz w:val="20"/>
        </w:rPr>
        <w:t>Manager - Market Strategy &amp; Planning</w:t>
      </w:r>
      <w:r w:rsidR="00180552" w:rsidRPr="00261D9E">
        <w:rPr>
          <w:rFonts w:ascii="Book Antiqua" w:hAnsi="Book Antiqua" w:cs="Arial"/>
          <w:b/>
          <w:sz w:val="20"/>
        </w:rPr>
        <w:t xml:space="preserve">                                                                                                         </w:t>
      </w:r>
    </w:p>
    <w:p w14:paraId="6C14E6DE" w14:textId="77777777" w:rsidR="000856A4" w:rsidRPr="00261D9E" w:rsidRDefault="000856A4" w:rsidP="00A6159E">
      <w:pPr>
        <w:pStyle w:val="ListParagraph"/>
        <w:numPr>
          <w:ilvl w:val="0"/>
          <w:numId w:val="14"/>
        </w:numPr>
        <w:spacing w:line="240" w:lineRule="auto"/>
        <w:ind w:left="446"/>
        <w:jc w:val="both"/>
        <w:rPr>
          <w:rFonts w:ascii="Book Antiqua" w:hAnsi="Book Antiqua" w:cs="Arial"/>
          <w:bCs/>
          <w:spacing w:val="0"/>
          <w:sz w:val="20"/>
          <w:szCs w:val="20"/>
        </w:rPr>
      </w:pPr>
      <w:r w:rsidRPr="00261D9E">
        <w:rPr>
          <w:rFonts w:ascii="Book Antiqua" w:hAnsi="Book Antiqua" w:cs="Arial"/>
          <w:bCs/>
          <w:spacing w:val="0"/>
          <w:sz w:val="20"/>
          <w:szCs w:val="20"/>
        </w:rPr>
        <w:t>Manage and execute projects related to Strategy consulting (Sales, Marketing, Distribution, B2B, Trade promotion, etc.), Rout-to-Market (RTM) and Go-To-Market (GTM) programs for FMCG/Retail clients.</w:t>
      </w:r>
    </w:p>
    <w:p w14:paraId="78E9B82C" w14:textId="77777777" w:rsidR="000856A4" w:rsidRPr="00261D9E" w:rsidRDefault="000856A4" w:rsidP="00F51394">
      <w:pPr>
        <w:pStyle w:val="ListParagraph"/>
        <w:numPr>
          <w:ilvl w:val="0"/>
          <w:numId w:val="14"/>
        </w:numPr>
        <w:spacing w:before="0" w:line="240" w:lineRule="auto"/>
        <w:ind w:left="446"/>
        <w:contextualSpacing/>
        <w:jc w:val="both"/>
        <w:rPr>
          <w:rFonts w:ascii="Book Antiqua" w:hAnsi="Book Antiqua" w:cs="Arial"/>
          <w:bCs/>
          <w:spacing w:val="0"/>
          <w:sz w:val="20"/>
          <w:szCs w:val="20"/>
        </w:rPr>
      </w:pPr>
      <w:r w:rsidRPr="00261D9E">
        <w:rPr>
          <w:rFonts w:ascii="Book Antiqua" w:hAnsi="Book Antiqua" w:cs="Arial"/>
          <w:bCs/>
          <w:spacing w:val="0"/>
          <w:sz w:val="20"/>
          <w:szCs w:val="20"/>
        </w:rPr>
        <w:t>Conduct strategic analysis of client business needs and environmental trends in support of business strategy development and planning processes and act as a subject matter expert on Route-To-Market and Go-To-Market strategies.</w:t>
      </w:r>
    </w:p>
    <w:p w14:paraId="394B74FC" w14:textId="77777777" w:rsidR="000856A4" w:rsidRPr="00261D9E" w:rsidRDefault="000856A4" w:rsidP="00F51394">
      <w:pPr>
        <w:pStyle w:val="ListParagraph"/>
        <w:numPr>
          <w:ilvl w:val="0"/>
          <w:numId w:val="14"/>
        </w:numPr>
        <w:spacing w:before="0" w:line="240" w:lineRule="auto"/>
        <w:ind w:left="446"/>
        <w:contextualSpacing/>
        <w:jc w:val="both"/>
        <w:rPr>
          <w:rFonts w:ascii="Book Antiqua" w:hAnsi="Book Antiqua" w:cs="Arial"/>
          <w:bCs/>
          <w:spacing w:val="0"/>
          <w:sz w:val="20"/>
          <w:szCs w:val="20"/>
        </w:rPr>
      </w:pPr>
      <w:r w:rsidRPr="00261D9E">
        <w:rPr>
          <w:rFonts w:ascii="Book Antiqua" w:hAnsi="Book Antiqua" w:cs="Arial"/>
          <w:bCs/>
          <w:spacing w:val="0"/>
          <w:sz w:val="20"/>
          <w:szCs w:val="20"/>
        </w:rPr>
        <w:t>Generate data driven insights and provide understanding of problems &amp; opportunities in areas of sales &amp; distribution.</w:t>
      </w:r>
    </w:p>
    <w:p w14:paraId="1ED3AAE9" w14:textId="77777777" w:rsidR="000856A4" w:rsidRPr="00261D9E" w:rsidRDefault="000856A4" w:rsidP="00F51394">
      <w:pPr>
        <w:pStyle w:val="ListParagraph"/>
        <w:numPr>
          <w:ilvl w:val="0"/>
          <w:numId w:val="14"/>
        </w:numPr>
        <w:spacing w:before="0" w:line="240" w:lineRule="auto"/>
        <w:ind w:left="446"/>
        <w:contextualSpacing/>
        <w:jc w:val="both"/>
        <w:rPr>
          <w:rFonts w:ascii="Book Antiqua" w:hAnsi="Book Antiqua" w:cs="Arial"/>
          <w:bCs/>
          <w:spacing w:val="0"/>
          <w:sz w:val="20"/>
          <w:szCs w:val="20"/>
        </w:rPr>
      </w:pPr>
      <w:r w:rsidRPr="00261D9E">
        <w:rPr>
          <w:rFonts w:ascii="Book Antiqua" w:hAnsi="Book Antiqua" w:cs="Arial"/>
          <w:bCs/>
          <w:spacing w:val="0"/>
          <w:sz w:val="20"/>
          <w:szCs w:val="20"/>
        </w:rPr>
        <w:t>Analyze market trends, internal data, competition, current offering structure, business health, and strategic priorities to support strategic planning and go-to-market plans.</w:t>
      </w:r>
    </w:p>
    <w:p w14:paraId="39506B6F" w14:textId="77777777" w:rsidR="000856A4" w:rsidRPr="00261D9E" w:rsidRDefault="000856A4" w:rsidP="00F51394">
      <w:pPr>
        <w:pStyle w:val="ListParagraph"/>
        <w:numPr>
          <w:ilvl w:val="0"/>
          <w:numId w:val="14"/>
        </w:numPr>
        <w:spacing w:before="0" w:line="240" w:lineRule="auto"/>
        <w:ind w:left="446"/>
        <w:contextualSpacing/>
        <w:jc w:val="both"/>
        <w:rPr>
          <w:rFonts w:ascii="Book Antiqua" w:hAnsi="Book Antiqua" w:cs="Arial"/>
          <w:bCs/>
          <w:spacing w:val="0"/>
          <w:sz w:val="20"/>
          <w:szCs w:val="20"/>
        </w:rPr>
      </w:pPr>
      <w:r w:rsidRPr="00261D9E">
        <w:rPr>
          <w:rFonts w:ascii="Book Antiqua" w:hAnsi="Book Antiqua" w:cs="Arial"/>
          <w:bCs/>
          <w:spacing w:val="0"/>
          <w:sz w:val="20"/>
          <w:szCs w:val="20"/>
        </w:rPr>
        <w:t>Formulate the strategy, vision and execution plan for RTM transformational engagements for clients.</w:t>
      </w:r>
    </w:p>
    <w:p w14:paraId="5D366367" w14:textId="77777777" w:rsidR="000856A4" w:rsidRPr="00261D9E" w:rsidRDefault="000856A4" w:rsidP="00F51394">
      <w:pPr>
        <w:pStyle w:val="ListParagraph"/>
        <w:numPr>
          <w:ilvl w:val="0"/>
          <w:numId w:val="14"/>
        </w:numPr>
        <w:spacing w:before="0" w:line="240" w:lineRule="auto"/>
        <w:ind w:left="446"/>
        <w:contextualSpacing/>
        <w:jc w:val="both"/>
        <w:rPr>
          <w:rFonts w:ascii="Book Antiqua" w:hAnsi="Book Antiqua" w:cs="Arial"/>
          <w:bCs/>
          <w:spacing w:val="0"/>
          <w:sz w:val="20"/>
          <w:szCs w:val="20"/>
        </w:rPr>
      </w:pPr>
      <w:r w:rsidRPr="00261D9E">
        <w:rPr>
          <w:rFonts w:ascii="Book Antiqua" w:hAnsi="Book Antiqua" w:cs="Arial"/>
          <w:bCs/>
          <w:spacing w:val="0"/>
          <w:sz w:val="20"/>
          <w:szCs w:val="20"/>
        </w:rPr>
        <w:t>Provide analysis on RTM design, planning, execution, sales force size/coverage, structure based on the client’s business requirements.</w:t>
      </w:r>
    </w:p>
    <w:p w14:paraId="0A905DB5" w14:textId="77777777" w:rsidR="000856A4" w:rsidRPr="00261D9E" w:rsidRDefault="000856A4" w:rsidP="00F51394">
      <w:pPr>
        <w:pStyle w:val="ListParagraph"/>
        <w:numPr>
          <w:ilvl w:val="0"/>
          <w:numId w:val="14"/>
        </w:numPr>
        <w:spacing w:before="0" w:line="240" w:lineRule="auto"/>
        <w:ind w:left="446"/>
        <w:contextualSpacing/>
        <w:jc w:val="both"/>
        <w:rPr>
          <w:rFonts w:ascii="Book Antiqua" w:hAnsi="Book Antiqua" w:cs="Arial"/>
          <w:bCs/>
          <w:spacing w:val="0"/>
          <w:sz w:val="20"/>
          <w:szCs w:val="20"/>
        </w:rPr>
      </w:pPr>
      <w:r w:rsidRPr="00261D9E">
        <w:rPr>
          <w:rFonts w:ascii="Book Antiqua" w:hAnsi="Book Antiqua" w:cs="Arial"/>
          <w:bCs/>
          <w:spacing w:val="0"/>
          <w:sz w:val="20"/>
          <w:szCs w:val="20"/>
        </w:rPr>
        <w:t>Formulate and execute promotional strategies and tactics to maximize sales opportunities and to increase Width &amp; Depth of distribution by analyzing internal, external and third-party data.</w:t>
      </w:r>
    </w:p>
    <w:p w14:paraId="5F67A2D2" w14:textId="77777777" w:rsidR="000856A4" w:rsidRPr="00261D9E" w:rsidRDefault="000856A4" w:rsidP="00F51394">
      <w:pPr>
        <w:pStyle w:val="ListParagraph"/>
        <w:numPr>
          <w:ilvl w:val="0"/>
          <w:numId w:val="14"/>
        </w:numPr>
        <w:spacing w:before="0" w:line="240" w:lineRule="auto"/>
        <w:ind w:left="446"/>
        <w:contextualSpacing/>
        <w:jc w:val="both"/>
        <w:rPr>
          <w:rFonts w:ascii="Book Antiqua" w:hAnsi="Book Antiqua" w:cs="Arial"/>
          <w:bCs/>
          <w:spacing w:val="0"/>
          <w:sz w:val="20"/>
          <w:szCs w:val="20"/>
        </w:rPr>
      </w:pPr>
      <w:r w:rsidRPr="00261D9E">
        <w:rPr>
          <w:rFonts w:ascii="Book Antiqua" w:hAnsi="Book Antiqua" w:cs="Arial"/>
          <w:bCs/>
          <w:spacing w:val="0"/>
          <w:sz w:val="20"/>
          <w:szCs w:val="20"/>
        </w:rPr>
        <w:t>Work with Category Insights and Analytics team on developing the 4P’s Review process focusing on promotional analysis, distribution voids, shelf placement and pricing optimization.</w:t>
      </w:r>
    </w:p>
    <w:p w14:paraId="25DE49BA" w14:textId="77777777" w:rsidR="000856A4" w:rsidRPr="00261D9E" w:rsidRDefault="000856A4" w:rsidP="00F51394">
      <w:pPr>
        <w:pStyle w:val="ListParagraph"/>
        <w:numPr>
          <w:ilvl w:val="0"/>
          <w:numId w:val="14"/>
        </w:numPr>
        <w:spacing w:before="0" w:line="240" w:lineRule="auto"/>
        <w:ind w:left="446"/>
        <w:contextualSpacing/>
        <w:jc w:val="both"/>
        <w:rPr>
          <w:rFonts w:ascii="Book Antiqua" w:hAnsi="Book Antiqua" w:cs="Arial"/>
          <w:b/>
          <w:spacing w:val="0"/>
          <w:sz w:val="20"/>
          <w:szCs w:val="20"/>
        </w:rPr>
      </w:pPr>
      <w:r w:rsidRPr="00261D9E">
        <w:rPr>
          <w:rFonts w:ascii="Book Antiqua" w:hAnsi="Book Antiqua" w:cs="Arial"/>
          <w:bCs/>
          <w:spacing w:val="0"/>
          <w:sz w:val="20"/>
          <w:szCs w:val="20"/>
        </w:rPr>
        <w:lastRenderedPageBreak/>
        <w:t>Work with client data management teams to design and develop robust trade reporting that will enable visibility to trade spends, historical performance, assess promotional ROI and strategically plan for the future.</w:t>
      </w:r>
    </w:p>
    <w:p w14:paraId="5BBF2C93" w14:textId="77777777" w:rsidR="00FD5D41" w:rsidRPr="00261D9E" w:rsidRDefault="00FD5D41" w:rsidP="00FD5D41">
      <w:pPr>
        <w:shd w:val="clear" w:color="auto" w:fill="FFFFFF"/>
        <w:spacing w:before="120" w:after="60"/>
        <w:contextualSpacing/>
        <w:rPr>
          <w:rFonts w:ascii="Book Antiqua" w:eastAsia="Book Antiqua" w:hAnsi="Book Antiqua"/>
          <w:sz w:val="20"/>
        </w:rPr>
      </w:pPr>
    </w:p>
    <w:p w14:paraId="501DF298" w14:textId="77777777" w:rsidR="001E2F06" w:rsidRPr="00261D9E" w:rsidRDefault="001E2F06" w:rsidP="00EF40ED">
      <w:pPr>
        <w:spacing w:before="0"/>
        <w:rPr>
          <w:rFonts w:ascii="Book Antiqua" w:hAnsi="Book Antiqua"/>
          <w:sz w:val="20"/>
        </w:rPr>
      </w:pPr>
      <w:r w:rsidRPr="00261D9E">
        <w:rPr>
          <w:rFonts w:ascii="Book Antiqua" w:hAnsi="Book Antiqua"/>
          <w:b/>
          <w:sz w:val="20"/>
        </w:rPr>
        <w:t>DIAGEO India Pvt. Ltd</w:t>
      </w:r>
      <w:r w:rsidRPr="00261D9E">
        <w:rPr>
          <w:rFonts w:ascii="Book Antiqua" w:hAnsi="Book Antiqua"/>
          <w:sz w:val="20"/>
        </w:rPr>
        <w:t xml:space="preserve">, </w:t>
      </w:r>
      <w:r w:rsidRPr="00261D9E">
        <w:rPr>
          <w:rFonts w:ascii="Book Antiqua" w:hAnsi="Book Antiqua"/>
          <w:b/>
          <w:sz w:val="20"/>
        </w:rPr>
        <w:t xml:space="preserve">Visakhapatnam, India                                                          </w:t>
      </w:r>
      <w:r w:rsidR="002009DA">
        <w:rPr>
          <w:rFonts w:ascii="Book Antiqua" w:hAnsi="Book Antiqua"/>
          <w:b/>
          <w:sz w:val="20"/>
        </w:rPr>
        <w:t xml:space="preserve">                  </w:t>
      </w:r>
      <w:r w:rsidRPr="00261D9E">
        <w:rPr>
          <w:rFonts w:ascii="Book Antiqua" w:hAnsi="Book Antiqua"/>
          <w:b/>
          <w:sz w:val="20"/>
        </w:rPr>
        <w:t xml:space="preserve">October 2009 - June 2012        </w:t>
      </w:r>
    </w:p>
    <w:p w14:paraId="27F0A057" w14:textId="77777777" w:rsidR="001E2F06" w:rsidRPr="00261D9E" w:rsidRDefault="001E2F06" w:rsidP="00EF40ED">
      <w:pPr>
        <w:pBdr>
          <w:bottom w:val="single" w:sz="4" w:space="1" w:color="auto"/>
        </w:pBdr>
        <w:tabs>
          <w:tab w:val="right" w:pos="10224"/>
        </w:tabs>
        <w:spacing w:before="0"/>
        <w:rPr>
          <w:rFonts w:ascii="Book Antiqua" w:hAnsi="Book Antiqua" w:cs="Arial"/>
          <w:b/>
          <w:sz w:val="20"/>
        </w:rPr>
      </w:pPr>
      <w:r w:rsidRPr="00261D9E">
        <w:rPr>
          <w:rFonts w:ascii="Book Antiqua" w:hAnsi="Book Antiqua" w:cs="Arial"/>
          <w:b/>
          <w:sz w:val="20"/>
        </w:rPr>
        <w:t xml:space="preserve">Sales </w:t>
      </w:r>
      <w:r w:rsidR="00A059A2" w:rsidRPr="00261D9E">
        <w:rPr>
          <w:rFonts w:ascii="Book Antiqua" w:hAnsi="Book Antiqua" w:cs="Arial"/>
          <w:b/>
          <w:sz w:val="20"/>
        </w:rPr>
        <w:t xml:space="preserve">&amp; Distribution </w:t>
      </w:r>
      <w:r w:rsidRPr="00261D9E">
        <w:rPr>
          <w:rFonts w:ascii="Book Antiqua" w:hAnsi="Book Antiqua" w:cs="Arial"/>
          <w:b/>
          <w:sz w:val="20"/>
        </w:rPr>
        <w:t xml:space="preserve">Manager                                                                                                              </w:t>
      </w:r>
    </w:p>
    <w:p w14:paraId="5543EB64" w14:textId="77777777" w:rsidR="001E2F06" w:rsidRPr="00261D9E" w:rsidRDefault="001E2F06" w:rsidP="001E2F06">
      <w:pPr>
        <w:jc w:val="both"/>
        <w:rPr>
          <w:rFonts w:ascii="Book Antiqua" w:hAnsi="Book Antiqua"/>
          <w:b/>
          <w:sz w:val="20"/>
        </w:rPr>
      </w:pPr>
      <w:r w:rsidRPr="00261D9E">
        <w:rPr>
          <w:rFonts w:ascii="Book Antiqua" w:hAnsi="Book Antiqua"/>
          <w:b/>
          <w:sz w:val="20"/>
        </w:rPr>
        <w:t xml:space="preserve">Diageo India Pvt. Ltd. is a subsidiary of Diageo PLC. Diageo PLC is the World’s leading premium drinks company with the largest number of premium brands across spirits and wine segments. </w:t>
      </w:r>
    </w:p>
    <w:p w14:paraId="29AA479A" w14:textId="77777777" w:rsidR="001E2F06" w:rsidRPr="00261D9E" w:rsidRDefault="001E2F06" w:rsidP="00F743FC">
      <w:pPr>
        <w:numPr>
          <w:ilvl w:val="0"/>
          <w:numId w:val="7"/>
        </w:numPr>
        <w:ind w:left="360"/>
        <w:jc w:val="both"/>
        <w:rPr>
          <w:rFonts w:ascii="Book Antiqua" w:hAnsi="Book Antiqua"/>
          <w:sz w:val="20"/>
          <w:lang w:eastAsia="en-US"/>
        </w:rPr>
      </w:pPr>
      <w:r w:rsidRPr="00261D9E">
        <w:rPr>
          <w:rFonts w:ascii="Book Antiqua" w:hAnsi="Book Antiqua" w:cs="Arial"/>
          <w:sz w:val="20"/>
        </w:rPr>
        <w:t>Responsible for Primary &amp; Secondary sales and all the Sales &amp; Marketing Operations for the entire region.</w:t>
      </w:r>
    </w:p>
    <w:p w14:paraId="0489A47C" w14:textId="77777777" w:rsidR="001E2F06" w:rsidRPr="00261D9E" w:rsidRDefault="001E2F06" w:rsidP="00F51394">
      <w:pPr>
        <w:numPr>
          <w:ilvl w:val="0"/>
          <w:numId w:val="7"/>
        </w:numPr>
        <w:spacing w:before="0"/>
        <w:ind w:left="360"/>
        <w:jc w:val="both"/>
        <w:rPr>
          <w:rFonts w:ascii="Book Antiqua" w:hAnsi="Book Antiqua"/>
          <w:sz w:val="20"/>
          <w:lang w:eastAsia="en-US"/>
        </w:rPr>
      </w:pPr>
      <w:r w:rsidRPr="00261D9E">
        <w:rPr>
          <w:rFonts w:ascii="Book Antiqua" w:hAnsi="Book Antiqua" w:cs="Arial"/>
          <w:sz w:val="20"/>
        </w:rPr>
        <w:t>Responsible for achieving sales targets on a monthly, quarterly &amp; annualized basis.</w:t>
      </w:r>
    </w:p>
    <w:p w14:paraId="2F77CBBD" w14:textId="77777777" w:rsidR="001E2F06" w:rsidRPr="00261D9E" w:rsidRDefault="00A641E1" w:rsidP="00F51394">
      <w:pPr>
        <w:numPr>
          <w:ilvl w:val="0"/>
          <w:numId w:val="7"/>
        </w:numPr>
        <w:spacing w:before="0"/>
        <w:ind w:left="360"/>
        <w:jc w:val="both"/>
        <w:rPr>
          <w:rFonts w:ascii="Book Antiqua" w:hAnsi="Book Antiqua"/>
          <w:sz w:val="20"/>
          <w:lang w:eastAsia="en-US"/>
        </w:rPr>
      </w:pPr>
      <w:r w:rsidRPr="00261D9E">
        <w:rPr>
          <w:rFonts w:ascii="Book Antiqua" w:hAnsi="Book Antiqua" w:cs="Arial"/>
          <w:sz w:val="20"/>
        </w:rPr>
        <w:t>To handle team of executives/officers</w:t>
      </w:r>
      <w:r w:rsidR="001E2F06" w:rsidRPr="00261D9E">
        <w:rPr>
          <w:rFonts w:ascii="Book Antiqua" w:hAnsi="Book Antiqua" w:cs="Arial"/>
          <w:sz w:val="20"/>
        </w:rPr>
        <w:t xml:space="preserve"> and review their performance in line with budgeted KRAs.</w:t>
      </w:r>
    </w:p>
    <w:p w14:paraId="21CFEF53" w14:textId="77777777" w:rsidR="001E2F06" w:rsidRPr="00261D9E" w:rsidRDefault="001E2F06" w:rsidP="00F51394">
      <w:pPr>
        <w:numPr>
          <w:ilvl w:val="0"/>
          <w:numId w:val="7"/>
        </w:numPr>
        <w:spacing w:before="0"/>
        <w:ind w:left="360"/>
        <w:jc w:val="both"/>
        <w:rPr>
          <w:rFonts w:ascii="Book Antiqua" w:hAnsi="Book Antiqua"/>
          <w:sz w:val="20"/>
          <w:lang w:eastAsia="en-US"/>
        </w:rPr>
      </w:pPr>
      <w:r w:rsidRPr="00261D9E">
        <w:rPr>
          <w:rFonts w:ascii="Book Antiqua" w:hAnsi="Book Antiqua" w:cs="Arial"/>
          <w:sz w:val="20"/>
        </w:rPr>
        <w:t>Expansion of distribution channel &amp; ensure increase in width and depth of distribution; Appointment / replacement of distributors.</w:t>
      </w:r>
    </w:p>
    <w:p w14:paraId="411CF894" w14:textId="77777777" w:rsidR="001E2F06" w:rsidRPr="00261D9E" w:rsidRDefault="001E2F06" w:rsidP="00F51394">
      <w:pPr>
        <w:numPr>
          <w:ilvl w:val="0"/>
          <w:numId w:val="7"/>
        </w:numPr>
        <w:spacing w:before="0"/>
        <w:ind w:left="360"/>
        <w:jc w:val="both"/>
        <w:rPr>
          <w:rFonts w:ascii="Book Antiqua" w:hAnsi="Book Antiqua"/>
          <w:sz w:val="20"/>
          <w:lang w:eastAsia="en-US"/>
        </w:rPr>
      </w:pPr>
      <w:r w:rsidRPr="00261D9E">
        <w:rPr>
          <w:rFonts w:ascii="Book Antiqua" w:hAnsi="Book Antiqua" w:cs="Arial"/>
          <w:sz w:val="20"/>
        </w:rPr>
        <w:t>Devising, implementing &amp; monitoring sales promotion activities at retail level and Key Accounts.</w:t>
      </w:r>
    </w:p>
    <w:p w14:paraId="0F790CCD" w14:textId="77777777" w:rsidR="001E2F06" w:rsidRPr="00261D9E" w:rsidRDefault="001E2F06" w:rsidP="00F51394">
      <w:pPr>
        <w:numPr>
          <w:ilvl w:val="0"/>
          <w:numId w:val="7"/>
        </w:numPr>
        <w:spacing w:before="0"/>
        <w:ind w:left="360"/>
        <w:jc w:val="both"/>
        <w:rPr>
          <w:rFonts w:ascii="Book Antiqua" w:hAnsi="Book Antiqua"/>
          <w:sz w:val="20"/>
          <w:lang w:eastAsia="en-US"/>
        </w:rPr>
      </w:pPr>
      <w:r w:rsidRPr="00261D9E">
        <w:rPr>
          <w:rFonts w:ascii="Book Antiqua" w:hAnsi="Book Antiqua" w:cs="Arial"/>
          <w:sz w:val="20"/>
        </w:rPr>
        <w:t xml:space="preserve">To conceptualize, plan &amp; implement strategies for NPLP (New Product Launch Process) for new products. </w:t>
      </w:r>
    </w:p>
    <w:p w14:paraId="31ECCF71" w14:textId="77777777" w:rsidR="001E2F06" w:rsidRPr="00261D9E" w:rsidRDefault="001E2F06" w:rsidP="00F51394">
      <w:pPr>
        <w:numPr>
          <w:ilvl w:val="0"/>
          <w:numId w:val="7"/>
        </w:numPr>
        <w:spacing w:before="0"/>
        <w:ind w:left="360"/>
        <w:jc w:val="both"/>
        <w:rPr>
          <w:rFonts w:ascii="Book Antiqua" w:hAnsi="Book Antiqua"/>
          <w:sz w:val="20"/>
          <w:lang w:eastAsia="en-US"/>
        </w:rPr>
      </w:pPr>
      <w:r w:rsidRPr="00261D9E">
        <w:rPr>
          <w:rFonts w:ascii="Book Antiqua" w:hAnsi="Book Antiqua" w:cs="Arial"/>
          <w:sz w:val="20"/>
        </w:rPr>
        <w:t>Responsible for ensuring distribution channel’s financial health–Return on Investment (ROI).</w:t>
      </w:r>
    </w:p>
    <w:p w14:paraId="64DEFA04" w14:textId="77777777" w:rsidR="001E2F06" w:rsidRPr="00261D9E" w:rsidRDefault="001E2F06" w:rsidP="00F51394">
      <w:pPr>
        <w:numPr>
          <w:ilvl w:val="0"/>
          <w:numId w:val="7"/>
        </w:numPr>
        <w:spacing w:before="0"/>
        <w:ind w:left="360"/>
        <w:jc w:val="both"/>
        <w:rPr>
          <w:rFonts w:ascii="Book Antiqua" w:hAnsi="Book Antiqua"/>
          <w:sz w:val="20"/>
          <w:lang w:eastAsia="en-US"/>
        </w:rPr>
      </w:pPr>
      <w:r w:rsidRPr="00261D9E">
        <w:rPr>
          <w:rFonts w:ascii="Book Antiqua" w:hAnsi="Book Antiqua" w:cs="Arial"/>
          <w:sz w:val="20"/>
        </w:rPr>
        <w:t>Responsible for generating MIS &amp; Sales Reports.</w:t>
      </w:r>
    </w:p>
    <w:p w14:paraId="592A4EBB" w14:textId="77777777" w:rsidR="00B37AF2" w:rsidRPr="00261D9E" w:rsidRDefault="00B37AF2" w:rsidP="001E2F06">
      <w:pPr>
        <w:jc w:val="both"/>
        <w:rPr>
          <w:rFonts w:ascii="Book Antiqua" w:hAnsi="Book Antiqua"/>
          <w:b/>
          <w:sz w:val="20"/>
        </w:rPr>
      </w:pPr>
    </w:p>
    <w:p w14:paraId="471B4F9F" w14:textId="77777777" w:rsidR="001E2F06" w:rsidRPr="00261D9E" w:rsidRDefault="001E2F06" w:rsidP="00EF40ED">
      <w:pPr>
        <w:spacing w:before="0"/>
        <w:jc w:val="both"/>
        <w:rPr>
          <w:rFonts w:ascii="Book Antiqua" w:hAnsi="Book Antiqua"/>
          <w:b/>
          <w:sz w:val="20"/>
        </w:rPr>
      </w:pPr>
      <w:r w:rsidRPr="00261D9E">
        <w:rPr>
          <w:rFonts w:ascii="Book Antiqua" w:hAnsi="Book Antiqua"/>
          <w:b/>
          <w:sz w:val="20"/>
        </w:rPr>
        <w:t xml:space="preserve">GlaxoSmithKline Consumer Healthcare Ltd, Vijayawada, India             </w:t>
      </w:r>
      <w:r w:rsidR="002009DA">
        <w:rPr>
          <w:rFonts w:ascii="Book Antiqua" w:hAnsi="Book Antiqua"/>
          <w:b/>
          <w:sz w:val="20"/>
        </w:rPr>
        <w:t xml:space="preserve">                 </w:t>
      </w:r>
      <w:r w:rsidRPr="00261D9E">
        <w:rPr>
          <w:rFonts w:ascii="Book Antiqua" w:hAnsi="Book Antiqua"/>
          <w:b/>
          <w:sz w:val="20"/>
        </w:rPr>
        <w:t>September 2008 - September 2009</w:t>
      </w:r>
    </w:p>
    <w:p w14:paraId="7DCA71FB" w14:textId="77777777" w:rsidR="001E2F06" w:rsidRPr="00261D9E" w:rsidRDefault="00A3714C" w:rsidP="00EF40ED">
      <w:pPr>
        <w:pBdr>
          <w:bottom w:val="single" w:sz="4" w:space="1" w:color="auto"/>
        </w:pBdr>
        <w:tabs>
          <w:tab w:val="right" w:pos="10224"/>
        </w:tabs>
        <w:spacing w:before="0"/>
        <w:rPr>
          <w:rFonts w:ascii="Book Antiqua" w:hAnsi="Book Antiqua" w:cs="Arial"/>
          <w:b/>
          <w:bCs/>
          <w:sz w:val="20"/>
        </w:rPr>
      </w:pPr>
      <w:r w:rsidRPr="00261D9E">
        <w:rPr>
          <w:rFonts w:ascii="Book Antiqua" w:hAnsi="Book Antiqua" w:cs="Arial"/>
          <w:b/>
          <w:bCs/>
          <w:sz w:val="20"/>
        </w:rPr>
        <w:t>Area</w:t>
      </w:r>
      <w:r w:rsidR="001E2F06" w:rsidRPr="00261D9E">
        <w:rPr>
          <w:rFonts w:ascii="Book Antiqua" w:hAnsi="Book Antiqua" w:cs="Arial"/>
          <w:b/>
          <w:bCs/>
          <w:sz w:val="20"/>
        </w:rPr>
        <w:t xml:space="preserve"> Sales Executive</w:t>
      </w:r>
    </w:p>
    <w:p w14:paraId="5A83A79D" w14:textId="77777777" w:rsidR="001E2F06" w:rsidRPr="00261D9E" w:rsidRDefault="001E2F06" w:rsidP="001E2F06">
      <w:pPr>
        <w:jc w:val="both"/>
        <w:rPr>
          <w:rFonts w:ascii="Book Antiqua" w:hAnsi="Book Antiqua"/>
          <w:b/>
          <w:sz w:val="20"/>
        </w:rPr>
      </w:pPr>
      <w:r w:rsidRPr="00261D9E">
        <w:rPr>
          <w:rFonts w:ascii="Book Antiqua" w:hAnsi="Book Antiqua"/>
          <w:b/>
          <w:sz w:val="20"/>
        </w:rPr>
        <w:t>GlaxoSmithKline Consumer Healthcare Ltd. (GSKCH) is a wholly owned subsidiary of the London based global healthcare and consumer products.</w:t>
      </w:r>
    </w:p>
    <w:p w14:paraId="07C20E93" w14:textId="77777777" w:rsidR="001E2F06" w:rsidRPr="00261D9E" w:rsidRDefault="001E2F06" w:rsidP="00F743FC">
      <w:pPr>
        <w:pStyle w:val="ListParagraph"/>
        <w:numPr>
          <w:ilvl w:val="0"/>
          <w:numId w:val="8"/>
        </w:numPr>
        <w:overflowPunct w:val="0"/>
        <w:autoSpaceDE w:val="0"/>
        <w:autoSpaceDN w:val="0"/>
        <w:adjustRightInd w:val="0"/>
        <w:spacing w:line="240" w:lineRule="auto"/>
        <w:ind w:left="360"/>
        <w:jc w:val="both"/>
        <w:textAlignment w:val="baseline"/>
        <w:rPr>
          <w:rFonts w:ascii="Book Antiqua" w:hAnsi="Book Antiqua"/>
          <w:spacing w:val="0"/>
          <w:sz w:val="20"/>
          <w:szCs w:val="20"/>
        </w:rPr>
      </w:pPr>
      <w:r w:rsidRPr="00261D9E">
        <w:rPr>
          <w:rFonts w:ascii="Book Antiqua" w:hAnsi="Book Antiqua"/>
          <w:spacing w:val="0"/>
          <w:sz w:val="20"/>
          <w:szCs w:val="20"/>
        </w:rPr>
        <w:t>Responsible for achieving sales for all product lines</w:t>
      </w:r>
      <w:r w:rsidR="00803398" w:rsidRPr="00261D9E">
        <w:rPr>
          <w:rFonts w:ascii="Book Antiqua" w:hAnsi="Book Antiqua"/>
          <w:spacing w:val="0"/>
          <w:sz w:val="20"/>
          <w:szCs w:val="20"/>
        </w:rPr>
        <w:t xml:space="preserve"> for the assigned region.</w:t>
      </w:r>
    </w:p>
    <w:p w14:paraId="3AB5DD64" w14:textId="77777777" w:rsidR="001E2F06" w:rsidRPr="00261D9E" w:rsidRDefault="001E2F06" w:rsidP="00F51394">
      <w:pPr>
        <w:numPr>
          <w:ilvl w:val="0"/>
          <w:numId w:val="8"/>
        </w:numPr>
        <w:spacing w:before="0"/>
        <w:ind w:left="360"/>
        <w:jc w:val="both"/>
        <w:rPr>
          <w:rFonts w:ascii="Book Antiqua" w:hAnsi="Book Antiqua"/>
          <w:b/>
          <w:i/>
          <w:sz w:val="20"/>
        </w:rPr>
      </w:pPr>
      <w:r w:rsidRPr="00261D9E">
        <w:rPr>
          <w:rFonts w:ascii="Book Antiqua" w:hAnsi="Book Antiqua"/>
          <w:b/>
          <w:sz w:val="20"/>
        </w:rPr>
        <w:t>Implement Project CANVAS – New model of route to market</w:t>
      </w:r>
      <w:r w:rsidRPr="00261D9E">
        <w:rPr>
          <w:rFonts w:ascii="Book Antiqua" w:hAnsi="Book Antiqua"/>
          <w:sz w:val="20"/>
        </w:rPr>
        <w:t xml:space="preserve"> before rolling out the project across other regions in the country.</w:t>
      </w:r>
    </w:p>
    <w:p w14:paraId="6DFB23CF" w14:textId="77777777" w:rsidR="001E2F06" w:rsidRPr="00261D9E" w:rsidRDefault="001E2F06" w:rsidP="00F51394">
      <w:pPr>
        <w:numPr>
          <w:ilvl w:val="0"/>
          <w:numId w:val="8"/>
        </w:numPr>
        <w:spacing w:before="0"/>
        <w:ind w:left="360"/>
        <w:jc w:val="both"/>
        <w:rPr>
          <w:rFonts w:ascii="Book Antiqua" w:hAnsi="Book Antiqua"/>
          <w:b/>
          <w:i/>
          <w:sz w:val="20"/>
        </w:rPr>
      </w:pPr>
      <w:r w:rsidRPr="00261D9E">
        <w:rPr>
          <w:rFonts w:ascii="Book Antiqua" w:hAnsi="Book Antiqua"/>
          <w:sz w:val="20"/>
        </w:rPr>
        <w:t xml:space="preserve">Successfully </w:t>
      </w:r>
      <w:r w:rsidRPr="00261D9E">
        <w:rPr>
          <w:rFonts w:ascii="Book Antiqua" w:hAnsi="Book Antiqua"/>
          <w:b/>
          <w:sz w:val="20"/>
        </w:rPr>
        <w:t>appointed 64 new distributors</w:t>
      </w:r>
      <w:r w:rsidRPr="00261D9E">
        <w:rPr>
          <w:rFonts w:ascii="Book Antiqua" w:hAnsi="Book Antiqua"/>
          <w:sz w:val="20"/>
        </w:rPr>
        <w:t xml:space="preserve"> in </w:t>
      </w:r>
      <w:r w:rsidRPr="00261D9E">
        <w:rPr>
          <w:rFonts w:ascii="Book Antiqua" w:hAnsi="Book Antiqua"/>
          <w:b/>
          <w:sz w:val="20"/>
        </w:rPr>
        <w:t>Project CANVAS</w:t>
      </w:r>
    </w:p>
    <w:p w14:paraId="5699BE46" w14:textId="77777777" w:rsidR="001E2F06" w:rsidRPr="00261D9E" w:rsidRDefault="001E2F06" w:rsidP="001E2F06">
      <w:pPr>
        <w:spacing w:before="0"/>
        <w:ind w:left="360"/>
        <w:jc w:val="both"/>
        <w:rPr>
          <w:rFonts w:ascii="Book Antiqua" w:hAnsi="Book Antiqua"/>
          <w:b/>
          <w:i/>
          <w:sz w:val="20"/>
        </w:rPr>
      </w:pPr>
    </w:p>
    <w:p w14:paraId="632569DB" w14:textId="77777777" w:rsidR="00F44125" w:rsidRDefault="00F44125" w:rsidP="00F44125">
      <w:pPr>
        <w:spacing w:before="0"/>
        <w:jc w:val="both"/>
        <w:rPr>
          <w:rFonts w:ascii="Book Antiqua" w:hAnsi="Book Antiqua"/>
          <w:b/>
          <w:sz w:val="20"/>
        </w:rPr>
      </w:pPr>
    </w:p>
    <w:p w14:paraId="2D5ADC03" w14:textId="77777777" w:rsidR="001E2F06" w:rsidRPr="00261D9E" w:rsidRDefault="001E2F06" w:rsidP="00F44125">
      <w:pPr>
        <w:spacing w:before="0"/>
        <w:jc w:val="both"/>
        <w:rPr>
          <w:rFonts w:ascii="Book Antiqua" w:hAnsi="Book Antiqua"/>
          <w:b/>
          <w:sz w:val="20"/>
        </w:rPr>
      </w:pPr>
      <w:r w:rsidRPr="00261D9E">
        <w:rPr>
          <w:rFonts w:ascii="Book Antiqua" w:hAnsi="Book Antiqua"/>
          <w:b/>
          <w:sz w:val="20"/>
        </w:rPr>
        <w:t xml:space="preserve">Heinz India </w:t>
      </w:r>
      <w:proofErr w:type="spellStart"/>
      <w:r w:rsidRPr="00261D9E">
        <w:rPr>
          <w:rFonts w:ascii="Book Antiqua" w:hAnsi="Book Antiqua"/>
          <w:b/>
          <w:sz w:val="20"/>
        </w:rPr>
        <w:t>Pvt</w:t>
      </w:r>
      <w:proofErr w:type="spellEnd"/>
      <w:r w:rsidRPr="00261D9E">
        <w:rPr>
          <w:rFonts w:ascii="Book Antiqua" w:hAnsi="Book Antiqua"/>
          <w:b/>
          <w:sz w:val="20"/>
        </w:rPr>
        <w:t xml:space="preserve"> Ltd, </w:t>
      </w:r>
      <w:proofErr w:type="spellStart"/>
      <w:r w:rsidRPr="00261D9E">
        <w:rPr>
          <w:rFonts w:ascii="Book Antiqua" w:hAnsi="Book Antiqua"/>
          <w:b/>
          <w:sz w:val="20"/>
        </w:rPr>
        <w:t>Tirupati</w:t>
      </w:r>
      <w:proofErr w:type="spellEnd"/>
      <w:r w:rsidRPr="00261D9E">
        <w:rPr>
          <w:rFonts w:ascii="Book Antiqua" w:hAnsi="Book Antiqua"/>
          <w:b/>
          <w:sz w:val="20"/>
        </w:rPr>
        <w:t xml:space="preserve">, India                                                                      </w:t>
      </w:r>
      <w:r w:rsidR="002009DA">
        <w:rPr>
          <w:rFonts w:ascii="Book Antiqua" w:hAnsi="Book Antiqua"/>
          <w:b/>
          <w:sz w:val="20"/>
        </w:rPr>
        <w:t xml:space="preserve">                  </w:t>
      </w:r>
      <w:r w:rsidRPr="00261D9E">
        <w:rPr>
          <w:rFonts w:ascii="Book Antiqua" w:hAnsi="Book Antiqua"/>
          <w:b/>
          <w:sz w:val="20"/>
        </w:rPr>
        <w:t>September 2007 - August 2008</w:t>
      </w:r>
    </w:p>
    <w:p w14:paraId="11B736AF" w14:textId="77777777" w:rsidR="001E2F06" w:rsidRPr="00261D9E" w:rsidRDefault="001E2F06" w:rsidP="00F44125">
      <w:pPr>
        <w:pBdr>
          <w:bottom w:val="single" w:sz="4" w:space="1" w:color="auto"/>
        </w:pBdr>
        <w:tabs>
          <w:tab w:val="right" w:pos="10224"/>
        </w:tabs>
        <w:spacing w:before="0"/>
        <w:rPr>
          <w:rFonts w:ascii="Book Antiqua" w:hAnsi="Book Antiqua" w:cs="Arial"/>
          <w:b/>
          <w:bCs/>
          <w:sz w:val="20"/>
        </w:rPr>
      </w:pPr>
      <w:r w:rsidRPr="00261D9E">
        <w:rPr>
          <w:rFonts w:ascii="Book Antiqua" w:hAnsi="Book Antiqua"/>
          <w:b/>
          <w:sz w:val="20"/>
        </w:rPr>
        <w:t xml:space="preserve">Sales Officer </w:t>
      </w:r>
    </w:p>
    <w:p w14:paraId="3CB99803" w14:textId="77777777" w:rsidR="001E2F06" w:rsidRPr="00261D9E" w:rsidRDefault="001E2F06" w:rsidP="001E2F06">
      <w:pPr>
        <w:jc w:val="both"/>
        <w:rPr>
          <w:rFonts w:ascii="Book Antiqua" w:hAnsi="Book Antiqua"/>
          <w:b/>
          <w:sz w:val="20"/>
        </w:rPr>
      </w:pPr>
      <w:r w:rsidRPr="00261D9E">
        <w:rPr>
          <w:rFonts w:ascii="Book Antiqua" w:hAnsi="Book Antiqua"/>
          <w:b/>
          <w:sz w:val="20"/>
        </w:rPr>
        <w:t xml:space="preserve">The Kraft Heinz Company is a global leader in food and nutrition, and it is the fifth-largest food and beverage company in the world. </w:t>
      </w:r>
    </w:p>
    <w:p w14:paraId="37098D06" w14:textId="77777777" w:rsidR="001E2F06" w:rsidRPr="00261D9E" w:rsidRDefault="001E2F06" w:rsidP="00F51394">
      <w:pPr>
        <w:pStyle w:val="ListParagraph"/>
        <w:numPr>
          <w:ilvl w:val="0"/>
          <w:numId w:val="8"/>
        </w:numPr>
        <w:overflowPunct w:val="0"/>
        <w:autoSpaceDE w:val="0"/>
        <w:autoSpaceDN w:val="0"/>
        <w:adjustRightInd w:val="0"/>
        <w:spacing w:before="0" w:line="240" w:lineRule="auto"/>
        <w:ind w:left="360"/>
        <w:jc w:val="both"/>
        <w:textAlignment w:val="baseline"/>
        <w:rPr>
          <w:rFonts w:ascii="Book Antiqua" w:hAnsi="Book Antiqua"/>
          <w:spacing w:val="0"/>
          <w:sz w:val="20"/>
          <w:szCs w:val="20"/>
        </w:rPr>
      </w:pPr>
      <w:r w:rsidRPr="00261D9E">
        <w:rPr>
          <w:rFonts w:ascii="Book Antiqua" w:hAnsi="Book Antiqua"/>
          <w:spacing w:val="0"/>
          <w:sz w:val="20"/>
          <w:szCs w:val="20"/>
        </w:rPr>
        <w:t xml:space="preserve">Responsible for </w:t>
      </w:r>
      <w:r w:rsidR="00717466" w:rsidRPr="00261D9E">
        <w:rPr>
          <w:rFonts w:ascii="Book Antiqua" w:hAnsi="Book Antiqua"/>
          <w:spacing w:val="0"/>
          <w:sz w:val="20"/>
          <w:szCs w:val="20"/>
        </w:rPr>
        <w:t>handling all sales operation for the assigned area</w:t>
      </w:r>
      <w:r w:rsidRPr="00261D9E">
        <w:rPr>
          <w:rFonts w:ascii="Book Antiqua" w:hAnsi="Book Antiqua"/>
          <w:spacing w:val="0"/>
          <w:sz w:val="20"/>
          <w:szCs w:val="20"/>
        </w:rPr>
        <w:t>.</w:t>
      </w:r>
    </w:p>
    <w:p w14:paraId="0473E22B" w14:textId="77777777" w:rsidR="001E2F06" w:rsidRPr="00261D9E" w:rsidRDefault="001E2F06" w:rsidP="00717466">
      <w:pPr>
        <w:pStyle w:val="PlainText"/>
        <w:spacing w:before="0"/>
        <w:ind w:left="360"/>
        <w:jc w:val="both"/>
        <w:rPr>
          <w:rFonts w:ascii="Book Antiqua" w:hAnsi="Book Antiqua"/>
          <w:iCs/>
        </w:rPr>
      </w:pPr>
    </w:p>
    <w:p w14:paraId="6CB84DEE" w14:textId="77777777" w:rsidR="001E2F06" w:rsidRPr="00261D9E" w:rsidRDefault="001E2F06" w:rsidP="001E2F06">
      <w:pPr>
        <w:jc w:val="both"/>
        <w:rPr>
          <w:rFonts w:ascii="Book Antiqua" w:hAnsi="Book Antiqua"/>
          <w:b/>
          <w:sz w:val="20"/>
        </w:rPr>
      </w:pPr>
    </w:p>
    <w:p w14:paraId="75929A25" w14:textId="77777777" w:rsidR="001E2F06" w:rsidRPr="00261D9E" w:rsidRDefault="001E2F06" w:rsidP="00F44125">
      <w:pPr>
        <w:spacing w:before="0"/>
        <w:jc w:val="both"/>
        <w:rPr>
          <w:rFonts w:ascii="Book Antiqua" w:hAnsi="Book Antiqua"/>
          <w:b/>
          <w:sz w:val="20"/>
        </w:rPr>
      </w:pPr>
      <w:r w:rsidRPr="00261D9E">
        <w:rPr>
          <w:rFonts w:ascii="Book Antiqua" w:hAnsi="Book Antiqua"/>
          <w:b/>
          <w:sz w:val="20"/>
        </w:rPr>
        <w:t xml:space="preserve">WIPRO Consumer Care &amp; Lighting, Hyderabad.                                                   </w:t>
      </w:r>
      <w:r w:rsidR="002009DA">
        <w:rPr>
          <w:rFonts w:ascii="Book Antiqua" w:hAnsi="Book Antiqua"/>
          <w:b/>
          <w:sz w:val="20"/>
        </w:rPr>
        <w:t xml:space="preserve">                </w:t>
      </w:r>
      <w:r w:rsidRPr="00261D9E">
        <w:rPr>
          <w:rFonts w:ascii="Book Antiqua" w:hAnsi="Book Antiqua"/>
          <w:b/>
          <w:sz w:val="20"/>
        </w:rPr>
        <w:t xml:space="preserve"> January 2006 - August 2007</w:t>
      </w:r>
    </w:p>
    <w:p w14:paraId="143072DB" w14:textId="77777777" w:rsidR="001E2F06" w:rsidRPr="00261D9E" w:rsidRDefault="001E2F06" w:rsidP="00F44125">
      <w:pPr>
        <w:pBdr>
          <w:bottom w:val="single" w:sz="4" w:space="1" w:color="auto"/>
        </w:pBdr>
        <w:tabs>
          <w:tab w:val="right" w:pos="10440"/>
        </w:tabs>
        <w:spacing w:before="0"/>
        <w:rPr>
          <w:rFonts w:ascii="Book Antiqua" w:hAnsi="Book Antiqua"/>
          <w:b/>
          <w:sz w:val="20"/>
        </w:rPr>
      </w:pPr>
      <w:r w:rsidRPr="00261D9E">
        <w:rPr>
          <w:rFonts w:ascii="Book Antiqua" w:hAnsi="Book Antiqua"/>
          <w:b/>
          <w:sz w:val="20"/>
        </w:rPr>
        <w:t>Executive Sales</w:t>
      </w:r>
      <w:r w:rsidRPr="00261D9E">
        <w:rPr>
          <w:rFonts w:ascii="Book Antiqua" w:hAnsi="Book Antiqua"/>
          <w:b/>
          <w:sz w:val="20"/>
        </w:rPr>
        <w:tab/>
      </w:r>
    </w:p>
    <w:p w14:paraId="21B30750" w14:textId="77777777" w:rsidR="001E2F06" w:rsidRPr="00261D9E" w:rsidRDefault="001E2F06" w:rsidP="00F51394">
      <w:pPr>
        <w:pStyle w:val="PlainText"/>
        <w:numPr>
          <w:ilvl w:val="0"/>
          <w:numId w:val="9"/>
        </w:numPr>
        <w:tabs>
          <w:tab w:val="clear" w:pos="360"/>
        </w:tabs>
        <w:spacing w:before="0"/>
        <w:ind w:hanging="357"/>
        <w:jc w:val="both"/>
        <w:rPr>
          <w:rFonts w:ascii="Book Antiqua" w:hAnsi="Book Antiqua"/>
          <w:iCs/>
        </w:rPr>
      </w:pPr>
      <w:r w:rsidRPr="00261D9E">
        <w:rPr>
          <w:rFonts w:ascii="Book Antiqua" w:hAnsi="Book Antiqua"/>
        </w:rPr>
        <w:t>Was associated as</w:t>
      </w:r>
      <w:r w:rsidRPr="00261D9E">
        <w:rPr>
          <w:rFonts w:ascii="Book Antiqua" w:hAnsi="Book Antiqua"/>
          <w:b/>
        </w:rPr>
        <w:t xml:space="preserve"> Executive – Sales </w:t>
      </w:r>
      <w:r w:rsidRPr="00261D9E">
        <w:rPr>
          <w:rFonts w:ascii="Book Antiqua" w:hAnsi="Book Antiqua"/>
        </w:rPr>
        <w:t>with</w:t>
      </w:r>
      <w:r w:rsidRPr="00261D9E">
        <w:rPr>
          <w:rFonts w:ascii="Book Antiqua" w:hAnsi="Book Antiqua"/>
          <w:b/>
        </w:rPr>
        <w:t xml:space="preserve"> Wipro Consumer Care &amp; Lighting, </w:t>
      </w:r>
      <w:r w:rsidRPr="00261D9E">
        <w:rPr>
          <w:rFonts w:ascii="Book Antiqua" w:hAnsi="Book Antiqua"/>
        </w:rPr>
        <w:t>handling Sales Ope</w:t>
      </w:r>
      <w:r w:rsidR="005C3D48">
        <w:rPr>
          <w:rFonts w:ascii="Book Antiqua" w:hAnsi="Book Antiqua"/>
        </w:rPr>
        <w:t>rations for the assigned region</w:t>
      </w:r>
      <w:r w:rsidR="00311881">
        <w:rPr>
          <w:rFonts w:ascii="Book Antiqua" w:hAnsi="Book Antiqua"/>
        </w:rPr>
        <w:t>.</w:t>
      </w:r>
    </w:p>
    <w:p w14:paraId="6C2C540A" w14:textId="77777777" w:rsidR="001E2F06" w:rsidRPr="00261D9E" w:rsidRDefault="001E2F06" w:rsidP="001E2F06">
      <w:pPr>
        <w:pBdr>
          <w:bottom w:val="single" w:sz="4" w:space="1" w:color="auto"/>
        </w:pBdr>
        <w:tabs>
          <w:tab w:val="right" w:pos="10440"/>
        </w:tabs>
        <w:rPr>
          <w:rFonts w:ascii="Book Antiqua" w:hAnsi="Book Antiqua" w:cs="Arial"/>
          <w:b/>
          <w:bCs/>
          <w:sz w:val="20"/>
        </w:rPr>
      </w:pPr>
    </w:p>
    <w:sectPr w:rsidR="001E2F06" w:rsidRPr="00261D9E" w:rsidSect="00EB0EF2">
      <w:headerReference w:type="default" r:id="rId8"/>
      <w:footerReference w:type="even" r:id="rId9"/>
      <w:footerReference w:type="default" r:id="rId10"/>
      <w:headerReference w:type="first" r:id="rId11"/>
      <w:type w:val="continuous"/>
      <w:pgSz w:w="12240" w:h="15840" w:code="1"/>
      <w:pgMar w:top="342" w:right="810" w:bottom="432" w:left="990" w:header="450" w:footer="576" w:gutter="0"/>
      <w:pgBorders w:offsetFrom="page">
        <w:top w:val="single" w:sz="12" w:space="24" w:color="auto"/>
        <w:left w:val="single" w:sz="12" w:space="24" w:color="auto"/>
        <w:bottom w:val="single" w:sz="12" w:space="24" w:color="auto"/>
        <w:right w:val="single" w:sz="12" w:space="24" w:color="auto"/>
      </w:pgBorders>
      <w:cols w:space="720"/>
      <w:titlePg/>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70C93C" w14:textId="77777777" w:rsidR="002B7D94" w:rsidRPr="005E7686" w:rsidRDefault="002B7D94" w:rsidP="005E7686">
      <w:pPr>
        <w:pStyle w:val="NoSpacing"/>
        <w:rPr>
          <w:rFonts w:ascii="Garamond" w:eastAsia="Times New Roman" w:hAnsi="Garamond"/>
          <w:sz w:val="22"/>
          <w:lang w:eastAsia="ar-SA"/>
        </w:rPr>
      </w:pPr>
      <w:r>
        <w:separator/>
      </w:r>
    </w:p>
  </w:endnote>
  <w:endnote w:type="continuationSeparator" w:id="0">
    <w:p w14:paraId="4C673118" w14:textId="77777777" w:rsidR="002B7D94" w:rsidRPr="005E7686" w:rsidRDefault="002B7D94" w:rsidP="005E7686">
      <w:pPr>
        <w:pStyle w:val="NoSpacing"/>
        <w:rPr>
          <w:rFonts w:ascii="Garamond" w:eastAsia="Times New Roman" w:hAnsi="Garamond"/>
          <w:sz w:val="22"/>
          <w:lang w:eastAsia="ar-S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Garamond">
    <w:panose1 w:val="02020404030301010803"/>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Book Antiqua">
    <w:panose1 w:val="020406020503050303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E8C04" w14:textId="77777777" w:rsidR="00A83B98" w:rsidRDefault="00BF7D51" w:rsidP="000125C7">
    <w:pPr>
      <w:pStyle w:val="Footer"/>
      <w:framePr w:wrap="around" w:vAnchor="text" w:hAnchor="margin" w:xAlign="center" w:y="1"/>
      <w:rPr>
        <w:rStyle w:val="PageNumber"/>
      </w:rPr>
    </w:pPr>
    <w:r>
      <w:rPr>
        <w:rStyle w:val="PageNumber"/>
      </w:rPr>
      <w:fldChar w:fldCharType="begin"/>
    </w:r>
    <w:r w:rsidR="00A83B98">
      <w:rPr>
        <w:rStyle w:val="PageNumber"/>
      </w:rPr>
      <w:instrText xml:space="preserve">PAGE  </w:instrText>
    </w:r>
    <w:r>
      <w:rPr>
        <w:rStyle w:val="PageNumber"/>
      </w:rPr>
      <w:fldChar w:fldCharType="end"/>
    </w:r>
  </w:p>
  <w:p w14:paraId="70FE2B8C" w14:textId="77777777" w:rsidR="00A83B98" w:rsidRDefault="00A83B9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CDFFC" w14:textId="77777777" w:rsidR="00A83B98" w:rsidRDefault="00BF7D51" w:rsidP="000125C7">
    <w:pPr>
      <w:pStyle w:val="Footer"/>
      <w:framePr w:wrap="around" w:vAnchor="text" w:hAnchor="margin" w:xAlign="center" w:y="1"/>
      <w:rPr>
        <w:rStyle w:val="PageNumber"/>
      </w:rPr>
    </w:pPr>
    <w:r>
      <w:rPr>
        <w:rStyle w:val="PageNumber"/>
      </w:rPr>
      <w:fldChar w:fldCharType="begin"/>
    </w:r>
    <w:r w:rsidR="00A83B98">
      <w:rPr>
        <w:rStyle w:val="PageNumber"/>
      </w:rPr>
      <w:instrText xml:space="preserve">PAGE  </w:instrText>
    </w:r>
    <w:r>
      <w:rPr>
        <w:rStyle w:val="PageNumber"/>
      </w:rPr>
      <w:fldChar w:fldCharType="separate"/>
    </w:r>
    <w:r w:rsidR="0081240E">
      <w:rPr>
        <w:rStyle w:val="PageNumber"/>
        <w:noProof/>
      </w:rPr>
      <w:t>5</w:t>
    </w:r>
    <w:r>
      <w:rPr>
        <w:rStyle w:val="PageNumber"/>
      </w:rPr>
      <w:fldChar w:fldCharType="end"/>
    </w:r>
  </w:p>
  <w:p w14:paraId="72B9CF37" w14:textId="77777777" w:rsidR="00A83B98" w:rsidRPr="002A172C" w:rsidRDefault="00A83B98" w:rsidP="000125C7">
    <w:pPr>
      <w:pStyle w:val="Footer"/>
      <w:tabs>
        <w:tab w:val="clear" w:pos="4320"/>
        <w:tab w:val="clear" w:pos="8640"/>
      </w:tabs>
      <w:jc w:val="right"/>
      <w:rPr>
        <w:rFonts w:ascii="Book Antiqua" w:hAnsi="Book Antiqua"/>
        <w:sz w:val="19"/>
        <w:szCs w:val="19"/>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993072" w14:textId="77777777" w:rsidR="002B7D94" w:rsidRPr="005E7686" w:rsidRDefault="002B7D94" w:rsidP="005E7686">
      <w:pPr>
        <w:pStyle w:val="NoSpacing"/>
        <w:rPr>
          <w:rFonts w:ascii="Garamond" w:eastAsia="Times New Roman" w:hAnsi="Garamond"/>
          <w:sz w:val="22"/>
          <w:lang w:eastAsia="ar-SA"/>
        </w:rPr>
      </w:pPr>
      <w:r>
        <w:separator/>
      </w:r>
    </w:p>
  </w:footnote>
  <w:footnote w:type="continuationSeparator" w:id="0">
    <w:p w14:paraId="3B7177E7" w14:textId="77777777" w:rsidR="002B7D94" w:rsidRPr="005E7686" w:rsidRDefault="002B7D94" w:rsidP="005E7686">
      <w:pPr>
        <w:pStyle w:val="NoSpacing"/>
        <w:rPr>
          <w:rFonts w:ascii="Garamond" w:eastAsia="Times New Roman" w:hAnsi="Garamond"/>
          <w:sz w:val="22"/>
          <w:lang w:eastAsia="ar-SA"/>
        </w:rPr>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1DFD6" w14:textId="77777777" w:rsidR="00A83B98" w:rsidRDefault="00A83B98" w:rsidP="000125C7">
    <w:pPr>
      <w:pStyle w:val="Header"/>
      <w:tabs>
        <w:tab w:val="clear" w:pos="4320"/>
        <w:tab w:val="clear" w:pos="8640"/>
      </w:tabs>
      <w:rPr>
        <w:rFonts w:ascii="Calibri" w:hAnsi="Calibri" w:cs="Arial"/>
        <w:b/>
        <w:color w:val="000000"/>
        <w:sz w:val="22"/>
        <w:szCs w:val="22"/>
      </w:rPr>
    </w:pPr>
    <w:r>
      <w:rPr>
        <w:rFonts w:ascii="Calibri" w:hAnsi="Calibri" w:cs="Arial"/>
        <w:b/>
        <w:color w:val="000000"/>
        <w:sz w:val="22"/>
        <w:szCs w:val="22"/>
      </w:rPr>
      <w:t>Vinod</w:t>
    </w:r>
  </w:p>
  <w:p w14:paraId="7044E85C" w14:textId="77777777" w:rsidR="00A83B98" w:rsidRPr="00F317DA" w:rsidRDefault="00A83B98" w:rsidP="000125C7">
    <w:pPr>
      <w:pStyle w:val="Header"/>
      <w:tabs>
        <w:tab w:val="clear" w:pos="4320"/>
        <w:tab w:val="clear" w:pos="8640"/>
      </w:tabs>
      <w:rPr>
        <w:rFonts w:ascii="Calibri" w:hAnsi="Calibri" w:cs="Arial"/>
        <w:b/>
        <w:color w:val="000000"/>
        <w:sz w:val="22"/>
        <w:szCs w:val="22"/>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C21758" w14:textId="77777777" w:rsidR="00A83B98" w:rsidRDefault="00A83B98">
    <w:pPr>
      <w:rPr>
        <w:rFonts w:ascii="Calibri" w:hAnsi="Calibri"/>
        <w:sz w:val="32"/>
        <w:szCs w:val="32"/>
      </w:rPr>
    </w:pPr>
  </w:p>
  <w:p w14:paraId="7C066421" w14:textId="77777777" w:rsidR="00A83B98" w:rsidRDefault="00A83B98">
    <w:pPr>
      <w:pBdr>
        <w:bottom w:val="single" w:sz="6" w:space="1" w:color="auto"/>
      </w:pBdr>
      <w:rPr>
        <w:rFonts w:ascii="Book Antiqua" w:hAnsi="Book Antiqua"/>
        <w:b/>
        <w:sz w:val="32"/>
        <w:szCs w:val="32"/>
      </w:rPr>
    </w:pPr>
    <w:r w:rsidRPr="002F2CA3">
      <w:rPr>
        <w:rFonts w:ascii="Book Antiqua" w:hAnsi="Book Antiqua"/>
        <w:b/>
        <w:sz w:val="32"/>
        <w:szCs w:val="32"/>
      </w:rPr>
      <w:t>VINOD</w:t>
    </w:r>
    <w:r w:rsidR="00D01B04">
      <w:rPr>
        <w:rFonts w:ascii="Book Antiqua" w:hAnsi="Book Antiqua"/>
        <w:b/>
        <w:sz w:val="32"/>
        <w:szCs w:val="32"/>
      </w:rPr>
      <w:t xml:space="preserve"> TATI</w:t>
    </w:r>
  </w:p>
  <w:p w14:paraId="503DCD76" w14:textId="543ED291" w:rsidR="00081AAC" w:rsidRPr="00C53FA4" w:rsidRDefault="00081AAC" w:rsidP="00C53FA4">
    <w:pPr>
      <w:pBdr>
        <w:bottom w:val="single" w:sz="6" w:space="1" w:color="auto"/>
      </w:pBdr>
      <w:spacing w:before="0"/>
      <w:rPr>
        <w:rFonts w:ascii="Book Antiqua" w:hAnsi="Book Antiqua"/>
        <w:szCs w:val="2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bullet"/>
      <w:pStyle w:val="Achievemen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000003"/>
    <w:multiLevelType w:val="singleLevel"/>
    <w:tmpl w:val="00000003"/>
    <w:name w:val="WW8Num2"/>
    <w:lvl w:ilvl="0">
      <w:start w:val="1"/>
      <w:numFmt w:val="bullet"/>
      <w:lvlText w:val=""/>
      <w:lvlJc w:val="left"/>
      <w:pPr>
        <w:tabs>
          <w:tab w:val="num" w:pos="0"/>
        </w:tabs>
        <w:ind w:left="0" w:hanging="360"/>
      </w:pPr>
      <w:rPr>
        <w:rFonts w:ascii="Symbol" w:hAnsi="Symbol"/>
      </w:rPr>
    </w:lvl>
  </w:abstractNum>
  <w:abstractNum w:abstractNumId="3">
    <w:nsid w:val="00000007"/>
    <w:multiLevelType w:val="singleLevel"/>
    <w:tmpl w:val="00000007"/>
    <w:name w:val="WW8Num7"/>
    <w:lvl w:ilvl="0">
      <w:numFmt w:val="bullet"/>
      <w:lvlText w:val=""/>
      <w:lvlJc w:val="left"/>
      <w:pPr>
        <w:tabs>
          <w:tab w:val="num" w:pos="0"/>
        </w:tabs>
        <w:ind w:left="240" w:hanging="240"/>
      </w:pPr>
      <w:rPr>
        <w:rFonts w:ascii="Wingdings" w:hAnsi="Wingdings"/>
      </w:rPr>
    </w:lvl>
  </w:abstractNum>
  <w:abstractNum w:abstractNumId="4">
    <w:nsid w:val="00000008"/>
    <w:multiLevelType w:val="multilevel"/>
    <w:tmpl w:val="00000008"/>
    <w:name w:val="WW8Num8"/>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440"/>
        </w:tabs>
        <w:ind w:left="1440" w:hanging="360"/>
      </w:pPr>
      <w:rPr>
        <w:rFonts w:ascii="OpenSymbol" w:hAnsi="OpenSymbol" w:cs="Courier New"/>
      </w:rPr>
    </w:lvl>
    <w:lvl w:ilvl="2">
      <w:start w:val="1"/>
      <w:numFmt w:val="bullet"/>
      <w:lvlText w:val="▪"/>
      <w:lvlJc w:val="left"/>
      <w:pPr>
        <w:tabs>
          <w:tab w:val="num" w:pos="1800"/>
        </w:tabs>
        <w:ind w:left="1800" w:hanging="360"/>
      </w:pPr>
      <w:rPr>
        <w:rFonts w:ascii="OpenSymbol" w:hAnsi="OpenSymbol" w:cs="Courier New"/>
      </w:rPr>
    </w:lvl>
    <w:lvl w:ilvl="3">
      <w:start w:val="1"/>
      <w:numFmt w:val="bullet"/>
      <w:lvlText w:val=""/>
      <w:lvlJc w:val="left"/>
      <w:pPr>
        <w:tabs>
          <w:tab w:val="num" w:pos="2160"/>
        </w:tabs>
        <w:ind w:left="2160" w:hanging="360"/>
      </w:pPr>
      <w:rPr>
        <w:rFonts w:ascii="Symbol" w:hAnsi="Symbol"/>
      </w:rPr>
    </w:lvl>
    <w:lvl w:ilvl="4">
      <w:start w:val="1"/>
      <w:numFmt w:val="bullet"/>
      <w:lvlText w:val="◦"/>
      <w:lvlJc w:val="left"/>
      <w:pPr>
        <w:tabs>
          <w:tab w:val="num" w:pos="2520"/>
        </w:tabs>
        <w:ind w:left="2520" w:hanging="360"/>
      </w:pPr>
      <w:rPr>
        <w:rFonts w:ascii="OpenSymbol" w:hAnsi="OpenSymbol" w:cs="Courier New"/>
      </w:rPr>
    </w:lvl>
    <w:lvl w:ilvl="5">
      <w:start w:val="1"/>
      <w:numFmt w:val="bullet"/>
      <w:lvlText w:val="▪"/>
      <w:lvlJc w:val="left"/>
      <w:pPr>
        <w:tabs>
          <w:tab w:val="num" w:pos="2880"/>
        </w:tabs>
        <w:ind w:left="2880" w:hanging="360"/>
      </w:pPr>
      <w:rPr>
        <w:rFonts w:ascii="OpenSymbol" w:hAnsi="OpenSymbol" w:cs="Courier New"/>
      </w:rPr>
    </w:lvl>
    <w:lvl w:ilvl="6">
      <w:start w:val="1"/>
      <w:numFmt w:val="bullet"/>
      <w:lvlText w:val=""/>
      <w:lvlJc w:val="left"/>
      <w:pPr>
        <w:tabs>
          <w:tab w:val="num" w:pos="3240"/>
        </w:tabs>
        <w:ind w:left="3240" w:hanging="360"/>
      </w:pPr>
      <w:rPr>
        <w:rFonts w:ascii="Symbol" w:hAnsi="Symbol"/>
      </w:rPr>
    </w:lvl>
    <w:lvl w:ilvl="7">
      <w:start w:val="1"/>
      <w:numFmt w:val="bullet"/>
      <w:lvlText w:val="◦"/>
      <w:lvlJc w:val="left"/>
      <w:pPr>
        <w:tabs>
          <w:tab w:val="num" w:pos="3600"/>
        </w:tabs>
        <w:ind w:left="3600" w:hanging="360"/>
      </w:pPr>
      <w:rPr>
        <w:rFonts w:ascii="OpenSymbol" w:hAnsi="OpenSymbol" w:cs="Courier New"/>
      </w:rPr>
    </w:lvl>
    <w:lvl w:ilvl="8">
      <w:start w:val="1"/>
      <w:numFmt w:val="bullet"/>
      <w:lvlText w:val="▪"/>
      <w:lvlJc w:val="left"/>
      <w:pPr>
        <w:tabs>
          <w:tab w:val="num" w:pos="3960"/>
        </w:tabs>
        <w:ind w:left="3960" w:hanging="360"/>
      </w:pPr>
      <w:rPr>
        <w:rFonts w:ascii="OpenSymbol" w:hAnsi="OpenSymbol" w:cs="Courier New"/>
      </w:rPr>
    </w:lvl>
  </w:abstractNum>
  <w:abstractNum w:abstractNumId="5">
    <w:nsid w:val="1DB01C43"/>
    <w:multiLevelType w:val="hybridMultilevel"/>
    <w:tmpl w:val="B81A2B2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360"/>
        </w:tabs>
        <w:ind w:left="360" w:hanging="360"/>
      </w:pPr>
      <w:rPr>
        <w:rFonts w:ascii="Symbol" w:hAnsi="Symbol" w:hint="default"/>
      </w:rPr>
    </w:lvl>
    <w:lvl w:ilvl="4" w:tplc="04090003">
      <w:start w:val="1"/>
      <w:numFmt w:val="bullet"/>
      <w:lvlText w:val="o"/>
      <w:lvlJc w:val="left"/>
      <w:pPr>
        <w:tabs>
          <w:tab w:val="num" w:pos="1080"/>
        </w:tabs>
        <w:ind w:left="1080" w:hanging="360"/>
      </w:pPr>
      <w:rPr>
        <w:rFonts w:ascii="Courier New" w:hAnsi="Courier New" w:cs="Courier New" w:hint="default"/>
      </w:rPr>
    </w:lvl>
    <w:lvl w:ilvl="5" w:tplc="04090005">
      <w:start w:val="1"/>
      <w:numFmt w:val="bullet"/>
      <w:lvlText w:val=""/>
      <w:lvlJc w:val="left"/>
      <w:pPr>
        <w:tabs>
          <w:tab w:val="num" w:pos="1800"/>
        </w:tabs>
        <w:ind w:left="1800" w:hanging="360"/>
      </w:pPr>
      <w:rPr>
        <w:rFonts w:ascii="Wingdings" w:hAnsi="Wingdings" w:hint="default"/>
      </w:rPr>
    </w:lvl>
    <w:lvl w:ilvl="6" w:tplc="04090001">
      <w:start w:val="1"/>
      <w:numFmt w:val="bullet"/>
      <w:lvlText w:val=""/>
      <w:lvlJc w:val="left"/>
      <w:pPr>
        <w:tabs>
          <w:tab w:val="num" w:pos="2520"/>
        </w:tabs>
        <w:ind w:left="2520" w:hanging="360"/>
      </w:pPr>
      <w:rPr>
        <w:rFonts w:ascii="Symbol" w:hAnsi="Symbol" w:hint="default"/>
      </w:rPr>
    </w:lvl>
    <w:lvl w:ilvl="7" w:tplc="04090003">
      <w:start w:val="1"/>
      <w:numFmt w:val="bullet"/>
      <w:lvlText w:val="o"/>
      <w:lvlJc w:val="left"/>
      <w:pPr>
        <w:tabs>
          <w:tab w:val="num" w:pos="3240"/>
        </w:tabs>
        <w:ind w:left="3240" w:hanging="360"/>
      </w:pPr>
      <w:rPr>
        <w:rFonts w:ascii="Courier New" w:hAnsi="Courier New" w:cs="Courier New" w:hint="default"/>
      </w:rPr>
    </w:lvl>
    <w:lvl w:ilvl="8" w:tplc="04090005">
      <w:start w:val="1"/>
      <w:numFmt w:val="bullet"/>
      <w:lvlText w:val=""/>
      <w:lvlJc w:val="left"/>
      <w:pPr>
        <w:tabs>
          <w:tab w:val="num" w:pos="3960"/>
        </w:tabs>
        <w:ind w:left="3960" w:hanging="360"/>
      </w:pPr>
      <w:rPr>
        <w:rFonts w:ascii="Wingdings" w:hAnsi="Wingdings" w:hint="default"/>
      </w:rPr>
    </w:lvl>
  </w:abstractNum>
  <w:abstractNum w:abstractNumId="6">
    <w:nsid w:val="26984153"/>
    <w:multiLevelType w:val="hybridMultilevel"/>
    <w:tmpl w:val="A22C2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1F52C5"/>
    <w:multiLevelType w:val="hybridMultilevel"/>
    <w:tmpl w:val="42949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221DE8"/>
    <w:multiLevelType w:val="hybridMultilevel"/>
    <w:tmpl w:val="64DA8A9A"/>
    <w:lvl w:ilvl="0" w:tplc="04090001">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7D2C55"/>
    <w:multiLevelType w:val="hybridMultilevel"/>
    <w:tmpl w:val="E37EF678"/>
    <w:lvl w:ilvl="0" w:tplc="409CFD1E">
      <w:start w:val="1"/>
      <w:numFmt w:val="bullet"/>
      <w:pStyle w:val="bulletedlist"/>
      <w:lvlText w:val=""/>
      <w:lvlJc w:val="left"/>
      <w:pPr>
        <w:ind w:left="900" w:hanging="360"/>
      </w:pPr>
      <w:rPr>
        <w:rFonts w:ascii="Symbol" w:hAnsi="Symbol" w:hint="default"/>
        <w:b w:val="0"/>
        <w:i w:val="0"/>
        <w:color w:val="808080"/>
        <w:sz w:val="18"/>
        <w:szCs w:val="12"/>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nsid w:val="603F0AFD"/>
    <w:multiLevelType w:val="hybridMultilevel"/>
    <w:tmpl w:val="8EE45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DF19DA"/>
    <w:multiLevelType w:val="hybridMultilevel"/>
    <w:tmpl w:val="DE888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622704"/>
    <w:multiLevelType w:val="hybridMultilevel"/>
    <w:tmpl w:val="F536C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AC12ADC"/>
    <w:multiLevelType w:val="hybridMultilevel"/>
    <w:tmpl w:val="FAE4B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CD3784"/>
    <w:multiLevelType w:val="multilevel"/>
    <w:tmpl w:val="E0220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49F40A4"/>
    <w:multiLevelType w:val="hybridMultilevel"/>
    <w:tmpl w:val="26225D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E5F5C2C"/>
    <w:multiLevelType w:val="hybridMultilevel"/>
    <w:tmpl w:val="08A04EAE"/>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0"/>
  </w:num>
  <w:num w:numId="4">
    <w:abstractNumId w:val="9"/>
  </w:num>
  <w:num w:numId="5">
    <w:abstractNumId w:val="8"/>
  </w:num>
  <w:num w:numId="6">
    <w:abstractNumId w:val="11"/>
  </w:num>
  <w:num w:numId="7">
    <w:abstractNumId w:val="14"/>
  </w:num>
  <w:num w:numId="8">
    <w:abstractNumId w:val="16"/>
  </w:num>
  <w:num w:numId="9">
    <w:abstractNumId w:val="5"/>
  </w:num>
  <w:num w:numId="10">
    <w:abstractNumId w:val="12"/>
  </w:num>
  <w:num w:numId="11">
    <w:abstractNumId w:val="15"/>
  </w:num>
  <w:num w:numId="12">
    <w:abstractNumId w:val="13"/>
  </w:num>
  <w:num w:numId="13">
    <w:abstractNumId w:val="6"/>
  </w:num>
  <w:num w:numId="1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6" w:nlCheck="1" w:checkStyle="0"/>
  <w:activeWritingStyle w:appName="MSWord" w:lang="fr-FR" w:vendorID="64" w:dllVersion="6" w:nlCheck="1" w:checkStyle="0"/>
  <w:activeWritingStyle w:appName="MSWord" w:lang="en-GB" w:vendorID="64" w:dllVersion="6" w:nlCheck="1" w:checkStyle="0"/>
  <w:activeWritingStyle w:appName="MSWord" w:lang="en-AU" w:vendorID="64" w:dllVersion="6" w:nlCheck="1" w:checkStyle="0"/>
  <w:activeWritingStyle w:appName="MSWord" w:lang="en-IN" w:vendorID="64" w:dllVersion="6"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C81"/>
    <w:rsid w:val="00002E3B"/>
    <w:rsid w:val="00004EA8"/>
    <w:rsid w:val="0000638F"/>
    <w:rsid w:val="0001092A"/>
    <w:rsid w:val="00011F56"/>
    <w:rsid w:val="000125C7"/>
    <w:rsid w:val="00017B2A"/>
    <w:rsid w:val="00017C70"/>
    <w:rsid w:val="000320ED"/>
    <w:rsid w:val="00041105"/>
    <w:rsid w:val="000425CF"/>
    <w:rsid w:val="00044D73"/>
    <w:rsid w:val="00047D2F"/>
    <w:rsid w:val="00051F98"/>
    <w:rsid w:val="000547D6"/>
    <w:rsid w:val="00056145"/>
    <w:rsid w:val="000628AD"/>
    <w:rsid w:val="00063DEF"/>
    <w:rsid w:val="00064796"/>
    <w:rsid w:val="00065FDB"/>
    <w:rsid w:val="000679A8"/>
    <w:rsid w:val="00070057"/>
    <w:rsid w:val="00074D8B"/>
    <w:rsid w:val="00075DFB"/>
    <w:rsid w:val="000779BA"/>
    <w:rsid w:val="000808D5"/>
    <w:rsid w:val="00080E08"/>
    <w:rsid w:val="000810B5"/>
    <w:rsid w:val="00081AAC"/>
    <w:rsid w:val="000824AB"/>
    <w:rsid w:val="000828A8"/>
    <w:rsid w:val="00082A58"/>
    <w:rsid w:val="00084F86"/>
    <w:rsid w:val="000856A4"/>
    <w:rsid w:val="000927E0"/>
    <w:rsid w:val="00096AFC"/>
    <w:rsid w:val="000976A7"/>
    <w:rsid w:val="000A65BF"/>
    <w:rsid w:val="000A7357"/>
    <w:rsid w:val="000A76F6"/>
    <w:rsid w:val="000B4388"/>
    <w:rsid w:val="000B4A5E"/>
    <w:rsid w:val="000B532B"/>
    <w:rsid w:val="000B7A73"/>
    <w:rsid w:val="000C0122"/>
    <w:rsid w:val="000C224F"/>
    <w:rsid w:val="000C26C3"/>
    <w:rsid w:val="000C31D3"/>
    <w:rsid w:val="000C57F7"/>
    <w:rsid w:val="000D4E3C"/>
    <w:rsid w:val="000E0A02"/>
    <w:rsid w:val="000E1943"/>
    <w:rsid w:val="000E2EAD"/>
    <w:rsid w:val="000F1A13"/>
    <w:rsid w:val="000F554B"/>
    <w:rsid w:val="000F74EF"/>
    <w:rsid w:val="0010084B"/>
    <w:rsid w:val="001021FA"/>
    <w:rsid w:val="001070D0"/>
    <w:rsid w:val="00110F33"/>
    <w:rsid w:val="0011255A"/>
    <w:rsid w:val="00113951"/>
    <w:rsid w:val="00120791"/>
    <w:rsid w:val="001222D9"/>
    <w:rsid w:val="00122385"/>
    <w:rsid w:val="00122ABF"/>
    <w:rsid w:val="00122DA9"/>
    <w:rsid w:val="00124A5B"/>
    <w:rsid w:val="00125CD7"/>
    <w:rsid w:val="00126E33"/>
    <w:rsid w:val="00135B8B"/>
    <w:rsid w:val="00137B87"/>
    <w:rsid w:val="00144779"/>
    <w:rsid w:val="0014712D"/>
    <w:rsid w:val="001478AD"/>
    <w:rsid w:val="00155E1A"/>
    <w:rsid w:val="00156D37"/>
    <w:rsid w:val="00161F4D"/>
    <w:rsid w:val="00162583"/>
    <w:rsid w:val="00163706"/>
    <w:rsid w:val="001643B9"/>
    <w:rsid w:val="001653CB"/>
    <w:rsid w:val="001669FA"/>
    <w:rsid w:val="00173A88"/>
    <w:rsid w:val="001760C6"/>
    <w:rsid w:val="001775A4"/>
    <w:rsid w:val="0018033A"/>
    <w:rsid w:val="00180503"/>
    <w:rsid w:val="00180552"/>
    <w:rsid w:val="001833B6"/>
    <w:rsid w:val="00185BFF"/>
    <w:rsid w:val="00190386"/>
    <w:rsid w:val="00195AFE"/>
    <w:rsid w:val="00197C6B"/>
    <w:rsid w:val="001A041E"/>
    <w:rsid w:val="001A2218"/>
    <w:rsid w:val="001A4BE5"/>
    <w:rsid w:val="001B1B53"/>
    <w:rsid w:val="001B2F66"/>
    <w:rsid w:val="001B4B4E"/>
    <w:rsid w:val="001B534E"/>
    <w:rsid w:val="001C0831"/>
    <w:rsid w:val="001C2150"/>
    <w:rsid w:val="001D14F8"/>
    <w:rsid w:val="001D6CCA"/>
    <w:rsid w:val="001D6D0D"/>
    <w:rsid w:val="001E2AD8"/>
    <w:rsid w:val="001E2F06"/>
    <w:rsid w:val="001E3000"/>
    <w:rsid w:val="001E5DC8"/>
    <w:rsid w:val="001F2F7B"/>
    <w:rsid w:val="001F5262"/>
    <w:rsid w:val="001F6271"/>
    <w:rsid w:val="002009DA"/>
    <w:rsid w:val="0020322C"/>
    <w:rsid w:val="002057B2"/>
    <w:rsid w:val="00206523"/>
    <w:rsid w:val="0020764B"/>
    <w:rsid w:val="00214CB4"/>
    <w:rsid w:val="00216407"/>
    <w:rsid w:val="00216C65"/>
    <w:rsid w:val="00217C21"/>
    <w:rsid w:val="00221A55"/>
    <w:rsid w:val="00221D3F"/>
    <w:rsid w:val="0022510F"/>
    <w:rsid w:val="0023239E"/>
    <w:rsid w:val="00235390"/>
    <w:rsid w:val="00241382"/>
    <w:rsid w:val="00241875"/>
    <w:rsid w:val="00242903"/>
    <w:rsid w:val="00242A84"/>
    <w:rsid w:val="00242EA3"/>
    <w:rsid w:val="002450AB"/>
    <w:rsid w:val="00245E45"/>
    <w:rsid w:val="002467B6"/>
    <w:rsid w:val="0025203C"/>
    <w:rsid w:val="00254A8B"/>
    <w:rsid w:val="00261D9E"/>
    <w:rsid w:val="00267733"/>
    <w:rsid w:val="00270C4A"/>
    <w:rsid w:val="00273530"/>
    <w:rsid w:val="00273592"/>
    <w:rsid w:val="002737F5"/>
    <w:rsid w:val="00274CFA"/>
    <w:rsid w:val="0027656B"/>
    <w:rsid w:val="0028132A"/>
    <w:rsid w:val="00281A1D"/>
    <w:rsid w:val="00285C5D"/>
    <w:rsid w:val="00287F06"/>
    <w:rsid w:val="00290F8E"/>
    <w:rsid w:val="00293448"/>
    <w:rsid w:val="002945A2"/>
    <w:rsid w:val="00297031"/>
    <w:rsid w:val="002976E6"/>
    <w:rsid w:val="002977FD"/>
    <w:rsid w:val="002A7840"/>
    <w:rsid w:val="002A789C"/>
    <w:rsid w:val="002B14AD"/>
    <w:rsid w:val="002B1680"/>
    <w:rsid w:val="002B2C16"/>
    <w:rsid w:val="002B7D94"/>
    <w:rsid w:val="002C1987"/>
    <w:rsid w:val="002C2CE8"/>
    <w:rsid w:val="002C40FE"/>
    <w:rsid w:val="002C4CCB"/>
    <w:rsid w:val="002C52CA"/>
    <w:rsid w:val="002C599F"/>
    <w:rsid w:val="002D681C"/>
    <w:rsid w:val="002D7C33"/>
    <w:rsid w:val="002E3D8B"/>
    <w:rsid w:val="002E528B"/>
    <w:rsid w:val="002E76C9"/>
    <w:rsid w:val="002F0CFA"/>
    <w:rsid w:val="002F23F3"/>
    <w:rsid w:val="002F2CA3"/>
    <w:rsid w:val="002F4BF5"/>
    <w:rsid w:val="002F4EDF"/>
    <w:rsid w:val="002F594C"/>
    <w:rsid w:val="0030153B"/>
    <w:rsid w:val="00301BA4"/>
    <w:rsid w:val="00303386"/>
    <w:rsid w:val="003054F1"/>
    <w:rsid w:val="003055FD"/>
    <w:rsid w:val="00310D0A"/>
    <w:rsid w:val="003115D2"/>
    <w:rsid w:val="00311881"/>
    <w:rsid w:val="00313F34"/>
    <w:rsid w:val="00316590"/>
    <w:rsid w:val="00325C39"/>
    <w:rsid w:val="00330A62"/>
    <w:rsid w:val="00330F0E"/>
    <w:rsid w:val="003321E7"/>
    <w:rsid w:val="00334A11"/>
    <w:rsid w:val="00337DD0"/>
    <w:rsid w:val="00342EE7"/>
    <w:rsid w:val="003435B6"/>
    <w:rsid w:val="00353A78"/>
    <w:rsid w:val="0036192B"/>
    <w:rsid w:val="00361F3B"/>
    <w:rsid w:val="00362D76"/>
    <w:rsid w:val="0036471D"/>
    <w:rsid w:val="00370F64"/>
    <w:rsid w:val="0037499B"/>
    <w:rsid w:val="0037567C"/>
    <w:rsid w:val="00381E33"/>
    <w:rsid w:val="00382FE2"/>
    <w:rsid w:val="00384019"/>
    <w:rsid w:val="00384682"/>
    <w:rsid w:val="0038578F"/>
    <w:rsid w:val="00394618"/>
    <w:rsid w:val="003A3BCE"/>
    <w:rsid w:val="003A3C19"/>
    <w:rsid w:val="003A47F6"/>
    <w:rsid w:val="003A4B09"/>
    <w:rsid w:val="003A62EA"/>
    <w:rsid w:val="003B269D"/>
    <w:rsid w:val="003B7657"/>
    <w:rsid w:val="003C339D"/>
    <w:rsid w:val="003C6190"/>
    <w:rsid w:val="003C627F"/>
    <w:rsid w:val="003D2D0C"/>
    <w:rsid w:val="003D3AFE"/>
    <w:rsid w:val="003D3C18"/>
    <w:rsid w:val="003E02EF"/>
    <w:rsid w:val="003E3ABE"/>
    <w:rsid w:val="003E759D"/>
    <w:rsid w:val="003E7C18"/>
    <w:rsid w:val="003F4C03"/>
    <w:rsid w:val="003F79AD"/>
    <w:rsid w:val="003F7AA5"/>
    <w:rsid w:val="00402F4B"/>
    <w:rsid w:val="00404702"/>
    <w:rsid w:val="00411BE8"/>
    <w:rsid w:val="0041226F"/>
    <w:rsid w:val="00412BCE"/>
    <w:rsid w:val="0041442A"/>
    <w:rsid w:val="00417870"/>
    <w:rsid w:val="00421C42"/>
    <w:rsid w:val="0042206E"/>
    <w:rsid w:val="0042311F"/>
    <w:rsid w:val="004311F5"/>
    <w:rsid w:val="0043248C"/>
    <w:rsid w:val="0043334C"/>
    <w:rsid w:val="00433F8D"/>
    <w:rsid w:val="00440EE4"/>
    <w:rsid w:val="00442B83"/>
    <w:rsid w:val="004558EA"/>
    <w:rsid w:val="004566B3"/>
    <w:rsid w:val="00456E37"/>
    <w:rsid w:val="00457504"/>
    <w:rsid w:val="00461821"/>
    <w:rsid w:val="00462371"/>
    <w:rsid w:val="004652A4"/>
    <w:rsid w:val="0047120C"/>
    <w:rsid w:val="004712EA"/>
    <w:rsid w:val="0047333D"/>
    <w:rsid w:val="00473F58"/>
    <w:rsid w:val="00483480"/>
    <w:rsid w:val="00486F76"/>
    <w:rsid w:val="00491682"/>
    <w:rsid w:val="0049244F"/>
    <w:rsid w:val="00494124"/>
    <w:rsid w:val="0049707F"/>
    <w:rsid w:val="004A0513"/>
    <w:rsid w:val="004A17FD"/>
    <w:rsid w:val="004A38E5"/>
    <w:rsid w:val="004A752D"/>
    <w:rsid w:val="004B0C19"/>
    <w:rsid w:val="004B2AF0"/>
    <w:rsid w:val="004B5A73"/>
    <w:rsid w:val="004C07A6"/>
    <w:rsid w:val="004C0D9F"/>
    <w:rsid w:val="004E0DDD"/>
    <w:rsid w:val="004E5D7F"/>
    <w:rsid w:val="004E6396"/>
    <w:rsid w:val="004E7E76"/>
    <w:rsid w:val="004F054F"/>
    <w:rsid w:val="004F0EA1"/>
    <w:rsid w:val="004F4D98"/>
    <w:rsid w:val="004F5A11"/>
    <w:rsid w:val="004F70C1"/>
    <w:rsid w:val="00504EDE"/>
    <w:rsid w:val="0050586F"/>
    <w:rsid w:val="00505E5A"/>
    <w:rsid w:val="00507FFB"/>
    <w:rsid w:val="005330C1"/>
    <w:rsid w:val="00535E05"/>
    <w:rsid w:val="00535FB8"/>
    <w:rsid w:val="00537B63"/>
    <w:rsid w:val="005500FF"/>
    <w:rsid w:val="00553AFF"/>
    <w:rsid w:val="00555786"/>
    <w:rsid w:val="00556448"/>
    <w:rsid w:val="005564FE"/>
    <w:rsid w:val="005577C9"/>
    <w:rsid w:val="005604A6"/>
    <w:rsid w:val="00563561"/>
    <w:rsid w:val="00564308"/>
    <w:rsid w:val="00566992"/>
    <w:rsid w:val="005671E9"/>
    <w:rsid w:val="0057038F"/>
    <w:rsid w:val="005712C4"/>
    <w:rsid w:val="00575C07"/>
    <w:rsid w:val="00584542"/>
    <w:rsid w:val="005858F1"/>
    <w:rsid w:val="00586675"/>
    <w:rsid w:val="005879AF"/>
    <w:rsid w:val="0059523A"/>
    <w:rsid w:val="005956E5"/>
    <w:rsid w:val="005A34CE"/>
    <w:rsid w:val="005A7D64"/>
    <w:rsid w:val="005B2101"/>
    <w:rsid w:val="005C1D76"/>
    <w:rsid w:val="005C3D48"/>
    <w:rsid w:val="005C4D54"/>
    <w:rsid w:val="005C70E6"/>
    <w:rsid w:val="005D1DFB"/>
    <w:rsid w:val="005D27B2"/>
    <w:rsid w:val="005D442D"/>
    <w:rsid w:val="005D4F6A"/>
    <w:rsid w:val="005D69C3"/>
    <w:rsid w:val="005D7A43"/>
    <w:rsid w:val="005D7BC2"/>
    <w:rsid w:val="005D7FF1"/>
    <w:rsid w:val="005E2517"/>
    <w:rsid w:val="005E7686"/>
    <w:rsid w:val="005F0E13"/>
    <w:rsid w:val="005F1353"/>
    <w:rsid w:val="005F193E"/>
    <w:rsid w:val="005F4F7E"/>
    <w:rsid w:val="006023F7"/>
    <w:rsid w:val="006030F4"/>
    <w:rsid w:val="006036BD"/>
    <w:rsid w:val="00610BEA"/>
    <w:rsid w:val="00625109"/>
    <w:rsid w:val="00630533"/>
    <w:rsid w:val="006314F1"/>
    <w:rsid w:val="00643B18"/>
    <w:rsid w:val="00646E81"/>
    <w:rsid w:val="00651E3E"/>
    <w:rsid w:val="00653C9E"/>
    <w:rsid w:val="00654DBE"/>
    <w:rsid w:val="00656F59"/>
    <w:rsid w:val="00657D26"/>
    <w:rsid w:val="0066100F"/>
    <w:rsid w:val="00661085"/>
    <w:rsid w:val="006641E9"/>
    <w:rsid w:val="006671DD"/>
    <w:rsid w:val="006761D0"/>
    <w:rsid w:val="00681257"/>
    <w:rsid w:val="00681954"/>
    <w:rsid w:val="00683C78"/>
    <w:rsid w:val="006855AD"/>
    <w:rsid w:val="006944DA"/>
    <w:rsid w:val="00694626"/>
    <w:rsid w:val="006956CA"/>
    <w:rsid w:val="0069598D"/>
    <w:rsid w:val="00695C2C"/>
    <w:rsid w:val="006A18D4"/>
    <w:rsid w:val="006A43C4"/>
    <w:rsid w:val="006A5CD4"/>
    <w:rsid w:val="006B1121"/>
    <w:rsid w:val="006B2294"/>
    <w:rsid w:val="006B3FB3"/>
    <w:rsid w:val="006B67FB"/>
    <w:rsid w:val="006B69A6"/>
    <w:rsid w:val="006C0466"/>
    <w:rsid w:val="006C5283"/>
    <w:rsid w:val="006C5766"/>
    <w:rsid w:val="006D1EAD"/>
    <w:rsid w:val="006D250F"/>
    <w:rsid w:val="006D6A0E"/>
    <w:rsid w:val="006E133F"/>
    <w:rsid w:val="006E3516"/>
    <w:rsid w:val="006E4B05"/>
    <w:rsid w:val="006F079E"/>
    <w:rsid w:val="006F1609"/>
    <w:rsid w:val="006F454D"/>
    <w:rsid w:val="006F6FA8"/>
    <w:rsid w:val="006F77D1"/>
    <w:rsid w:val="00704D9C"/>
    <w:rsid w:val="0070529C"/>
    <w:rsid w:val="007054D2"/>
    <w:rsid w:val="00706CF2"/>
    <w:rsid w:val="00710DBD"/>
    <w:rsid w:val="007118DA"/>
    <w:rsid w:val="00711CDA"/>
    <w:rsid w:val="00713E03"/>
    <w:rsid w:val="007150F1"/>
    <w:rsid w:val="00716F03"/>
    <w:rsid w:val="00717466"/>
    <w:rsid w:val="00717E1E"/>
    <w:rsid w:val="00721F55"/>
    <w:rsid w:val="00727541"/>
    <w:rsid w:val="00733084"/>
    <w:rsid w:val="0073579C"/>
    <w:rsid w:val="00737E2A"/>
    <w:rsid w:val="007411DA"/>
    <w:rsid w:val="00741C96"/>
    <w:rsid w:val="007421EA"/>
    <w:rsid w:val="007434D1"/>
    <w:rsid w:val="007524C6"/>
    <w:rsid w:val="00753EB9"/>
    <w:rsid w:val="00755A36"/>
    <w:rsid w:val="00756276"/>
    <w:rsid w:val="00757C2E"/>
    <w:rsid w:val="007607BF"/>
    <w:rsid w:val="00760A39"/>
    <w:rsid w:val="00762FDB"/>
    <w:rsid w:val="00765CF7"/>
    <w:rsid w:val="00765E1B"/>
    <w:rsid w:val="00767CE6"/>
    <w:rsid w:val="007711D0"/>
    <w:rsid w:val="007744EF"/>
    <w:rsid w:val="007748D0"/>
    <w:rsid w:val="00774DF2"/>
    <w:rsid w:val="00776586"/>
    <w:rsid w:val="00776E8C"/>
    <w:rsid w:val="00777E3D"/>
    <w:rsid w:val="00784459"/>
    <w:rsid w:val="00785BB9"/>
    <w:rsid w:val="007951D0"/>
    <w:rsid w:val="007973E9"/>
    <w:rsid w:val="00797F87"/>
    <w:rsid w:val="007A35A7"/>
    <w:rsid w:val="007A393D"/>
    <w:rsid w:val="007A514A"/>
    <w:rsid w:val="007A6305"/>
    <w:rsid w:val="007B01A2"/>
    <w:rsid w:val="007B32F7"/>
    <w:rsid w:val="007B6629"/>
    <w:rsid w:val="007B6E8F"/>
    <w:rsid w:val="007C5173"/>
    <w:rsid w:val="007C629E"/>
    <w:rsid w:val="007C75CA"/>
    <w:rsid w:val="007D12F1"/>
    <w:rsid w:val="007D34AE"/>
    <w:rsid w:val="007D5CD4"/>
    <w:rsid w:val="007D63F6"/>
    <w:rsid w:val="007D77D3"/>
    <w:rsid w:val="007E4640"/>
    <w:rsid w:val="007E47B3"/>
    <w:rsid w:val="007E577D"/>
    <w:rsid w:val="007F3479"/>
    <w:rsid w:val="007F5C81"/>
    <w:rsid w:val="00800751"/>
    <w:rsid w:val="00803398"/>
    <w:rsid w:val="00803D8E"/>
    <w:rsid w:val="00805917"/>
    <w:rsid w:val="008111DD"/>
    <w:rsid w:val="0081240E"/>
    <w:rsid w:val="008160B3"/>
    <w:rsid w:val="00823C34"/>
    <w:rsid w:val="00830827"/>
    <w:rsid w:val="00832242"/>
    <w:rsid w:val="00835A0C"/>
    <w:rsid w:val="008373C1"/>
    <w:rsid w:val="0084077E"/>
    <w:rsid w:val="00845A0F"/>
    <w:rsid w:val="008518C2"/>
    <w:rsid w:val="00864EDE"/>
    <w:rsid w:val="008650B7"/>
    <w:rsid w:val="008673EB"/>
    <w:rsid w:val="008705BA"/>
    <w:rsid w:val="00874A46"/>
    <w:rsid w:val="00876940"/>
    <w:rsid w:val="0087706E"/>
    <w:rsid w:val="00877DE0"/>
    <w:rsid w:val="00880D6B"/>
    <w:rsid w:val="00886275"/>
    <w:rsid w:val="00887673"/>
    <w:rsid w:val="008901D3"/>
    <w:rsid w:val="00891D58"/>
    <w:rsid w:val="0089545C"/>
    <w:rsid w:val="00897299"/>
    <w:rsid w:val="008A3CDE"/>
    <w:rsid w:val="008A6595"/>
    <w:rsid w:val="008B1BEE"/>
    <w:rsid w:val="008B50AA"/>
    <w:rsid w:val="008B6638"/>
    <w:rsid w:val="008C0677"/>
    <w:rsid w:val="008C0DA9"/>
    <w:rsid w:val="008C6A8F"/>
    <w:rsid w:val="008C6D4E"/>
    <w:rsid w:val="008D041E"/>
    <w:rsid w:val="008D08F3"/>
    <w:rsid w:val="008D1F07"/>
    <w:rsid w:val="008D235B"/>
    <w:rsid w:val="008E0E0E"/>
    <w:rsid w:val="008E2208"/>
    <w:rsid w:val="008E3EB3"/>
    <w:rsid w:val="008E415D"/>
    <w:rsid w:val="008E4B26"/>
    <w:rsid w:val="008F1059"/>
    <w:rsid w:val="008F6883"/>
    <w:rsid w:val="00901C4F"/>
    <w:rsid w:val="00902B8D"/>
    <w:rsid w:val="00902F40"/>
    <w:rsid w:val="00904475"/>
    <w:rsid w:val="009064A5"/>
    <w:rsid w:val="00906AEC"/>
    <w:rsid w:val="00907382"/>
    <w:rsid w:val="00912D23"/>
    <w:rsid w:val="00917CE4"/>
    <w:rsid w:val="00923434"/>
    <w:rsid w:val="009237F7"/>
    <w:rsid w:val="0092588D"/>
    <w:rsid w:val="00935E0E"/>
    <w:rsid w:val="00936E1E"/>
    <w:rsid w:val="00940A6B"/>
    <w:rsid w:val="009415C2"/>
    <w:rsid w:val="009451D8"/>
    <w:rsid w:val="00951DF3"/>
    <w:rsid w:val="00952F50"/>
    <w:rsid w:val="00953DAC"/>
    <w:rsid w:val="0095415D"/>
    <w:rsid w:val="0096057B"/>
    <w:rsid w:val="009616EF"/>
    <w:rsid w:val="009635EB"/>
    <w:rsid w:val="00965A46"/>
    <w:rsid w:val="009669AD"/>
    <w:rsid w:val="00970465"/>
    <w:rsid w:val="00972C48"/>
    <w:rsid w:val="009746F9"/>
    <w:rsid w:val="00974CCB"/>
    <w:rsid w:val="009751D6"/>
    <w:rsid w:val="009772EE"/>
    <w:rsid w:val="009823DE"/>
    <w:rsid w:val="009859C3"/>
    <w:rsid w:val="009865BE"/>
    <w:rsid w:val="00994BFD"/>
    <w:rsid w:val="00997E79"/>
    <w:rsid w:val="009A5E95"/>
    <w:rsid w:val="009A732A"/>
    <w:rsid w:val="009B3597"/>
    <w:rsid w:val="009B40D5"/>
    <w:rsid w:val="009B532C"/>
    <w:rsid w:val="009C0D22"/>
    <w:rsid w:val="009C2E32"/>
    <w:rsid w:val="009C329C"/>
    <w:rsid w:val="009C4502"/>
    <w:rsid w:val="009C56FA"/>
    <w:rsid w:val="009E0FC0"/>
    <w:rsid w:val="009E2529"/>
    <w:rsid w:val="009E4A2A"/>
    <w:rsid w:val="009E51B4"/>
    <w:rsid w:val="009E544C"/>
    <w:rsid w:val="009E6262"/>
    <w:rsid w:val="009E7675"/>
    <w:rsid w:val="009F24E1"/>
    <w:rsid w:val="009F2A07"/>
    <w:rsid w:val="009F4D6B"/>
    <w:rsid w:val="009F6D96"/>
    <w:rsid w:val="00A00D52"/>
    <w:rsid w:val="00A0249B"/>
    <w:rsid w:val="00A059A2"/>
    <w:rsid w:val="00A11820"/>
    <w:rsid w:val="00A12140"/>
    <w:rsid w:val="00A1730C"/>
    <w:rsid w:val="00A17485"/>
    <w:rsid w:val="00A21F66"/>
    <w:rsid w:val="00A2246D"/>
    <w:rsid w:val="00A246E7"/>
    <w:rsid w:val="00A27064"/>
    <w:rsid w:val="00A27A66"/>
    <w:rsid w:val="00A345E5"/>
    <w:rsid w:val="00A34E72"/>
    <w:rsid w:val="00A3714C"/>
    <w:rsid w:val="00A40193"/>
    <w:rsid w:val="00A40873"/>
    <w:rsid w:val="00A41E11"/>
    <w:rsid w:val="00A43925"/>
    <w:rsid w:val="00A455A9"/>
    <w:rsid w:val="00A5427E"/>
    <w:rsid w:val="00A552FE"/>
    <w:rsid w:val="00A55C79"/>
    <w:rsid w:val="00A6070C"/>
    <w:rsid w:val="00A6159E"/>
    <w:rsid w:val="00A629C8"/>
    <w:rsid w:val="00A63100"/>
    <w:rsid w:val="00A641E1"/>
    <w:rsid w:val="00A67865"/>
    <w:rsid w:val="00A7021B"/>
    <w:rsid w:val="00A72388"/>
    <w:rsid w:val="00A7251B"/>
    <w:rsid w:val="00A7399A"/>
    <w:rsid w:val="00A74B1E"/>
    <w:rsid w:val="00A75523"/>
    <w:rsid w:val="00A7625A"/>
    <w:rsid w:val="00A803D4"/>
    <w:rsid w:val="00A82A20"/>
    <w:rsid w:val="00A83B98"/>
    <w:rsid w:val="00A87AFB"/>
    <w:rsid w:val="00A9006F"/>
    <w:rsid w:val="00A90539"/>
    <w:rsid w:val="00A90ADF"/>
    <w:rsid w:val="00A91465"/>
    <w:rsid w:val="00A93496"/>
    <w:rsid w:val="00A9516A"/>
    <w:rsid w:val="00A96809"/>
    <w:rsid w:val="00AA12FC"/>
    <w:rsid w:val="00AA2146"/>
    <w:rsid w:val="00AA235D"/>
    <w:rsid w:val="00AA68D4"/>
    <w:rsid w:val="00AB2DC6"/>
    <w:rsid w:val="00AB343D"/>
    <w:rsid w:val="00AB3A54"/>
    <w:rsid w:val="00AB3E3F"/>
    <w:rsid w:val="00AB7C72"/>
    <w:rsid w:val="00AC1FDF"/>
    <w:rsid w:val="00AC5848"/>
    <w:rsid w:val="00AC7A56"/>
    <w:rsid w:val="00AD4C12"/>
    <w:rsid w:val="00AD5137"/>
    <w:rsid w:val="00AD6476"/>
    <w:rsid w:val="00AD6551"/>
    <w:rsid w:val="00AE0467"/>
    <w:rsid w:val="00AE2176"/>
    <w:rsid w:val="00AE686D"/>
    <w:rsid w:val="00AE761F"/>
    <w:rsid w:val="00AF1F88"/>
    <w:rsid w:val="00AF2A69"/>
    <w:rsid w:val="00AF46A5"/>
    <w:rsid w:val="00AF6CDB"/>
    <w:rsid w:val="00AF75E0"/>
    <w:rsid w:val="00B012D3"/>
    <w:rsid w:val="00B04DC5"/>
    <w:rsid w:val="00B053FB"/>
    <w:rsid w:val="00B05435"/>
    <w:rsid w:val="00B13D2E"/>
    <w:rsid w:val="00B156AA"/>
    <w:rsid w:val="00B15B91"/>
    <w:rsid w:val="00B22C5D"/>
    <w:rsid w:val="00B2527D"/>
    <w:rsid w:val="00B32A05"/>
    <w:rsid w:val="00B34D06"/>
    <w:rsid w:val="00B36CAC"/>
    <w:rsid w:val="00B37AF2"/>
    <w:rsid w:val="00B41DAC"/>
    <w:rsid w:val="00B47A6C"/>
    <w:rsid w:val="00B61EB6"/>
    <w:rsid w:val="00B65370"/>
    <w:rsid w:val="00B66357"/>
    <w:rsid w:val="00B700A9"/>
    <w:rsid w:val="00B71772"/>
    <w:rsid w:val="00B72BED"/>
    <w:rsid w:val="00B72D98"/>
    <w:rsid w:val="00B7779D"/>
    <w:rsid w:val="00B8218E"/>
    <w:rsid w:val="00B84EA2"/>
    <w:rsid w:val="00B86B3B"/>
    <w:rsid w:val="00B86C23"/>
    <w:rsid w:val="00B90078"/>
    <w:rsid w:val="00B912F3"/>
    <w:rsid w:val="00B94577"/>
    <w:rsid w:val="00BA2454"/>
    <w:rsid w:val="00BA252A"/>
    <w:rsid w:val="00BA4BCA"/>
    <w:rsid w:val="00BB4031"/>
    <w:rsid w:val="00BB5F62"/>
    <w:rsid w:val="00BB7B07"/>
    <w:rsid w:val="00BC27A7"/>
    <w:rsid w:val="00BC6B97"/>
    <w:rsid w:val="00BD2571"/>
    <w:rsid w:val="00BD282B"/>
    <w:rsid w:val="00BD5735"/>
    <w:rsid w:val="00BE01E4"/>
    <w:rsid w:val="00BE0494"/>
    <w:rsid w:val="00BE1496"/>
    <w:rsid w:val="00BE37CA"/>
    <w:rsid w:val="00BF0622"/>
    <w:rsid w:val="00BF346B"/>
    <w:rsid w:val="00BF4B4E"/>
    <w:rsid w:val="00BF64A9"/>
    <w:rsid w:val="00BF662B"/>
    <w:rsid w:val="00BF6903"/>
    <w:rsid w:val="00BF7D51"/>
    <w:rsid w:val="00C01715"/>
    <w:rsid w:val="00C0219E"/>
    <w:rsid w:val="00C0226A"/>
    <w:rsid w:val="00C03208"/>
    <w:rsid w:val="00C041B6"/>
    <w:rsid w:val="00C071C3"/>
    <w:rsid w:val="00C13D29"/>
    <w:rsid w:val="00C1412A"/>
    <w:rsid w:val="00C169A0"/>
    <w:rsid w:val="00C2031D"/>
    <w:rsid w:val="00C225F0"/>
    <w:rsid w:val="00C24EAD"/>
    <w:rsid w:val="00C263C5"/>
    <w:rsid w:val="00C2762C"/>
    <w:rsid w:val="00C30F60"/>
    <w:rsid w:val="00C317F0"/>
    <w:rsid w:val="00C3322C"/>
    <w:rsid w:val="00C3383B"/>
    <w:rsid w:val="00C34603"/>
    <w:rsid w:val="00C3548D"/>
    <w:rsid w:val="00C4026C"/>
    <w:rsid w:val="00C42389"/>
    <w:rsid w:val="00C43AAF"/>
    <w:rsid w:val="00C45089"/>
    <w:rsid w:val="00C45DD5"/>
    <w:rsid w:val="00C5289C"/>
    <w:rsid w:val="00C534CA"/>
    <w:rsid w:val="00C53FA4"/>
    <w:rsid w:val="00C568AF"/>
    <w:rsid w:val="00C627C4"/>
    <w:rsid w:val="00C63369"/>
    <w:rsid w:val="00C66EEF"/>
    <w:rsid w:val="00C7000E"/>
    <w:rsid w:val="00C743DE"/>
    <w:rsid w:val="00C75A87"/>
    <w:rsid w:val="00C77968"/>
    <w:rsid w:val="00C801D8"/>
    <w:rsid w:val="00C80932"/>
    <w:rsid w:val="00C81A15"/>
    <w:rsid w:val="00C82F1B"/>
    <w:rsid w:val="00C83C31"/>
    <w:rsid w:val="00C84822"/>
    <w:rsid w:val="00C865F4"/>
    <w:rsid w:val="00C87C3E"/>
    <w:rsid w:val="00C91976"/>
    <w:rsid w:val="00CA0F91"/>
    <w:rsid w:val="00CA3E64"/>
    <w:rsid w:val="00CA47E5"/>
    <w:rsid w:val="00CA5E23"/>
    <w:rsid w:val="00CA5FCF"/>
    <w:rsid w:val="00CA6E91"/>
    <w:rsid w:val="00CB0F42"/>
    <w:rsid w:val="00CB78E4"/>
    <w:rsid w:val="00CC0ECA"/>
    <w:rsid w:val="00CD3F1A"/>
    <w:rsid w:val="00CE022E"/>
    <w:rsid w:val="00CE2149"/>
    <w:rsid w:val="00CE2643"/>
    <w:rsid w:val="00CE2991"/>
    <w:rsid w:val="00CF0781"/>
    <w:rsid w:val="00CF2097"/>
    <w:rsid w:val="00D00430"/>
    <w:rsid w:val="00D01B04"/>
    <w:rsid w:val="00D069E4"/>
    <w:rsid w:val="00D13874"/>
    <w:rsid w:val="00D15238"/>
    <w:rsid w:val="00D15A7B"/>
    <w:rsid w:val="00D16E9E"/>
    <w:rsid w:val="00D17546"/>
    <w:rsid w:val="00D25628"/>
    <w:rsid w:val="00D26218"/>
    <w:rsid w:val="00D26ECD"/>
    <w:rsid w:val="00D30C65"/>
    <w:rsid w:val="00D3414A"/>
    <w:rsid w:val="00D34398"/>
    <w:rsid w:val="00D3606B"/>
    <w:rsid w:val="00D36A46"/>
    <w:rsid w:val="00D41CCB"/>
    <w:rsid w:val="00D447A8"/>
    <w:rsid w:val="00D447F2"/>
    <w:rsid w:val="00D448AB"/>
    <w:rsid w:val="00D45E06"/>
    <w:rsid w:val="00D50711"/>
    <w:rsid w:val="00D540B8"/>
    <w:rsid w:val="00D54DA0"/>
    <w:rsid w:val="00D55263"/>
    <w:rsid w:val="00D57A37"/>
    <w:rsid w:val="00D6001C"/>
    <w:rsid w:val="00D70C3C"/>
    <w:rsid w:val="00D71A39"/>
    <w:rsid w:val="00D76AC1"/>
    <w:rsid w:val="00D80A3A"/>
    <w:rsid w:val="00D820DF"/>
    <w:rsid w:val="00D84789"/>
    <w:rsid w:val="00D8795A"/>
    <w:rsid w:val="00D9433A"/>
    <w:rsid w:val="00D95AB0"/>
    <w:rsid w:val="00DA21B0"/>
    <w:rsid w:val="00DA47F0"/>
    <w:rsid w:val="00DA6151"/>
    <w:rsid w:val="00DB2335"/>
    <w:rsid w:val="00DB3533"/>
    <w:rsid w:val="00DB5582"/>
    <w:rsid w:val="00DB6980"/>
    <w:rsid w:val="00DB6D3D"/>
    <w:rsid w:val="00DB7072"/>
    <w:rsid w:val="00DB7D63"/>
    <w:rsid w:val="00DC3C38"/>
    <w:rsid w:val="00DC50F4"/>
    <w:rsid w:val="00DC59E9"/>
    <w:rsid w:val="00DC7BED"/>
    <w:rsid w:val="00DD03C7"/>
    <w:rsid w:val="00DD7ABF"/>
    <w:rsid w:val="00DE33FE"/>
    <w:rsid w:val="00DE3B10"/>
    <w:rsid w:val="00DE62CE"/>
    <w:rsid w:val="00DE6717"/>
    <w:rsid w:val="00DF11CE"/>
    <w:rsid w:val="00DF1F72"/>
    <w:rsid w:val="00DF54FF"/>
    <w:rsid w:val="00DF743C"/>
    <w:rsid w:val="00E00918"/>
    <w:rsid w:val="00E04DC8"/>
    <w:rsid w:val="00E07B7E"/>
    <w:rsid w:val="00E10DD9"/>
    <w:rsid w:val="00E11588"/>
    <w:rsid w:val="00E14113"/>
    <w:rsid w:val="00E2003C"/>
    <w:rsid w:val="00E211E4"/>
    <w:rsid w:val="00E37F85"/>
    <w:rsid w:val="00E40194"/>
    <w:rsid w:val="00E403D2"/>
    <w:rsid w:val="00E428FB"/>
    <w:rsid w:val="00E4520F"/>
    <w:rsid w:val="00E46803"/>
    <w:rsid w:val="00E4765A"/>
    <w:rsid w:val="00E511F8"/>
    <w:rsid w:val="00E5197A"/>
    <w:rsid w:val="00E52482"/>
    <w:rsid w:val="00E5311D"/>
    <w:rsid w:val="00E5526F"/>
    <w:rsid w:val="00E55D82"/>
    <w:rsid w:val="00E57C41"/>
    <w:rsid w:val="00E57E2B"/>
    <w:rsid w:val="00E60D59"/>
    <w:rsid w:val="00E615A9"/>
    <w:rsid w:val="00E617D7"/>
    <w:rsid w:val="00E64D9B"/>
    <w:rsid w:val="00E6527B"/>
    <w:rsid w:val="00E67B22"/>
    <w:rsid w:val="00E71891"/>
    <w:rsid w:val="00E74309"/>
    <w:rsid w:val="00E875D0"/>
    <w:rsid w:val="00E95DD3"/>
    <w:rsid w:val="00E9698E"/>
    <w:rsid w:val="00E972F6"/>
    <w:rsid w:val="00EA1C72"/>
    <w:rsid w:val="00EA29FC"/>
    <w:rsid w:val="00EB0EF2"/>
    <w:rsid w:val="00EB1C4E"/>
    <w:rsid w:val="00EB2336"/>
    <w:rsid w:val="00EB3940"/>
    <w:rsid w:val="00EB4ACD"/>
    <w:rsid w:val="00EB674A"/>
    <w:rsid w:val="00EC1EF1"/>
    <w:rsid w:val="00EC31F7"/>
    <w:rsid w:val="00ED13E5"/>
    <w:rsid w:val="00ED35CD"/>
    <w:rsid w:val="00ED7F25"/>
    <w:rsid w:val="00EE0625"/>
    <w:rsid w:val="00EE0B4C"/>
    <w:rsid w:val="00EE24C2"/>
    <w:rsid w:val="00EE56E0"/>
    <w:rsid w:val="00EF0573"/>
    <w:rsid w:val="00EF33DC"/>
    <w:rsid w:val="00EF39B1"/>
    <w:rsid w:val="00EF3E54"/>
    <w:rsid w:val="00EF40ED"/>
    <w:rsid w:val="00EF52C3"/>
    <w:rsid w:val="00EF6CDC"/>
    <w:rsid w:val="00F02C8F"/>
    <w:rsid w:val="00F02F1B"/>
    <w:rsid w:val="00F031AC"/>
    <w:rsid w:val="00F048B9"/>
    <w:rsid w:val="00F04924"/>
    <w:rsid w:val="00F06248"/>
    <w:rsid w:val="00F07C2A"/>
    <w:rsid w:val="00F12024"/>
    <w:rsid w:val="00F13E05"/>
    <w:rsid w:val="00F14C8C"/>
    <w:rsid w:val="00F15F5E"/>
    <w:rsid w:val="00F16C45"/>
    <w:rsid w:val="00F17E1C"/>
    <w:rsid w:val="00F22593"/>
    <w:rsid w:val="00F278E1"/>
    <w:rsid w:val="00F3684F"/>
    <w:rsid w:val="00F3753C"/>
    <w:rsid w:val="00F37E38"/>
    <w:rsid w:val="00F4406E"/>
    <w:rsid w:val="00F44125"/>
    <w:rsid w:val="00F44C03"/>
    <w:rsid w:val="00F51394"/>
    <w:rsid w:val="00F52104"/>
    <w:rsid w:val="00F52D58"/>
    <w:rsid w:val="00F536B9"/>
    <w:rsid w:val="00F55BCB"/>
    <w:rsid w:val="00F56D37"/>
    <w:rsid w:val="00F57819"/>
    <w:rsid w:val="00F60414"/>
    <w:rsid w:val="00F612F0"/>
    <w:rsid w:val="00F64183"/>
    <w:rsid w:val="00F6734F"/>
    <w:rsid w:val="00F706E6"/>
    <w:rsid w:val="00F71179"/>
    <w:rsid w:val="00F71788"/>
    <w:rsid w:val="00F72523"/>
    <w:rsid w:val="00F72712"/>
    <w:rsid w:val="00F743FC"/>
    <w:rsid w:val="00F760AA"/>
    <w:rsid w:val="00F81A95"/>
    <w:rsid w:val="00F81FB4"/>
    <w:rsid w:val="00F83DCD"/>
    <w:rsid w:val="00F90485"/>
    <w:rsid w:val="00F9177E"/>
    <w:rsid w:val="00F91D67"/>
    <w:rsid w:val="00F9207A"/>
    <w:rsid w:val="00F97D37"/>
    <w:rsid w:val="00FA4C65"/>
    <w:rsid w:val="00FA68B7"/>
    <w:rsid w:val="00FA7F0E"/>
    <w:rsid w:val="00FB5E46"/>
    <w:rsid w:val="00FB7783"/>
    <w:rsid w:val="00FC1C61"/>
    <w:rsid w:val="00FC23F5"/>
    <w:rsid w:val="00FC5128"/>
    <w:rsid w:val="00FD1DA5"/>
    <w:rsid w:val="00FD29F3"/>
    <w:rsid w:val="00FD5D41"/>
    <w:rsid w:val="00FD7667"/>
    <w:rsid w:val="00FE2C8C"/>
    <w:rsid w:val="00FE30D6"/>
    <w:rsid w:val="00FE44EC"/>
    <w:rsid w:val="00FE4FDF"/>
    <w:rsid w:val="00FE6431"/>
    <w:rsid w:val="00FE7E7E"/>
    <w:rsid w:val="00FF243A"/>
    <w:rsid w:val="00FF4E94"/>
    <w:rsid w:val="00FF6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388E88"/>
  <w15:docId w15:val="{CE537BDF-7D70-4D79-9F64-DF35A1AD9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80"/>
      </w:pPr>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275"/>
    <w:rPr>
      <w:rFonts w:ascii="Garamond" w:eastAsia="Times New Roman" w:hAnsi="Garamond" w:cs="Times New Roman"/>
      <w:szCs w:val="20"/>
      <w:lang w:eastAsia="ar-SA"/>
    </w:rPr>
  </w:style>
  <w:style w:type="paragraph" w:styleId="Heading1">
    <w:name w:val="heading 1"/>
    <w:basedOn w:val="Normal"/>
    <w:next w:val="Normal"/>
    <w:link w:val="Heading1Char"/>
    <w:qFormat/>
    <w:rsid w:val="0049244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Base"/>
    <w:next w:val="BodyText"/>
    <w:link w:val="Heading2Char"/>
    <w:qFormat/>
    <w:rsid w:val="003C627F"/>
    <w:pPr>
      <w:numPr>
        <w:ilvl w:val="1"/>
        <w:numId w:val="1"/>
      </w:numPr>
      <w:outlineLvl w:val="1"/>
    </w:pPr>
    <w:rPr>
      <w:spacing w:val="5"/>
      <w:sz w:val="20"/>
    </w:rPr>
  </w:style>
  <w:style w:type="paragraph" w:styleId="Heading3">
    <w:name w:val="heading 3"/>
    <w:basedOn w:val="Normal"/>
    <w:next w:val="Normal"/>
    <w:link w:val="Heading3Char"/>
    <w:uiPriority w:val="9"/>
    <w:semiHidden/>
    <w:unhideWhenUsed/>
    <w:qFormat/>
    <w:rsid w:val="0020764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49244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C627F"/>
    <w:rPr>
      <w:rFonts w:ascii="Garamond" w:eastAsia="Times New Roman" w:hAnsi="Garamond" w:cs="Times New Roman"/>
      <w:caps/>
      <w:spacing w:val="5"/>
      <w:sz w:val="20"/>
      <w:szCs w:val="20"/>
      <w:lang w:eastAsia="ar-SA"/>
    </w:rPr>
  </w:style>
  <w:style w:type="character" w:styleId="Hyperlink">
    <w:name w:val="Hyperlink"/>
    <w:rsid w:val="003C627F"/>
    <w:rPr>
      <w:color w:val="0000FF"/>
      <w:u w:val="single"/>
    </w:rPr>
  </w:style>
  <w:style w:type="paragraph" w:styleId="BodyText">
    <w:name w:val="Body Text"/>
    <w:basedOn w:val="Normal"/>
    <w:link w:val="BodyTextChar"/>
    <w:rsid w:val="003C627F"/>
    <w:pPr>
      <w:spacing w:after="220" w:line="240" w:lineRule="atLeast"/>
    </w:pPr>
  </w:style>
  <w:style w:type="character" w:customStyle="1" w:styleId="BodyTextChar">
    <w:name w:val="Body Text Char"/>
    <w:basedOn w:val="DefaultParagraphFont"/>
    <w:link w:val="BodyText"/>
    <w:rsid w:val="003C627F"/>
    <w:rPr>
      <w:rFonts w:ascii="Garamond" w:eastAsia="Times New Roman" w:hAnsi="Garamond" w:cs="Times New Roman"/>
      <w:szCs w:val="20"/>
      <w:lang w:eastAsia="ar-SA"/>
    </w:rPr>
  </w:style>
  <w:style w:type="paragraph" w:customStyle="1" w:styleId="HeadingBase">
    <w:name w:val="Heading Base"/>
    <w:basedOn w:val="BodyText"/>
    <w:next w:val="BodyText"/>
    <w:rsid w:val="003C627F"/>
    <w:pPr>
      <w:keepNext/>
      <w:keepLines/>
      <w:spacing w:before="240" w:after="240"/>
    </w:pPr>
    <w:rPr>
      <w:caps/>
    </w:rPr>
  </w:style>
  <w:style w:type="paragraph" w:customStyle="1" w:styleId="Achievement">
    <w:name w:val="Achievement"/>
    <w:basedOn w:val="BodyText"/>
    <w:rsid w:val="003C627F"/>
    <w:pPr>
      <w:numPr>
        <w:numId w:val="2"/>
      </w:numPr>
      <w:spacing w:after="60"/>
    </w:pPr>
  </w:style>
  <w:style w:type="paragraph" w:styleId="BalloonText">
    <w:name w:val="Balloon Text"/>
    <w:basedOn w:val="Normal"/>
    <w:link w:val="BalloonTextChar"/>
    <w:uiPriority w:val="99"/>
    <w:semiHidden/>
    <w:unhideWhenUsed/>
    <w:rsid w:val="003C627F"/>
    <w:rPr>
      <w:rFonts w:ascii="Tahoma" w:hAnsi="Tahoma" w:cs="Tahoma"/>
      <w:sz w:val="16"/>
      <w:szCs w:val="16"/>
    </w:rPr>
  </w:style>
  <w:style w:type="character" w:customStyle="1" w:styleId="BalloonTextChar">
    <w:name w:val="Balloon Text Char"/>
    <w:basedOn w:val="DefaultParagraphFont"/>
    <w:link w:val="BalloonText"/>
    <w:uiPriority w:val="99"/>
    <w:semiHidden/>
    <w:rsid w:val="003C627F"/>
    <w:rPr>
      <w:rFonts w:ascii="Tahoma" w:eastAsia="Times New Roman" w:hAnsi="Tahoma" w:cs="Tahoma"/>
      <w:sz w:val="16"/>
      <w:szCs w:val="16"/>
      <w:lang w:eastAsia="ar-SA"/>
    </w:rPr>
  </w:style>
  <w:style w:type="character" w:customStyle="1" w:styleId="Heading1Char">
    <w:name w:val="Heading 1 Char"/>
    <w:basedOn w:val="DefaultParagraphFont"/>
    <w:link w:val="Heading1"/>
    <w:uiPriority w:val="9"/>
    <w:rsid w:val="0049244F"/>
    <w:rPr>
      <w:rFonts w:asciiTheme="majorHAnsi" w:eastAsiaTheme="majorEastAsia" w:hAnsiTheme="majorHAnsi" w:cstheme="majorBidi"/>
      <w:b/>
      <w:bCs/>
      <w:color w:val="365F91" w:themeColor="accent1" w:themeShade="BF"/>
      <w:sz w:val="28"/>
      <w:szCs w:val="28"/>
      <w:lang w:eastAsia="ar-SA"/>
    </w:rPr>
  </w:style>
  <w:style w:type="paragraph" w:styleId="Title">
    <w:name w:val="Title"/>
    <w:basedOn w:val="Normal"/>
    <w:next w:val="Normal"/>
    <w:link w:val="TitleChar"/>
    <w:qFormat/>
    <w:rsid w:val="0049244F"/>
    <w:pPr>
      <w:spacing w:line="100" w:lineRule="atLeast"/>
      <w:jc w:val="center"/>
    </w:pPr>
    <w:rPr>
      <w:rFonts w:ascii="Times New Roman" w:hAnsi="Times New Roman"/>
      <w:b/>
      <w:kern w:val="1"/>
    </w:rPr>
  </w:style>
  <w:style w:type="character" w:customStyle="1" w:styleId="TitleChar">
    <w:name w:val="Title Char"/>
    <w:basedOn w:val="DefaultParagraphFont"/>
    <w:link w:val="Title"/>
    <w:rsid w:val="0049244F"/>
    <w:rPr>
      <w:rFonts w:ascii="Times New Roman" w:eastAsia="Times New Roman" w:hAnsi="Times New Roman" w:cs="Times New Roman"/>
      <w:b/>
      <w:kern w:val="1"/>
      <w:szCs w:val="20"/>
      <w:lang w:eastAsia="ar-SA"/>
    </w:rPr>
  </w:style>
  <w:style w:type="paragraph" w:styleId="NoSpacing">
    <w:name w:val="No Spacing"/>
    <w:link w:val="NoSpacingChar"/>
    <w:uiPriority w:val="1"/>
    <w:qFormat/>
    <w:rsid w:val="0049244F"/>
    <w:rPr>
      <w:rFonts w:ascii="Book Antiqua" w:eastAsia="Book Antiqua" w:hAnsi="Book Antiqua" w:cs="Times New Roman"/>
      <w:sz w:val="24"/>
      <w:szCs w:val="20"/>
    </w:rPr>
  </w:style>
  <w:style w:type="paragraph" w:customStyle="1" w:styleId="Position">
    <w:name w:val="Position"/>
    <w:basedOn w:val="Heading5"/>
    <w:rsid w:val="0049244F"/>
    <w:pPr>
      <w:keepLines w:val="0"/>
      <w:spacing w:before="120"/>
      <w:ind w:firstLine="360"/>
    </w:pPr>
    <w:rPr>
      <w:rFonts w:ascii="Times New Roman" w:eastAsia="Times New Roman" w:hAnsi="Times New Roman" w:cs="Times New Roman"/>
      <w:b/>
      <w:color w:val="auto"/>
      <w:sz w:val="23"/>
      <w:lang w:eastAsia="en-US"/>
    </w:rPr>
  </w:style>
  <w:style w:type="paragraph" w:styleId="Subtitle">
    <w:name w:val="Subtitle"/>
    <w:basedOn w:val="Normal"/>
    <w:next w:val="Normal"/>
    <w:link w:val="SubtitleChar"/>
    <w:uiPriority w:val="11"/>
    <w:qFormat/>
    <w:rsid w:val="0049244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9244F"/>
    <w:rPr>
      <w:rFonts w:asciiTheme="majorHAnsi" w:eastAsiaTheme="majorEastAsia" w:hAnsiTheme="majorHAnsi" w:cstheme="majorBidi"/>
      <w:i/>
      <w:iCs/>
      <w:color w:val="4F81BD" w:themeColor="accent1"/>
      <w:spacing w:val="15"/>
      <w:sz w:val="24"/>
      <w:szCs w:val="24"/>
      <w:lang w:eastAsia="ar-SA"/>
    </w:rPr>
  </w:style>
  <w:style w:type="character" w:customStyle="1" w:styleId="Heading5Char">
    <w:name w:val="Heading 5 Char"/>
    <w:basedOn w:val="DefaultParagraphFont"/>
    <w:link w:val="Heading5"/>
    <w:uiPriority w:val="9"/>
    <w:semiHidden/>
    <w:rsid w:val="0049244F"/>
    <w:rPr>
      <w:rFonts w:asciiTheme="majorHAnsi" w:eastAsiaTheme="majorEastAsia" w:hAnsiTheme="majorHAnsi" w:cstheme="majorBidi"/>
      <w:color w:val="243F60" w:themeColor="accent1" w:themeShade="7F"/>
      <w:szCs w:val="20"/>
      <w:lang w:eastAsia="ar-SA"/>
    </w:rPr>
  </w:style>
  <w:style w:type="paragraph" w:styleId="Header">
    <w:name w:val="header"/>
    <w:basedOn w:val="Normal"/>
    <w:link w:val="HeaderChar"/>
    <w:rsid w:val="00C66EEF"/>
    <w:pPr>
      <w:tabs>
        <w:tab w:val="center" w:pos="4320"/>
        <w:tab w:val="right" w:pos="8640"/>
      </w:tabs>
    </w:pPr>
    <w:rPr>
      <w:rFonts w:ascii="Times New Roman" w:hAnsi="Times New Roman"/>
      <w:sz w:val="20"/>
      <w:lang w:eastAsia="en-US"/>
    </w:rPr>
  </w:style>
  <w:style w:type="character" w:customStyle="1" w:styleId="HeaderChar">
    <w:name w:val="Header Char"/>
    <w:basedOn w:val="DefaultParagraphFont"/>
    <w:link w:val="Header"/>
    <w:rsid w:val="00C66EEF"/>
    <w:rPr>
      <w:rFonts w:ascii="Times New Roman" w:eastAsia="Times New Roman" w:hAnsi="Times New Roman" w:cs="Times New Roman"/>
      <w:sz w:val="20"/>
      <w:szCs w:val="20"/>
    </w:rPr>
  </w:style>
  <w:style w:type="paragraph" w:styleId="Footer">
    <w:name w:val="footer"/>
    <w:basedOn w:val="Normal"/>
    <w:link w:val="FooterChar"/>
    <w:rsid w:val="00C66EEF"/>
    <w:pPr>
      <w:tabs>
        <w:tab w:val="center" w:pos="4320"/>
        <w:tab w:val="right" w:pos="8640"/>
      </w:tabs>
    </w:pPr>
    <w:rPr>
      <w:rFonts w:ascii="Times New Roman" w:hAnsi="Times New Roman"/>
      <w:sz w:val="20"/>
      <w:lang w:eastAsia="en-US"/>
    </w:rPr>
  </w:style>
  <w:style w:type="character" w:customStyle="1" w:styleId="FooterChar">
    <w:name w:val="Footer Char"/>
    <w:basedOn w:val="DefaultParagraphFont"/>
    <w:link w:val="Footer"/>
    <w:rsid w:val="00C66EEF"/>
    <w:rPr>
      <w:rFonts w:ascii="Times New Roman" w:eastAsia="Times New Roman" w:hAnsi="Times New Roman" w:cs="Times New Roman"/>
      <w:sz w:val="20"/>
      <w:szCs w:val="20"/>
    </w:rPr>
  </w:style>
  <w:style w:type="character" w:customStyle="1" w:styleId="NoSpacingChar">
    <w:name w:val="No Spacing Char"/>
    <w:link w:val="NoSpacing"/>
    <w:uiPriority w:val="1"/>
    <w:rsid w:val="00C66EEF"/>
    <w:rPr>
      <w:rFonts w:ascii="Book Antiqua" w:eastAsia="Book Antiqua" w:hAnsi="Book Antiqua" w:cs="Times New Roman"/>
      <w:sz w:val="24"/>
      <w:szCs w:val="20"/>
    </w:rPr>
  </w:style>
  <w:style w:type="character" w:styleId="PageNumber">
    <w:name w:val="page number"/>
    <w:uiPriority w:val="99"/>
    <w:semiHidden/>
    <w:unhideWhenUsed/>
    <w:rsid w:val="00C66EEF"/>
  </w:style>
  <w:style w:type="character" w:customStyle="1" w:styleId="bulletedlistChar">
    <w:name w:val="bulleted list Char"/>
    <w:link w:val="bulletedlist"/>
    <w:rsid w:val="00C66EEF"/>
    <w:rPr>
      <w:rFonts w:ascii="Tahoma" w:hAnsi="Tahoma"/>
      <w:spacing w:val="10"/>
      <w:sz w:val="16"/>
      <w:szCs w:val="16"/>
    </w:rPr>
  </w:style>
  <w:style w:type="paragraph" w:customStyle="1" w:styleId="bulletedlist">
    <w:name w:val="bulleted list"/>
    <w:basedOn w:val="Normal"/>
    <w:link w:val="bulletedlistChar"/>
    <w:rsid w:val="00C66EEF"/>
    <w:pPr>
      <w:numPr>
        <w:numId w:val="4"/>
      </w:numPr>
      <w:spacing w:before="40" w:line="220" w:lineRule="exact"/>
    </w:pPr>
    <w:rPr>
      <w:rFonts w:ascii="Tahoma" w:eastAsiaTheme="minorHAnsi" w:hAnsi="Tahoma" w:cstheme="minorBidi"/>
      <w:spacing w:val="10"/>
      <w:sz w:val="16"/>
      <w:szCs w:val="16"/>
      <w:lang w:eastAsia="en-US"/>
    </w:rPr>
  </w:style>
  <w:style w:type="paragraph" w:customStyle="1" w:styleId="bulletedlistlastline">
    <w:name w:val="bulleted list last line"/>
    <w:basedOn w:val="bulletedlist"/>
    <w:link w:val="bulletedlistlastlineChar"/>
    <w:rsid w:val="00C66EEF"/>
    <w:pPr>
      <w:spacing w:after="240"/>
    </w:pPr>
  </w:style>
  <w:style w:type="character" w:customStyle="1" w:styleId="bulletedlistlastlineChar">
    <w:name w:val="bulleted list last line Char"/>
    <w:link w:val="bulletedlistlastline"/>
    <w:rsid w:val="00C66EEF"/>
    <w:rPr>
      <w:rFonts w:ascii="Tahoma" w:hAnsi="Tahoma"/>
      <w:spacing w:val="10"/>
      <w:sz w:val="16"/>
      <w:szCs w:val="16"/>
    </w:rPr>
  </w:style>
  <w:style w:type="paragraph" w:styleId="ListParagraph">
    <w:name w:val="List Paragraph"/>
    <w:basedOn w:val="Normal"/>
    <w:link w:val="ListParagraphChar"/>
    <w:uiPriority w:val="34"/>
    <w:qFormat/>
    <w:rsid w:val="00C66EEF"/>
    <w:pPr>
      <w:spacing w:line="220" w:lineRule="exact"/>
      <w:ind w:left="720"/>
    </w:pPr>
    <w:rPr>
      <w:rFonts w:ascii="Tahoma" w:hAnsi="Tahoma"/>
      <w:spacing w:val="10"/>
      <w:sz w:val="16"/>
      <w:szCs w:val="16"/>
      <w:lang w:eastAsia="en-US"/>
    </w:rPr>
  </w:style>
  <w:style w:type="character" w:customStyle="1" w:styleId="normalchar">
    <w:name w:val="normal__char"/>
    <w:rsid w:val="00C66EEF"/>
  </w:style>
  <w:style w:type="character" w:customStyle="1" w:styleId="apple-converted-space">
    <w:name w:val="apple-converted-space"/>
    <w:rsid w:val="00C66EEF"/>
  </w:style>
  <w:style w:type="paragraph" w:customStyle="1" w:styleId="Normal1">
    <w:name w:val="Normal1"/>
    <w:basedOn w:val="Normal"/>
    <w:rsid w:val="00C66EEF"/>
    <w:pPr>
      <w:widowControl w:val="0"/>
      <w:overflowPunct w:val="0"/>
      <w:spacing w:before="40" w:after="40"/>
    </w:pPr>
    <w:rPr>
      <w:rFonts w:ascii="Arial" w:eastAsia="Arial" w:hAnsi="Arial" w:cs="Arial"/>
      <w:sz w:val="18"/>
      <w:szCs w:val="18"/>
      <w:lang w:val="en-GB"/>
    </w:rPr>
  </w:style>
  <w:style w:type="paragraph" w:styleId="HTMLPreformatted">
    <w:name w:val="HTML Preformatted"/>
    <w:basedOn w:val="Normal"/>
    <w:link w:val="HTMLPreformattedChar"/>
    <w:semiHidden/>
    <w:rsid w:val="00C66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en-US"/>
    </w:rPr>
  </w:style>
  <w:style w:type="character" w:customStyle="1" w:styleId="HTMLPreformattedChar">
    <w:name w:val="HTML Preformatted Char"/>
    <w:basedOn w:val="DefaultParagraphFont"/>
    <w:link w:val="HTMLPreformatted"/>
    <w:semiHidden/>
    <w:rsid w:val="00C66EEF"/>
    <w:rPr>
      <w:rFonts w:ascii="Courier New" w:eastAsia="Times New Roman" w:hAnsi="Courier New" w:cs="Courier New"/>
      <w:sz w:val="20"/>
      <w:szCs w:val="20"/>
    </w:rPr>
  </w:style>
  <w:style w:type="paragraph" w:customStyle="1" w:styleId="Standard">
    <w:name w:val="Standard"/>
    <w:rsid w:val="0029703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N w:val="0"/>
      <w:textAlignment w:val="baseline"/>
    </w:pPr>
    <w:rPr>
      <w:rFonts w:ascii="Times New Roman" w:eastAsia="Times New Roman" w:hAnsi="Times New Roman" w:cs="Times New Roman"/>
      <w:kern w:val="3"/>
      <w:sz w:val="20"/>
      <w:szCs w:val="20"/>
    </w:rPr>
  </w:style>
  <w:style w:type="character" w:customStyle="1" w:styleId="ListParagraphChar">
    <w:name w:val="List Paragraph Char"/>
    <w:basedOn w:val="DefaultParagraphFont"/>
    <w:link w:val="ListParagraph"/>
    <w:uiPriority w:val="34"/>
    <w:rsid w:val="00586675"/>
    <w:rPr>
      <w:rFonts w:ascii="Tahoma" w:eastAsia="Times New Roman" w:hAnsi="Tahoma" w:cs="Times New Roman"/>
      <w:spacing w:val="10"/>
      <w:sz w:val="16"/>
      <w:szCs w:val="16"/>
    </w:rPr>
  </w:style>
  <w:style w:type="paragraph" w:styleId="PlainText">
    <w:name w:val="Plain Text"/>
    <w:basedOn w:val="Normal"/>
    <w:link w:val="PlainTextChar"/>
    <w:unhideWhenUsed/>
    <w:rsid w:val="00310D0A"/>
    <w:rPr>
      <w:rFonts w:ascii="Courier New" w:hAnsi="Courier New"/>
      <w:sz w:val="20"/>
      <w:lang w:val="en-GB" w:eastAsia="en-US"/>
    </w:rPr>
  </w:style>
  <w:style w:type="character" w:customStyle="1" w:styleId="PlainTextChar">
    <w:name w:val="Plain Text Char"/>
    <w:basedOn w:val="DefaultParagraphFont"/>
    <w:link w:val="PlainText"/>
    <w:rsid w:val="00310D0A"/>
    <w:rPr>
      <w:rFonts w:ascii="Courier New" w:eastAsia="Times New Roman" w:hAnsi="Courier New" w:cs="Times New Roman"/>
      <w:sz w:val="20"/>
      <w:szCs w:val="20"/>
      <w:lang w:val="en-GB"/>
    </w:rPr>
  </w:style>
  <w:style w:type="paragraph" w:styleId="Revision">
    <w:name w:val="Revision"/>
    <w:hidden/>
    <w:uiPriority w:val="99"/>
    <w:semiHidden/>
    <w:rsid w:val="005C70E6"/>
    <w:pPr>
      <w:spacing w:before="0"/>
    </w:pPr>
    <w:rPr>
      <w:rFonts w:ascii="Garamond" w:eastAsia="Times New Roman" w:hAnsi="Garamond" w:cs="Times New Roman"/>
      <w:szCs w:val="20"/>
      <w:lang w:eastAsia="ar-SA"/>
    </w:rPr>
  </w:style>
  <w:style w:type="paragraph" w:customStyle="1" w:styleId="western">
    <w:name w:val="western"/>
    <w:basedOn w:val="Normal"/>
    <w:uiPriority w:val="99"/>
    <w:rsid w:val="005D7A43"/>
    <w:pPr>
      <w:spacing w:before="100" w:beforeAutospacing="1" w:after="100" w:afterAutospacing="1"/>
    </w:pPr>
    <w:rPr>
      <w:rFonts w:ascii="Times New Roman" w:eastAsia="Calibri" w:hAnsi="Times New Roman"/>
      <w:sz w:val="24"/>
      <w:szCs w:val="24"/>
      <w:lang w:eastAsia="en-US"/>
    </w:rPr>
  </w:style>
  <w:style w:type="character" w:customStyle="1" w:styleId="apple-style-span">
    <w:name w:val="apple-style-span"/>
    <w:basedOn w:val="DefaultParagraphFont"/>
    <w:rsid w:val="00FD5D41"/>
  </w:style>
  <w:style w:type="character" w:customStyle="1" w:styleId="hl">
    <w:name w:val="hl"/>
    <w:basedOn w:val="DefaultParagraphFont"/>
    <w:rsid w:val="00325C39"/>
  </w:style>
  <w:style w:type="character" w:customStyle="1" w:styleId="Heading3Char">
    <w:name w:val="Heading 3 Char"/>
    <w:basedOn w:val="DefaultParagraphFont"/>
    <w:link w:val="Heading3"/>
    <w:uiPriority w:val="9"/>
    <w:semiHidden/>
    <w:rsid w:val="0020764B"/>
    <w:rPr>
      <w:rFonts w:asciiTheme="majorHAnsi" w:eastAsiaTheme="majorEastAsia" w:hAnsiTheme="majorHAnsi" w:cstheme="majorBidi"/>
      <w:color w:val="243F60" w:themeColor="accent1" w:themeShade="7F"/>
      <w:sz w:val="24"/>
      <w:szCs w:val="24"/>
      <w:lang w:eastAsia="ar-SA"/>
    </w:rPr>
  </w:style>
  <w:style w:type="character" w:customStyle="1" w:styleId="vanity-namedomain">
    <w:name w:val="vanity-name__domain"/>
    <w:basedOn w:val="DefaultParagraphFont"/>
    <w:rsid w:val="006F079E"/>
  </w:style>
  <w:style w:type="character" w:customStyle="1" w:styleId="vanity-namedisplay-name">
    <w:name w:val="vanity-name__display-name"/>
    <w:basedOn w:val="DefaultParagraphFont"/>
    <w:rsid w:val="006F07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75542">
      <w:bodyDiv w:val="1"/>
      <w:marLeft w:val="0"/>
      <w:marRight w:val="0"/>
      <w:marTop w:val="0"/>
      <w:marBottom w:val="0"/>
      <w:divBdr>
        <w:top w:val="none" w:sz="0" w:space="0" w:color="auto"/>
        <w:left w:val="none" w:sz="0" w:space="0" w:color="auto"/>
        <w:bottom w:val="none" w:sz="0" w:space="0" w:color="auto"/>
        <w:right w:val="none" w:sz="0" w:space="0" w:color="auto"/>
      </w:divBdr>
    </w:div>
    <w:div w:id="103691836">
      <w:bodyDiv w:val="1"/>
      <w:marLeft w:val="0"/>
      <w:marRight w:val="0"/>
      <w:marTop w:val="0"/>
      <w:marBottom w:val="0"/>
      <w:divBdr>
        <w:top w:val="none" w:sz="0" w:space="0" w:color="auto"/>
        <w:left w:val="none" w:sz="0" w:space="0" w:color="auto"/>
        <w:bottom w:val="none" w:sz="0" w:space="0" w:color="auto"/>
        <w:right w:val="none" w:sz="0" w:space="0" w:color="auto"/>
      </w:divBdr>
    </w:div>
    <w:div w:id="315955884">
      <w:bodyDiv w:val="1"/>
      <w:marLeft w:val="0"/>
      <w:marRight w:val="0"/>
      <w:marTop w:val="0"/>
      <w:marBottom w:val="0"/>
      <w:divBdr>
        <w:top w:val="none" w:sz="0" w:space="0" w:color="auto"/>
        <w:left w:val="none" w:sz="0" w:space="0" w:color="auto"/>
        <w:bottom w:val="none" w:sz="0" w:space="0" w:color="auto"/>
        <w:right w:val="none" w:sz="0" w:space="0" w:color="auto"/>
      </w:divBdr>
    </w:div>
    <w:div w:id="374963304">
      <w:bodyDiv w:val="1"/>
      <w:marLeft w:val="0"/>
      <w:marRight w:val="0"/>
      <w:marTop w:val="0"/>
      <w:marBottom w:val="0"/>
      <w:divBdr>
        <w:top w:val="none" w:sz="0" w:space="0" w:color="auto"/>
        <w:left w:val="none" w:sz="0" w:space="0" w:color="auto"/>
        <w:bottom w:val="none" w:sz="0" w:space="0" w:color="auto"/>
        <w:right w:val="none" w:sz="0" w:space="0" w:color="auto"/>
      </w:divBdr>
    </w:div>
    <w:div w:id="478809287">
      <w:bodyDiv w:val="1"/>
      <w:marLeft w:val="0"/>
      <w:marRight w:val="0"/>
      <w:marTop w:val="0"/>
      <w:marBottom w:val="0"/>
      <w:divBdr>
        <w:top w:val="none" w:sz="0" w:space="0" w:color="auto"/>
        <w:left w:val="none" w:sz="0" w:space="0" w:color="auto"/>
        <w:bottom w:val="none" w:sz="0" w:space="0" w:color="auto"/>
        <w:right w:val="none" w:sz="0" w:space="0" w:color="auto"/>
      </w:divBdr>
    </w:div>
    <w:div w:id="608390140">
      <w:bodyDiv w:val="1"/>
      <w:marLeft w:val="0"/>
      <w:marRight w:val="0"/>
      <w:marTop w:val="0"/>
      <w:marBottom w:val="0"/>
      <w:divBdr>
        <w:top w:val="none" w:sz="0" w:space="0" w:color="auto"/>
        <w:left w:val="none" w:sz="0" w:space="0" w:color="auto"/>
        <w:bottom w:val="none" w:sz="0" w:space="0" w:color="auto"/>
        <w:right w:val="none" w:sz="0" w:space="0" w:color="auto"/>
      </w:divBdr>
    </w:div>
    <w:div w:id="663358545">
      <w:bodyDiv w:val="1"/>
      <w:marLeft w:val="0"/>
      <w:marRight w:val="0"/>
      <w:marTop w:val="0"/>
      <w:marBottom w:val="0"/>
      <w:divBdr>
        <w:top w:val="none" w:sz="0" w:space="0" w:color="auto"/>
        <w:left w:val="none" w:sz="0" w:space="0" w:color="auto"/>
        <w:bottom w:val="none" w:sz="0" w:space="0" w:color="auto"/>
        <w:right w:val="none" w:sz="0" w:space="0" w:color="auto"/>
      </w:divBdr>
    </w:div>
    <w:div w:id="753358631">
      <w:bodyDiv w:val="1"/>
      <w:marLeft w:val="0"/>
      <w:marRight w:val="0"/>
      <w:marTop w:val="0"/>
      <w:marBottom w:val="0"/>
      <w:divBdr>
        <w:top w:val="none" w:sz="0" w:space="0" w:color="auto"/>
        <w:left w:val="none" w:sz="0" w:space="0" w:color="auto"/>
        <w:bottom w:val="none" w:sz="0" w:space="0" w:color="auto"/>
        <w:right w:val="none" w:sz="0" w:space="0" w:color="auto"/>
      </w:divBdr>
    </w:div>
    <w:div w:id="778331157">
      <w:bodyDiv w:val="1"/>
      <w:marLeft w:val="0"/>
      <w:marRight w:val="0"/>
      <w:marTop w:val="0"/>
      <w:marBottom w:val="0"/>
      <w:divBdr>
        <w:top w:val="none" w:sz="0" w:space="0" w:color="auto"/>
        <w:left w:val="none" w:sz="0" w:space="0" w:color="auto"/>
        <w:bottom w:val="none" w:sz="0" w:space="0" w:color="auto"/>
        <w:right w:val="none" w:sz="0" w:space="0" w:color="auto"/>
      </w:divBdr>
    </w:div>
    <w:div w:id="939994475">
      <w:bodyDiv w:val="1"/>
      <w:marLeft w:val="0"/>
      <w:marRight w:val="0"/>
      <w:marTop w:val="0"/>
      <w:marBottom w:val="0"/>
      <w:divBdr>
        <w:top w:val="none" w:sz="0" w:space="0" w:color="auto"/>
        <w:left w:val="none" w:sz="0" w:space="0" w:color="auto"/>
        <w:bottom w:val="none" w:sz="0" w:space="0" w:color="auto"/>
        <w:right w:val="none" w:sz="0" w:space="0" w:color="auto"/>
      </w:divBdr>
    </w:div>
    <w:div w:id="996223646">
      <w:bodyDiv w:val="1"/>
      <w:marLeft w:val="0"/>
      <w:marRight w:val="0"/>
      <w:marTop w:val="0"/>
      <w:marBottom w:val="0"/>
      <w:divBdr>
        <w:top w:val="none" w:sz="0" w:space="0" w:color="auto"/>
        <w:left w:val="none" w:sz="0" w:space="0" w:color="auto"/>
        <w:bottom w:val="none" w:sz="0" w:space="0" w:color="auto"/>
        <w:right w:val="none" w:sz="0" w:space="0" w:color="auto"/>
      </w:divBdr>
    </w:div>
    <w:div w:id="1078013813">
      <w:bodyDiv w:val="1"/>
      <w:marLeft w:val="0"/>
      <w:marRight w:val="0"/>
      <w:marTop w:val="0"/>
      <w:marBottom w:val="0"/>
      <w:divBdr>
        <w:top w:val="none" w:sz="0" w:space="0" w:color="auto"/>
        <w:left w:val="none" w:sz="0" w:space="0" w:color="auto"/>
        <w:bottom w:val="none" w:sz="0" w:space="0" w:color="auto"/>
        <w:right w:val="none" w:sz="0" w:space="0" w:color="auto"/>
      </w:divBdr>
    </w:div>
    <w:div w:id="1133642315">
      <w:bodyDiv w:val="1"/>
      <w:marLeft w:val="0"/>
      <w:marRight w:val="0"/>
      <w:marTop w:val="0"/>
      <w:marBottom w:val="0"/>
      <w:divBdr>
        <w:top w:val="none" w:sz="0" w:space="0" w:color="auto"/>
        <w:left w:val="none" w:sz="0" w:space="0" w:color="auto"/>
        <w:bottom w:val="none" w:sz="0" w:space="0" w:color="auto"/>
        <w:right w:val="none" w:sz="0" w:space="0" w:color="auto"/>
      </w:divBdr>
    </w:div>
    <w:div w:id="1206943722">
      <w:bodyDiv w:val="1"/>
      <w:marLeft w:val="0"/>
      <w:marRight w:val="0"/>
      <w:marTop w:val="0"/>
      <w:marBottom w:val="0"/>
      <w:divBdr>
        <w:top w:val="none" w:sz="0" w:space="0" w:color="auto"/>
        <w:left w:val="none" w:sz="0" w:space="0" w:color="auto"/>
        <w:bottom w:val="none" w:sz="0" w:space="0" w:color="auto"/>
        <w:right w:val="none" w:sz="0" w:space="0" w:color="auto"/>
      </w:divBdr>
    </w:div>
    <w:div w:id="1399085360">
      <w:bodyDiv w:val="1"/>
      <w:marLeft w:val="0"/>
      <w:marRight w:val="0"/>
      <w:marTop w:val="0"/>
      <w:marBottom w:val="0"/>
      <w:divBdr>
        <w:top w:val="none" w:sz="0" w:space="0" w:color="auto"/>
        <w:left w:val="none" w:sz="0" w:space="0" w:color="auto"/>
        <w:bottom w:val="none" w:sz="0" w:space="0" w:color="auto"/>
        <w:right w:val="none" w:sz="0" w:space="0" w:color="auto"/>
      </w:divBdr>
    </w:div>
    <w:div w:id="1434011466">
      <w:bodyDiv w:val="1"/>
      <w:marLeft w:val="0"/>
      <w:marRight w:val="0"/>
      <w:marTop w:val="0"/>
      <w:marBottom w:val="0"/>
      <w:divBdr>
        <w:top w:val="none" w:sz="0" w:space="0" w:color="auto"/>
        <w:left w:val="none" w:sz="0" w:space="0" w:color="auto"/>
        <w:bottom w:val="none" w:sz="0" w:space="0" w:color="auto"/>
        <w:right w:val="none" w:sz="0" w:space="0" w:color="auto"/>
      </w:divBdr>
    </w:div>
    <w:div w:id="1459569926">
      <w:bodyDiv w:val="1"/>
      <w:marLeft w:val="0"/>
      <w:marRight w:val="0"/>
      <w:marTop w:val="0"/>
      <w:marBottom w:val="0"/>
      <w:divBdr>
        <w:top w:val="none" w:sz="0" w:space="0" w:color="auto"/>
        <w:left w:val="none" w:sz="0" w:space="0" w:color="auto"/>
        <w:bottom w:val="none" w:sz="0" w:space="0" w:color="auto"/>
        <w:right w:val="none" w:sz="0" w:space="0" w:color="auto"/>
      </w:divBdr>
    </w:div>
    <w:div w:id="1483624375">
      <w:bodyDiv w:val="1"/>
      <w:marLeft w:val="0"/>
      <w:marRight w:val="0"/>
      <w:marTop w:val="0"/>
      <w:marBottom w:val="0"/>
      <w:divBdr>
        <w:top w:val="none" w:sz="0" w:space="0" w:color="auto"/>
        <w:left w:val="none" w:sz="0" w:space="0" w:color="auto"/>
        <w:bottom w:val="none" w:sz="0" w:space="0" w:color="auto"/>
        <w:right w:val="none" w:sz="0" w:space="0" w:color="auto"/>
      </w:divBdr>
    </w:div>
    <w:div w:id="1543400065">
      <w:bodyDiv w:val="1"/>
      <w:marLeft w:val="0"/>
      <w:marRight w:val="0"/>
      <w:marTop w:val="0"/>
      <w:marBottom w:val="0"/>
      <w:divBdr>
        <w:top w:val="none" w:sz="0" w:space="0" w:color="auto"/>
        <w:left w:val="none" w:sz="0" w:space="0" w:color="auto"/>
        <w:bottom w:val="none" w:sz="0" w:space="0" w:color="auto"/>
        <w:right w:val="none" w:sz="0" w:space="0" w:color="auto"/>
      </w:divBdr>
    </w:div>
    <w:div w:id="1605116608">
      <w:bodyDiv w:val="1"/>
      <w:marLeft w:val="0"/>
      <w:marRight w:val="0"/>
      <w:marTop w:val="0"/>
      <w:marBottom w:val="0"/>
      <w:divBdr>
        <w:top w:val="none" w:sz="0" w:space="0" w:color="auto"/>
        <w:left w:val="none" w:sz="0" w:space="0" w:color="auto"/>
        <w:bottom w:val="none" w:sz="0" w:space="0" w:color="auto"/>
        <w:right w:val="none" w:sz="0" w:space="0" w:color="auto"/>
      </w:divBdr>
    </w:div>
    <w:div w:id="1718581243">
      <w:bodyDiv w:val="1"/>
      <w:marLeft w:val="0"/>
      <w:marRight w:val="0"/>
      <w:marTop w:val="0"/>
      <w:marBottom w:val="0"/>
      <w:divBdr>
        <w:top w:val="none" w:sz="0" w:space="0" w:color="auto"/>
        <w:left w:val="none" w:sz="0" w:space="0" w:color="auto"/>
        <w:bottom w:val="none" w:sz="0" w:space="0" w:color="auto"/>
        <w:right w:val="none" w:sz="0" w:space="0" w:color="auto"/>
      </w:divBdr>
    </w:div>
    <w:div w:id="1764304476">
      <w:bodyDiv w:val="1"/>
      <w:marLeft w:val="0"/>
      <w:marRight w:val="0"/>
      <w:marTop w:val="0"/>
      <w:marBottom w:val="0"/>
      <w:divBdr>
        <w:top w:val="none" w:sz="0" w:space="0" w:color="auto"/>
        <w:left w:val="none" w:sz="0" w:space="0" w:color="auto"/>
        <w:bottom w:val="none" w:sz="0" w:space="0" w:color="auto"/>
        <w:right w:val="none" w:sz="0" w:space="0" w:color="auto"/>
      </w:divBdr>
    </w:div>
    <w:div w:id="1817987613">
      <w:bodyDiv w:val="1"/>
      <w:marLeft w:val="0"/>
      <w:marRight w:val="0"/>
      <w:marTop w:val="0"/>
      <w:marBottom w:val="0"/>
      <w:divBdr>
        <w:top w:val="none" w:sz="0" w:space="0" w:color="auto"/>
        <w:left w:val="none" w:sz="0" w:space="0" w:color="auto"/>
        <w:bottom w:val="none" w:sz="0" w:space="0" w:color="auto"/>
        <w:right w:val="none" w:sz="0" w:space="0" w:color="auto"/>
      </w:divBdr>
    </w:div>
    <w:div w:id="1880824685">
      <w:bodyDiv w:val="1"/>
      <w:marLeft w:val="0"/>
      <w:marRight w:val="0"/>
      <w:marTop w:val="0"/>
      <w:marBottom w:val="0"/>
      <w:divBdr>
        <w:top w:val="none" w:sz="0" w:space="0" w:color="auto"/>
        <w:left w:val="none" w:sz="0" w:space="0" w:color="auto"/>
        <w:bottom w:val="none" w:sz="0" w:space="0" w:color="auto"/>
        <w:right w:val="none" w:sz="0" w:space="0" w:color="auto"/>
      </w:divBdr>
    </w:div>
    <w:div w:id="1929188666">
      <w:bodyDiv w:val="1"/>
      <w:marLeft w:val="0"/>
      <w:marRight w:val="0"/>
      <w:marTop w:val="0"/>
      <w:marBottom w:val="0"/>
      <w:divBdr>
        <w:top w:val="none" w:sz="0" w:space="0" w:color="auto"/>
        <w:left w:val="none" w:sz="0" w:space="0" w:color="auto"/>
        <w:bottom w:val="none" w:sz="0" w:space="0" w:color="auto"/>
        <w:right w:val="none" w:sz="0" w:space="0" w:color="auto"/>
      </w:divBdr>
    </w:div>
    <w:div w:id="2004888182">
      <w:bodyDiv w:val="1"/>
      <w:marLeft w:val="0"/>
      <w:marRight w:val="0"/>
      <w:marTop w:val="0"/>
      <w:marBottom w:val="0"/>
      <w:divBdr>
        <w:top w:val="none" w:sz="0" w:space="0" w:color="auto"/>
        <w:left w:val="none" w:sz="0" w:space="0" w:color="auto"/>
        <w:bottom w:val="none" w:sz="0" w:space="0" w:color="auto"/>
        <w:right w:val="none" w:sz="0" w:space="0" w:color="auto"/>
      </w:divBdr>
    </w:div>
    <w:div w:id="201891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35B56-ECE2-014B-8C9B-177D06662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2806</Words>
  <Characters>15995</Characters>
  <Application>Microsoft Macintosh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 Office User</cp:lastModifiedBy>
  <cp:revision>3</cp:revision>
  <dcterms:created xsi:type="dcterms:W3CDTF">2021-02-15T16:00:00Z</dcterms:created>
  <dcterms:modified xsi:type="dcterms:W3CDTF">2021-02-15T16:00:00Z</dcterms:modified>
</cp:coreProperties>
</file>