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CC3DE" w14:textId="77777777" w:rsidR="00387EB8" w:rsidRPr="00C97334" w:rsidRDefault="006B6F10" w:rsidP="00387EB8">
      <w:pPr>
        <w:pStyle w:val="Heading4"/>
        <w:rPr>
          <w:rFonts w:asciiTheme="majorHAnsi" w:hAnsiTheme="majorHAnsi" w:cstheme="minorHAnsi"/>
          <w:color w:val="000000" w:themeColor="text1"/>
          <w:sz w:val="28"/>
          <w:szCs w:val="28"/>
        </w:rPr>
      </w:pPr>
      <w:r w:rsidRPr="00C97334">
        <w:rPr>
          <w:rFonts w:asciiTheme="majorHAnsi" w:hAnsiTheme="majorHAnsi" w:cstheme="minorHAnsi"/>
          <w:color w:val="000000" w:themeColor="text1"/>
          <w:sz w:val="28"/>
          <w:szCs w:val="28"/>
        </w:rPr>
        <w:t>Yuvaraj Mohan</w:t>
      </w:r>
      <w:r w:rsidR="00387EB8" w:rsidRPr="00C97334">
        <w:rPr>
          <w:rFonts w:asciiTheme="majorHAnsi" w:hAnsiTheme="majorHAnsi" w:cstheme="minorHAnsi"/>
          <w:color w:val="000000" w:themeColor="text1"/>
          <w:sz w:val="28"/>
          <w:szCs w:val="28"/>
        </w:rPr>
        <w:tab/>
        <w:t xml:space="preserve">       </w:t>
      </w:r>
      <w:r w:rsidR="00387EB8" w:rsidRPr="00C97334">
        <w:rPr>
          <w:rFonts w:asciiTheme="majorHAnsi" w:hAnsiTheme="majorHAnsi" w:cstheme="minorHAnsi"/>
          <w:color w:val="000000" w:themeColor="text1"/>
          <w:sz w:val="28"/>
          <w:szCs w:val="28"/>
        </w:rPr>
        <w:tab/>
      </w:r>
      <w:r w:rsidR="00387EB8" w:rsidRPr="00C97334">
        <w:rPr>
          <w:rFonts w:asciiTheme="majorHAnsi" w:hAnsiTheme="majorHAnsi" w:cstheme="minorHAnsi"/>
          <w:color w:val="000000" w:themeColor="text1"/>
          <w:sz w:val="28"/>
          <w:szCs w:val="28"/>
        </w:rPr>
        <w:tab/>
      </w:r>
      <w:r w:rsidR="00387EB8" w:rsidRPr="00C97334">
        <w:rPr>
          <w:rFonts w:asciiTheme="majorHAnsi" w:hAnsiTheme="majorHAnsi" w:cstheme="minorHAnsi"/>
          <w:color w:val="000000" w:themeColor="text1"/>
          <w:sz w:val="28"/>
          <w:szCs w:val="28"/>
        </w:rPr>
        <w:tab/>
      </w:r>
      <w:r w:rsidR="00387EB8" w:rsidRPr="00C97334">
        <w:rPr>
          <w:rFonts w:asciiTheme="majorHAnsi" w:hAnsiTheme="majorHAnsi" w:cstheme="minorHAnsi"/>
          <w:color w:val="000000" w:themeColor="text1"/>
          <w:sz w:val="28"/>
          <w:szCs w:val="28"/>
        </w:rPr>
        <w:tab/>
      </w:r>
      <w:r w:rsidR="00387EB8" w:rsidRPr="00C97334">
        <w:rPr>
          <w:rFonts w:asciiTheme="majorHAnsi" w:hAnsiTheme="majorHAnsi" w:cstheme="minorHAnsi"/>
          <w:color w:val="000000" w:themeColor="text1"/>
          <w:sz w:val="28"/>
          <w:szCs w:val="28"/>
        </w:rPr>
        <w:tab/>
      </w:r>
    </w:p>
    <w:p w14:paraId="2E7869A4" w14:textId="535FDC7A" w:rsidR="00A9676D" w:rsidRPr="00C97334" w:rsidRDefault="007A629E" w:rsidP="00873E78">
      <w:pPr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hyperlink r:id="rId8" w:history="1">
        <w:r w:rsidR="006B6F10" w:rsidRPr="00873E78">
          <w:rPr>
            <w:rStyle w:val="Hyperlink"/>
            <w:rFonts w:asciiTheme="majorHAnsi" w:hAnsiTheme="majorHAnsi" w:cstheme="minorHAnsi"/>
            <w:b/>
            <w:color w:val="000000" w:themeColor="text1"/>
            <w:sz w:val="22"/>
            <w:szCs w:val="22"/>
          </w:rPr>
          <w:t>yuvarajaix@gmail.com</w:t>
        </w:r>
      </w:hyperlink>
      <w:r w:rsidR="006B6F10" w:rsidRPr="00C97334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   </w:t>
      </w:r>
      <w:r w:rsidR="00387EB8" w:rsidRPr="00C97334">
        <w:rPr>
          <w:rFonts w:asciiTheme="majorHAnsi" w:hAnsiTheme="majorHAnsi" w:cstheme="minorHAnsi"/>
          <w:color w:val="000000" w:themeColor="text1"/>
          <w:sz w:val="22"/>
          <w:szCs w:val="22"/>
        </w:rPr>
        <w:tab/>
      </w:r>
      <w:r w:rsidR="00873E78">
        <w:rPr>
          <w:rFonts w:asciiTheme="majorHAnsi" w:hAnsiTheme="majorHAnsi" w:cstheme="minorHAnsi"/>
          <w:color w:val="000000" w:themeColor="text1"/>
          <w:sz w:val="22"/>
          <w:szCs w:val="22"/>
        </w:rPr>
        <w:tab/>
      </w:r>
      <w:r w:rsidR="00873E78">
        <w:rPr>
          <w:rFonts w:asciiTheme="majorHAnsi" w:hAnsiTheme="majorHAnsi" w:cstheme="minorHAnsi"/>
          <w:color w:val="000000" w:themeColor="text1"/>
          <w:sz w:val="22"/>
          <w:szCs w:val="22"/>
        </w:rPr>
        <w:tab/>
      </w:r>
      <w:r w:rsidR="00873E78">
        <w:rPr>
          <w:rFonts w:asciiTheme="majorHAnsi" w:hAnsiTheme="majorHAnsi" w:cstheme="minorHAnsi"/>
          <w:color w:val="000000" w:themeColor="text1"/>
          <w:sz w:val="22"/>
          <w:szCs w:val="22"/>
        </w:rPr>
        <w:tab/>
      </w:r>
      <w:r w:rsidR="00873E78">
        <w:rPr>
          <w:rFonts w:asciiTheme="majorHAnsi" w:hAnsiTheme="majorHAnsi" w:cstheme="minorHAnsi"/>
          <w:color w:val="000000" w:themeColor="text1"/>
          <w:sz w:val="22"/>
          <w:szCs w:val="22"/>
        </w:rPr>
        <w:tab/>
      </w:r>
      <w:r w:rsidR="00873E78">
        <w:rPr>
          <w:rFonts w:asciiTheme="majorHAnsi" w:hAnsiTheme="majorHAnsi" w:cstheme="minorHAnsi"/>
          <w:color w:val="000000" w:themeColor="text1"/>
          <w:sz w:val="22"/>
          <w:szCs w:val="22"/>
        </w:rPr>
        <w:tab/>
      </w:r>
      <w:proofErr w:type="gramStart"/>
      <w:r w:rsidR="00793492" w:rsidRPr="00873E78">
        <w:rPr>
          <w:rFonts w:asciiTheme="majorHAnsi" w:hAnsiTheme="majorHAnsi" w:cstheme="minorHAnsi"/>
          <w:b/>
          <w:color w:val="000000" w:themeColor="text1"/>
          <w:sz w:val="22"/>
          <w:szCs w:val="22"/>
        </w:rPr>
        <w:t>Mobile</w:t>
      </w:r>
      <w:proofErr w:type="gramEnd"/>
      <w:r w:rsidR="00793492" w:rsidRPr="00873E78">
        <w:rPr>
          <w:rFonts w:asciiTheme="majorHAnsi" w:hAnsiTheme="majorHAnsi" w:cstheme="minorHAnsi"/>
          <w:b/>
          <w:color w:val="000000" w:themeColor="text1"/>
          <w:sz w:val="22"/>
          <w:szCs w:val="22"/>
        </w:rPr>
        <w:t>: +60-142363534</w:t>
      </w:r>
    </w:p>
    <w:p w14:paraId="2EA53A1C" w14:textId="6CB1024F" w:rsidR="00E14FEB" w:rsidRPr="00C97334" w:rsidRDefault="00A9676D" w:rsidP="00E14FEB">
      <w:pPr>
        <w:ind w:left="720" w:hanging="720"/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               </w:t>
      </w:r>
      <w:r w:rsidR="006B6F10" w:rsidRPr="00C97334">
        <w:rPr>
          <w:rFonts w:asciiTheme="majorHAnsi" w:hAnsiTheme="majorHAnsi" w:cstheme="minorHAnsi"/>
          <w:color w:val="000000" w:themeColor="text1"/>
          <w:sz w:val="22"/>
          <w:szCs w:val="22"/>
        </w:rPr>
        <w:tab/>
      </w:r>
      <w:r w:rsidR="00877FFA" w:rsidRPr="00C97334">
        <w:rPr>
          <w:rFonts w:asciiTheme="majorHAnsi" w:hAnsiTheme="majorHAnsi" w:cstheme="minorHAnsi"/>
          <w:color w:val="000000" w:themeColor="text1"/>
          <w:sz w:val="22"/>
          <w:szCs w:val="22"/>
        </w:rPr>
        <w:tab/>
        <w:t xml:space="preserve">     </w:t>
      </w:r>
      <w:r w:rsidR="00877FFA" w:rsidRPr="00C97334">
        <w:rPr>
          <w:rFonts w:asciiTheme="majorHAnsi" w:hAnsiTheme="majorHAnsi" w:cstheme="minorHAnsi"/>
          <w:color w:val="000000" w:themeColor="text1"/>
          <w:sz w:val="22"/>
          <w:szCs w:val="22"/>
        </w:rPr>
        <w:tab/>
        <w:t xml:space="preserve">       </w:t>
      </w:r>
      <w:r w:rsidR="00877FFA" w:rsidRPr="00C97334">
        <w:rPr>
          <w:rFonts w:asciiTheme="majorHAnsi" w:hAnsiTheme="majorHAnsi" w:cstheme="minorHAnsi"/>
          <w:color w:val="000000" w:themeColor="text1"/>
          <w:sz w:val="22"/>
          <w:szCs w:val="22"/>
        </w:rPr>
        <w:tab/>
      </w:r>
      <w:r w:rsidR="00877FFA" w:rsidRPr="00C97334">
        <w:rPr>
          <w:rFonts w:asciiTheme="majorHAnsi" w:hAnsiTheme="majorHAnsi" w:cstheme="minorHAnsi"/>
          <w:color w:val="000000" w:themeColor="text1"/>
          <w:sz w:val="22"/>
          <w:szCs w:val="22"/>
        </w:rPr>
        <w:tab/>
      </w:r>
      <w:r w:rsidR="00877FFA" w:rsidRPr="00C97334">
        <w:rPr>
          <w:rFonts w:asciiTheme="majorHAnsi" w:hAnsiTheme="majorHAnsi" w:cstheme="minorHAnsi"/>
          <w:color w:val="000000" w:themeColor="text1"/>
          <w:sz w:val="22"/>
          <w:szCs w:val="22"/>
        </w:rPr>
        <w:tab/>
      </w:r>
      <w:r w:rsidR="00877FFA" w:rsidRPr="00C97334">
        <w:rPr>
          <w:rFonts w:asciiTheme="majorHAnsi" w:hAnsiTheme="majorHAnsi" w:cstheme="minorHAnsi"/>
          <w:color w:val="000000" w:themeColor="text1"/>
          <w:sz w:val="22"/>
          <w:szCs w:val="22"/>
        </w:rPr>
        <w:tab/>
      </w:r>
      <w:r w:rsidR="00877FFA" w:rsidRPr="00C97334">
        <w:rPr>
          <w:rFonts w:asciiTheme="majorHAnsi" w:hAnsiTheme="majorHAnsi" w:cstheme="minorHAnsi"/>
          <w:color w:val="000000" w:themeColor="text1"/>
          <w:sz w:val="22"/>
          <w:szCs w:val="22"/>
        </w:rPr>
        <w:tab/>
      </w:r>
      <w:r w:rsidR="00877FFA" w:rsidRPr="00C97334">
        <w:rPr>
          <w:rFonts w:asciiTheme="majorHAnsi" w:hAnsiTheme="majorHAnsi" w:cstheme="minorHAnsi"/>
          <w:color w:val="000000" w:themeColor="text1"/>
          <w:sz w:val="22"/>
          <w:szCs w:val="22"/>
        </w:rPr>
        <w:tab/>
      </w:r>
      <w:r w:rsidR="00877FFA" w:rsidRPr="00C97334">
        <w:rPr>
          <w:rFonts w:asciiTheme="majorHAnsi" w:hAnsiTheme="majorHAnsi" w:cstheme="minorHAnsi"/>
          <w:color w:val="000000" w:themeColor="text1"/>
          <w:sz w:val="22"/>
          <w:szCs w:val="22"/>
        </w:rPr>
        <w:tab/>
        <w:t xml:space="preserve">         </w:t>
      </w:r>
      <w:r w:rsidR="00E14FEB" w:rsidRPr="00C97334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 </w:t>
      </w:r>
    </w:p>
    <w:p w14:paraId="59738C2F" w14:textId="1C0AA1BD" w:rsidR="00387EB8" w:rsidRPr="00C97334" w:rsidRDefault="00E14FEB" w:rsidP="00793492">
      <w:pPr>
        <w:ind w:left="720" w:hanging="720"/>
        <w:jc w:val="both"/>
        <w:rPr>
          <w:rFonts w:asciiTheme="majorHAnsi" w:hAnsiTheme="majorHAnsi"/>
          <w:color w:val="000000" w:themeColor="text1"/>
          <w:sz w:val="18"/>
        </w:rPr>
      </w:pPr>
      <w:r w:rsidRPr="00C97334">
        <w:rPr>
          <w:rFonts w:asciiTheme="majorHAnsi" w:hAnsiTheme="majorHAnsi" w:cstheme="minorHAnsi"/>
          <w:color w:val="000000" w:themeColor="text1"/>
          <w:sz w:val="22"/>
          <w:szCs w:val="22"/>
        </w:rPr>
        <w:tab/>
      </w:r>
      <w:r w:rsidR="006B6F10" w:rsidRPr="00C97334">
        <w:rPr>
          <w:rFonts w:asciiTheme="majorHAnsi" w:hAnsiTheme="majorHAnsi" w:cstheme="minorHAnsi"/>
          <w:color w:val="000000" w:themeColor="text1"/>
          <w:sz w:val="22"/>
          <w:szCs w:val="22"/>
        </w:rPr>
        <w:tab/>
      </w:r>
    </w:p>
    <w:p w14:paraId="40D5C76F" w14:textId="77777777" w:rsidR="00387EB8" w:rsidRPr="00C97334" w:rsidRDefault="001A124A" w:rsidP="00387EB8">
      <w:pPr>
        <w:jc w:val="both"/>
        <w:rPr>
          <w:rFonts w:asciiTheme="majorHAnsi" w:hAnsiTheme="majorHAnsi"/>
          <w:color w:val="000000" w:themeColor="text1"/>
          <w:sz w:val="20"/>
        </w:rPr>
      </w:pPr>
      <w:r w:rsidRPr="00C97334">
        <w:rPr>
          <w:rFonts w:asciiTheme="majorHAnsi" w:hAnsi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5DEF034" wp14:editId="34B1E271">
                <wp:simplePos x="0" y="0"/>
                <wp:positionH relativeFrom="column">
                  <wp:posOffset>6350</wp:posOffset>
                </wp:positionH>
                <wp:positionV relativeFrom="paragraph">
                  <wp:posOffset>10795</wp:posOffset>
                </wp:positionV>
                <wp:extent cx="5924550" cy="1905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C9496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.85pt" to="46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" o:allowincell="f" strokeweight="1.5pt"/>
            </w:pict>
          </mc:Fallback>
        </mc:AlternateContent>
      </w:r>
    </w:p>
    <w:p w14:paraId="0799C318" w14:textId="77777777" w:rsidR="00387EB8" w:rsidRPr="00C97334" w:rsidRDefault="00387EB8" w:rsidP="00387EB8">
      <w:pPr>
        <w:pStyle w:val="Heading1"/>
        <w:shd w:val="clear" w:color="auto" w:fill="CCCCCC"/>
        <w:spacing w:before="120" w:after="0"/>
        <w:rPr>
          <w:rFonts w:asciiTheme="majorHAnsi" w:hAnsiTheme="majorHAnsi" w:cstheme="minorHAnsi"/>
          <w:caps/>
          <w:color w:val="000000" w:themeColor="text1"/>
          <w:sz w:val="24"/>
          <w:szCs w:val="24"/>
        </w:rPr>
      </w:pPr>
      <w:r w:rsidRPr="00C97334">
        <w:rPr>
          <w:rFonts w:asciiTheme="majorHAnsi" w:hAnsiTheme="majorHAnsi" w:cstheme="minorHAnsi"/>
          <w:caps/>
          <w:color w:val="000000" w:themeColor="text1"/>
          <w:sz w:val="24"/>
          <w:szCs w:val="24"/>
        </w:rPr>
        <w:t>Objective</w:t>
      </w:r>
    </w:p>
    <w:p w14:paraId="30DE11D0" w14:textId="2C19F035" w:rsidR="00387EB8" w:rsidRPr="00C97334" w:rsidRDefault="00D708C2" w:rsidP="00D8087B">
      <w:pPr>
        <w:pStyle w:val="ListParagraph"/>
        <w:numPr>
          <w:ilvl w:val="0"/>
          <w:numId w:val="2"/>
        </w:numPr>
        <w:spacing w:before="60" w:after="60"/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 xml:space="preserve">Versatile </w:t>
      </w:r>
      <w:r w:rsidR="00793492" w:rsidRPr="00C97334"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 xml:space="preserve">Senior </w:t>
      </w:r>
      <w:r w:rsidR="00873E78"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>Cloud</w:t>
      </w:r>
      <w:r w:rsidRPr="00C97334"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873E78"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>Architect</w:t>
      </w:r>
      <w:r w:rsidR="00C97334" w:rsidRPr="00C97334"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 xml:space="preserve"> who has worked in multiple</w:t>
      </w:r>
      <w:r w:rsidRPr="00C97334"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 xml:space="preserve"> projects for different customers. Adept at creating accurate results need reports working with customers by recommending required solutions on </w:t>
      </w:r>
      <w:r w:rsidR="00793492" w:rsidRPr="00C97334"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>stacks</w:t>
      </w:r>
      <w:r w:rsidRPr="00C97334"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 xml:space="preserve"> that will create the desired effect efficiently. Specialize</w:t>
      </w:r>
      <w:r w:rsidR="00544168" w:rsidRPr="00C97334"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>d</w:t>
      </w:r>
      <w:r w:rsidRPr="00C97334"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 xml:space="preserve"> in provid</w:t>
      </w:r>
      <w:r w:rsidR="00544168" w:rsidRPr="00C97334"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>ing</w:t>
      </w:r>
      <w:r w:rsidRPr="00C97334"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 xml:space="preserve"> solutions on both cloud IT</w:t>
      </w:r>
      <w:r w:rsidR="00544168" w:rsidRPr="00C97334"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>/Traditional</w:t>
      </w:r>
      <w:r w:rsidRPr="00C97334"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>.</w:t>
      </w:r>
    </w:p>
    <w:p w14:paraId="525E24D7" w14:textId="77777777" w:rsidR="00387EB8" w:rsidRPr="00C97334" w:rsidRDefault="00387EB8" w:rsidP="00387EB8">
      <w:pPr>
        <w:rPr>
          <w:rFonts w:asciiTheme="majorHAnsi" w:hAnsiTheme="majorHAnsi" w:cs="Arial"/>
          <w:color w:val="000000" w:themeColor="text1"/>
          <w:sz w:val="20"/>
        </w:rPr>
      </w:pPr>
    </w:p>
    <w:p w14:paraId="00B82281" w14:textId="77777777" w:rsidR="00D8087B" w:rsidRPr="00C97334" w:rsidRDefault="00D8087B" w:rsidP="00D8087B">
      <w:pPr>
        <w:pStyle w:val="Heading1"/>
        <w:shd w:val="clear" w:color="auto" w:fill="CCCCCC"/>
        <w:spacing w:before="120" w:after="0"/>
        <w:rPr>
          <w:rFonts w:asciiTheme="majorHAnsi" w:hAnsiTheme="majorHAnsi" w:cstheme="minorHAnsi"/>
          <w:caps/>
          <w:color w:val="000000" w:themeColor="text1"/>
          <w:sz w:val="24"/>
          <w:szCs w:val="24"/>
        </w:rPr>
      </w:pPr>
      <w:r w:rsidRPr="00C97334">
        <w:rPr>
          <w:rFonts w:asciiTheme="majorHAnsi" w:hAnsiTheme="majorHAnsi" w:cstheme="minorHAnsi"/>
          <w:caps/>
          <w:color w:val="000000" w:themeColor="text1"/>
          <w:sz w:val="24"/>
          <w:szCs w:val="24"/>
        </w:rPr>
        <w:t>Summary</w:t>
      </w:r>
    </w:p>
    <w:p w14:paraId="2F121406" w14:textId="6CC6B7A9" w:rsidR="00F55997" w:rsidRPr="00C97334" w:rsidRDefault="00F55997" w:rsidP="00C97334">
      <w:pPr>
        <w:pStyle w:val="ListParagraph"/>
        <w:numPr>
          <w:ilvl w:val="0"/>
          <w:numId w:val="2"/>
        </w:numPr>
        <w:tabs>
          <w:tab w:val="left" w:pos="820"/>
        </w:tabs>
        <w:spacing w:line="240" w:lineRule="exact"/>
        <w:ind w:right="81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7+  </w:t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>years  of  experience  on  Digital transformations ,</w:t>
      </w:r>
      <w:proofErr w:type="spellStart"/>
      <w:r w:rsidRPr="00873E78">
        <w:rPr>
          <w:rFonts w:asciiTheme="majorHAnsi" w:hAnsiTheme="majorHAnsi"/>
          <w:b/>
          <w:color w:val="000000" w:themeColor="text1"/>
          <w:sz w:val="22"/>
          <w:szCs w:val="22"/>
        </w:rPr>
        <w:t>Devops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paradigm and EA solutions and implementations and Technical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PoC’s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in Various industries like </w:t>
      </w:r>
      <w:r w:rsidRPr="007D6017">
        <w:rPr>
          <w:rFonts w:asciiTheme="majorHAnsi" w:hAnsiTheme="majorHAnsi"/>
          <w:b/>
          <w:color w:val="000000" w:themeColor="text1"/>
          <w:sz w:val="22"/>
          <w:szCs w:val="22"/>
        </w:rPr>
        <w:t xml:space="preserve">Telco, Ecommerce, Mobiles App’s, Enterprise Business app’s, video streaming </w:t>
      </w:r>
      <w:proofErr w:type="spellStart"/>
      <w:r w:rsidRPr="007D6017">
        <w:rPr>
          <w:rFonts w:asciiTheme="majorHAnsi" w:hAnsiTheme="majorHAnsi"/>
          <w:b/>
          <w:color w:val="000000" w:themeColor="text1"/>
          <w:sz w:val="22"/>
          <w:szCs w:val="22"/>
        </w:rPr>
        <w:t>api’s</w:t>
      </w:r>
      <w:proofErr w:type="spellEnd"/>
      <w:r w:rsidRPr="007D6017">
        <w:rPr>
          <w:rFonts w:asciiTheme="majorHAnsi" w:hAnsiTheme="majorHAnsi"/>
          <w:b/>
          <w:color w:val="000000" w:themeColor="text1"/>
          <w:sz w:val="22"/>
          <w:szCs w:val="22"/>
        </w:rPr>
        <w:t xml:space="preserve">, and Global </w:t>
      </w:r>
      <w:r w:rsidR="007D6017" w:rsidRPr="007D6017">
        <w:rPr>
          <w:rFonts w:asciiTheme="majorHAnsi" w:hAnsiTheme="majorHAnsi"/>
          <w:b/>
          <w:color w:val="000000" w:themeColor="text1"/>
          <w:sz w:val="22"/>
          <w:szCs w:val="22"/>
        </w:rPr>
        <w:t>Web services</w:t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14:paraId="324A4395" w14:textId="6A2900B3" w:rsidR="00F55997" w:rsidRPr="00C97334" w:rsidRDefault="00F55997" w:rsidP="00C97334">
      <w:pPr>
        <w:pStyle w:val="ListParagraph"/>
        <w:numPr>
          <w:ilvl w:val="0"/>
          <w:numId w:val="2"/>
        </w:numPr>
        <w:tabs>
          <w:tab w:val="left" w:pos="820"/>
        </w:tabs>
        <w:spacing w:line="240" w:lineRule="exact"/>
        <w:ind w:right="81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Hands on Best practices </w:t>
      </w:r>
      <w:r w:rsidR="007D6017" w:rsidRPr="00C97334">
        <w:rPr>
          <w:rFonts w:asciiTheme="majorHAnsi" w:hAnsiTheme="majorHAnsi"/>
          <w:color w:val="000000" w:themeColor="text1"/>
          <w:sz w:val="22"/>
          <w:szCs w:val="22"/>
        </w:rPr>
        <w:t>on Windows</w:t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servers, AIX, </w:t>
      </w:r>
      <w:r w:rsidR="007D6017" w:rsidRPr="00C97334">
        <w:rPr>
          <w:rFonts w:asciiTheme="majorHAnsi" w:hAnsiTheme="majorHAnsi"/>
          <w:color w:val="000000" w:themeColor="text1"/>
          <w:sz w:val="22"/>
          <w:szCs w:val="22"/>
        </w:rPr>
        <w:t>Linux (</w:t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>suse</w:t>
      </w:r>
      <w:proofErr w:type="gramStart"/>
      <w:r w:rsidRPr="00C97334">
        <w:rPr>
          <w:rFonts w:asciiTheme="majorHAnsi" w:hAnsiTheme="majorHAnsi"/>
          <w:color w:val="000000" w:themeColor="text1"/>
          <w:sz w:val="22"/>
          <w:szCs w:val="22"/>
        </w:rPr>
        <w:t>,Redhat,centos,Debian</w:t>
      </w:r>
      <w:proofErr w:type="gram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and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microLinux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>),Cloud</w:t>
      </w:r>
      <w:r w:rsidR="00873E78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Environments </w:t>
      </w:r>
      <w:r w:rsidRPr="00873E78">
        <w:rPr>
          <w:rFonts w:asciiTheme="majorHAnsi" w:hAnsiTheme="majorHAnsi"/>
          <w:b/>
          <w:color w:val="000000" w:themeColor="text1"/>
          <w:sz w:val="22"/>
          <w:szCs w:val="22"/>
        </w:rPr>
        <w:t>IBM,</w:t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873E78">
        <w:rPr>
          <w:rFonts w:asciiTheme="majorHAnsi" w:hAnsiTheme="majorHAnsi"/>
          <w:b/>
          <w:color w:val="000000" w:themeColor="text1"/>
          <w:sz w:val="22"/>
          <w:szCs w:val="22"/>
        </w:rPr>
        <w:t>GCP</w:t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873E78">
        <w:rPr>
          <w:rFonts w:asciiTheme="majorHAnsi" w:hAnsiTheme="majorHAnsi"/>
          <w:b/>
          <w:color w:val="000000" w:themeColor="text1"/>
          <w:sz w:val="22"/>
          <w:szCs w:val="22"/>
        </w:rPr>
        <w:t>,AWS</w:t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&amp; Orchestrations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DockerSwarm,Kubernetes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and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Openshift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>, ICP.</w:t>
      </w:r>
    </w:p>
    <w:p w14:paraId="60E95FEE" w14:textId="09C19382" w:rsidR="00F55997" w:rsidRPr="00C97334" w:rsidRDefault="00F55997" w:rsidP="00C97334">
      <w:pPr>
        <w:pStyle w:val="ListParagraph"/>
        <w:numPr>
          <w:ilvl w:val="0"/>
          <w:numId w:val="2"/>
        </w:numPr>
        <w:tabs>
          <w:tab w:val="left" w:pos="820"/>
        </w:tabs>
        <w:spacing w:line="240" w:lineRule="exact"/>
        <w:ind w:right="81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Expertise on Configuration Management, </w:t>
      </w:r>
      <w:r w:rsidR="007D6017"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build </w:t>
      </w:r>
      <w:r w:rsidR="007D6017">
        <w:rPr>
          <w:rFonts w:asciiTheme="majorHAnsi" w:hAnsiTheme="majorHAnsi"/>
          <w:color w:val="000000" w:themeColor="text1"/>
          <w:sz w:val="22"/>
          <w:szCs w:val="22"/>
        </w:rPr>
        <w:t xml:space="preserve">&amp; </w:t>
      </w:r>
      <w:r w:rsidR="007D6017" w:rsidRPr="00C97334">
        <w:rPr>
          <w:rFonts w:asciiTheme="majorHAnsi" w:hAnsiTheme="majorHAnsi"/>
          <w:color w:val="000000" w:themeColor="text1"/>
          <w:sz w:val="22"/>
          <w:szCs w:val="22"/>
        </w:rPr>
        <w:t>Release</w:t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lifecycle pipelines and infra managing/monitoring/</w:t>
      </w:r>
      <w:proofErr w:type="gramStart"/>
      <w:r w:rsidRPr="00C97334">
        <w:rPr>
          <w:rFonts w:asciiTheme="majorHAnsi" w:hAnsiTheme="majorHAnsi"/>
          <w:color w:val="000000" w:themeColor="text1"/>
          <w:sz w:val="22"/>
          <w:szCs w:val="22"/>
        </w:rPr>
        <w:t>logging  tools</w:t>
      </w:r>
      <w:proofErr w:type="gramEnd"/>
      <w:r w:rsidRPr="00C97334">
        <w:rPr>
          <w:rFonts w:asciiTheme="majorHAnsi" w:hAnsiTheme="majorHAnsi"/>
          <w:color w:val="000000" w:themeColor="text1"/>
          <w:sz w:val="22"/>
          <w:szCs w:val="22"/>
        </w:rPr>
        <w:t>/process enablement ,delivery and management.</w:t>
      </w:r>
    </w:p>
    <w:p w14:paraId="061AA335" w14:textId="383DEF9A" w:rsidR="00F55997" w:rsidRPr="00C97334" w:rsidRDefault="00F55997" w:rsidP="00C97334">
      <w:pPr>
        <w:pStyle w:val="ListParagraph"/>
        <w:numPr>
          <w:ilvl w:val="0"/>
          <w:numId w:val="2"/>
        </w:numPr>
        <w:tabs>
          <w:tab w:val="left" w:pos="820"/>
        </w:tabs>
        <w:spacing w:line="240" w:lineRule="exact"/>
        <w:ind w:right="81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Implementing various App stack implementations, </w:t>
      </w:r>
      <w:r w:rsidR="007D6017" w:rsidRPr="00C97334">
        <w:rPr>
          <w:rFonts w:asciiTheme="majorHAnsi" w:hAnsiTheme="majorHAnsi"/>
          <w:color w:val="000000" w:themeColor="text1"/>
          <w:sz w:val="22"/>
          <w:szCs w:val="22"/>
        </w:rPr>
        <w:t>Technical</w:t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PoC's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>, KT deliveries and Ops management.</w:t>
      </w:r>
    </w:p>
    <w:p w14:paraId="5DDD1AF8" w14:textId="4037D2A2" w:rsidR="00F55997" w:rsidRPr="00C97334" w:rsidRDefault="00F55997" w:rsidP="00C97334">
      <w:pPr>
        <w:pStyle w:val="ListParagraph"/>
        <w:numPr>
          <w:ilvl w:val="0"/>
          <w:numId w:val="2"/>
        </w:numPr>
        <w:tabs>
          <w:tab w:val="left" w:pos="820"/>
        </w:tabs>
        <w:spacing w:line="240" w:lineRule="exact"/>
        <w:ind w:right="81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Experienced in Plugins/SDK/inventory/Security boundary/User Management and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Fullstack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automated Build/Deploy Pipeline enablement and End-End Job Setup of all the projects.</w:t>
      </w:r>
    </w:p>
    <w:p w14:paraId="38986020" w14:textId="6F5C6C77" w:rsidR="00F55997" w:rsidRPr="00C97334" w:rsidRDefault="00F55997" w:rsidP="00C97334">
      <w:pPr>
        <w:pStyle w:val="ListParagraph"/>
        <w:numPr>
          <w:ilvl w:val="0"/>
          <w:numId w:val="2"/>
        </w:numPr>
        <w:tabs>
          <w:tab w:val="left" w:pos="820"/>
        </w:tabs>
        <w:spacing w:line="240" w:lineRule="exact"/>
        <w:ind w:right="81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color w:val="000000" w:themeColor="text1"/>
          <w:sz w:val="22"/>
          <w:szCs w:val="22"/>
        </w:rPr>
        <w:t>Production Experience on Cloud Services Engineering and Delivery like IAAS, PAAS, SAAS</w:t>
      </w:r>
    </w:p>
    <w:p w14:paraId="47BA012C" w14:textId="5763F788" w:rsidR="00F55997" w:rsidRPr="00C97334" w:rsidRDefault="00F55997" w:rsidP="00C97334">
      <w:pPr>
        <w:pStyle w:val="ListParagraph"/>
        <w:numPr>
          <w:ilvl w:val="0"/>
          <w:numId w:val="2"/>
        </w:numPr>
        <w:tabs>
          <w:tab w:val="left" w:pos="820"/>
        </w:tabs>
        <w:spacing w:line="240" w:lineRule="exact"/>
        <w:ind w:right="81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Hands on Expertise in DevOps Tools and Practices :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Git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>, Jenkins,</w:t>
      </w:r>
      <w:r w:rsidR="007D6017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Ansible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>,</w:t>
      </w:r>
      <w:r w:rsidR="007D6017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Puppet, Orchestration using Docker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kubernetes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and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Openshift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PAAS platforms</w:t>
      </w:r>
    </w:p>
    <w:p w14:paraId="41E244A7" w14:textId="3B1DC9C7" w:rsidR="00F55997" w:rsidRPr="00C97334" w:rsidRDefault="00F55997" w:rsidP="00C97334">
      <w:pPr>
        <w:pStyle w:val="ListParagraph"/>
        <w:numPr>
          <w:ilvl w:val="0"/>
          <w:numId w:val="2"/>
        </w:numPr>
        <w:tabs>
          <w:tab w:val="left" w:pos="820"/>
        </w:tabs>
        <w:spacing w:line="240" w:lineRule="exact"/>
        <w:ind w:right="81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Hands on Best Agile practices 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ServiceNow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,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Atlassian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JIRA-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plan,track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>,</w:t>
      </w:r>
      <w:r w:rsidR="007D6017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>release and reporting of team</w:t>
      </w:r>
    </w:p>
    <w:p w14:paraId="5F586C7D" w14:textId="45A5C2DC" w:rsidR="007732ED" w:rsidRPr="00C97334" w:rsidRDefault="007732ED" w:rsidP="00C97334">
      <w:pPr>
        <w:pStyle w:val="ListParagraph"/>
        <w:numPr>
          <w:ilvl w:val="0"/>
          <w:numId w:val="2"/>
        </w:numPr>
        <w:tabs>
          <w:tab w:val="left" w:pos="820"/>
        </w:tabs>
        <w:spacing w:line="240" w:lineRule="exact"/>
        <w:ind w:right="81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color w:val="000000" w:themeColor="text1"/>
          <w:sz w:val="22"/>
          <w:szCs w:val="22"/>
        </w:rPr>
        <w:t>Monitoring using Prometheus,</w:t>
      </w:r>
      <w:r w:rsidR="007D6017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>Nagios,</w:t>
      </w:r>
      <w:r w:rsidR="007D6017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Dynatrace</w:t>
      </w:r>
      <w:proofErr w:type="spellEnd"/>
      <w:r w:rsidR="007D6017">
        <w:rPr>
          <w:rFonts w:asciiTheme="majorHAnsi" w:hAnsiTheme="majorHAnsi"/>
          <w:color w:val="000000" w:themeColor="text1"/>
          <w:sz w:val="22"/>
          <w:szCs w:val="22"/>
        </w:rPr>
        <w:t xml:space="preserve">, </w:t>
      </w:r>
      <w:proofErr w:type="spellStart"/>
      <w:r w:rsidR="007D6017">
        <w:rPr>
          <w:rFonts w:asciiTheme="majorHAnsi" w:hAnsiTheme="majorHAnsi"/>
          <w:color w:val="000000" w:themeColor="text1"/>
          <w:sz w:val="22"/>
          <w:szCs w:val="22"/>
        </w:rPr>
        <w:t>D</w:t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>a</w:t>
      </w:r>
      <w:r w:rsidR="00211195">
        <w:rPr>
          <w:rFonts w:asciiTheme="majorHAnsi" w:hAnsiTheme="majorHAnsi"/>
          <w:color w:val="000000" w:themeColor="text1"/>
          <w:sz w:val="22"/>
          <w:szCs w:val="22"/>
        </w:rPr>
        <w:t>taDog</w:t>
      </w:r>
      <w:proofErr w:type="spellEnd"/>
      <w:r w:rsidR="00211195">
        <w:rPr>
          <w:rFonts w:asciiTheme="majorHAnsi" w:hAnsiTheme="majorHAnsi"/>
          <w:color w:val="000000" w:themeColor="text1"/>
          <w:sz w:val="22"/>
          <w:szCs w:val="22"/>
        </w:rPr>
        <w:t xml:space="preserve">, </w:t>
      </w:r>
      <w:proofErr w:type="spellStart"/>
      <w:r w:rsidR="00211195">
        <w:rPr>
          <w:rFonts w:asciiTheme="majorHAnsi" w:hAnsiTheme="majorHAnsi"/>
          <w:color w:val="000000" w:themeColor="text1"/>
          <w:sz w:val="22"/>
          <w:szCs w:val="22"/>
        </w:rPr>
        <w:t>CloudHelp</w:t>
      </w:r>
      <w:proofErr w:type="spellEnd"/>
      <w:r w:rsidR="00211195">
        <w:rPr>
          <w:rFonts w:asciiTheme="majorHAnsi" w:hAnsiTheme="majorHAnsi"/>
          <w:color w:val="000000" w:themeColor="text1"/>
          <w:sz w:val="22"/>
          <w:szCs w:val="22"/>
        </w:rPr>
        <w:t xml:space="preserve">, </w:t>
      </w:r>
      <w:proofErr w:type="spellStart"/>
      <w:proofErr w:type="gramStart"/>
      <w:r w:rsidR="00211195">
        <w:rPr>
          <w:rFonts w:asciiTheme="majorHAnsi" w:hAnsiTheme="majorHAnsi"/>
          <w:color w:val="000000" w:themeColor="text1"/>
          <w:sz w:val="22"/>
          <w:szCs w:val="22"/>
        </w:rPr>
        <w:t>S</w:t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>tackDriver</w:t>
      </w:r>
      <w:proofErr w:type="spellEnd"/>
      <w:proofErr w:type="gramEnd"/>
      <w:r w:rsidR="007D6017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14:paraId="62206485" w14:textId="425742E8" w:rsidR="007732ED" w:rsidRPr="00C97334" w:rsidRDefault="007732ED" w:rsidP="00C97334">
      <w:pPr>
        <w:pStyle w:val="ListParagraph"/>
        <w:numPr>
          <w:ilvl w:val="0"/>
          <w:numId w:val="2"/>
        </w:numPr>
        <w:tabs>
          <w:tab w:val="left" w:pos="820"/>
        </w:tabs>
        <w:spacing w:line="240" w:lineRule="exact"/>
        <w:ind w:right="81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Worked with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Atlassian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suite like JIRA, Confluence for tracking and updating project defects and tasks.</w:t>
      </w:r>
    </w:p>
    <w:p w14:paraId="28AE8384" w14:textId="3B75AD5A" w:rsidR="007732ED" w:rsidRPr="00C97334" w:rsidRDefault="007732ED" w:rsidP="00C97334">
      <w:pPr>
        <w:pStyle w:val="ListParagraph"/>
        <w:numPr>
          <w:ilvl w:val="0"/>
          <w:numId w:val="2"/>
        </w:numPr>
        <w:tabs>
          <w:tab w:val="left" w:pos="820"/>
        </w:tabs>
        <w:spacing w:line="240" w:lineRule="exact"/>
        <w:ind w:right="81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Implemented Automated CICD for multiple JAVA, MFP,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NodeJS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>, Angular JS, Android and IOS Apps.</w:t>
      </w:r>
    </w:p>
    <w:p w14:paraId="2C88371B" w14:textId="389CE675" w:rsidR="007732ED" w:rsidRPr="00C97334" w:rsidRDefault="007732ED" w:rsidP="00C97334">
      <w:pPr>
        <w:pStyle w:val="ListParagraph"/>
        <w:numPr>
          <w:ilvl w:val="0"/>
          <w:numId w:val="2"/>
        </w:numPr>
        <w:tabs>
          <w:tab w:val="left" w:pos="820"/>
        </w:tabs>
        <w:spacing w:line="240" w:lineRule="exact"/>
        <w:ind w:right="81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Experienced in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IoT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,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Blockchain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, Watson services like </w:t>
      </w:r>
      <w:r w:rsidR="007D6017" w:rsidRPr="00C97334">
        <w:rPr>
          <w:rFonts w:asciiTheme="majorHAnsi" w:hAnsiTheme="majorHAnsi"/>
          <w:color w:val="000000" w:themeColor="text1"/>
          <w:sz w:val="22"/>
          <w:szCs w:val="22"/>
        </w:rPr>
        <w:t>Chabot</w:t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>, NLP, Machine learning.</w:t>
      </w:r>
    </w:p>
    <w:p w14:paraId="4F80AC7A" w14:textId="77777777" w:rsidR="00041678" w:rsidRPr="00C97334" w:rsidRDefault="00041678" w:rsidP="00377A3D">
      <w:pPr>
        <w:pStyle w:val="ListParagraph"/>
        <w:spacing w:before="60" w:after="60"/>
        <w:ind w:left="360"/>
        <w:jc w:val="both"/>
        <w:rPr>
          <w:rFonts w:asciiTheme="majorHAnsi" w:hAnsiTheme="majorHAnsi" w:cs="Arial"/>
          <w:color w:val="000000" w:themeColor="text1"/>
          <w:sz w:val="18"/>
          <w:szCs w:val="18"/>
        </w:rPr>
      </w:pPr>
    </w:p>
    <w:p w14:paraId="1665995E" w14:textId="77777777" w:rsidR="00544168" w:rsidRPr="00C97334" w:rsidRDefault="00544168" w:rsidP="00544168">
      <w:pPr>
        <w:pStyle w:val="Heading1"/>
        <w:shd w:val="clear" w:color="auto" w:fill="CCCCCC"/>
        <w:spacing w:before="120" w:after="0"/>
        <w:rPr>
          <w:rFonts w:asciiTheme="majorHAnsi" w:hAnsiTheme="majorHAnsi"/>
          <w:caps/>
          <w:color w:val="000000" w:themeColor="text1"/>
          <w:sz w:val="20"/>
          <w:szCs w:val="20"/>
        </w:rPr>
      </w:pPr>
      <w:r w:rsidRPr="00C97334">
        <w:rPr>
          <w:rFonts w:asciiTheme="majorHAnsi" w:hAnsiTheme="majorHAnsi" w:cstheme="minorHAnsi"/>
          <w:caps/>
          <w:color w:val="000000" w:themeColor="text1"/>
          <w:sz w:val="24"/>
          <w:szCs w:val="24"/>
        </w:rPr>
        <w:t>Education</w:t>
      </w:r>
    </w:p>
    <w:p w14:paraId="52B964D8" w14:textId="77777777" w:rsidR="00544168" w:rsidRPr="00C97334" w:rsidRDefault="00544168" w:rsidP="00544168">
      <w:pPr>
        <w:pStyle w:val="ListParagraph"/>
        <w:numPr>
          <w:ilvl w:val="0"/>
          <w:numId w:val="1"/>
        </w:numPr>
        <w:spacing w:before="60" w:after="60"/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 w:cstheme="minorHAnsi"/>
          <w:color w:val="000000" w:themeColor="text1"/>
          <w:sz w:val="22"/>
          <w:szCs w:val="22"/>
        </w:rPr>
        <w:t>Completed B.</w:t>
      </w:r>
      <w:r w:rsidR="007670E7" w:rsidRPr="00C97334">
        <w:rPr>
          <w:rFonts w:asciiTheme="majorHAnsi" w:hAnsiTheme="majorHAnsi" w:cstheme="minorHAnsi"/>
          <w:color w:val="000000" w:themeColor="text1"/>
          <w:sz w:val="22"/>
          <w:szCs w:val="22"/>
        </w:rPr>
        <w:t>E</w:t>
      </w:r>
      <w:r w:rsidRPr="00C97334">
        <w:rPr>
          <w:rFonts w:asciiTheme="majorHAnsi" w:hAnsiTheme="majorHAnsi" w:cstheme="minorHAnsi"/>
          <w:color w:val="000000" w:themeColor="text1"/>
          <w:sz w:val="22"/>
          <w:szCs w:val="22"/>
        </w:rPr>
        <w:t>.</w:t>
      </w:r>
      <w:r w:rsidR="007670E7" w:rsidRPr="00C97334">
        <w:rPr>
          <w:rFonts w:asciiTheme="majorHAnsi" w:hAnsiTheme="majorHAnsi" w:cstheme="minorHAnsi"/>
          <w:color w:val="000000" w:themeColor="text1"/>
          <w:sz w:val="22"/>
          <w:szCs w:val="22"/>
        </w:rPr>
        <w:t>,</w:t>
      </w:r>
      <w:r w:rsidRPr="00C97334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 in Electronics and Communications from the Anna University in the year of 2010 with 72.5%</w:t>
      </w:r>
    </w:p>
    <w:p w14:paraId="7E7D0255" w14:textId="77777777" w:rsidR="00211195" w:rsidRPr="00C97334" w:rsidRDefault="00211195" w:rsidP="00211195">
      <w:pPr>
        <w:pStyle w:val="Heading1"/>
        <w:shd w:val="clear" w:color="auto" w:fill="CCCCCC"/>
        <w:spacing w:before="120" w:after="0"/>
        <w:rPr>
          <w:rFonts w:asciiTheme="majorHAnsi" w:hAnsiTheme="majorHAnsi"/>
          <w:caps/>
          <w:color w:val="000000" w:themeColor="text1"/>
          <w:sz w:val="20"/>
          <w:szCs w:val="20"/>
        </w:rPr>
      </w:pPr>
      <w:r w:rsidRPr="00C97334">
        <w:rPr>
          <w:rFonts w:asciiTheme="majorHAnsi" w:hAnsiTheme="majorHAnsi" w:cstheme="minorHAnsi"/>
          <w:caps/>
          <w:color w:val="000000" w:themeColor="text1"/>
          <w:sz w:val="24"/>
          <w:szCs w:val="24"/>
        </w:rPr>
        <w:t>Certifications</w:t>
      </w:r>
    </w:p>
    <w:p w14:paraId="1CCF64BA" w14:textId="77777777" w:rsidR="00211195" w:rsidRPr="00C97334" w:rsidRDefault="00211195" w:rsidP="00211195">
      <w:pPr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5B57F222" w14:textId="77777777" w:rsidR="00211195" w:rsidRPr="00C97334" w:rsidRDefault="00211195" w:rsidP="00211195">
      <w:pPr>
        <w:pStyle w:val="ListParagraph"/>
        <w:numPr>
          <w:ilvl w:val="0"/>
          <w:numId w:val="26"/>
        </w:numPr>
        <w:shd w:val="clear" w:color="auto" w:fill="FFFFFF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Google Cloud Professional Architect </w:t>
      </w:r>
    </w:p>
    <w:p w14:paraId="57F0F5E4" w14:textId="77777777" w:rsidR="00211195" w:rsidRPr="00C97334" w:rsidRDefault="00211195" w:rsidP="00211195">
      <w:pPr>
        <w:pStyle w:val="ListParagraph"/>
        <w:numPr>
          <w:ilvl w:val="0"/>
          <w:numId w:val="26"/>
        </w:numPr>
        <w:shd w:val="clear" w:color="auto" w:fill="FFFFFF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97334">
        <w:rPr>
          <w:rFonts w:asciiTheme="majorHAnsi" w:hAnsiTheme="majorHAnsi" w:cs="Helvetica"/>
          <w:b/>
          <w:bCs/>
          <w:color w:val="000000" w:themeColor="text1"/>
          <w:sz w:val="22"/>
          <w:szCs w:val="22"/>
        </w:rPr>
        <w:t>Advanced Reblaze WAF certified</w:t>
      </w:r>
    </w:p>
    <w:p w14:paraId="5216091D" w14:textId="77777777" w:rsidR="00211195" w:rsidRPr="00C97334" w:rsidRDefault="00211195" w:rsidP="00211195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IBM </w:t>
      </w:r>
      <w:proofErr w:type="spellStart"/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>Softlayer</w:t>
      </w:r>
      <w:proofErr w:type="spellEnd"/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 Solution Architect Level3 </w:t>
      </w:r>
    </w:p>
    <w:p w14:paraId="32687CD8" w14:textId="77777777" w:rsidR="00211195" w:rsidRPr="00C97334" w:rsidRDefault="00211195" w:rsidP="00211195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IBM </w:t>
      </w:r>
      <w:proofErr w:type="spellStart"/>
      <w:r w:rsidRPr="00C97334">
        <w:rPr>
          <w:rFonts w:asciiTheme="majorHAnsi" w:hAnsiTheme="majorHAnsi" w:cs="Helvetica"/>
          <w:b/>
          <w:bCs/>
          <w:color w:val="000000" w:themeColor="text1"/>
          <w:sz w:val="22"/>
          <w:szCs w:val="22"/>
        </w:rPr>
        <w:t>Bluemix</w:t>
      </w:r>
      <w:proofErr w:type="spellEnd"/>
      <w:r w:rsidRPr="00C97334">
        <w:rPr>
          <w:rFonts w:asciiTheme="majorHAnsi" w:hAnsiTheme="majorHAnsi" w:cs="Helvetica"/>
          <w:b/>
          <w:bCs/>
          <w:color w:val="000000" w:themeColor="text1"/>
          <w:sz w:val="22"/>
          <w:szCs w:val="22"/>
        </w:rPr>
        <w:t xml:space="preserve"> (PaaS) Architect</w:t>
      </w:r>
    </w:p>
    <w:p w14:paraId="6D8A461B" w14:textId="77777777" w:rsidR="00211195" w:rsidRPr="00C97334" w:rsidRDefault="00211195" w:rsidP="00211195">
      <w:pPr>
        <w:pStyle w:val="ListParagraph"/>
        <w:widowControl w:val="0"/>
        <w:numPr>
          <w:ilvl w:val="0"/>
          <w:numId w:val="22"/>
        </w:numPr>
        <w:autoSpaceDE w:val="0"/>
        <w:spacing w:after="40"/>
        <w:jc w:val="both"/>
        <w:rPr>
          <w:rFonts w:asciiTheme="majorHAnsi" w:hAnsiTheme="majorHAnsi" w:cs="Franklin Gothic Medium"/>
          <w:b/>
          <w:bCs/>
          <w:color w:val="000000" w:themeColor="text1"/>
          <w:sz w:val="22"/>
          <w:szCs w:val="22"/>
          <w:u w:val="single"/>
        </w:rPr>
      </w:pPr>
      <w:r w:rsidRPr="00C97334">
        <w:rPr>
          <w:rFonts w:asciiTheme="majorHAnsi" w:hAnsiTheme="majorHAnsi" w:cs="Helvetica"/>
          <w:bCs/>
          <w:color w:val="000000" w:themeColor="text1"/>
          <w:sz w:val="22"/>
          <w:szCs w:val="22"/>
        </w:rPr>
        <w:t xml:space="preserve">Various badges – Lex </w:t>
      </w:r>
      <w:proofErr w:type="spellStart"/>
      <w:r w:rsidRPr="00C97334">
        <w:rPr>
          <w:rFonts w:asciiTheme="majorHAnsi" w:hAnsiTheme="majorHAnsi" w:cs="Helvetica"/>
          <w:bCs/>
          <w:color w:val="000000" w:themeColor="text1"/>
          <w:sz w:val="22"/>
          <w:szCs w:val="22"/>
        </w:rPr>
        <w:t>Chatbot</w:t>
      </w:r>
      <w:proofErr w:type="spellEnd"/>
      <w:r w:rsidRPr="00C97334">
        <w:rPr>
          <w:rFonts w:asciiTheme="majorHAnsi" w:hAnsiTheme="majorHAnsi" w:cs="Helvetica"/>
          <w:bCs/>
          <w:color w:val="000000" w:themeColor="text1"/>
          <w:sz w:val="22"/>
          <w:szCs w:val="22"/>
        </w:rPr>
        <w:t xml:space="preserve">, Watson services, </w:t>
      </w:r>
      <w:proofErr w:type="spellStart"/>
      <w:r w:rsidRPr="00C97334">
        <w:rPr>
          <w:rFonts w:asciiTheme="majorHAnsi" w:hAnsiTheme="majorHAnsi" w:cs="Helvetica"/>
          <w:bCs/>
          <w:color w:val="000000" w:themeColor="text1"/>
          <w:sz w:val="22"/>
          <w:szCs w:val="22"/>
        </w:rPr>
        <w:t>Blockchain</w:t>
      </w:r>
      <w:proofErr w:type="spellEnd"/>
    </w:p>
    <w:p w14:paraId="08E2C2F4" w14:textId="77777777" w:rsidR="00544168" w:rsidRPr="00C97334" w:rsidRDefault="00544168" w:rsidP="00544168">
      <w:pPr>
        <w:pStyle w:val="Heading1"/>
        <w:shd w:val="clear" w:color="auto" w:fill="CCCCCC"/>
        <w:spacing w:before="120" w:after="0"/>
        <w:rPr>
          <w:rFonts w:asciiTheme="majorHAnsi" w:hAnsiTheme="majorHAnsi"/>
          <w:caps/>
          <w:color w:val="000000" w:themeColor="text1"/>
          <w:sz w:val="20"/>
          <w:szCs w:val="20"/>
        </w:rPr>
      </w:pPr>
      <w:r w:rsidRPr="00C97334">
        <w:rPr>
          <w:rFonts w:asciiTheme="majorHAnsi" w:hAnsiTheme="majorHAnsi" w:cstheme="minorHAnsi"/>
          <w:caps/>
          <w:color w:val="000000" w:themeColor="text1"/>
          <w:sz w:val="24"/>
          <w:szCs w:val="24"/>
        </w:rPr>
        <w:lastRenderedPageBreak/>
        <w:t>Skills</w:t>
      </w:r>
    </w:p>
    <w:p w14:paraId="72FB2BD7" w14:textId="77777777" w:rsidR="00CF77CB" w:rsidRDefault="00CF77CB" w:rsidP="007732ED">
      <w:pPr>
        <w:spacing w:line="240" w:lineRule="exact"/>
        <w:ind w:left="100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1FC26082" w14:textId="687F86CB" w:rsidR="007732ED" w:rsidRPr="00C97334" w:rsidRDefault="007732ED" w:rsidP="007732ED">
      <w:pPr>
        <w:spacing w:line="240" w:lineRule="exact"/>
        <w:ind w:left="10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Operating Systems       </w:t>
      </w:r>
      <w:r w:rsidR="001F6D96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: </w:t>
      </w:r>
      <w:r w:rsidR="0055007B">
        <w:rPr>
          <w:rFonts w:asciiTheme="majorHAnsi" w:hAnsiTheme="majorHAnsi"/>
          <w:color w:val="000000" w:themeColor="text1"/>
          <w:sz w:val="22"/>
          <w:szCs w:val="22"/>
        </w:rPr>
        <w:t xml:space="preserve">LINUX, RHEL, AIX, </w:t>
      </w:r>
      <w:r w:rsidR="0055007B" w:rsidRPr="00C97334">
        <w:rPr>
          <w:rFonts w:asciiTheme="majorHAnsi" w:hAnsiTheme="majorHAnsi"/>
          <w:color w:val="000000" w:themeColor="text1"/>
          <w:sz w:val="22"/>
          <w:szCs w:val="22"/>
        </w:rPr>
        <w:t>Windows 2008/2012,</w:t>
      </w:r>
    </w:p>
    <w:p w14:paraId="7EFD2028" w14:textId="7F62F694" w:rsidR="007732ED" w:rsidRPr="00C97334" w:rsidRDefault="007732ED" w:rsidP="007732ED">
      <w:pPr>
        <w:spacing w:line="240" w:lineRule="exact"/>
        <w:ind w:left="10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Source control tools     </w:t>
      </w:r>
      <w:r w:rsidR="001F6D96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: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BitBucket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, GIT, GitHub, </w:t>
      </w:r>
    </w:p>
    <w:p w14:paraId="4FC7A2EE" w14:textId="129A8DFE" w:rsidR="007732ED" w:rsidRPr="00C97334" w:rsidRDefault="007732ED" w:rsidP="007732ED">
      <w:pPr>
        <w:spacing w:line="240" w:lineRule="exact"/>
        <w:ind w:left="10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CI Tools                        </w:t>
      </w:r>
      <w:r w:rsidR="0055007B">
        <w:rPr>
          <w:rFonts w:asciiTheme="majorHAnsi" w:hAnsiTheme="majorHAnsi"/>
          <w:b/>
          <w:color w:val="000000" w:themeColor="text1"/>
          <w:sz w:val="22"/>
          <w:szCs w:val="22"/>
        </w:rPr>
        <w:tab/>
        <w:t xml:space="preserve">   </w:t>
      </w:r>
      <w:r w:rsidR="001F6D96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: Jenkins, Bamboo. </w:t>
      </w:r>
    </w:p>
    <w:p w14:paraId="38C25CCD" w14:textId="5FD746AE" w:rsidR="007732ED" w:rsidRPr="00C97334" w:rsidRDefault="007732ED" w:rsidP="007732ED">
      <w:pPr>
        <w:spacing w:before="1"/>
        <w:ind w:left="10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Monitoring Tools  </w:t>
      </w:r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ab/>
        <w:t xml:space="preserve"> </w:t>
      </w:r>
      <w:r w:rsidR="001F6D96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: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StackDriver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>,</w:t>
      </w:r>
      <w:r w:rsidR="001F6D96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Prometheus,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Clou</w:t>
      </w:r>
      <w:r w:rsidR="001F6D96">
        <w:rPr>
          <w:rFonts w:asciiTheme="majorHAnsi" w:hAnsiTheme="majorHAnsi"/>
          <w:color w:val="000000" w:themeColor="text1"/>
          <w:sz w:val="22"/>
          <w:szCs w:val="22"/>
        </w:rPr>
        <w:t>dwatch</w:t>
      </w:r>
      <w:proofErr w:type="spellEnd"/>
      <w:r w:rsidR="001F6D96">
        <w:rPr>
          <w:rFonts w:asciiTheme="majorHAnsi" w:hAnsiTheme="majorHAnsi"/>
          <w:color w:val="000000" w:themeColor="text1"/>
          <w:sz w:val="22"/>
          <w:szCs w:val="22"/>
        </w:rPr>
        <w:t xml:space="preserve">, </w:t>
      </w:r>
      <w:proofErr w:type="spellStart"/>
      <w:proofErr w:type="gramStart"/>
      <w:r w:rsidR="001F6D96">
        <w:rPr>
          <w:rFonts w:asciiTheme="majorHAnsi" w:hAnsiTheme="majorHAnsi"/>
          <w:color w:val="000000" w:themeColor="text1"/>
          <w:sz w:val="22"/>
          <w:szCs w:val="22"/>
        </w:rPr>
        <w:t>DataDog</w:t>
      </w:r>
      <w:proofErr w:type="spellEnd"/>
      <w:r w:rsidR="001F6D96">
        <w:rPr>
          <w:rFonts w:asciiTheme="majorHAnsi" w:hAnsiTheme="majorHAnsi"/>
          <w:color w:val="000000" w:themeColor="text1"/>
          <w:sz w:val="22"/>
          <w:szCs w:val="22"/>
        </w:rPr>
        <w:t xml:space="preserve"> ,</w:t>
      </w:r>
      <w:proofErr w:type="gramEnd"/>
      <w:r w:rsidR="001F6D96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="001F6D96">
        <w:rPr>
          <w:rFonts w:asciiTheme="majorHAnsi" w:hAnsiTheme="majorHAnsi"/>
          <w:color w:val="000000" w:themeColor="text1"/>
          <w:sz w:val="22"/>
          <w:szCs w:val="22"/>
        </w:rPr>
        <w:t>DynaTrace</w:t>
      </w:r>
      <w:proofErr w:type="spellEnd"/>
    </w:p>
    <w:p w14:paraId="136F043C" w14:textId="768FB99F" w:rsidR="007732ED" w:rsidRPr="00C97334" w:rsidRDefault="007732ED" w:rsidP="007732ED">
      <w:pPr>
        <w:spacing w:line="240" w:lineRule="exact"/>
        <w:ind w:left="10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Cloud Environment     </w:t>
      </w:r>
      <w:r w:rsidR="001F6D96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: </w:t>
      </w:r>
      <w:r w:rsidR="001F6D96" w:rsidRPr="00C97334">
        <w:rPr>
          <w:rFonts w:asciiTheme="majorHAnsi" w:hAnsiTheme="majorHAnsi"/>
          <w:color w:val="000000" w:themeColor="text1"/>
          <w:sz w:val="22"/>
          <w:szCs w:val="22"/>
        </w:rPr>
        <w:t>GCP</w:t>
      </w:r>
      <w:r w:rsidR="001F6D96">
        <w:rPr>
          <w:rFonts w:asciiTheme="majorHAnsi" w:hAnsiTheme="majorHAnsi"/>
          <w:color w:val="000000" w:themeColor="text1"/>
          <w:sz w:val="22"/>
          <w:szCs w:val="22"/>
        </w:rPr>
        <w:t>,</w:t>
      </w:r>
      <w:r w:rsidR="001F6D96"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>IBM</w:t>
      </w:r>
      <w:proofErr w:type="gramStart"/>
      <w:r w:rsidRPr="00C97334">
        <w:rPr>
          <w:rFonts w:asciiTheme="majorHAnsi" w:hAnsiTheme="majorHAnsi"/>
          <w:color w:val="000000" w:themeColor="text1"/>
          <w:sz w:val="22"/>
          <w:szCs w:val="22"/>
        </w:rPr>
        <w:t>,  AWS</w:t>
      </w:r>
      <w:proofErr w:type="gram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and Azure</w:t>
      </w:r>
    </w:p>
    <w:p w14:paraId="25022A85" w14:textId="02D0F08B" w:rsidR="007732ED" w:rsidRDefault="007732ED" w:rsidP="007732ED">
      <w:pPr>
        <w:spacing w:line="240" w:lineRule="exact"/>
        <w:ind w:left="10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Deployment Tools        </w:t>
      </w:r>
      <w:r w:rsidR="001F6D96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: Puppet,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Ansible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and </w:t>
      </w:r>
      <w:proofErr w:type="gramStart"/>
      <w:r w:rsidRPr="00C97334">
        <w:rPr>
          <w:rFonts w:asciiTheme="majorHAnsi" w:hAnsiTheme="majorHAnsi"/>
          <w:color w:val="000000" w:themeColor="text1"/>
          <w:sz w:val="22"/>
          <w:szCs w:val="22"/>
        </w:rPr>
        <w:t>Chef(</w:t>
      </w:r>
      <w:proofErr w:type="gramEnd"/>
      <w:r w:rsidRPr="00C97334">
        <w:rPr>
          <w:rFonts w:asciiTheme="majorHAnsi" w:hAnsiTheme="majorHAnsi"/>
          <w:color w:val="000000" w:themeColor="text1"/>
          <w:sz w:val="22"/>
          <w:szCs w:val="22"/>
        </w:rPr>
        <w:t>basic)</w:t>
      </w:r>
    </w:p>
    <w:p w14:paraId="5F25F70C" w14:textId="4F0652AD" w:rsidR="007732ED" w:rsidRPr="00C97334" w:rsidRDefault="001F6D96" w:rsidP="006E0413">
      <w:pPr>
        <w:spacing w:before="1"/>
        <w:ind w:left="100" w:right="81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color w:val="000000" w:themeColor="text1"/>
          <w:sz w:val="22"/>
          <w:szCs w:val="22"/>
        </w:rPr>
        <w:t>T</w:t>
      </w:r>
      <w:r w:rsidR="007732ED"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racking tools              </w:t>
      </w:r>
      <w:r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proofErr w:type="gramStart"/>
      <w:r w:rsidR="007732ED" w:rsidRPr="00C97334">
        <w:rPr>
          <w:rFonts w:asciiTheme="majorHAnsi" w:hAnsiTheme="majorHAnsi"/>
          <w:color w:val="000000" w:themeColor="text1"/>
          <w:sz w:val="22"/>
          <w:szCs w:val="22"/>
        </w:rPr>
        <w:t>:</w:t>
      </w:r>
      <w:proofErr w:type="spellStart"/>
      <w:r w:rsidR="007732ED" w:rsidRPr="00C97334">
        <w:rPr>
          <w:rFonts w:asciiTheme="majorHAnsi" w:hAnsiTheme="majorHAnsi"/>
          <w:color w:val="000000" w:themeColor="text1"/>
          <w:sz w:val="22"/>
          <w:szCs w:val="22"/>
        </w:rPr>
        <w:t>Atlassian</w:t>
      </w:r>
      <w:proofErr w:type="spellEnd"/>
      <w:proofErr w:type="gramEnd"/>
      <w:r w:rsidR="007732ED"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6E0413">
        <w:rPr>
          <w:rFonts w:asciiTheme="majorHAnsi" w:hAnsiTheme="majorHAnsi"/>
          <w:color w:val="000000" w:themeColor="text1"/>
          <w:sz w:val="22"/>
          <w:szCs w:val="22"/>
        </w:rPr>
        <w:t>J</w:t>
      </w:r>
      <w:r w:rsidR="007732ED"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ira, Confluence, </w:t>
      </w:r>
      <w:proofErr w:type="spellStart"/>
      <w:r w:rsidR="007732ED" w:rsidRPr="00C97334">
        <w:rPr>
          <w:rFonts w:asciiTheme="majorHAnsi" w:hAnsiTheme="majorHAnsi"/>
          <w:color w:val="000000" w:themeColor="text1"/>
          <w:sz w:val="22"/>
          <w:szCs w:val="22"/>
        </w:rPr>
        <w:t>BitBucket</w:t>
      </w:r>
      <w:proofErr w:type="spellEnd"/>
      <w:r w:rsidR="007732ED"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. </w:t>
      </w:r>
    </w:p>
    <w:p w14:paraId="4E83732E" w14:textId="63A5D194" w:rsidR="007732ED" w:rsidRDefault="007732ED" w:rsidP="006E0413">
      <w:pPr>
        <w:spacing w:before="1"/>
        <w:ind w:left="100" w:right="306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Web / App servers       </w:t>
      </w:r>
      <w:r w:rsidR="006E0413">
        <w:rPr>
          <w:rFonts w:asciiTheme="majorHAnsi" w:hAnsiTheme="majorHAnsi"/>
          <w:b/>
          <w:color w:val="000000" w:themeColor="text1"/>
          <w:sz w:val="22"/>
          <w:szCs w:val="22"/>
        </w:rPr>
        <w:t xml:space="preserve">     </w:t>
      </w:r>
      <w:r w:rsidR="006E0413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proofErr w:type="gramStart"/>
      <w:r w:rsidRPr="00C97334">
        <w:rPr>
          <w:rFonts w:asciiTheme="majorHAnsi" w:hAnsiTheme="majorHAnsi"/>
          <w:color w:val="000000" w:themeColor="text1"/>
          <w:sz w:val="22"/>
          <w:szCs w:val="22"/>
        </w:rPr>
        <w:t>:Apache</w:t>
      </w:r>
      <w:proofErr w:type="gram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,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Tomcat,JBOSS,Nginx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&amp; MFP</w:t>
      </w:r>
    </w:p>
    <w:p w14:paraId="325883E6" w14:textId="21E16FF3" w:rsidR="001F6D96" w:rsidRPr="00C97334" w:rsidRDefault="001F6D96" w:rsidP="006E0413">
      <w:pPr>
        <w:spacing w:before="1"/>
        <w:ind w:left="100" w:right="207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Orchestration          </w:t>
      </w:r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>: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6E0413">
        <w:rPr>
          <w:rFonts w:asciiTheme="majorHAnsi" w:hAnsiTheme="majorHAnsi"/>
          <w:color w:val="000000" w:themeColor="text1"/>
          <w:sz w:val="22"/>
          <w:szCs w:val="22"/>
        </w:rPr>
        <w:t xml:space="preserve">Kubernetes,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openshift</w:t>
      </w:r>
      <w:proofErr w:type="spellEnd"/>
      <w:r w:rsidR="006E0413">
        <w:rPr>
          <w:rFonts w:asciiTheme="majorHAnsi" w:hAnsiTheme="majorHAnsi"/>
          <w:color w:val="000000" w:themeColor="text1"/>
          <w:sz w:val="22"/>
          <w:szCs w:val="22"/>
        </w:rPr>
        <w:t xml:space="preserve">, ICP, </w:t>
      </w:r>
      <w:proofErr w:type="spellStart"/>
      <w:r w:rsidR="006E0413">
        <w:rPr>
          <w:rFonts w:asciiTheme="majorHAnsi" w:hAnsiTheme="majorHAnsi"/>
          <w:color w:val="000000" w:themeColor="text1"/>
          <w:sz w:val="22"/>
          <w:szCs w:val="22"/>
        </w:rPr>
        <w:t>PowerVC</w:t>
      </w:r>
      <w:proofErr w:type="spellEnd"/>
    </w:p>
    <w:p w14:paraId="23E6942A" w14:textId="1C6EB48D" w:rsidR="007732ED" w:rsidRPr="00C97334" w:rsidRDefault="007732ED" w:rsidP="007732ED">
      <w:pPr>
        <w:spacing w:line="240" w:lineRule="exact"/>
        <w:ind w:left="10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Databases                      </w:t>
      </w:r>
      <w:r w:rsidR="001F6D96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r w:rsidR="0055007B">
        <w:rPr>
          <w:rFonts w:asciiTheme="majorHAnsi" w:hAnsiTheme="majorHAnsi"/>
          <w:color w:val="000000" w:themeColor="text1"/>
          <w:sz w:val="22"/>
          <w:szCs w:val="22"/>
        </w:rPr>
        <w:t xml:space="preserve">: </w:t>
      </w:r>
      <w:proofErr w:type="spellStart"/>
      <w:r w:rsidR="0055007B">
        <w:rPr>
          <w:rFonts w:asciiTheme="majorHAnsi" w:hAnsiTheme="majorHAnsi"/>
          <w:color w:val="000000" w:themeColor="text1"/>
          <w:sz w:val="22"/>
          <w:szCs w:val="22"/>
        </w:rPr>
        <w:t>Cloud</w:t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>SQL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>, PostgreSQL,</w:t>
      </w:r>
      <w:r w:rsidR="0055007B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MariaDB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>, MongoDB</w:t>
      </w:r>
    </w:p>
    <w:p w14:paraId="5FCECAAD" w14:textId="3F40193A" w:rsidR="007732ED" w:rsidRPr="00C97334" w:rsidRDefault="007732ED" w:rsidP="007732ED">
      <w:pPr>
        <w:spacing w:line="240" w:lineRule="exact"/>
        <w:ind w:left="10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>WAF</w:t>
      </w:r>
      <w:r w:rsidR="001F6D96">
        <w:rPr>
          <w:rFonts w:asciiTheme="majorHAnsi" w:hAnsiTheme="majorHAnsi"/>
          <w:b/>
          <w:color w:val="000000" w:themeColor="text1"/>
          <w:sz w:val="22"/>
          <w:szCs w:val="22"/>
        </w:rPr>
        <w:t>/Firewall</w:t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ab/>
        <w:t xml:space="preserve"> </w:t>
      </w:r>
      <w:r w:rsidR="001F6D96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>: Reblaze</w:t>
      </w:r>
      <w:r w:rsidR="001F6D96">
        <w:rPr>
          <w:rFonts w:asciiTheme="majorHAnsi" w:hAnsiTheme="majorHAnsi"/>
          <w:color w:val="000000" w:themeColor="text1"/>
          <w:sz w:val="22"/>
          <w:szCs w:val="22"/>
        </w:rPr>
        <w:t>, Cisco</w:t>
      </w:r>
      <w:bookmarkStart w:id="0" w:name="_GoBack"/>
      <w:bookmarkEnd w:id="0"/>
    </w:p>
    <w:p w14:paraId="11ABA364" w14:textId="1D2F238A" w:rsidR="007732ED" w:rsidRPr="00C97334" w:rsidRDefault="007732ED" w:rsidP="007732ED">
      <w:pPr>
        <w:spacing w:line="240" w:lineRule="exact"/>
        <w:ind w:left="10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>PAAS</w:t>
      </w:r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r w:rsidR="001F6D96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r w:rsidR="001F6D96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>: IBM Watson, Google Services</w:t>
      </w:r>
    </w:p>
    <w:p w14:paraId="7484CEE8" w14:textId="3DD1B25D" w:rsidR="007732ED" w:rsidRPr="00C97334" w:rsidRDefault="007732ED" w:rsidP="007732ED">
      <w:pPr>
        <w:spacing w:line="240" w:lineRule="exact"/>
        <w:ind w:left="10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Networking </w:t>
      </w:r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r w:rsidR="001F6D96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r w:rsidR="001F6D96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: Datacenter and Cloud Networking </w:t>
      </w:r>
    </w:p>
    <w:p w14:paraId="1C7AFDDE" w14:textId="77777777" w:rsidR="00EA56D7" w:rsidRPr="00C97334" w:rsidRDefault="00EA56D7" w:rsidP="00544168">
      <w:pPr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7FFE19E1" w14:textId="77777777" w:rsidR="00544168" w:rsidRPr="00C97334" w:rsidRDefault="00544168" w:rsidP="00377A3D">
      <w:pPr>
        <w:pStyle w:val="ListParagraph"/>
        <w:spacing w:before="60" w:after="60"/>
        <w:ind w:left="360"/>
        <w:jc w:val="both"/>
        <w:rPr>
          <w:rFonts w:asciiTheme="majorHAnsi" w:hAnsiTheme="majorHAnsi" w:cs="Arial"/>
          <w:color w:val="000000" w:themeColor="text1"/>
          <w:sz w:val="18"/>
          <w:szCs w:val="18"/>
        </w:rPr>
      </w:pPr>
    </w:p>
    <w:p w14:paraId="5233C55F" w14:textId="6F6B4B72" w:rsidR="00FC5A94" w:rsidRPr="00C97334" w:rsidRDefault="005D184E" w:rsidP="00FC5A94">
      <w:pPr>
        <w:pStyle w:val="Heading1"/>
        <w:shd w:val="clear" w:color="auto" w:fill="CCCCCC"/>
        <w:spacing w:before="120" w:after="0"/>
        <w:rPr>
          <w:rFonts w:asciiTheme="majorHAnsi" w:hAnsiTheme="majorHAnsi"/>
          <w:caps/>
          <w:color w:val="000000" w:themeColor="text1"/>
          <w:sz w:val="20"/>
          <w:szCs w:val="20"/>
        </w:rPr>
      </w:pPr>
      <w:r w:rsidRPr="00C97334">
        <w:rPr>
          <w:rFonts w:asciiTheme="majorHAnsi" w:hAnsiTheme="majorHAnsi" w:cstheme="minorHAnsi"/>
          <w:caps/>
          <w:color w:val="000000" w:themeColor="text1"/>
          <w:sz w:val="24"/>
          <w:szCs w:val="24"/>
        </w:rPr>
        <w:t>WORK</w:t>
      </w:r>
      <w:r w:rsidR="00E14FEB" w:rsidRPr="00C97334">
        <w:rPr>
          <w:rFonts w:asciiTheme="majorHAnsi" w:hAnsiTheme="majorHAnsi" w:cstheme="minorHAnsi"/>
          <w:caps/>
          <w:color w:val="000000" w:themeColor="text1"/>
          <w:sz w:val="24"/>
          <w:szCs w:val="24"/>
        </w:rPr>
        <w:t xml:space="preserve"> Experience</w:t>
      </w:r>
    </w:p>
    <w:p w14:paraId="1E53BAAB" w14:textId="77777777" w:rsidR="00C97334" w:rsidRPr="00C97334" w:rsidRDefault="00C97334" w:rsidP="00C9733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 xml:space="preserve">2018-07 - present </w:t>
      </w:r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ab/>
      </w:r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ab/>
        <w:t xml:space="preserve">Senior Consultant </w:t>
      </w:r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ab/>
      </w:r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ab/>
        <w:t>Capgemini Malaysia</w:t>
      </w:r>
    </w:p>
    <w:p w14:paraId="0D2CF58F" w14:textId="77777777" w:rsidR="00C97334" w:rsidRPr="00C97334" w:rsidRDefault="00C97334" w:rsidP="00C97334">
      <w:pPr>
        <w:autoSpaceDE w:val="0"/>
        <w:autoSpaceDN w:val="0"/>
        <w:adjustRightInd w:val="0"/>
        <w:spacing w:after="200"/>
        <w:ind w:left="360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 xml:space="preserve">Client – Celcom Malaysia (Telecom) -Onsite- </w:t>
      </w:r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(Retail Mobile </w:t>
      </w:r>
      <w:proofErr w:type="gramStart"/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>App ,</w:t>
      </w:r>
      <w:proofErr w:type="gramEnd"/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 Portal,  </w:t>
      </w:r>
      <w:proofErr w:type="spellStart"/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>eCOMMERCE</w:t>
      </w:r>
      <w:proofErr w:type="spellEnd"/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>)</w:t>
      </w:r>
    </w:p>
    <w:p w14:paraId="10D534B6" w14:textId="216A5AB5" w:rsidR="00C97334" w:rsidRPr="00C97334" w:rsidRDefault="00C97334" w:rsidP="00C97334">
      <w:pPr>
        <w:spacing w:before="1"/>
        <w:ind w:left="100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Role                  </w:t>
      </w:r>
      <w:r w:rsidR="006E0413">
        <w:rPr>
          <w:rFonts w:asciiTheme="majorHAnsi" w:hAnsiTheme="majorHAnsi"/>
          <w:b/>
          <w:color w:val="000000" w:themeColor="text1"/>
          <w:sz w:val="22"/>
          <w:szCs w:val="22"/>
        </w:rPr>
        <w:tab/>
        <w:t xml:space="preserve">   </w:t>
      </w:r>
      <w:r w:rsidR="00211195">
        <w:rPr>
          <w:rFonts w:asciiTheme="majorHAnsi" w:hAnsiTheme="majorHAnsi"/>
          <w:b/>
          <w:color w:val="000000" w:themeColor="text1"/>
          <w:sz w:val="22"/>
          <w:szCs w:val="22"/>
        </w:rPr>
        <w:t>: Cloud/DevO</w:t>
      </w:r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ps infra Solution Architect </w:t>
      </w:r>
    </w:p>
    <w:p w14:paraId="5E53E1B6" w14:textId="4F8039BC" w:rsidR="00C97334" w:rsidRPr="00C97334" w:rsidRDefault="00C97334" w:rsidP="00C97334">
      <w:pPr>
        <w:spacing w:line="240" w:lineRule="exact"/>
        <w:ind w:left="100" w:right="80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b/>
          <w:color w:val="000000" w:themeColor="text1"/>
          <w:sz w:val="22"/>
          <w:szCs w:val="22"/>
          <w:u w:val="thick" w:color="000000"/>
        </w:rPr>
        <w:t>Environment</w:t>
      </w:r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   :  GCP, AWS,  </w:t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>IBM Cloud,  MFP, Analytics,</w:t>
      </w:r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Jenkins,  Maven,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Gradle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BitBucket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 ,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Git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,  NGINX,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NodeJS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, Angular, Cloud SQL, Redis, Cloud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Memor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, Kubernetes,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Openshift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, Terraform,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BigQuery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,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Stackdriver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, Reblaze WAF, Jira,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SonarQube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14:paraId="5306FAC7" w14:textId="77777777" w:rsidR="00C97334" w:rsidRPr="00C97334" w:rsidRDefault="00C97334" w:rsidP="00C97334">
      <w:pPr>
        <w:spacing w:before="16" w:line="240" w:lineRule="exact"/>
        <w:rPr>
          <w:rFonts w:asciiTheme="majorHAnsi" w:hAnsiTheme="majorHAnsi"/>
          <w:color w:val="000000" w:themeColor="text1"/>
          <w:szCs w:val="24"/>
        </w:rPr>
      </w:pPr>
    </w:p>
    <w:p w14:paraId="4DCF8134" w14:textId="77777777" w:rsidR="00C97334" w:rsidRPr="00C97334" w:rsidRDefault="00C97334" w:rsidP="00C97334">
      <w:pPr>
        <w:ind w:left="100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b/>
          <w:color w:val="000000" w:themeColor="text1"/>
          <w:sz w:val="22"/>
          <w:szCs w:val="22"/>
          <w:u w:val="thick" w:color="000000"/>
        </w:rPr>
        <w:t>Responsibilities:</w:t>
      </w:r>
    </w:p>
    <w:p w14:paraId="2C9C8AB9" w14:textId="713FC084" w:rsidR="00C97334" w:rsidRPr="00C97334" w:rsidRDefault="00C97334" w:rsidP="00C97334">
      <w:pPr>
        <w:pStyle w:val="ListParagraph"/>
        <w:numPr>
          <w:ilvl w:val="0"/>
          <w:numId w:val="22"/>
        </w:numPr>
        <w:spacing w:line="240" w:lineRule="exact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Based on CIS benchmark Checklist baked Base image of All Environment’s and automated Staging environment setup using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Ansible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and Terraform</w:t>
      </w:r>
    </w:p>
    <w:p w14:paraId="0C82A517" w14:textId="696B92AA" w:rsidR="00C97334" w:rsidRPr="00C97334" w:rsidRDefault="00C97334" w:rsidP="00C97334">
      <w:pPr>
        <w:pStyle w:val="ListParagraph"/>
        <w:numPr>
          <w:ilvl w:val="0"/>
          <w:numId w:val="22"/>
        </w:numPr>
        <w:spacing w:before="37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color w:val="000000" w:themeColor="text1"/>
          <w:sz w:val="22"/>
          <w:szCs w:val="22"/>
        </w:rPr>
        <w:t>Migrated 6 Layer architecture from on-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prem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and Private Cloud to Public Cloud </w:t>
      </w:r>
      <w:r w:rsidRPr="00C97334">
        <w:rPr>
          <w:rFonts w:asciiTheme="majorHAnsi" w:hAnsiTheme="majorHAnsi"/>
          <w:color w:val="000000" w:themeColor="text1"/>
          <w:sz w:val="18"/>
          <w:szCs w:val="18"/>
        </w:rPr>
        <w:t xml:space="preserve">(GCP) </w:t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and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kubernetes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14:paraId="0B041A95" w14:textId="5EE68229" w:rsidR="00C97334" w:rsidRPr="00C97334" w:rsidRDefault="00C97334" w:rsidP="00C97334">
      <w:pPr>
        <w:pStyle w:val="ListParagraph"/>
        <w:numPr>
          <w:ilvl w:val="0"/>
          <w:numId w:val="22"/>
        </w:numPr>
        <w:spacing w:before="37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color w:val="000000" w:themeColor="text1"/>
          <w:sz w:val="22"/>
          <w:szCs w:val="22"/>
        </w:rPr>
        <w:t>Setup and managing CICD environments on GCP and AWS like Dev, SIT, Pre &amp; Production</w:t>
      </w:r>
    </w:p>
    <w:p w14:paraId="377C7496" w14:textId="22DF4E32" w:rsidR="00C97334" w:rsidRPr="00C97334" w:rsidRDefault="0055007B" w:rsidP="00C97334">
      <w:pPr>
        <w:pStyle w:val="ListParagraph"/>
        <w:numPr>
          <w:ilvl w:val="0"/>
          <w:numId w:val="22"/>
        </w:numPr>
        <w:tabs>
          <w:tab w:val="left" w:pos="820"/>
        </w:tabs>
        <w:spacing w:before="37"/>
        <w:ind w:right="87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</w:t>
      </w:r>
      <w:r w:rsidR="00C97334"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rovisioned  and  Delivered    Private  or  Public  cloud  services  in  a  highly  available  and  scalable  production environments which is Sync from </w:t>
      </w:r>
      <w:proofErr w:type="spellStart"/>
      <w:r w:rsidR="00C97334" w:rsidRPr="00C97334">
        <w:rPr>
          <w:rFonts w:asciiTheme="majorHAnsi" w:hAnsiTheme="majorHAnsi"/>
          <w:color w:val="000000" w:themeColor="text1"/>
          <w:sz w:val="22"/>
          <w:szCs w:val="22"/>
        </w:rPr>
        <w:t>onprem</w:t>
      </w:r>
      <w:proofErr w:type="spellEnd"/>
      <w:r w:rsidR="00C97334"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to cloud and Vice versa</w:t>
      </w:r>
    </w:p>
    <w:p w14:paraId="3C9169A5" w14:textId="742ED9A5" w:rsidR="00C97334" w:rsidRPr="00C97334" w:rsidRDefault="00C97334" w:rsidP="00C97334">
      <w:pPr>
        <w:pStyle w:val="ListParagraph"/>
        <w:numPr>
          <w:ilvl w:val="0"/>
          <w:numId w:val="22"/>
        </w:numPr>
        <w:spacing w:line="240" w:lineRule="exact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Used performance </w:t>
      </w:r>
      <w:r w:rsidR="0055007B" w:rsidRPr="00C97334">
        <w:rPr>
          <w:rFonts w:asciiTheme="majorHAnsi" w:hAnsiTheme="majorHAnsi"/>
          <w:color w:val="000000" w:themeColor="text1"/>
          <w:sz w:val="22"/>
          <w:szCs w:val="22"/>
        </w:rPr>
        <w:t>monitoring</w:t>
      </w: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that can be monitored using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StackDriver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,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Dynatrace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14:paraId="318EBFE6" w14:textId="7DB9BCDB" w:rsidR="00C97334" w:rsidRPr="00C97334" w:rsidRDefault="00C97334" w:rsidP="00C97334">
      <w:pPr>
        <w:pStyle w:val="ListParagraph"/>
        <w:numPr>
          <w:ilvl w:val="0"/>
          <w:numId w:val="22"/>
        </w:numPr>
        <w:spacing w:line="240" w:lineRule="exact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color w:val="000000" w:themeColor="text1"/>
          <w:sz w:val="22"/>
          <w:szCs w:val="22"/>
        </w:rPr>
        <w:t>Implemented TOC plan Procedure’s and Optimized POC Delivered</w:t>
      </w:r>
    </w:p>
    <w:p w14:paraId="4EA89584" w14:textId="10A949EE" w:rsidR="00C97334" w:rsidRPr="0055007B" w:rsidRDefault="00C97334" w:rsidP="00F81AAC">
      <w:pPr>
        <w:pStyle w:val="ListParagraph"/>
        <w:numPr>
          <w:ilvl w:val="0"/>
          <w:numId w:val="22"/>
        </w:numPr>
        <w:spacing w:before="1" w:line="240" w:lineRule="exact"/>
        <w:rPr>
          <w:rFonts w:asciiTheme="majorHAnsi" w:hAnsiTheme="majorHAnsi"/>
          <w:color w:val="000000" w:themeColor="text1"/>
          <w:sz w:val="22"/>
          <w:szCs w:val="22"/>
        </w:rPr>
      </w:pPr>
      <w:r w:rsidRPr="0055007B">
        <w:rPr>
          <w:rFonts w:asciiTheme="majorHAnsi" w:hAnsiTheme="majorHAnsi"/>
          <w:color w:val="000000" w:themeColor="text1"/>
          <w:sz w:val="22"/>
          <w:szCs w:val="22"/>
        </w:rPr>
        <w:t>Configure  and  automate  Continuous  Delivery  pipelines  for  software  delivery  teams  and  Deployment  on</w:t>
      </w:r>
      <w:r w:rsidR="0055007B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55007B">
        <w:rPr>
          <w:rFonts w:asciiTheme="majorHAnsi" w:hAnsiTheme="majorHAnsi"/>
          <w:color w:val="000000" w:themeColor="text1"/>
          <w:sz w:val="22"/>
          <w:szCs w:val="22"/>
        </w:rPr>
        <w:t>Kubernetes</w:t>
      </w:r>
    </w:p>
    <w:p w14:paraId="347CDAC5" w14:textId="5AAF057F" w:rsidR="00C97334" w:rsidRPr="00C97334" w:rsidRDefault="00C97334" w:rsidP="00C97334">
      <w:pPr>
        <w:pStyle w:val="ListParagraph"/>
        <w:numPr>
          <w:ilvl w:val="0"/>
          <w:numId w:val="22"/>
        </w:numPr>
        <w:spacing w:before="1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Scalable Services Deploying on Micro services like Dockers,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kubernetes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and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Openshift</w:t>
      </w:r>
      <w:proofErr w:type="spellEnd"/>
    </w:p>
    <w:p w14:paraId="34E18E09" w14:textId="4869C790" w:rsidR="00C97334" w:rsidRPr="00C97334" w:rsidRDefault="00C97334" w:rsidP="00C97334">
      <w:pPr>
        <w:pStyle w:val="ListParagraph"/>
        <w:numPr>
          <w:ilvl w:val="0"/>
          <w:numId w:val="22"/>
        </w:numPr>
        <w:spacing w:line="240" w:lineRule="exact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Performance &amp; Tuning of our web and Applications using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Jmeter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and Siege with automated tasks</w:t>
      </w:r>
    </w:p>
    <w:p w14:paraId="4C12BA46" w14:textId="7AA3E81B" w:rsidR="00C97334" w:rsidRPr="00C97334" w:rsidRDefault="00C97334" w:rsidP="00C97334">
      <w:pPr>
        <w:pStyle w:val="ListParagraph"/>
        <w:numPr>
          <w:ilvl w:val="0"/>
          <w:numId w:val="22"/>
        </w:numPr>
        <w:spacing w:line="240" w:lineRule="exact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Build the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fullstack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infra and deployment setup as Per Clients Requirements in cloud and physical infrastructure.</w:t>
      </w:r>
    </w:p>
    <w:p w14:paraId="0580E274" w14:textId="0AE16048" w:rsidR="00C97334" w:rsidRPr="00C97334" w:rsidRDefault="00C97334" w:rsidP="00C97334">
      <w:pPr>
        <w:pStyle w:val="ListParagraph"/>
        <w:numPr>
          <w:ilvl w:val="0"/>
          <w:numId w:val="22"/>
        </w:numPr>
        <w:spacing w:before="1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Creating and updating Life cycle models and schedules, ELK and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Splunk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to build a log analysis.</w:t>
      </w:r>
    </w:p>
    <w:p w14:paraId="3C7C3982" w14:textId="72900D58" w:rsidR="00C97334" w:rsidRPr="00C97334" w:rsidRDefault="00C97334" w:rsidP="00C97334">
      <w:pPr>
        <w:pStyle w:val="ListParagraph"/>
        <w:numPr>
          <w:ilvl w:val="0"/>
          <w:numId w:val="22"/>
        </w:numPr>
        <w:spacing w:line="240" w:lineRule="exact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color w:val="000000" w:themeColor="text1"/>
          <w:sz w:val="22"/>
          <w:szCs w:val="22"/>
        </w:rPr>
        <w:t>Collaborate with QA and Development teams on release schedules and content of builds, releases, and patches</w:t>
      </w:r>
    </w:p>
    <w:p w14:paraId="04B70101" w14:textId="2B442C1B" w:rsidR="00C97334" w:rsidRPr="00C97334" w:rsidRDefault="0055007B" w:rsidP="00C97334">
      <w:pPr>
        <w:pStyle w:val="ListParagraph"/>
        <w:numPr>
          <w:ilvl w:val="0"/>
          <w:numId w:val="22"/>
        </w:numPr>
        <w:tabs>
          <w:tab w:val="left" w:pos="820"/>
        </w:tabs>
        <w:spacing w:before="5" w:line="240" w:lineRule="exact"/>
        <w:ind w:right="87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C</w:t>
      </w:r>
      <w:r w:rsidR="00C97334" w:rsidRPr="00C97334">
        <w:rPr>
          <w:rFonts w:asciiTheme="majorHAnsi" w:hAnsiTheme="majorHAnsi"/>
          <w:color w:val="000000" w:themeColor="text1"/>
          <w:sz w:val="22"/>
          <w:szCs w:val="22"/>
        </w:rPr>
        <w:t>reating, maintaining and presenting Production release documents for better understanding and streamline the process of KT to colleagues and subordinates in a team</w:t>
      </w:r>
    </w:p>
    <w:p w14:paraId="7BAE2F7E" w14:textId="5BEC7456" w:rsidR="00C97334" w:rsidRPr="00C97334" w:rsidRDefault="00C97334" w:rsidP="00C97334">
      <w:pPr>
        <w:pStyle w:val="ListParagraph"/>
        <w:numPr>
          <w:ilvl w:val="0"/>
          <w:numId w:val="22"/>
        </w:numPr>
        <w:spacing w:line="240" w:lineRule="exact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color w:val="000000" w:themeColor="text1"/>
          <w:sz w:val="22"/>
          <w:szCs w:val="22"/>
        </w:rPr>
        <w:lastRenderedPageBreak/>
        <w:t>Configured and Maintaining Reblaze WAF’s for Network Security and Application Security</w:t>
      </w:r>
    </w:p>
    <w:p w14:paraId="6460F473" w14:textId="375FE5CD" w:rsidR="00C97334" w:rsidRPr="00C97334" w:rsidRDefault="00C97334" w:rsidP="00C97334">
      <w:pPr>
        <w:pStyle w:val="ListParagraph"/>
        <w:numPr>
          <w:ilvl w:val="0"/>
          <w:numId w:val="22"/>
        </w:numPr>
        <w:spacing w:before="1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color w:val="000000" w:themeColor="text1"/>
          <w:sz w:val="22"/>
          <w:szCs w:val="22"/>
        </w:rPr>
        <w:t>Conducting Security IT Audit, Client meetings on Advancements.</w:t>
      </w:r>
    </w:p>
    <w:p w14:paraId="768ECD65" w14:textId="13116472" w:rsidR="00C97334" w:rsidRPr="00C97334" w:rsidRDefault="00C97334" w:rsidP="00C97334">
      <w:pPr>
        <w:pStyle w:val="ListParagraph"/>
        <w:numPr>
          <w:ilvl w:val="0"/>
          <w:numId w:val="22"/>
        </w:numPr>
        <w:spacing w:line="240" w:lineRule="exact"/>
        <w:rPr>
          <w:rFonts w:asciiTheme="majorHAnsi" w:hAnsiTheme="majorHAnsi"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Managing Project Burnouts, Sprints &amp; Ticketing using </w:t>
      </w:r>
      <w:proofErr w:type="spellStart"/>
      <w:r w:rsidRPr="00C97334">
        <w:rPr>
          <w:rFonts w:asciiTheme="majorHAnsi" w:hAnsiTheme="majorHAnsi"/>
          <w:color w:val="000000" w:themeColor="text1"/>
          <w:sz w:val="22"/>
          <w:szCs w:val="22"/>
        </w:rPr>
        <w:t>Atlassian</w:t>
      </w:r>
      <w:proofErr w:type="spellEnd"/>
      <w:r w:rsidRPr="00C97334">
        <w:rPr>
          <w:rFonts w:asciiTheme="majorHAnsi" w:hAnsiTheme="majorHAnsi"/>
          <w:color w:val="000000" w:themeColor="text1"/>
          <w:sz w:val="22"/>
          <w:szCs w:val="22"/>
        </w:rPr>
        <w:t xml:space="preserve"> JIRA.</w:t>
      </w:r>
    </w:p>
    <w:p w14:paraId="73ECC0F4" w14:textId="77777777" w:rsidR="00C97334" w:rsidRDefault="00C97334" w:rsidP="00C97334">
      <w:pPr>
        <w:pStyle w:val="ListParagraph"/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</w:pPr>
    </w:p>
    <w:p w14:paraId="6CB05944" w14:textId="77777777" w:rsidR="00211195" w:rsidRPr="00C97334" w:rsidRDefault="00211195" w:rsidP="00C97334">
      <w:pPr>
        <w:pStyle w:val="ListParagraph"/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</w:pPr>
    </w:p>
    <w:p w14:paraId="5CB357E3" w14:textId="77777777" w:rsidR="00C97334" w:rsidRPr="00C97334" w:rsidRDefault="00C97334" w:rsidP="00C9733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 xml:space="preserve">2015-05 – 2018-07 </w:t>
      </w:r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ab/>
      </w:r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ab/>
        <w:t xml:space="preserve">Technical Cloud Consultant </w:t>
      </w:r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ab/>
      </w:r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ab/>
        <w:t xml:space="preserve">IBM India </w:t>
      </w:r>
      <w:proofErr w:type="spellStart"/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>pvt</w:t>
      </w:r>
      <w:proofErr w:type="spellEnd"/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 xml:space="preserve"> ltd</w:t>
      </w:r>
    </w:p>
    <w:p w14:paraId="673F740F" w14:textId="77777777" w:rsidR="00C97334" w:rsidRPr="00C97334" w:rsidRDefault="00C97334" w:rsidP="00C97334">
      <w:pPr>
        <w:autoSpaceDE w:val="0"/>
        <w:autoSpaceDN w:val="0"/>
        <w:adjustRightInd w:val="0"/>
        <w:spacing w:after="200" w:line="276" w:lineRule="auto"/>
        <w:ind w:left="360"/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>Clients: Worked with Multiple clients – TCS, CSC, HDFC, Polaris, NTT Data</w:t>
      </w:r>
    </w:p>
    <w:p w14:paraId="08544010" w14:textId="77777777" w:rsidR="00C97334" w:rsidRPr="00C97334" w:rsidRDefault="00C97334" w:rsidP="00C97334">
      <w:pPr>
        <w:autoSpaceDE w:val="0"/>
        <w:autoSpaceDN w:val="0"/>
        <w:adjustRightInd w:val="0"/>
        <w:spacing w:after="200" w:line="276" w:lineRule="auto"/>
        <w:ind w:left="360"/>
        <w:rPr>
          <w:rFonts w:asciiTheme="majorHAnsi" w:hAnsiTheme="majorHAnsi"/>
          <w:b/>
          <w:color w:val="000000" w:themeColor="text1"/>
          <w:sz w:val="22"/>
          <w:szCs w:val="22"/>
        </w:rPr>
      </w:pPr>
      <w:proofErr w:type="gramStart"/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>Role  :</w:t>
      </w:r>
      <w:proofErr w:type="gramEnd"/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 Senior Technical consultant for IBM Cloud and On-</w:t>
      </w:r>
      <w:proofErr w:type="spellStart"/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>Prem</w:t>
      </w:r>
      <w:proofErr w:type="spellEnd"/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 Products</w:t>
      </w:r>
    </w:p>
    <w:p w14:paraId="232A6CC6" w14:textId="77777777" w:rsidR="00C97334" w:rsidRPr="00C97334" w:rsidRDefault="00C97334" w:rsidP="00C97334">
      <w:pPr>
        <w:autoSpaceDE w:val="0"/>
        <w:autoSpaceDN w:val="0"/>
        <w:adjustRightInd w:val="0"/>
        <w:spacing w:after="200" w:line="276" w:lineRule="auto"/>
        <w:ind w:left="360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b/>
          <w:color w:val="000000" w:themeColor="text1"/>
          <w:sz w:val="22"/>
          <w:szCs w:val="22"/>
          <w:u w:val="thick" w:color="000000"/>
        </w:rPr>
        <w:t>Environment</w:t>
      </w:r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   :  Innovation </w:t>
      </w:r>
      <w:proofErr w:type="gramStart"/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>Center(</w:t>
      </w:r>
      <w:proofErr w:type="gramEnd"/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R&amp;D Labs), </w:t>
      </w:r>
      <w:proofErr w:type="spellStart"/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>DataCenter</w:t>
      </w:r>
      <w:proofErr w:type="spellEnd"/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, IBM Cloud – </w:t>
      </w:r>
      <w:proofErr w:type="spellStart"/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>Saftlayer</w:t>
      </w:r>
      <w:proofErr w:type="spellEnd"/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, </w:t>
      </w:r>
      <w:proofErr w:type="spellStart"/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>Bluemix</w:t>
      </w:r>
      <w:proofErr w:type="spellEnd"/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>, Watson services.</w:t>
      </w:r>
    </w:p>
    <w:p w14:paraId="2D9B9BEE" w14:textId="77777777" w:rsidR="00C97334" w:rsidRPr="00C97334" w:rsidRDefault="00C97334" w:rsidP="00C97334">
      <w:pPr>
        <w:ind w:left="100" w:firstLine="260"/>
        <w:rPr>
          <w:rFonts w:asciiTheme="majorHAnsi" w:hAnsiTheme="majorHAnsi"/>
          <w:b/>
          <w:color w:val="000000" w:themeColor="text1"/>
          <w:sz w:val="22"/>
          <w:szCs w:val="22"/>
          <w:u w:val="thick" w:color="000000"/>
        </w:rPr>
      </w:pPr>
      <w:r w:rsidRPr="00C97334">
        <w:rPr>
          <w:rFonts w:asciiTheme="majorHAnsi" w:hAnsiTheme="majorHAnsi"/>
          <w:b/>
          <w:color w:val="000000" w:themeColor="text1"/>
          <w:sz w:val="22"/>
          <w:szCs w:val="22"/>
          <w:u w:val="thick" w:color="000000"/>
        </w:rPr>
        <w:t>Responsibilities:</w:t>
      </w:r>
    </w:p>
    <w:p w14:paraId="45B9D58C" w14:textId="77777777" w:rsidR="00C97334" w:rsidRPr="00C97334" w:rsidRDefault="00C97334" w:rsidP="00C97334">
      <w:pPr>
        <w:ind w:left="100" w:firstLine="260"/>
        <w:rPr>
          <w:rFonts w:asciiTheme="majorHAnsi" w:hAnsiTheme="majorHAnsi"/>
          <w:b/>
          <w:color w:val="000000" w:themeColor="text1"/>
          <w:sz w:val="22"/>
          <w:szCs w:val="22"/>
          <w:u w:val="thick" w:color="000000"/>
        </w:rPr>
      </w:pPr>
    </w:p>
    <w:p w14:paraId="05423EC5" w14:textId="77777777" w:rsidR="00C97334" w:rsidRPr="00C97334" w:rsidRDefault="00C97334" w:rsidP="00C97334">
      <w:pPr>
        <w:ind w:left="100" w:firstLine="260"/>
        <w:rPr>
          <w:rFonts w:asciiTheme="majorHAnsi" w:hAnsiTheme="majorHAnsi"/>
          <w:color w:val="000000" w:themeColor="text1"/>
          <w:sz w:val="22"/>
          <w:szCs w:val="22"/>
        </w:rPr>
      </w:pPr>
    </w:p>
    <w:p w14:paraId="596EB60D" w14:textId="77777777" w:rsidR="00C97334" w:rsidRPr="00C97334" w:rsidRDefault="00C97334" w:rsidP="00C9733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>Planning and designing environment for Performance/benchmarking test as per the business requirement.</w:t>
      </w:r>
    </w:p>
    <w:p w14:paraId="074AEA31" w14:textId="77777777" w:rsidR="00C97334" w:rsidRPr="00C97334" w:rsidRDefault="00C97334" w:rsidP="00C9733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 xml:space="preserve">Experiencing in </w:t>
      </w:r>
      <w:proofErr w:type="spellStart"/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>varioius</w:t>
      </w:r>
      <w:proofErr w:type="spellEnd"/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 xml:space="preserve"> cloud technologies like AWS, Azure, Pivotal.</w:t>
      </w:r>
    </w:p>
    <w:p w14:paraId="600708A1" w14:textId="77777777" w:rsidR="00C97334" w:rsidRPr="00C97334" w:rsidRDefault="00C97334" w:rsidP="00C9733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 xml:space="preserve">Managed complete IBM Innovation Center Datacenter for business partners and ISV's as a single technical consultant. </w:t>
      </w:r>
    </w:p>
    <w:p w14:paraId="08E2F67D" w14:textId="77777777" w:rsidR="00C97334" w:rsidRPr="00C97334" w:rsidRDefault="00C97334" w:rsidP="00C9733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>Design and Solutions interms of requirement and cost for client and business partners.</w:t>
      </w:r>
    </w:p>
    <w:p w14:paraId="0616BF67" w14:textId="77777777" w:rsidR="00C97334" w:rsidRPr="00C97334" w:rsidRDefault="00C97334" w:rsidP="00C9733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>Worked with various client for Benchmarking and performance testing activities on IBM Stacks(Both Cloud and On-</w:t>
      </w:r>
      <w:proofErr w:type="spellStart"/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>prem</w:t>
      </w:r>
      <w:proofErr w:type="spellEnd"/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>)</w:t>
      </w:r>
    </w:p>
    <w:p w14:paraId="31B9896B" w14:textId="77777777" w:rsidR="00C97334" w:rsidRPr="00C97334" w:rsidRDefault="00C97334" w:rsidP="00C9733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 xml:space="preserve">Cloud enablement sessions for clients with </w:t>
      </w:r>
      <w:proofErr w:type="spellStart"/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>PoC's</w:t>
      </w:r>
      <w:proofErr w:type="spellEnd"/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>.</w:t>
      </w:r>
    </w:p>
    <w:p w14:paraId="35D98DC9" w14:textId="77777777" w:rsidR="00C97334" w:rsidRPr="00C97334" w:rsidRDefault="00C97334" w:rsidP="00C9733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>As pre-sales technical consultant, travelling to various client places for approaching IBM cloud services with solutions for their business.</w:t>
      </w:r>
    </w:p>
    <w:p w14:paraId="76212F88" w14:textId="77777777" w:rsidR="00C97334" w:rsidRPr="00C97334" w:rsidRDefault="00C97334" w:rsidP="00C9733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>Worked along with business development representatives for technical solutions in both on-</w:t>
      </w:r>
      <w:proofErr w:type="spellStart"/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>prem</w:t>
      </w:r>
      <w:proofErr w:type="spellEnd"/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 xml:space="preserve"> and cloud services.</w:t>
      </w:r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ab/>
      </w:r>
    </w:p>
    <w:p w14:paraId="72297A9A" w14:textId="77777777" w:rsidR="00C97334" w:rsidRPr="00C97334" w:rsidRDefault="00C97334" w:rsidP="00C9733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 xml:space="preserve">Completed many </w:t>
      </w:r>
      <w:proofErr w:type="spellStart"/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>PoC's</w:t>
      </w:r>
      <w:proofErr w:type="spellEnd"/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 xml:space="preserve"> and patents for various clients in various technologies like </w:t>
      </w:r>
      <w:proofErr w:type="spellStart"/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>IoT</w:t>
      </w:r>
      <w:proofErr w:type="spellEnd"/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>, Block chain, IBM Cloud Private, Watson services etc.,</w:t>
      </w:r>
    </w:p>
    <w:p w14:paraId="768A5D54" w14:textId="77777777" w:rsidR="00211195" w:rsidRDefault="00211195" w:rsidP="00211195">
      <w:pPr>
        <w:pStyle w:val="ListParagraph"/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</w:pPr>
    </w:p>
    <w:p w14:paraId="15E03E8F" w14:textId="70C1BC38" w:rsidR="00C97334" w:rsidRPr="00C97334" w:rsidRDefault="00C97334" w:rsidP="00C9733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>2013-05</w:t>
      </w:r>
      <w:r w:rsidR="00211195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 xml:space="preserve"> -</w:t>
      </w:r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 xml:space="preserve"> 2014-09  </w:t>
      </w:r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ab/>
        <w:t>System Engineer</w:t>
      </w:r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ab/>
        <w:t xml:space="preserve">             </w:t>
      </w:r>
      <w:proofErr w:type="spellStart"/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>ITSource</w:t>
      </w:r>
      <w:proofErr w:type="spellEnd"/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 xml:space="preserve"> India </w:t>
      </w:r>
      <w:proofErr w:type="spellStart"/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>pvt</w:t>
      </w:r>
      <w:proofErr w:type="spellEnd"/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 xml:space="preserve"> ltd-</w:t>
      </w:r>
      <w:proofErr w:type="spellStart"/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>Axisbank</w:t>
      </w:r>
      <w:proofErr w:type="spellEnd"/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 xml:space="preserve"> DC</w:t>
      </w:r>
    </w:p>
    <w:p w14:paraId="56CCBCA1" w14:textId="77777777" w:rsidR="00C97334" w:rsidRPr="00C97334" w:rsidRDefault="00C97334" w:rsidP="00C97334">
      <w:pPr>
        <w:pStyle w:val="ListParagraph"/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</w:pPr>
    </w:p>
    <w:p w14:paraId="076D4DAD" w14:textId="77777777" w:rsidR="00C97334" w:rsidRPr="00C97334" w:rsidRDefault="00C97334" w:rsidP="00C97334">
      <w:pPr>
        <w:pStyle w:val="ListParagraph"/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>Client:  Axis Bank, Datacenter. – Onsite</w:t>
      </w:r>
    </w:p>
    <w:p w14:paraId="07498984" w14:textId="77777777" w:rsidR="00C97334" w:rsidRPr="00C97334" w:rsidRDefault="00C97334" w:rsidP="00C97334">
      <w:pPr>
        <w:pStyle w:val="ListParagraph"/>
        <w:autoSpaceDE w:val="0"/>
        <w:autoSpaceDN w:val="0"/>
        <w:adjustRightInd w:val="0"/>
        <w:spacing w:after="200" w:line="276" w:lineRule="auto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97334">
        <w:rPr>
          <w:rFonts w:asciiTheme="majorHAnsi" w:hAnsiTheme="majorHAnsi"/>
          <w:b/>
          <w:color w:val="000000" w:themeColor="text1"/>
          <w:sz w:val="22"/>
          <w:szCs w:val="22"/>
          <w:u w:val="thick" w:color="000000"/>
        </w:rPr>
        <w:t>Environment</w:t>
      </w:r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   : </w:t>
      </w:r>
      <w:proofErr w:type="gramStart"/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>Unix</w:t>
      </w:r>
      <w:proofErr w:type="gramEnd"/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, Linux, </w:t>
      </w:r>
      <w:proofErr w:type="spellStart"/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>Pureflex</w:t>
      </w:r>
      <w:proofErr w:type="spellEnd"/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>, AIX, Tivoli, Oracle DB</w:t>
      </w:r>
    </w:p>
    <w:p w14:paraId="04B3EF1E" w14:textId="77777777" w:rsidR="00C97334" w:rsidRPr="00C97334" w:rsidRDefault="00C97334" w:rsidP="00C97334">
      <w:pPr>
        <w:ind w:left="100" w:firstLine="260"/>
        <w:rPr>
          <w:rFonts w:asciiTheme="majorHAnsi" w:hAnsiTheme="majorHAnsi"/>
          <w:b/>
          <w:color w:val="000000" w:themeColor="text1"/>
          <w:sz w:val="22"/>
          <w:szCs w:val="22"/>
          <w:u w:val="thick" w:color="000000"/>
        </w:rPr>
      </w:pPr>
      <w:r w:rsidRPr="00C97334">
        <w:rPr>
          <w:rFonts w:asciiTheme="majorHAnsi" w:hAnsiTheme="majorHAnsi"/>
          <w:b/>
          <w:color w:val="000000" w:themeColor="text1"/>
          <w:sz w:val="22"/>
          <w:szCs w:val="22"/>
          <w:u w:val="thick" w:color="000000"/>
        </w:rPr>
        <w:t>Responsibilities:</w:t>
      </w:r>
    </w:p>
    <w:p w14:paraId="05E8F771" w14:textId="77777777" w:rsidR="00C97334" w:rsidRPr="00C97334" w:rsidRDefault="00C97334" w:rsidP="00C97334">
      <w:pPr>
        <w:pStyle w:val="ListParagraph"/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</w:pPr>
    </w:p>
    <w:p w14:paraId="55695D9A" w14:textId="77777777" w:rsidR="00C97334" w:rsidRPr="00C97334" w:rsidRDefault="00C97334" w:rsidP="00C9733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>Maintaining and monitoring the systems 24/7</w:t>
      </w:r>
    </w:p>
    <w:p w14:paraId="4638B596" w14:textId="77777777" w:rsidR="00C97334" w:rsidRPr="00C97334" w:rsidRDefault="00C97334" w:rsidP="00C9733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>Managed Axis bank payment gateway servers.</w:t>
      </w:r>
    </w:p>
    <w:p w14:paraId="089B10C4" w14:textId="415EE69C" w:rsidR="00C97334" w:rsidRPr="00C97334" w:rsidRDefault="00C97334" w:rsidP="00C9733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 xml:space="preserve">Handled BOS installation &amp; Up-gradation, TL and service </w:t>
      </w:r>
      <w:r w:rsidR="00211195"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>patching</w:t>
      </w:r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 xml:space="preserve"> up-gradation.</w:t>
      </w:r>
    </w:p>
    <w:p w14:paraId="3FDED771" w14:textId="77777777" w:rsidR="00C97334" w:rsidRPr="00C97334" w:rsidRDefault="00C97334" w:rsidP="00C9733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>Installation/configuration of VIO, HACMP, NIM server.</w:t>
      </w:r>
    </w:p>
    <w:p w14:paraId="62FBD248" w14:textId="77777777" w:rsidR="00C97334" w:rsidRPr="00C97334" w:rsidRDefault="00C97334" w:rsidP="00C9733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lastRenderedPageBreak/>
        <w:t>Planning and Submitting Change request as per the process and execute the change on AIX and Linux servers</w:t>
      </w:r>
    </w:p>
    <w:p w14:paraId="71BEF1E4" w14:textId="77777777" w:rsidR="00C97334" w:rsidRPr="00C97334" w:rsidRDefault="00C97334" w:rsidP="00C9733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>Handled Incident tickets and Service requests for AIX/Linux/Solaris servers through MON IT ticketing tool.</w:t>
      </w:r>
    </w:p>
    <w:p w14:paraId="45529A95" w14:textId="77777777" w:rsidR="00C97334" w:rsidRPr="00C97334" w:rsidRDefault="00C97334" w:rsidP="00C97334">
      <w:pPr>
        <w:pStyle w:val="ListParagraph"/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</w:pPr>
    </w:p>
    <w:p w14:paraId="0D012F8E" w14:textId="535EB078" w:rsidR="00C97334" w:rsidRPr="00C97334" w:rsidRDefault="00C97334" w:rsidP="00C9733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>2011-03</w:t>
      </w:r>
      <w:r w:rsidR="00211195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 xml:space="preserve"> -</w:t>
      </w:r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 xml:space="preserve"> 2012-11  </w:t>
      </w:r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ab/>
      </w:r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ab/>
        <w:t xml:space="preserve">System Administrator </w:t>
      </w:r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ab/>
      </w:r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ab/>
        <w:t>Info Services, Bangalore</w:t>
      </w:r>
    </w:p>
    <w:p w14:paraId="018A23DF" w14:textId="77777777" w:rsidR="00C97334" w:rsidRPr="00C97334" w:rsidRDefault="00C97334" w:rsidP="00C97334">
      <w:pPr>
        <w:pStyle w:val="ListParagraph"/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 xml:space="preserve">         </w:t>
      </w:r>
    </w:p>
    <w:p w14:paraId="2B8EC7DA" w14:textId="77777777" w:rsidR="00C97334" w:rsidRPr="00C97334" w:rsidRDefault="00C97334" w:rsidP="00C97334">
      <w:pPr>
        <w:pStyle w:val="ListParagraph"/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 xml:space="preserve">Client:  Hero Honda and ING </w:t>
      </w:r>
      <w:proofErr w:type="spellStart"/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>Vysia</w:t>
      </w:r>
      <w:proofErr w:type="spellEnd"/>
      <w:r w:rsidRPr="00C97334"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  <w:t xml:space="preserve"> Bank</w:t>
      </w:r>
    </w:p>
    <w:p w14:paraId="1F95C59F" w14:textId="77777777" w:rsidR="00C97334" w:rsidRPr="00C97334" w:rsidRDefault="00C97334" w:rsidP="00C97334">
      <w:pPr>
        <w:pStyle w:val="ListParagraph"/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hAnsiTheme="majorHAnsi"/>
          <w:b/>
          <w:color w:val="000000" w:themeColor="text1"/>
          <w:sz w:val="22"/>
          <w:szCs w:val="22"/>
          <w:u w:val="thick" w:color="000000"/>
        </w:rPr>
        <w:t>Environment</w:t>
      </w:r>
      <w:r w:rsidRPr="00C97334">
        <w:rPr>
          <w:rFonts w:asciiTheme="majorHAnsi" w:hAnsiTheme="majorHAnsi"/>
          <w:b/>
          <w:color w:val="000000" w:themeColor="text1"/>
          <w:sz w:val="22"/>
          <w:szCs w:val="22"/>
        </w:rPr>
        <w:t xml:space="preserve">   : IBM P Servers, AIX, TSM, DB2.</w:t>
      </w:r>
    </w:p>
    <w:p w14:paraId="4FCB386B" w14:textId="77777777" w:rsidR="00C97334" w:rsidRPr="00C97334" w:rsidRDefault="00C97334" w:rsidP="00C97334">
      <w:pPr>
        <w:pStyle w:val="ListParagraph"/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hAnsiTheme="majorHAnsi"/>
          <w:b/>
          <w:color w:val="000000" w:themeColor="text1"/>
          <w:sz w:val="22"/>
          <w:szCs w:val="22"/>
          <w:u w:val="thick" w:color="000000"/>
        </w:rPr>
        <w:t>Responsibilities:</w:t>
      </w:r>
    </w:p>
    <w:p w14:paraId="42404649" w14:textId="77777777" w:rsidR="00C97334" w:rsidRPr="00C97334" w:rsidRDefault="00C97334" w:rsidP="00C97334">
      <w:pPr>
        <w:pStyle w:val="ListParagraph"/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b/>
          <w:color w:val="000000" w:themeColor="text1"/>
          <w:sz w:val="22"/>
          <w:szCs w:val="22"/>
          <w:lang w:val="en"/>
        </w:rPr>
      </w:pPr>
    </w:p>
    <w:p w14:paraId="36D545C6" w14:textId="77777777" w:rsidR="00C97334" w:rsidRPr="00C97334" w:rsidRDefault="00C97334" w:rsidP="00C9733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 xml:space="preserve">Worked as AIX, TSM Administrator at </w:t>
      </w:r>
      <w:proofErr w:type="spellStart"/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>HeroHonda</w:t>
      </w:r>
      <w:proofErr w:type="spellEnd"/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 xml:space="preserve"> DC and ING </w:t>
      </w:r>
      <w:proofErr w:type="spellStart"/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>Vysia</w:t>
      </w:r>
      <w:proofErr w:type="spellEnd"/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 xml:space="preserve"> Bank.</w:t>
      </w:r>
    </w:p>
    <w:p w14:paraId="2EE27BF2" w14:textId="77777777" w:rsidR="00C97334" w:rsidRPr="00C97334" w:rsidRDefault="00C97334" w:rsidP="00C9733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>Taking Backups using TSM tape library</w:t>
      </w:r>
    </w:p>
    <w:p w14:paraId="41B9C38A" w14:textId="77777777" w:rsidR="00C97334" w:rsidRPr="00C97334" w:rsidRDefault="00C97334" w:rsidP="00C9733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>Monitoring the health of servers for 24/7</w:t>
      </w:r>
    </w:p>
    <w:p w14:paraId="0E8F49B2" w14:textId="77777777" w:rsidR="00C97334" w:rsidRPr="00C97334" w:rsidRDefault="00C97334" w:rsidP="00C9733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 xml:space="preserve">Shell script to automate the environment </w:t>
      </w:r>
    </w:p>
    <w:p w14:paraId="2A0AECDC" w14:textId="77777777" w:rsidR="00C97334" w:rsidRPr="00C97334" w:rsidRDefault="00C97334" w:rsidP="00C9733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>Provisioning VM’s for new requirement.</w:t>
      </w:r>
    </w:p>
    <w:p w14:paraId="002D7A6F" w14:textId="77777777" w:rsidR="00C97334" w:rsidRPr="00C97334" w:rsidRDefault="00C97334" w:rsidP="00C9733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>Maintaining server, application and database backup.</w:t>
      </w:r>
    </w:p>
    <w:p w14:paraId="6BBEA4E0" w14:textId="77777777" w:rsidR="00C97334" w:rsidRPr="00C97334" w:rsidRDefault="00C97334" w:rsidP="00C9733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 xml:space="preserve">Logging retentions.   </w:t>
      </w:r>
    </w:p>
    <w:p w14:paraId="0BC81A31" w14:textId="77777777" w:rsidR="00C97334" w:rsidRPr="00C97334" w:rsidRDefault="00C97334" w:rsidP="00C9733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</w:pPr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 xml:space="preserve">Installation/Configuration of VIO, Cluster, SAN Zoning &amp; </w:t>
      </w:r>
      <w:proofErr w:type="spellStart"/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>Lun</w:t>
      </w:r>
      <w:proofErr w:type="spellEnd"/>
      <w:r w:rsidRPr="00C97334">
        <w:rPr>
          <w:rFonts w:asciiTheme="majorHAnsi" w:eastAsiaTheme="minorHAnsi" w:hAnsiTheme="majorHAnsi" w:cs="Calibri"/>
          <w:color w:val="000000" w:themeColor="text1"/>
          <w:sz w:val="22"/>
          <w:szCs w:val="22"/>
          <w:lang w:val="en"/>
        </w:rPr>
        <w:t xml:space="preserve"> allocations</w:t>
      </w:r>
    </w:p>
    <w:p w14:paraId="704CEEE9" w14:textId="77777777" w:rsidR="00555F9F" w:rsidRPr="00C97334" w:rsidRDefault="00555F9F" w:rsidP="00EC320B">
      <w:pPr>
        <w:ind w:left="1080"/>
        <w:rPr>
          <w:rFonts w:asciiTheme="majorHAnsi" w:hAnsiTheme="majorHAnsi" w:cstheme="minorHAnsi"/>
          <w:b/>
          <w:color w:val="000000" w:themeColor="text1"/>
          <w:sz w:val="22"/>
          <w:szCs w:val="22"/>
          <w:highlight w:val="lightGray"/>
        </w:rPr>
      </w:pPr>
    </w:p>
    <w:p w14:paraId="52765934" w14:textId="77777777" w:rsidR="00555F9F" w:rsidRPr="00C97334" w:rsidRDefault="00555F9F" w:rsidP="006B1742">
      <w:pPr>
        <w:rPr>
          <w:rFonts w:asciiTheme="majorHAnsi" w:hAnsiTheme="majorHAnsi" w:cstheme="minorHAnsi"/>
          <w:b/>
          <w:color w:val="000000" w:themeColor="text1"/>
          <w:sz w:val="22"/>
          <w:szCs w:val="22"/>
          <w:highlight w:val="lightGray"/>
        </w:rPr>
      </w:pPr>
    </w:p>
    <w:p w14:paraId="214903C6" w14:textId="77777777" w:rsidR="00D9721D" w:rsidRPr="00C97334" w:rsidRDefault="00D9721D" w:rsidP="00D9721D">
      <w:pPr>
        <w:pStyle w:val="Heading1"/>
        <w:shd w:val="clear" w:color="auto" w:fill="CCCCCC"/>
        <w:spacing w:before="120" w:after="0"/>
        <w:rPr>
          <w:rFonts w:asciiTheme="majorHAnsi" w:hAnsiTheme="majorHAnsi" w:cstheme="minorHAnsi"/>
          <w:caps/>
          <w:color w:val="000000" w:themeColor="text1"/>
          <w:sz w:val="24"/>
          <w:szCs w:val="24"/>
        </w:rPr>
      </w:pPr>
      <w:r w:rsidRPr="00C97334">
        <w:rPr>
          <w:rFonts w:asciiTheme="majorHAnsi" w:hAnsiTheme="majorHAnsi" w:cstheme="minorHAnsi"/>
          <w:caps/>
          <w:color w:val="000000" w:themeColor="text1"/>
          <w:sz w:val="24"/>
          <w:szCs w:val="24"/>
        </w:rPr>
        <w:t>Personal Detail</w:t>
      </w:r>
    </w:p>
    <w:p w14:paraId="09227B48" w14:textId="77777777" w:rsidR="00D9721D" w:rsidRPr="00211195" w:rsidRDefault="00CC7D34" w:rsidP="00D9721D">
      <w:pPr>
        <w:pStyle w:val="ListParagraph"/>
        <w:numPr>
          <w:ilvl w:val="0"/>
          <w:numId w:val="1"/>
        </w:numPr>
        <w:spacing w:before="60" w:after="60"/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211195">
        <w:rPr>
          <w:rFonts w:asciiTheme="majorHAnsi" w:hAnsiTheme="majorHAnsi" w:cstheme="minorHAnsi"/>
          <w:color w:val="000000" w:themeColor="text1"/>
          <w:sz w:val="22"/>
          <w:szCs w:val="22"/>
        </w:rPr>
        <w:t>Date of Birth : - Ju</w:t>
      </w:r>
      <w:r w:rsidR="006F794C" w:rsidRPr="00211195">
        <w:rPr>
          <w:rFonts w:asciiTheme="majorHAnsi" w:hAnsiTheme="majorHAnsi" w:cstheme="minorHAnsi"/>
          <w:color w:val="000000" w:themeColor="text1"/>
          <w:sz w:val="22"/>
          <w:szCs w:val="22"/>
        </w:rPr>
        <w:t>ly</w:t>
      </w:r>
      <w:r w:rsidRPr="00211195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 </w:t>
      </w:r>
      <w:r w:rsidR="006F794C" w:rsidRPr="00211195">
        <w:rPr>
          <w:rFonts w:asciiTheme="majorHAnsi" w:hAnsiTheme="majorHAnsi" w:cstheme="minorHAnsi"/>
          <w:color w:val="000000" w:themeColor="text1"/>
          <w:sz w:val="22"/>
          <w:szCs w:val="22"/>
        </w:rPr>
        <w:t>17</w:t>
      </w:r>
      <w:r w:rsidRPr="00211195">
        <w:rPr>
          <w:rFonts w:asciiTheme="majorHAnsi" w:hAnsiTheme="majorHAnsi" w:cstheme="minorHAnsi"/>
          <w:color w:val="000000" w:themeColor="text1"/>
          <w:sz w:val="22"/>
          <w:szCs w:val="22"/>
        </w:rPr>
        <w:t>, 198</w:t>
      </w:r>
      <w:r w:rsidR="006F794C" w:rsidRPr="00211195">
        <w:rPr>
          <w:rFonts w:asciiTheme="majorHAnsi" w:hAnsiTheme="majorHAnsi" w:cstheme="minorHAnsi"/>
          <w:color w:val="000000" w:themeColor="text1"/>
          <w:sz w:val="22"/>
          <w:szCs w:val="22"/>
        </w:rPr>
        <w:t>9</w:t>
      </w:r>
    </w:p>
    <w:p w14:paraId="0AE01D0D" w14:textId="7E4B288B" w:rsidR="00D9721D" w:rsidRPr="00211195" w:rsidRDefault="00CC7D34" w:rsidP="00D9721D">
      <w:pPr>
        <w:pStyle w:val="ListParagraph"/>
        <w:numPr>
          <w:ilvl w:val="0"/>
          <w:numId w:val="1"/>
        </w:numPr>
        <w:spacing w:before="60" w:after="60"/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211195">
        <w:rPr>
          <w:rFonts w:asciiTheme="majorHAnsi" w:hAnsiTheme="majorHAnsi" w:cstheme="minorHAnsi"/>
          <w:color w:val="000000" w:themeColor="text1"/>
          <w:sz w:val="22"/>
          <w:szCs w:val="22"/>
        </w:rPr>
        <w:t>Language  Known : - English</w:t>
      </w:r>
      <w:r w:rsidR="00211195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, </w:t>
      </w:r>
      <w:r w:rsidRPr="00211195">
        <w:rPr>
          <w:rFonts w:asciiTheme="majorHAnsi" w:hAnsiTheme="majorHAnsi" w:cstheme="minorHAnsi"/>
          <w:color w:val="000000" w:themeColor="text1"/>
          <w:sz w:val="22"/>
          <w:szCs w:val="22"/>
        </w:rPr>
        <w:t>Tamil</w:t>
      </w:r>
      <w:r w:rsidR="00211195">
        <w:rPr>
          <w:rFonts w:asciiTheme="majorHAnsi" w:hAnsiTheme="majorHAnsi" w:cstheme="minorHAnsi"/>
          <w:color w:val="000000" w:themeColor="text1"/>
          <w:sz w:val="22"/>
          <w:szCs w:val="22"/>
        </w:rPr>
        <w:t>, Kannada</w:t>
      </w:r>
    </w:p>
    <w:p w14:paraId="52C72F6C" w14:textId="13214A1C" w:rsidR="00D9721D" w:rsidRPr="00211195" w:rsidRDefault="00D9721D" w:rsidP="00D9721D">
      <w:pPr>
        <w:pStyle w:val="ListParagraph"/>
        <w:numPr>
          <w:ilvl w:val="0"/>
          <w:numId w:val="1"/>
        </w:numPr>
        <w:spacing w:before="60" w:after="60"/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211195">
        <w:rPr>
          <w:rFonts w:asciiTheme="majorHAnsi" w:hAnsiTheme="majorHAnsi" w:cstheme="minorHAnsi"/>
          <w:color w:val="000000" w:themeColor="text1"/>
          <w:sz w:val="22"/>
          <w:szCs w:val="22"/>
        </w:rPr>
        <w:t>Passport  No : -</w:t>
      </w:r>
      <w:r w:rsidR="00E81C83" w:rsidRPr="00211195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 </w:t>
      </w:r>
      <w:r w:rsidR="009A4EBD" w:rsidRPr="00211195">
        <w:rPr>
          <w:rFonts w:asciiTheme="majorHAnsi" w:hAnsiTheme="majorHAnsi" w:cs="Franklin Gothic Medium"/>
          <w:bCs/>
          <w:color w:val="000000" w:themeColor="text1"/>
          <w:sz w:val="22"/>
          <w:szCs w:val="22"/>
        </w:rPr>
        <w:t>H6946292</w:t>
      </w:r>
      <w:r w:rsidR="00793492" w:rsidRPr="00211195">
        <w:rPr>
          <w:rFonts w:asciiTheme="majorHAnsi" w:hAnsiTheme="majorHAnsi" w:cs="Franklin Gothic Medium"/>
          <w:bCs/>
          <w:color w:val="000000" w:themeColor="text1"/>
          <w:sz w:val="22"/>
          <w:szCs w:val="22"/>
        </w:rPr>
        <w:t xml:space="preserve"> (Valid Till July2020)</w:t>
      </w:r>
    </w:p>
    <w:p w14:paraId="4F888DD3" w14:textId="44B5C0B4" w:rsidR="00211195" w:rsidRPr="00211195" w:rsidRDefault="00211195" w:rsidP="00D9721D">
      <w:pPr>
        <w:pStyle w:val="ListParagraph"/>
        <w:numPr>
          <w:ilvl w:val="0"/>
          <w:numId w:val="1"/>
        </w:numPr>
        <w:spacing w:before="60" w:after="60"/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211195">
        <w:rPr>
          <w:rFonts w:asciiTheme="majorHAnsi" w:hAnsiTheme="majorHAnsi" w:cs="Franklin Gothic Medium"/>
          <w:bCs/>
          <w:color w:val="000000" w:themeColor="text1"/>
          <w:sz w:val="22"/>
          <w:szCs w:val="22"/>
        </w:rPr>
        <w:t>Visa Status  : Valid till July2020</w:t>
      </w:r>
    </w:p>
    <w:p w14:paraId="3E7328D0" w14:textId="77777777" w:rsidR="009A4EBD" w:rsidRPr="00211195" w:rsidRDefault="009A4EBD" w:rsidP="00D9721D">
      <w:pPr>
        <w:pStyle w:val="ListParagraph"/>
        <w:numPr>
          <w:ilvl w:val="0"/>
          <w:numId w:val="1"/>
        </w:numPr>
        <w:spacing w:before="60" w:after="60"/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211195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Marital status : - single </w:t>
      </w:r>
    </w:p>
    <w:p w14:paraId="62F18096" w14:textId="23AC97E0" w:rsidR="00D9721D" w:rsidRPr="00211195" w:rsidRDefault="00793492" w:rsidP="00D9721D">
      <w:pPr>
        <w:pStyle w:val="ListParagraph"/>
        <w:numPr>
          <w:ilvl w:val="0"/>
          <w:numId w:val="1"/>
        </w:numPr>
        <w:spacing w:before="60" w:after="60"/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211195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Current </w:t>
      </w:r>
      <w:proofErr w:type="gramStart"/>
      <w:r w:rsidR="00D9721D" w:rsidRPr="00211195">
        <w:rPr>
          <w:rFonts w:asciiTheme="majorHAnsi" w:hAnsiTheme="majorHAnsi" w:cstheme="minorHAnsi"/>
          <w:color w:val="000000" w:themeColor="text1"/>
          <w:sz w:val="22"/>
          <w:szCs w:val="22"/>
        </w:rPr>
        <w:t>Address :</w:t>
      </w:r>
      <w:proofErr w:type="gramEnd"/>
      <w:r w:rsidRPr="00211195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 Sri </w:t>
      </w:r>
      <w:proofErr w:type="spellStart"/>
      <w:r w:rsidRPr="00211195">
        <w:rPr>
          <w:rFonts w:asciiTheme="majorHAnsi" w:hAnsiTheme="majorHAnsi" w:cstheme="minorHAnsi"/>
          <w:color w:val="000000" w:themeColor="text1"/>
          <w:sz w:val="22"/>
          <w:szCs w:val="22"/>
        </w:rPr>
        <w:t>impian</w:t>
      </w:r>
      <w:proofErr w:type="spellEnd"/>
      <w:r w:rsidRPr="00211195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 Condominium, Brickfields, Kuala Lumpur, Malaysia.</w:t>
      </w:r>
    </w:p>
    <w:sectPr w:rsidR="00D9721D" w:rsidRPr="00211195" w:rsidSect="0023228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C2E5F" w14:textId="77777777" w:rsidR="007A629E" w:rsidRDefault="007A629E" w:rsidP="001E2BF9">
      <w:r>
        <w:separator/>
      </w:r>
    </w:p>
  </w:endnote>
  <w:endnote w:type="continuationSeparator" w:id="0">
    <w:p w14:paraId="2CF8BA56" w14:textId="77777777" w:rsidR="007A629E" w:rsidRDefault="007A629E" w:rsidP="001E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4546F" w14:textId="77777777" w:rsidR="007A629E" w:rsidRDefault="007A629E" w:rsidP="001E2BF9">
      <w:r>
        <w:separator/>
      </w:r>
    </w:p>
  </w:footnote>
  <w:footnote w:type="continuationSeparator" w:id="0">
    <w:p w14:paraId="6A4B8480" w14:textId="77777777" w:rsidR="007A629E" w:rsidRDefault="007A629E" w:rsidP="001E2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6B72F" w14:textId="0EC50610" w:rsidR="001E2BF9" w:rsidRDefault="00873E78" w:rsidP="00873E78">
    <w:pPr>
      <w:pStyle w:val="Header"/>
      <w:jc w:val="center"/>
    </w:pPr>
    <w:r>
      <w:rPr>
        <w:rFonts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               </w:t>
    </w:r>
    <w:r w:rsidR="00793492" w:rsidRPr="00793492">
      <w:rPr>
        <w:rFonts w:asciiTheme="minorHAnsi" w:hAnsiTheme="minorHAnsi"/>
        <w:noProof/>
        <w:sz w:val="30"/>
        <w:szCs w:val="30"/>
      </w:rPr>
      <w:drawing>
        <wp:inline distT="0" distB="0" distL="0" distR="0" wp14:anchorId="12850B6D" wp14:editId="50C02837">
          <wp:extent cx="601345" cy="601345"/>
          <wp:effectExtent l="0" t="0" r="8255" b="8255"/>
          <wp:docPr id="5" name="Picture 5" descr="D:\Users\yumohan\Desktop\GCP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yumohan\Desktop\GCP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09" cy="610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3E78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Pr="00873E78">
      <w:rPr>
        <w:rFonts w:cs="Arial"/>
        <w:noProof/>
        <w:sz w:val="18"/>
        <w:szCs w:val="18"/>
        <w:bdr w:val="none" w:sz="0" w:space="0" w:color="auto" w:frame="1"/>
      </w:rPr>
      <w:drawing>
        <wp:inline distT="0" distB="0" distL="0" distR="0" wp14:anchorId="4792B25A" wp14:editId="4EAD49D8">
          <wp:extent cx="619760" cy="603023"/>
          <wp:effectExtent l="0" t="0" r="8890" b="6985"/>
          <wp:docPr id="6" name="Picture 6" descr="D:\Users\yumohan\Desktop\Personal\IBMCloud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yumohan\Desktop\Personal\IBMCloud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15" cy="625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3E78">
      <w:t xml:space="preserve"> </w:t>
    </w:r>
    <w:r w:rsidRPr="00873E78">
      <w:rPr>
        <w:noProof/>
      </w:rPr>
      <w:drawing>
        <wp:inline distT="0" distB="0" distL="0" distR="0" wp14:anchorId="675C5AD0" wp14:editId="1303AB08">
          <wp:extent cx="841993" cy="555074"/>
          <wp:effectExtent l="0" t="0" r="0" b="0"/>
          <wp:docPr id="7" name="Picture 7" descr="D:\Users\yumohan\Desktop\Personal\logo-rebla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:\Users\yumohan\Desktop\Personal\logo-reblaz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535" cy="581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54FB"/>
    <w:multiLevelType w:val="hybridMultilevel"/>
    <w:tmpl w:val="F3B88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1644"/>
    <w:multiLevelType w:val="hybridMultilevel"/>
    <w:tmpl w:val="BF56E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2080"/>
    <w:multiLevelType w:val="hybridMultilevel"/>
    <w:tmpl w:val="F99C8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D3390"/>
    <w:multiLevelType w:val="hybridMultilevel"/>
    <w:tmpl w:val="F80C7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16BEC"/>
    <w:multiLevelType w:val="hybridMultilevel"/>
    <w:tmpl w:val="F4CE2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7C3F3D"/>
    <w:multiLevelType w:val="hybridMultilevel"/>
    <w:tmpl w:val="B206FC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1455"/>
        </w:tabs>
        <w:ind w:left="-14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735"/>
        </w:tabs>
        <w:ind w:left="-7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-15"/>
        </w:tabs>
        <w:ind w:left="-1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705"/>
        </w:tabs>
        <w:ind w:left="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425"/>
        </w:tabs>
        <w:ind w:left="1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2145"/>
        </w:tabs>
        <w:ind w:left="2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2865"/>
        </w:tabs>
        <w:ind w:left="2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3585"/>
        </w:tabs>
        <w:ind w:left="3585" w:hanging="180"/>
      </w:pPr>
    </w:lvl>
  </w:abstractNum>
  <w:abstractNum w:abstractNumId="6" w15:restartNumberingAfterBreak="0">
    <w:nsid w:val="123538B2"/>
    <w:multiLevelType w:val="hybridMultilevel"/>
    <w:tmpl w:val="793E9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5084D"/>
    <w:multiLevelType w:val="hybridMultilevel"/>
    <w:tmpl w:val="3ABA7C8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45DD2"/>
    <w:multiLevelType w:val="hybridMultilevel"/>
    <w:tmpl w:val="FDCE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531E0"/>
    <w:multiLevelType w:val="hybridMultilevel"/>
    <w:tmpl w:val="B6D0E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119FB"/>
    <w:multiLevelType w:val="hybridMultilevel"/>
    <w:tmpl w:val="B3A2F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F20E7"/>
    <w:multiLevelType w:val="hybridMultilevel"/>
    <w:tmpl w:val="EF1497F4"/>
    <w:lvl w:ilvl="0" w:tplc="58AC3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67CA1"/>
    <w:multiLevelType w:val="hybridMultilevel"/>
    <w:tmpl w:val="144AC8F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5507C1"/>
    <w:multiLevelType w:val="hybridMultilevel"/>
    <w:tmpl w:val="797636AE"/>
    <w:lvl w:ilvl="0" w:tplc="43B4DD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74FB3"/>
    <w:multiLevelType w:val="hybridMultilevel"/>
    <w:tmpl w:val="38C2D7BE"/>
    <w:lvl w:ilvl="0" w:tplc="DFB01F1C">
      <w:numFmt w:val="bullet"/>
      <w:lvlText w:val="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color w:val="000000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A10CD"/>
    <w:multiLevelType w:val="hybridMultilevel"/>
    <w:tmpl w:val="8AFC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D3BA0"/>
    <w:multiLevelType w:val="hybridMultilevel"/>
    <w:tmpl w:val="5EA0B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EA5668"/>
    <w:multiLevelType w:val="hybridMultilevel"/>
    <w:tmpl w:val="17CA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66BF4"/>
    <w:multiLevelType w:val="hybridMultilevel"/>
    <w:tmpl w:val="7E4C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1660E"/>
    <w:multiLevelType w:val="hybridMultilevel"/>
    <w:tmpl w:val="FA483AB6"/>
    <w:lvl w:ilvl="0" w:tplc="00000005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F26DF"/>
    <w:multiLevelType w:val="hybridMultilevel"/>
    <w:tmpl w:val="FB40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73B81"/>
    <w:multiLevelType w:val="hybridMultilevel"/>
    <w:tmpl w:val="FEB2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F721C"/>
    <w:multiLevelType w:val="hybridMultilevel"/>
    <w:tmpl w:val="EDDE2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D176A"/>
    <w:multiLevelType w:val="hybridMultilevel"/>
    <w:tmpl w:val="03729B70"/>
    <w:lvl w:ilvl="0" w:tplc="00000003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94FE2"/>
    <w:multiLevelType w:val="hybridMultilevel"/>
    <w:tmpl w:val="AF82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C0DD4"/>
    <w:multiLevelType w:val="hybridMultilevel"/>
    <w:tmpl w:val="8404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C70AE"/>
    <w:multiLevelType w:val="hybridMultilevel"/>
    <w:tmpl w:val="4A725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53522"/>
    <w:multiLevelType w:val="hybridMultilevel"/>
    <w:tmpl w:val="64AC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91E4C"/>
    <w:multiLevelType w:val="hybridMultilevel"/>
    <w:tmpl w:val="F2E61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E58FF"/>
    <w:multiLevelType w:val="hybridMultilevel"/>
    <w:tmpl w:val="A8F2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22"/>
  </w:num>
  <w:num w:numId="4">
    <w:abstractNumId w:val="11"/>
  </w:num>
  <w:num w:numId="5">
    <w:abstractNumId w:val="14"/>
  </w:num>
  <w:num w:numId="6">
    <w:abstractNumId w:val="4"/>
  </w:num>
  <w:num w:numId="7">
    <w:abstractNumId w:val="18"/>
  </w:num>
  <w:num w:numId="8">
    <w:abstractNumId w:val="7"/>
  </w:num>
  <w:num w:numId="9">
    <w:abstractNumId w:val="12"/>
  </w:num>
  <w:num w:numId="10">
    <w:abstractNumId w:val="15"/>
  </w:num>
  <w:num w:numId="11">
    <w:abstractNumId w:val="8"/>
  </w:num>
  <w:num w:numId="12">
    <w:abstractNumId w:val="21"/>
  </w:num>
  <w:num w:numId="13">
    <w:abstractNumId w:val="10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5"/>
  </w:num>
  <w:num w:numId="17">
    <w:abstractNumId w:val="9"/>
  </w:num>
  <w:num w:numId="18">
    <w:abstractNumId w:val="3"/>
  </w:num>
  <w:num w:numId="19">
    <w:abstractNumId w:val="13"/>
  </w:num>
  <w:num w:numId="20">
    <w:abstractNumId w:val="19"/>
  </w:num>
  <w:num w:numId="21">
    <w:abstractNumId w:val="2"/>
  </w:num>
  <w:num w:numId="22">
    <w:abstractNumId w:val="26"/>
  </w:num>
  <w:num w:numId="23">
    <w:abstractNumId w:val="20"/>
  </w:num>
  <w:num w:numId="24">
    <w:abstractNumId w:val="24"/>
  </w:num>
  <w:num w:numId="25">
    <w:abstractNumId w:val="16"/>
  </w:num>
  <w:num w:numId="26">
    <w:abstractNumId w:val="25"/>
  </w:num>
  <w:num w:numId="27">
    <w:abstractNumId w:val="1"/>
  </w:num>
  <w:num w:numId="28">
    <w:abstractNumId w:val="0"/>
  </w:num>
  <w:num w:numId="29">
    <w:abstractNumId w:val="17"/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B8"/>
    <w:rsid w:val="000071D6"/>
    <w:rsid w:val="0003747C"/>
    <w:rsid w:val="00041678"/>
    <w:rsid w:val="00093E3D"/>
    <w:rsid w:val="000A5629"/>
    <w:rsid w:val="0011783D"/>
    <w:rsid w:val="00125121"/>
    <w:rsid w:val="00177EFC"/>
    <w:rsid w:val="001A0534"/>
    <w:rsid w:val="001A124A"/>
    <w:rsid w:val="001A60D2"/>
    <w:rsid w:val="001B531F"/>
    <w:rsid w:val="001C77F3"/>
    <w:rsid w:val="001E2BF9"/>
    <w:rsid w:val="001F3185"/>
    <w:rsid w:val="001F6D96"/>
    <w:rsid w:val="0021056A"/>
    <w:rsid w:val="00211195"/>
    <w:rsid w:val="00225D9C"/>
    <w:rsid w:val="00232286"/>
    <w:rsid w:val="00284C7F"/>
    <w:rsid w:val="002F4E59"/>
    <w:rsid w:val="002F6CEE"/>
    <w:rsid w:val="0031191F"/>
    <w:rsid w:val="0031683C"/>
    <w:rsid w:val="0037260D"/>
    <w:rsid w:val="00377A3D"/>
    <w:rsid w:val="00384ACC"/>
    <w:rsid w:val="00387EB8"/>
    <w:rsid w:val="00393E17"/>
    <w:rsid w:val="003A6918"/>
    <w:rsid w:val="004050DE"/>
    <w:rsid w:val="004223DD"/>
    <w:rsid w:val="004249DF"/>
    <w:rsid w:val="0046703B"/>
    <w:rsid w:val="00477BD2"/>
    <w:rsid w:val="004D26E0"/>
    <w:rsid w:val="004D76A8"/>
    <w:rsid w:val="00512BDE"/>
    <w:rsid w:val="00544168"/>
    <w:rsid w:val="0055007B"/>
    <w:rsid w:val="00555F9F"/>
    <w:rsid w:val="0058002A"/>
    <w:rsid w:val="00587A8B"/>
    <w:rsid w:val="005D184E"/>
    <w:rsid w:val="006538CA"/>
    <w:rsid w:val="006A50AB"/>
    <w:rsid w:val="006B1742"/>
    <w:rsid w:val="006B6F10"/>
    <w:rsid w:val="006C19B6"/>
    <w:rsid w:val="006D37F4"/>
    <w:rsid w:val="006E0413"/>
    <w:rsid w:val="006E5664"/>
    <w:rsid w:val="006F794C"/>
    <w:rsid w:val="007239AA"/>
    <w:rsid w:val="007325C1"/>
    <w:rsid w:val="007670E7"/>
    <w:rsid w:val="007732ED"/>
    <w:rsid w:val="00793492"/>
    <w:rsid w:val="007A629E"/>
    <w:rsid w:val="007D6017"/>
    <w:rsid w:val="00806C5C"/>
    <w:rsid w:val="008168CF"/>
    <w:rsid w:val="00821660"/>
    <w:rsid w:val="00864B7B"/>
    <w:rsid w:val="00873E78"/>
    <w:rsid w:val="00877FFA"/>
    <w:rsid w:val="008B1F98"/>
    <w:rsid w:val="008F5A90"/>
    <w:rsid w:val="00906C43"/>
    <w:rsid w:val="009468E2"/>
    <w:rsid w:val="009A4EBD"/>
    <w:rsid w:val="009C6EEE"/>
    <w:rsid w:val="00A4267E"/>
    <w:rsid w:val="00A554E0"/>
    <w:rsid w:val="00A73645"/>
    <w:rsid w:val="00A9676D"/>
    <w:rsid w:val="00AE6EFD"/>
    <w:rsid w:val="00B02020"/>
    <w:rsid w:val="00B35A8C"/>
    <w:rsid w:val="00B44277"/>
    <w:rsid w:val="00B679DB"/>
    <w:rsid w:val="00B70E08"/>
    <w:rsid w:val="00B82C03"/>
    <w:rsid w:val="00BA34B7"/>
    <w:rsid w:val="00BD66D6"/>
    <w:rsid w:val="00BE7E9C"/>
    <w:rsid w:val="00C32913"/>
    <w:rsid w:val="00C5528C"/>
    <w:rsid w:val="00C57E8D"/>
    <w:rsid w:val="00C67201"/>
    <w:rsid w:val="00C97334"/>
    <w:rsid w:val="00CC7D34"/>
    <w:rsid w:val="00CF77CB"/>
    <w:rsid w:val="00D21863"/>
    <w:rsid w:val="00D339B4"/>
    <w:rsid w:val="00D708C2"/>
    <w:rsid w:val="00D8087B"/>
    <w:rsid w:val="00D9721D"/>
    <w:rsid w:val="00DC09AB"/>
    <w:rsid w:val="00DD6505"/>
    <w:rsid w:val="00E0770F"/>
    <w:rsid w:val="00E14FEB"/>
    <w:rsid w:val="00E81C83"/>
    <w:rsid w:val="00E918C1"/>
    <w:rsid w:val="00EA56D7"/>
    <w:rsid w:val="00EB6FFB"/>
    <w:rsid w:val="00EC320B"/>
    <w:rsid w:val="00EE5E62"/>
    <w:rsid w:val="00EF2E30"/>
    <w:rsid w:val="00F55997"/>
    <w:rsid w:val="00F62B42"/>
    <w:rsid w:val="00F96E2E"/>
    <w:rsid w:val="00FA3E94"/>
    <w:rsid w:val="00FB1D4B"/>
    <w:rsid w:val="00FB3966"/>
    <w:rsid w:val="00FC5A94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68EA"/>
  <w15:docId w15:val="{343322A6-BD4D-4F42-94E9-025CD7AE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E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87E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87EB8"/>
    <w:pPr>
      <w:keepNext/>
      <w:jc w:val="both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87EB8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87EB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87EB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8087B"/>
    <w:pPr>
      <w:ind w:left="720"/>
      <w:contextualSpacing/>
    </w:pPr>
  </w:style>
  <w:style w:type="paragraph" w:customStyle="1" w:styleId="Standard2">
    <w:name w:val="Standard2"/>
    <w:basedOn w:val="Normal"/>
    <w:rsid w:val="00E0770F"/>
    <w:pPr>
      <w:spacing w:before="60" w:after="60"/>
    </w:pPr>
    <w:rPr>
      <w:rFonts w:ascii="Arial" w:hAnsi="Arial"/>
      <w:b/>
      <w:noProof/>
      <w:sz w:val="20"/>
    </w:rPr>
  </w:style>
  <w:style w:type="character" w:customStyle="1" w:styleId="apple-converted-space">
    <w:name w:val="apple-converted-space"/>
    <w:basedOn w:val="DefaultParagraphFont"/>
    <w:rsid w:val="00A73645"/>
  </w:style>
  <w:style w:type="paragraph" w:customStyle="1" w:styleId="ResExpSummary">
    <w:name w:val="Res Exp Summary"/>
    <w:rsid w:val="00A73645"/>
    <w:pPr>
      <w:spacing w:before="60" w:after="6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customStyle="1" w:styleId="ResExpSummaryVerdana">
    <w:name w:val="Res Exp Summary + Verdana"/>
    <w:aliases w:val="Justified"/>
    <w:basedOn w:val="Normal"/>
    <w:rsid w:val="00CC7D34"/>
    <w:rPr>
      <w:rFonts w:ascii="Verdana" w:hAnsi="Verdana"/>
      <w:bCs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6F1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E2B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BF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E2B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BF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66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8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841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092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5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28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varajaix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10205-7C4C-4CC8-AAC8-015FBC3F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satish.rath</dc:creator>
  <cp:lastModifiedBy>Mohan, Yuvaraj</cp:lastModifiedBy>
  <cp:revision>5</cp:revision>
  <dcterms:created xsi:type="dcterms:W3CDTF">2019-07-04T06:52:00Z</dcterms:created>
  <dcterms:modified xsi:type="dcterms:W3CDTF">2019-07-04T15:06:00Z</dcterms:modified>
</cp:coreProperties>
</file>